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normal range for serum AST (SGOT) is:</w:t>
      </w:r>
    </w:p>
    <w:p>
      <w:r>
        <w:t>(a) 10-34 IU/L</w:t>
      </w:r>
    </w:p>
    <w:p>
      <w:r>
        <w:t>(b) 50-100 IU/L</w:t>
      </w:r>
    </w:p>
    <w:p>
      <w:r>
        <w:t>(c) 120-200 IU/L</w:t>
      </w:r>
    </w:p>
    <w:p>
      <w:r>
        <w:t>(d) 5-15 IU/L</w:t>
      </w:r>
    </w:p>
    <w:p>
      <w:r>
        <w:t>Answer: a</w:t>
      </w:r>
    </w:p>
    <w:p>
      <w:r>
        <w:t>Solution: Normal AST (SGOT) is 10-34 IU/L (varies by lab: 8-48 IU/L). AST is found in liver, heart, and muscle. When AST&gt;ALT, it suggests cirrhosis or muscle injury. Options A is too low; C and D indicate severe hepatic or cardiac damage. Remember: AST is less specific but elevated in both liver and cardiac disease.</w:t>
      </w:r>
    </w:p>
    <w:p>
      <w:r>
        <w:t>Positive Marks: 1</w:t>
      </w:r>
    </w:p>
    <w:p>
      <w:r>
        <w:t>Negative Marks: 0.33</w:t>
      </w:r>
    </w:p>
    <w:p>
      <w:r>
        <w:t>Question: In which clinical condition(s) is serum alkaline phosphatase markedly elevated (&gt;4 times normal)?</w:t>
      </w:r>
    </w:p>
    <w:p>
      <w:r>
        <w:t>(a) Hyperglycemia and diabetic ketoacidosis</w:t>
      </w:r>
    </w:p>
    <w:p>
      <w:r>
        <w:t>(b) Active bone remodeling or hepatobiliary obstruction</w:t>
      </w:r>
    </w:p>
    <w:p>
      <w:r>
        <w:t>(c) Acute myocardial infarction and angina</w:t>
      </w:r>
    </w:p>
    <w:p>
      <w:r>
        <w:t>(d) Hyperkalemia and electrolyte disturbances</w:t>
      </w:r>
    </w:p>
    <w:p>
      <w:r>
        <w:t>Answer: b</w:t>
      </w:r>
    </w:p>
    <w:p>
      <w:r>
        <w:t>Solution: Alkaline phosphatase is present in high concentrations in osteoblasts and hepatic epithelium. Marked elevation occurs during active bone formation (fracture healing, Paget's disease, childhood growth) and cholestasis/hepatic dysfunction. Electrolyte abnormalities and MI don't directly affect ALP. This is a classic correlation tested in pathology.</w:t>
      </w:r>
    </w:p>
    <w:p>
      <w:r>
        <w:t>Positive Marks: 1</w:t>
      </w:r>
    </w:p>
    <w:p>
      <w:r>
        <w:t>Negative Marks: 0.33</w:t>
      </w:r>
    </w:p>
    <w:p>
      <w:r>
        <w:t>Question: Gamma-glutamyl transferase (GGT) is primarily useful in liver function assessment for detecting:</w:t>
      </w:r>
    </w:p>
    <w:p>
      <w:r>
        <w:t>(a) Portal hypertension severity</w:t>
      </w:r>
    </w:p>
    <w:p>
      <w:r>
        <w:t>(b) Cholestasis and biliary disease</w:t>
      </w:r>
    </w:p>
    <w:p>
      <w:r>
        <w:t>(c) Synthetic liver dysfunction</w:t>
      </w:r>
    </w:p>
    <w:p>
      <w:r>
        <w:t>(d) Hepatocellular necrosis</w:t>
      </w:r>
    </w:p>
    <w:p>
      <w:r>
        <w:t>Answer: b</w:t>
      </w:r>
    </w:p>
    <w:p>
      <w:r>
        <w:t>Solution: GGT is an enzyme localized in bile duct epithelium and hepatocyte membranes, making it highly sensitive for cholestatic liver disease and biliary obstruction. GGT parallels ALP elevation in cholestasis but is more specific for liver origin (ALP can originate from bone). When ALP is elevated but GGT is normal, the ALP source is likely bone, not liver. GGT lacks specificity for severity and does not reflect synthetic function. Normal GGT is 0-30 IU/L. Memory aid: GGT for bile ducts, ALT for hepatocytes.</w:t>
      </w:r>
    </w:p>
    <w:p>
      <w:r>
        <w:t>Positive Marks: 1</w:t>
      </w:r>
    </w:p>
    <w:p>
      <w:r>
        <w:t>Negative Marks: 0.33</w:t>
      </w:r>
    </w:p>
    <w:p>
      <w:r>
        <w:t>Question: A patient with chronic malabsorption shows anemia, bone pain, and neurological symptoms. Deficiencies of which two minerals are most likely working synergistically to cause these symptoms?</w:t>
      </w:r>
    </w:p>
    <w:p>
      <w:r>
        <w:t>(a) Iodine and selenium</w:t>
      </w:r>
    </w:p>
    <w:p>
      <w:r>
        <w:t>(b) Iron and cobalt</w:t>
      </w:r>
    </w:p>
    <w:p>
      <w:r>
        <w:t>(c) Magnesium and phosphate</w:t>
      </w:r>
    </w:p>
    <w:p>
      <w:r>
        <w:t>(d) Zinc and copper</w:t>
      </w:r>
    </w:p>
    <w:p>
      <w:r>
        <w:t>Answer: d</w:t>
      </w:r>
    </w:p>
    <w:p>
      <w:r>
        <w:t>Solution: Zinc and copper deficiencies together cause complementary manifestations: zinc deficiency causes dermatitis/alopecia/immune suppression/anemia, while copper deficiency causes ferroxidase deficiency (worsening anemia), bone demineralization (osteoporosis causing bone pain), and myelopathy (neurological symptoms). Both are common in malabsorption syndromes (Crohn's disease, post-bariatric surgery). Their combined deficiency is synergistic and more severe than individual deficiencies. This tests understanding of mineral interactions in clinical nursing scenarios.</w:t>
      </w:r>
    </w:p>
    <w:p>
      <w:r>
        <w:t>Positive Marks: 1</w:t>
      </w:r>
    </w:p>
    <w:p>
      <w:r>
        <w:t>Negative Marks: 0.33</w:t>
      </w:r>
    </w:p>
    <w:p>
      <w:r>
        <w:t>Question: During a biochemistry lecture on lipid classification, the instructor explains the three major categories based on chemical composition. She states that triglycerides, cholesterol, and waxes belong to one category, while phospholipids, glycolipids, and lipoproteins belong to another. Which of the following correctly identifies these two categories?</w:t>
      </w:r>
    </w:p>
    <w:p>
      <w:r>
        <w:t>(a) Simple lipids and compound lipids</w:t>
      </w:r>
    </w:p>
    <w:p>
      <w:r>
        <w:t>(b) Neutral lipids and polar lipids</w:t>
      </w:r>
    </w:p>
    <w:p>
      <w:r>
        <w:t>(c) Hydrophobic lipids and hydrophilic lipids</w:t>
      </w:r>
    </w:p>
    <w:p>
      <w:r>
        <w:t>(d) Derived lipids and compound lipids</w:t>
      </w:r>
    </w:p>
    <w:p>
      <w:r>
        <w:t>Answer: a</w:t>
      </w:r>
    </w:p>
    <w:p>
      <w:r>
        <w:t>Solution: Lipids are classified into three major categories based on chemical composition. Simple lipids contain only carbon, hydrogen, and oxygen atoms (C, H, O) and include triglycerides, cholesterol, waxes, and oils. Compound lipids contain additional elements such as phosphorus, nitrogen, or carbohydrates, including phospholipids, glycolipids, and lipoproteins. Derived lipids (option d) are formed by modification of simple or compound lipids but don't include these primary examples. Options (b) and (c) describe physical properties (polarity/solubility) rather than chemical composition-based classification. Memory aid: 'Simple = Sole C,H,O composition; Compound = Contains additional Components (phosphorus/nitrogen/carbohydrates).'</w:t>
      </w:r>
    </w:p>
    <w:p>
      <w:r>
        <w:t>Positive Marks: 1</w:t>
      </w:r>
    </w:p>
    <w:p>
      <w:r>
        <w:t>Negative Marks: 0.33</w:t>
      </w:r>
    </w:p>
    <w:p>
      <w:r>
        <w:t>Question: A laboratory technician notices that enzyme activity in a test tube gradually decreases over 2 hours even though substrate, pH, and temperature remain constant. Which factor most likely explains this observation?</w:t>
      </w:r>
    </w:p>
    <w:p>
      <w:r>
        <w:t>(a) Accumulation of product inhibition or enzyme autolysis</w:t>
      </w:r>
    </w:p>
    <w:p>
      <w:r>
        <w:t>(b) Decrease in temperature</w:t>
      </w:r>
    </w:p>
    <w:p>
      <w:r>
        <w:t>(c) Substrate depletion</w:t>
      </w:r>
    </w:p>
    <w:p>
      <w:r>
        <w:t>(d) Increase in enzyme concentration</w:t>
      </w:r>
    </w:p>
    <w:p>
      <w:r>
        <w:t>Answer: a</w:t>
      </w:r>
    </w:p>
    <w:p>
      <w:r>
        <w:t>Solution: In closed systems, enzyme activity declines due to: (1) accumulation of products that inhibit the enzyme (product inhibition), (2) enzyme autolysis (self-digestion over time), or (3) denaturation from trace contaminants. Since substrate, pH, and temperature are stable, these are not the causes. This reflects real-world enzyme kinetics in clinical/laboratory settings.</w:t>
      </w:r>
    </w:p>
    <w:p>
      <w:r>
        <w:t>Positive Marks: 1</w:t>
      </w:r>
    </w:p>
    <w:p>
      <w:r>
        <w:t>Negative Marks: 0.33</w:t>
      </w:r>
    </w:p>
    <w:p>
      <w:r>
        <w:t>Question: The active form of vitamin D (1,25-dihydroxyvitamin D) is produced in the:</w:t>
      </w:r>
    </w:p>
    <w:p>
      <w:r>
        <w:t>(a) Bone</w:t>
      </w:r>
    </w:p>
    <w:p>
      <w:r>
        <w:t>(b) Kidney</w:t>
      </w:r>
    </w:p>
    <w:p>
      <w:r>
        <w:t>(c) Parathyroid gland</w:t>
      </w:r>
    </w:p>
    <w:p>
      <w:r>
        <w:t>(d) Liver</w:t>
      </w:r>
    </w:p>
    <w:p>
      <w:r>
        <w:t>Answer: b</w:t>
      </w:r>
    </w:p>
    <w:p>
      <w:r>
        <w:t>Solution: The kidney produces 1,25-dihydroxyvitamin D through 1-alpha-hydroxylase enzyme activity. The liver produces 25-hydroxyvitamin D (storage form). The kidney enzyme is stimulated by PTH and hypophosphatemia and inhibited by high phosphate and FGF23. This is why kidney disease severely impairs vitamin D activation.</w:t>
      </w:r>
    </w:p>
    <w:p>
      <w:r>
        <w:t>Positive Marks: 1</w:t>
      </w:r>
    </w:p>
    <w:p>
      <w:r>
        <w:t>Negative Marks: 0.33</w:t>
      </w:r>
    </w:p>
    <w:p>
      <w:r>
        <w:t>Question: A 65-year-old woman presents with bone pain, muscle weakness, and proximal muscle weakness. X-ray shows looser zones in bones. Which vitamin deficiency is she most likely suffering from?</w:t>
      </w:r>
    </w:p>
    <w:p>
      <w:r>
        <w:t>(a) Vitamin E deficiency</w:t>
      </w:r>
    </w:p>
    <w:p>
      <w:r>
        <w:t>(b) Vitamin A deficiency</w:t>
      </w:r>
    </w:p>
    <w:p>
      <w:r>
        <w:t>(c) Vitamin K deficiency</w:t>
      </w:r>
    </w:p>
    <w:p>
      <w:r>
        <w:t>(d) Vitamin D deficiency (osteomalacia)</w:t>
      </w:r>
    </w:p>
    <w:p>
      <w:r>
        <w:t>Answer: d</w:t>
      </w:r>
    </w:p>
    <w:p>
      <w:r>
        <w:t>Solution: Looser zones (Looser's zones or pseudofractures) are pathognomonic radiological findings in osteomalacia, the adult form of vitamin D deficiency disease. These are areas of incomplete fracture perpendicular to the bone axis with surrounding sclerosis. Proximal muscle weakness and bone pain are classic features. Vitamin A deficiency doesn't cause this pattern. Vitamin E and K deficiencies don't cause these findings.</w:t>
      </w:r>
    </w:p>
    <w:p>
      <w:r>
        <w:t>Positive Marks: 1</w:t>
      </w:r>
    </w:p>
    <w:p>
      <w:r>
        <w:t>Negative Marks: 0.33</w:t>
      </w:r>
    </w:p>
    <w:p>
      <w:r>
        <w:t>Question: Proteins composed only of amino acids linked by peptide bonds, with no prosthetic groups, are classified as:</w:t>
      </w:r>
    </w:p>
    <w:p>
      <w:r>
        <w:t>(a) Denatured proteins</w:t>
      </w:r>
    </w:p>
    <w:p>
      <w:r>
        <w:t>(b) Derived proteins</w:t>
      </w:r>
    </w:p>
    <w:p>
      <w:r>
        <w:t>(c) Conjugated proteins</w:t>
      </w:r>
    </w:p>
    <w:p>
      <w:r>
        <w:t>(d) Simple proteins</w:t>
      </w:r>
    </w:p>
    <w:p>
      <w:r>
        <w:t>Answer: d</w:t>
      </w:r>
    </w:p>
    <w:p>
      <w:r>
        <w:t>Solution: Simple proteins contain only amino acids in their structure—examples include albumin and globulins. Conjugated proteins have non-protein components attached (hemoglobin has heme; lipoproteins have lipids). Derived proteins form from modification or breakdown of existing proteins. Denatured refers to conformational change, not a classification category.</w:t>
      </w:r>
    </w:p>
    <w:p>
      <w:r>
        <w:t>Positive Marks: 1</w:t>
      </w:r>
    </w:p>
    <w:p>
      <w:r>
        <w:t>Negative Marks: 0.33</w:t>
      </w:r>
    </w:p>
    <w:p>
      <w:r>
        <w:t>Question: Serum specimens should ideally be stored at which temperature before analysis?</w:t>
      </w:r>
    </w:p>
    <w:p>
      <w:r>
        <w:t>(a) 37°C (Body temperature)</w:t>
      </w:r>
    </w:p>
    <w:p>
      <w:r>
        <w:t>(b) 2-8°C (Refrigerated)</w:t>
      </w:r>
    </w:p>
    <w:p>
      <w:r>
        <w:t>(c) -20°C or below (Frozen)</w:t>
      </w:r>
    </w:p>
    <w:p>
      <w:r>
        <w:t>(d) Room temperature (18-24°C)</w:t>
      </w:r>
    </w:p>
    <w:p>
      <w:r>
        <w:t>Answer: b</w:t>
      </w:r>
    </w:p>
    <w:p>
      <w:r>
        <w:t>Solution: Most routine serum specimens should be refrigerated at 2-8°C to slow metabolic activity and bacterial growth, preserving analyte stability. Room temperature allows enzyme activity and bacterial proliferation. Body temperature accelerates degradation. Freezing is reserved for long-term storage of specific analytes. Standard practice: refrigerate within 30 minutes if analysis is delayed, except for specific tests like lactate (analyze immediately) or glucose (sodium fluoride tube).</w:t>
      </w:r>
    </w:p>
    <w:p>
      <w:r>
        <w:t>Positive Marks: 1</w:t>
      </w:r>
    </w:p>
    <w:p>
      <w:r>
        <w:t>Negative Marks: 0.33</w:t>
      </w:r>
    </w:p>
    <w:p>
      <w:r>
        <w:t>Question: A patient on warfarin anticoagulation is started on phenobarbital for seizure control. The increased warfarin metabolism and reduced anticoagulant effect is mediated by which enzyme system?</w:t>
      </w:r>
    </w:p>
    <w:p>
      <w:r>
        <w:t>(a) Induced cytochrome P450 enzymes (CYP3A4, CYP2C9)</w:t>
      </w:r>
    </w:p>
    <w:p>
      <w:r>
        <w:t>(b) Monoamine oxidase induction causing serotonin increase</w:t>
      </w:r>
    </w:p>
    <w:p>
      <w:r>
        <w:t>(c) Decreased acetylcholinesterase activity</w:t>
      </w:r>
    </w:p>
    <w:p>
      <w:r>
        <w:t>(d) Increased alkaline phosphatase activity</w:t>
      </w:r>
    </w:p>
    <w:p>
      <w:r>
        <w:t>Answer: a</w:t>
      </w:r>
    </w:p>
    <w:p>
      <w:r>
        <w:t>Solution: Phenobarbital induces hepatic cytochrome P450 enzymes, specifically CYP3A4 and CYP2C9, which metabolize warfarin. This enzyme induction increases warfarin clearance, reducing its anticoagulant effect and risking thrombosis. Conversely, CYP450 inhibitors (like ketoconazole) decrease warfarin metabolism, increasing bleeding risk. This drug-enzyme interaction is critical for safe nursing management.</w:t>
      </w:r>
    </w:p>
    <w:p>
      <w:r>
        <w:t>Positive Marks: 1</w:t>
      </w:r>
    </w:p>
    <w:p>
      <w:r>
        <w:t>Negative Marks: 0.33</w:t>
      </w:r>
    </w:p>
    <w:p>
      <w:r>
        <w:t>Question: In a patient with suspected liver disease, which enzyme is most specific for hepatic origin when markedly elevated?</w:t>
      </w:r>
    </w:p>
    <w:p>
      <w:r>
        <w:t>(a) Gamma-glutamyl transferase (GGT)</w:t>
      </w:r>
    </w:p>
    <w:p>
      <w:r>
        <w:t>(b) Alkaline phosphatase (ALP)</w:t>
      </w:r>
    </w:p>
    <w:p>
      <w:r>
        <w:t>(c) Alanine aminotransferase (ALT)</w:t>
      </w:r>
    </w:p>
    <w:p>
      <w:r>
        <w:t>(d) Lactate dehydrogenase (LDH)</w:t>
      </w:r>
    </w:p>
    <w:p>
      <w:r>
        <w:t>Answer: c</w:t>
      </w:r>
    </w:p>
    <w:p>
      <w:r>
        <w:t>Solution: ALT is predominantly present in hepatocyte cytoplasm and is most specific for liver injury. When ALT is &gt;1000 IU/L, it indicates acute hepatocellular necrosis (viral hepatitis, acetaminophen toxicity). ALP and GGT can originate from bone and other tissues. LDH is present in many tissues. The ALT/AST ratio helps differentiate injury types: ALT &gt; AST suggests acute viral hepatitis, while AST &gt; ALT (De Ritis ratio &gt;1) suggests cirrhosis or alcoholic liver disease.</w:t>
      </w:r>
    </w:p>
    <w:p>
      <w:r>
        <w:t>Positive Marks: 1</w:t>
      </w:r>
    </w:p>
    <w:p>
      <w:r>
        <w:t>Negative Marks: 0.33</w:t>
      </w:r>
    </w:p>
    <w:p>
      <w:r>
        <w:t>Question: A patient with Gaucher disease shows accumulation of glucocerebroside in macrophages. This accumulation reflects an impairment in the metabolism of which lipid classification?</w:t>
      </w:r>
    </w:p>
    <w:p>
      <w:r>
        <w:t>(a) Lipoproteins and apolipoprotein metabolism</w:t>
      </w:r>
    </w:p>
    <w:p>
      <w:r>
        <w:t>(b) Phospholipids and cardiolipin</w:t>
      </w:r>
    </w:p>
    <w:p>
      <w:r>
        <w:t>(c) Simple lipids and triglycerides</w:t>
      </w:r>
    </w:p>
    <w:p>
      <w:r>
        <w:t>(d) Glycolipids (specifically cerebrosides)</w:t>
      </w:r>
    </w:p>
    <w:p>
      <w:r>
        <w:t>Answer: d</w:t>
      </w:r>
    </w:p>
    <w:p>
      <w:r>
        <w:t>Solution: Gaucher disease results from deficiency of glucocerebrosidase enzyme, leading to accumulation of glucocerebroside (a glycolipid/cerebroside containing glucose). Cerebrosides are glycolipids found primarily in nervous tissue and white blood cells. Option c (simple lipids) would cause different enzyme defects. Option b (phospholipids) cause different lysosomal storage disorders. Option a (lipoproteins) would cause lipoprotein disorders like LCAT deficiency. Gaucher disease specifically demonstrates glycolipid accumulation. Clinical pearl: 'Gaucher = Glucocerebroside = Glycolipid storage.'</w:t>
      </w:r>
    </w:p>
    <w:p>
      <w:r>
        <w:t>Positive Marks: 1</w:t>
      </w:r>
    </w:p>
    <w:p>
      <w:r>
        <w:t>Negative Marks: 0.33</w:t>
      </w:r>
    </w:p>
    <w:p>
      <w:r>
        <w:t>Question: Which of the following statements best describes the relationship between enzyme concentration and reaction rate in a biochemical reaction at constant substrate concentration?</w:t>
      </w:r>
    </w:p>
    <w:p>
      <w:r>
        <w:t>(a) Enzyme concentration has no effect on reaction rate</w:t>
      </w:r>
    </w:p>
    <w:p>
      <w:r>
        <w:t>(b) Reaction rate is inversely proportional to enzyme concentration</w:t>
      </w:r>
    </w:p>
    <w:p>
      <w:r>
        <w:t>(c) Reaction rate increases linearly with enzyme concentration until saturation</w:t>
      </w:r>
    </w:p>
    <w:p>
      <w:r>
        <w:t>(d) Reaction rate decreases exponentially with enzyme concentration</w:t>
      </w:r>
    </w:p>
    <w:p>
      <w:r>
        <w:t>Answer: c</w:t>
      </w:r>
    </w:p>
    <w:p>
      <w:r>
        <w:t>Solution: Within physiological limits, increasing enzyme concentration linearly increases reaction rate because more enzyme molecules can bind and catalyze substrate molecules. At constant substrate concentration, doubling enzyme amount doubles reaction velocity. This relationship continues until substrate becomes limiting. Enzyme amount is critical in clinical enzyme therapy and diagnostics.</w:t>
      </w:r>
    </w:p>
    <w:p>
      <w:r>
        <w:t>Positive Marks: 1</w:t>
      </w:r>
    </w:p>
    <w:p>
      <w:r>
        <w:t>Negative Marks: 0.33</w:t>
      </w:r>
    </w:p>
    <w:p>
      <w:r>
        <w:t>Question: Which organ is the primary site of 1-hydroxylation of 25-hydroxyvitamin D to produce the most active form of vitamin D?</w:t>
      </w:r>
    </w:p>
    <w:p>
      <w:r>
        <w:t>(a) Liver</w:t>
      </w:r>
    </w:p>
    <w:p>
      <w:r>
        <w:t>(b) Skin</w:t>
      </w:r>
    </w:p>
    <w:p>
      <w:r>
        <w:t>(c) Kidney</w:t>
      </w:r>
    </w:p>
    <w:p>
      <w:r>
        <w:t>(d) Small intestine</w:t>
      </w:r>
    </w:p>
    <w:p>
      <w:r>
        <w:t>Answer: c</w:t>
      </w:r>
    </w:p>
    <w:p>
      <w:r>
        <w:t>Solution: The kidney proximal tubule cells contain 1α-hydroxylase enzyme that converts 25-hydroxyvitamin D to 1,25-dihydroxyvitamin D (calcitriol), the most active form. The liver performs initial 25-hydroxylation. Skin synthesizes vitamin D₃ from 7-dehydrocholesterol. The small intestine absorbs calcium with vitamin D's help but doesn't activate it. PTH stimulates renal 1α-hydroxylase activity.</w:t>
      </w:r>
    </w:p>
    <w:p>
      <w:r>
        <w:t>Positive Marks: 1</w:t>
      </w:r>
    </w:p>
    <w:p>
      <w:r>
        <w:t>Negative Marks: 0.33</w:t>
      </w:r>
    </w:p>
    <w:p>
      <w:r>
        <w:t>Question: Significantly elevated serum acid phosphatase levels are most clinically significant in diagnosing which malignancy?</w:t>
      </w:r>
    </w:p>
    <w:p>
      <w:r>
        <w:t>(a) Gastric adenocarcinoma with peritoneal spread</w:t>
      </w:r>
    </w:p>
    <w:p>
      <w:r>
        <w:t>(b) Small cell lung cancer with metastases</w:t>
      </w:r>
    </w:p>
    <w:p>
      <w:r>
        <w:t>(c) Thyroid papillary carcinoma with lymph node involvement</w:t>
      </w:r>
    </w:p>
    <w:p>
      <w:r>
        <w:t>(d) Metastatic prostate cancer with bone involvement</w:t>
      </w:r>
    </w:p>
    <w:p>
      <w:r>
        <w:t>Answer: d</w:t>
      </w:r>
    </w:p>
    <w:p>
      <w:r>
        <w:t>Solution: Acid phosphatase is produced by prostate epithelium and becomes markedly elevated in metastatic prostate cancer, particularly with bone metastases. Although PSA has largely replaced acid phosphatase in screening, acid phosphatase remains clinically useful in staging advanced disease. The other malignancies do not characteristically produce acid phosphatase. This is a classic enzyme-malignancy correlation.</w:t>
      </w:r>
    </w:p>
    <w:p>
      <w:r>
        <w:t>Positive Marks: 1</w:t>
      </w:r>
    </w:p>
    <w:p>
      <w:r>
        <w:t>Negative Marks: 0.33</w:t>
      </w:r>
    </w:p>
    <w:p>
      <w:r>
        <w:t>Question: Sucrase enzyme has an isoelectric point of pH 5.5. At this pH, the enzyme exhibits minimal activity compared to its activity at pH 6.5. The most likely explanation is:</w:t>
      </w:r>
    </w:p>
    <w:p>
      <w:r>
        <w:t>(a) Cofactors dissociate at the isoelectric point</w:t>
      </w:r>
    </w:p>
    <w:p>
      <w:r>
        <w:t>(b) The enzyme becomes permanently denatured</w:t>
      </w:r>
    </w:p>
    <w:p>
      <w:r>
        <w:t>(c) The enzyme has a net charge of zero, affecting its folding and electrostatic interactions</w:t>
      </w:r>
    </w:p>
    <w:p>
      <w:r>
        <w:t>(d) Substrate cannot bind at the isoelectric point</w:t>
      </w:r>
    </w:p>
    <w:p>
      <w:r>
        <w:t>Answer: c</w:t>
      </w:r>
    </w:p>
    <w:p>
      <w:r>
        <w:t>Solution: At the isoelectric point, the enzyme has a net charge of zero, disrupting the ionic interactions that maintain tertiary structure and optimal active site geometry. This reduces substrate binding affinity and catalytic efficiency. The enzyme is not denatured but functionally impaired. pH effects on enzyme charge and structure are critical concepts frequently tested in biochemistry exams.</w:t>
      </w:r>
    </w:p>
    <w:p>
      <w:r>
        <w:t>Positive Marks: 1</w:t>
      </w:r>
    </w:p>
    <w:p>
      <w:r>
        <w:t>Negative Marks: 0.33</w:t>
      </w:r>
    </w:p>
    <w:p>
      <w:r>
        <w:t>Question: A 72-year-old woman with progressive kyphosis and bone pain has alkaline phosphatase levels of 680 IU/L (normal &lt;100). Which bone pathology is most likely?</w:t>
      </w:r>
    </w:p>
    <w:p>
      <w:r>
        <w:t>(a) Osteoporosis with decreased bone density</w:t>
      </w:r>
    </w:p>
    <w:p>
      <w:r>
        <w:t>(b) Rickets with secondary hyperparathyroidism</w:t>
      </w:r>
    </w:p>
    <w:p>
      <w:r>
        <w:t>(c) Osteomalacia with impaired mineralization</w:t>
      </w:r>
    </w:p>
    <w:p>
      <w:r>
        <w:t>(d) Paget's disease of bone with intense osteoblastic activity</w:t>
      </w:r>
    </w:p>
    <w:p>
      <w:r>
        <w:t>Answer: d</w:t>
      </w:r>
    </w:p>
    <w:p>
      <w:r>
        <w:t>Solution: Paget's disease of bone causes dramatically elevated ALP (often 10-20 times normal) due to intense, chaotic osteoblastic activity alternating with osteoclastic resorption. Kyphosis results from vertebral involvement. Osteoporosis shows normal ALP (bone loss without new formation). Osteomalacia and rickets show elevated ALP but typically less dramatic than Paget's. The markedly elevated ALP with kyphosis is pathognomonic.</w:t>
      </w:r>
    </w:p>
    <w:p>
      <w:r>
        <w:t>Positive Marks: 1</w:t>
      </w:r>
    </w:p>
    <w:p>
      <w:r>
        <w:t>Negative Marks: 0.33</w:t>
      </w:r>
    </w:p>
    <w:p>
      <w:r>
        <w:t>Question: An enzyme's activity is measured at various temperatures: 20°C (activity: 30%), 37°C (activity: 100%), 45°C (activity: 80%), 55°C (activity: 10%). What can be concluded about this enzyme's optimal temperature?</w:t>
      </w:r>
    </w:p>
    <w:p>
      <w:r>
        <w:t>(a) Greater than 55°C</w:t>
      </w:r>
    </w:p>
    <w:p>
      <w:r>
        <w:t>(b) Lower than 20°C</w:t>
      </w:r>
    </w:p>
    <w:p>
      <w:r>
        <w:t>(c) Between 45°C and 55°C</w:t>
      </w:r>
    </w:p>
    <w:p>
      <w:r>
        <w:t>(d) Approximately 37°C</w:t>
      </w:r>
    </w:p>
    <w:p>
      <w:r>
        <w:t>Answer: d</w:t>
      </w:r>
    </w:p>
    <w:p>
      <w:r>
        <w:t>Solution: Maximum activity (100%) occurs at 37°C, indicating this is the optimal temperature—consistent with a human body enzyme. Activity decreases at both higher (45°C, 55°C show denaturation) and lower (20°C) temperatures. The sharp drop above 45°C indicates thermal denaturation. This curve interpretation is essential for understanding enzyme behavior in clinical contexts.</w:t>
      </w:r>
    </w:p>
    <w:p>
      <w:r>
        <w:t>Positive Marks: 1</w:t>
      </w:r>
    </w:p>
    <w:p>
      <w:r>
        <w:t>Negative Marks: 0.33</w:t>
      </w:r>
    </w:p>
    <w:p>
      <w:r>
        <w:t>Question: A farmer exposed to organophosphate pesticides presents with excessive salivation, muscle fasciculations, and respiratory distress. Which enzyme is primarily inhibited by the pesticide?</w:t>
      </w:r>
    </w:p>
    <w:p>
      <w:r>
        <w:t>(a) Alkaline phosphatase causing bone complications</w:t>
      </w:r>
    </w:p>
    <w:p>
      <w:r>
        <w:t>(b) Acetylcholinesterase causing acetylcholine accumulation</w:t>
      </w:r>
    </w:p>
    <w:p>
      <w:r>
        <w:t>(c) Acid phosphatase causing urinary abnormalities</w:t>
      </w:r>
    </w:p>
    <w:p>
      <w:r>
        <w:t>(d) Monoamine oxidase causing catecholamine excess</w:t>
      </w:r>
    </w:p>
    <w:p>
      <w:r>
        <w:t>Answer: b</w:t>
      </w:r>
    </w:p>
    <w:p>
      <w:r>
        <w:t>Solution: Organophosphates irreversibly inhibit acetylcholinesterase (both true and pseudocholinesterase), preventing acetylcholine degradation at synapses and neuromuscular junction. This causes cholinergic crisis with excessive salivation, lacrimation, urination, defecation, muscle fasciculations, paralysis, and respiratory failure. Atropine and pralidoxime (2-PAM) are antidotes. This toxicology is relevant to occupational health nursing.</w:t>
      </w:r>
    </w:p>
    <w:p>
      <w:r>
        <w:t>Positive Marks: 1</w:t>
      </w:r>
    </w:p>
    <w:p>
      <w:r>
        <w:t>Negative Marks: 0.33</w:t>
      </w:r>
    </w:p>
    <w:p>
      <w:r>
        <w:t>Question: An apoenzyme is incapable of catalytic activity until it binds with a non-protein organic molecule. This non-protein component is called:</w:t>
      </w:r>
    </w:p>
    <w:p>
      <w:r>
        <w:t>(a) Coenzyme</w:t>
      </w:r>
    </w:p>
    <w:p>
      <w:r>
        <w:t>(b) Cofactor</w:t>
      </w:r>
    </w:p>
    <w:p>
      <w:r>
        <w:t>(c) Substrate</w:t>
      </w:r>
    </w:p>
    <w:p>
      <w:r>
        <w:t>(d) Prosthetic group</w:t>
      </w:r>
    </w:p>
    <w:p>
      <w:r>
        <w:t>Answer: a</w:t>
      </w:r>
    </w:p>
    <w:p>
      <w:r>
        <w:t>Solution: A coenzyme is a non-protein, heat-stable organic molecule (e.g., NAD+, FAD, vitamins) required for enzyme activity. Cofactors are metal ions or organic molecules; prosthetic groups are tightly bound cofactors; substrates are the molecules acted upon. Holoenzyme = Apoenzyme + Coenzyme. This distinction is critical in enzyme biochemistry.</w:t>
      </w:r>
    </w:p>
    <w:p>
      <w:r>
        <w:t>Positive Marks: 1</w:t>
      </w:r>
    </w:p>
    <w:p>
      <w:r>
        <w:t>Negative Marks: 0.33</w:t>
      </w:r>
    </w:p>
    <w:p>
      <w:r>
        <w:t>Question: In the renin-angiotensin system, renin enzyme initiates the cascade by cleaving which substrate to produce angiotensin I?</w:t>
      </w:r>
    </w:p>
    <w:p>
      <w:r>
        <w:t>(a) Angiotensin I to angiotensin II</w:t>
      </w:r>
    </w:p>
    <w:p>
      <w:r>
        <w:t>(b) Angiotensinogen (hepatic substrate) to angiotensin I</w:t>
      </w:r>
    </w:p>
    <w:p>
      <w:r>
        <w:t>(c) Angiotensin II to aldosterone</w:t>
      </w:r>
    </w:p>
    <w:p>
      <w:r>
        <w:t>(d) Angiotensinogen directly to angiotensin II</w:t>
      </w:r>
    </w:p>
    <w:p>
      <w:r>
        <w:t>Answer: b</w:t>
      </w:r>
    </w:p>
    <w:p>
      <w:r>
        <w:t>Solution: Renin, released by juxtaglomerular cells in response to renal hypoperfusion or decreased sodium delivery, cleaves angiotensinogen (produced by the liver) to release angiotensin I. ACE then converts Ang I to the potent vasoconstrictor Ang II. In renal artery stenosis, reduced renal perfusion maximally stimulates renin release, driving RAAS activation and secondary hypertension. This enzyme cascade mechanism is foundational to understanding hypertension pathophysiology.</w:t>
      </w:r>
    </w:p>
    <w:p>
      <w:r>
        <w:t>Positive Marks: 1</w:t>
      </w:r>
    </w:p>
    <w:p>
      <w:r>
        <w:t>Negative Marks: 0.33</w:t>
      </w:r>
    </w:p>
    <w:p>
      <w:r>
        <w:t>Question: Lactase enzyme has maximum activity at 37°C. When the temperature is increased to 45°C, the enzyme activity begins to decline. This decline occurs primarily because:</w:t>
      </w:r>
    </w:p>
    <w:p>
      <w:r>
        <w:t>(a) Cofactors dissociate from the enzyme</w:t>
      </w:r>
    </w:p>
    <w:p>
      <w:r>
        <w:t>(b) pH of the solution changes</w:t>
      </w:r>
    </w:p>
    <w:p>
      <w:r>
        <w:t>(c) Heat increases molecular vibrations causing enzyme denaturation</w:t>
      </w:r>
    </w:p>
    <w:p>
      <w:r>
        <w:t>(d) Substrate molecules move slower</w:t>
      </w:r>
    </w:p>
    <w:p>
      <w:r>
        <w:t>Answer: c</w:t>
      </w:r>
    </w:p>
    <w:p>
      <w:r>
        <w:t>Solution: Above the optimal temperature, thermal energy causes hydrogen bonds holding enzyme tertiary structure to break, denaturing the enzyme irreversibly. While enzyme-substrate collisions increase with temperature initially, denaturation dominates at higher temperatures. This explains lactase intolerance worsens with fever and why enzyme activity curves peak at optimal temperature (37°C for body enzymes).</w:t>
      </w:r>
    </w:p>
    <w:p>
      <w:r>
        <w:t>Positive Marks: 1</w:t>
      </w:r>
    </w:p>
    <w:p>
      <w:r>
        <w:t>Negative Marks: 0.33</w:t>
      </w:r>
    </w:p>
    <w:p>
      <w:r>
        <w:t>Question: An enzyme exhibits maximum activity in the presence of Mg2+ or Zn2+ ions. These metal ions are classified as:</w:t>
      </w:r>
    </w:p>
    <w:p>
      <w:r>
        <w:t>(a) Coenzymes</w:t>
      </w:r>
    </w:p>
    <w:p>
      <w:r>
        <w:t>(b) Apoenzymes</w:t>
      </w:r>
    </w:p>
    <w:p>
      <w:r>
        <w:t>(c) Cofactors</w:t>
      </w:r>
    </w:p>
    <w:p>
      <w:r>
        <w:t>(d) Prosthetic groups</w:t>
      </w:r>
    </w:p>
    <w:p>
      <w:r>
        <w:t>Answer: c</w:t>
      </w:r>
    </w:p>
    <w:p>
      <w:r>
        <w:t>Solution: Cofactors are inorganic molecules (metal ions like Mg2+, Zn2+, Ca2+, Fe2+) or organic molecules needed for enzyme activity. Coenzymes are specifically heat-stable organic molecules; prosthetic groups are tightly bound cofactors. Activators (like Mg2+ in kinases) are cofactors that enhance activity. Metal ion recognition is crucial for enzyme mechanism questions.</w:t>
      </w:r>
    </w:p>
    <w:p>
      <w:r>
        <w:t>Positive Marks: 1</w:t>
      </w:r>
    </w:p>
    <w:p>
      <w:r>
        <w:t>Negative Marks: 0.33</w:t>
      </w:r>
    </w:p>
    <w:p>
      <w:r>
        <w:t>Question: Which statement correctly describes the relationship between prosthetic groups and cofactors?</w:t>
      </w:r>
    </w:p>
    <w:p>
      <w:r>
        <w:t>(a) All cofactors are prosthetic groups</w:t>
      </w:r>
    </w:p>
    <w:p>
      <w:r>
        <w:t>(b) All prosthetic groups are cofactors, but not all cofactors are prosthetic groups</w:t>
      </w:r>
    </w:p>
    <w:p>
      <w:r>
        <w:t>(c) Prosthetic groups are only metal ions</w:t>
      </w:r>
    </w:p>
    <w:p>
      <w:r>
        <w:t>(d) Prosthetic groups and cofactors are identical</w:t>
      </w:r>
    </w:p>
    <w:p>
      <w:r>
        <w:t>Answer: b</w:t>
      </w:r>
    </w:p>
    <w:p>
      <w:r>
        <w:t>Solution: Prosthetic groups are cofactors that bind very tightly (covalently or non-covalently) and remain bound during catalysis. Not all cofactors are prosthetic—loose cofactors (like NAD+) dissociate after catalysis. Heme in peroxidase is a prosthetic group; NAD+ in dehydrogenases is a loose cofactor. Understanding this hierarchy prevents exam confusion on enzyme composition.</w:t>
      </w:r>
    </w:p>
    <w:p>
      <w:r>
        <w:t>Positive Marks: 1</w:t>
      </w:r>
    </w:p>
    <w:p>
      <w:r>
        <w:t>Negative Marks: 0.33</w:t>
      </w:r>
    </w:p>
    <w:p>
      <w:r>
        <w:t>Question: The optimal pH for pepsin, a gastric protease, is approximately 2.0. When pepsin is exposed to pH 7.0 in the small intestine, its activity dramatically decreases. What is the primary reason for this loss of activity?</w:t>
      </w:r>
    </w:p>
    <w:p>
      <w:r>
        <w:t>(a) Increased substrate concentration</w:t>
      </w:r>
    </w:p>
    <w:p>
      <w:r>
        <w:t>(b) Substrate denaturation</w:t>
      </w:r>
    </w:p>
    <w:p>
      <w:r>
        <w:t>(c) Denaturation of enzyme structure and ionization of active site</w:t>
      </w:r>
    </w:p>
    <w:p>
      <w:r>
        <w:t>(d) Competition from intestinal peptidases</w:t>
      </w:r>
    </w:p>
    <w:p>
      <w:r>
        <w:t>Answer: c</w:t>
      </w:r>
    </w:p>
    <w:p>
      <w:r>
        <w:t>Solution: Extreme pH changes denature enzyme protein structure and alter ionization states of amino acids in the active site, destroying catalytic activity. Pepsin evolved for the acidic stomach (pH 2); at neutral pH, its structure unfolds and His/Asp residues lose their optimal ionization. This is why pepsin is inactive in the small intestine—physiological pH matters. This illustrates the critical factor of pH on enzyme activity.</w:t>
      </w:r>
    </w:p>
    <w:p>
      <w:r>
        <w:t>Positive Marks: 1</w:t>
      </w:r>
    </w:p>
    <w:p>
      <w:r>
        <w:t>Negative Marks: 0.33</w:t>
      </w:r>
    </w:p>
    <w:p>
      <w:r>
        <w:t>Question: An enzyme exhibits different activity levels when the same substrate concentration and pH are used, but at different buffer systems (phosphate vs. acetate buffers). This variation most likely indicates:</w:t>
      </w:r>
    </w:p>
    <w:p>
      <w:r>
        <w:t>(a) The buffers have different molecular weights</w:t>
      </w:r>
    </w:p>
    <w:p>
      <w:r>
        <w:t>(b) Different ions in the buffers act as cofactors or inhibitors</w:t>
      </w:r>
    </w:p>
    <w:p>
      <w:r>
        <w:t>(c) The enzyme is sensitive to ionic strength and specific ions</w:t>
      </w:r>
    </w:p>
    <w:p>
      <w:r>
        <w:t>(d) The substrate is incompatible with one buffer</w:t>
      </w:r>
    </w:p>
    <w:p>
      <w:r>
        <w:t>Answer: b</w:t>
      </w:r>
    </w:p>
    <w:p>
      <w:r>
        <w:t>Solution: Different buffer systems contain different ions (phosphate contains PO4³⁻; acetate contains acetate⁻). These ions can act as cofactors (activating the enzyme) or inhibitors (reducing activity), explaining activity differences at the same pH. Phosphate buffers often support higher enzyme activity due to cofactor-like effects. This demonstrates that enzyme activity depends not just on pH but also on ionic composition of the medium—important for clinical/lab assays.</w:t>
      </w:r>
    </w:p>
    <w:p>
      <w:r>
        <w:t>Positive Marks: 1</w:t>
      </w:r>
    </w:p>
    <w:p>
      <w:r>
        <w:t>Negative Marks: 0.33</w:t>
      </w:r>
    </w:p>
    <w:p>
      <w:r>
        <w:t>Question: Substrate concentration affects enzyme activity differently depending on enzyme saturation. When substrate concentration is very low, further increasing substrate will cause enzyme activity to:</w:t>
      </w:r>
    </w:p>
    <w:p>
      <w:r>
        <w:t>(a) Increase linearly</w:t>
      </w:r>
    </w:p>
    <w:p>
      <w:r>
        <w:t>(b) Follow a sigmoid curve</w:t>
      </w:r>
    </w:p>
    <w:p>
      <w:r>
        <w:t>(c) Decrease exponentially</w:t>
      </w:r>
    </w:p>
    <w:p>
      <w:r>
        <w:t>(d) Remain constant</w:t>
      </w:r>
    </w:p>
    <w:p>
      <w:r>
        <w:t>Answer: a</w:t>
      </w:r>
    </w:p>
    <w:p>
      <w:r>
        <w:t>Solution: At low substrate concentrations (first-order kinetics), enzyme active sites are not saturated, so increasing substrate increases reaction rate linearly—each substrate molecule finds an available enzyme. This continues until substrate saturation (Vmax) is approached. The resulting curve is hyperbolic (Michaelis-Menten kinetics), not linear overall. This is fundamental enzyme kinetics tested frequently.</w:t>
      </w:r>
    </w:p>
    <w:p>
      <w:r>
        <w:t>Positive Marks: 1</w:t>
      </w:r>
    </w:p>
    <w:p>
      <w:r>
        <w:t>Negative Marks: 0.33</w:t>
      </w:r>
    </w:p>
    <w:p>
      <w:r>
        <w:t>Question: Irreversible enzyme inhibition occurs when an inhibitor forms a covalent bond with the enzyme. Which type of drug exemplifies this mechanism?</w:t>
      </w:r>
    </w:p>
    <w:p>
      <w:r>
        <w:t>(a) Aspirin binding to cyclooxygenase</w:t>
      </w:r>
    </w:p>
    <w:p>
      <w:r>
        <w:t>(b) Metformin reducing glucose production</w:t>
      </w:r>
    </w:p>
    <w:p>
      <w:r>
        <w:t>(c) Antihistamines blocking histamine receptors</w:t>
      </w:r>
    </w:p>
    <w:p>
      <w:r>
        <w:t>(d) Antacids neutralizing stomach acid</w:t>
      </w:r>
    </w:p>
    <w:p>
      <w:r>
        <w:t>Answer: a</w:t>
      </w:r>
    </w:p>
    <w:p>
      <w:r>
        <w:t>Solution: Aspirin irreversibly acetylates a serine residue in cyclooxygenase's active site, permanently inhibiting prostaglandin synthesis. This explains aspirin's prolonged antiplatelet effect. Other options involve reversible binding or non-enzyme targets. Irreversible inhibition is pharmacologically important—effects persist until new enzyme is synthesized, as with aspirin and platelets.</w:t>
      </w:r>
    </w:p>
    <w:p>
      <w:r>
        <w:t>Positive Marks: 1</w:t>
      </w:r>
    </w:p>
    <w:p>
      <w:r>
        <w:t>Negative Marks: 0.33</w:t>
      </w:r>
    </w:p>
    <w:p>
      <w:r>
        <w:t>Question: Enzymes are classified into six classes based on the type of reaction they catalyze. Which EC class includes enzymes that catalyze oxidation-reduction reactions?</w:t>
      </w:r>
    </w:p>
    <w:p>
      <w:r>
        <w:t>(a) EC 3 - Hydrolases</w:t>
      </w:r>
    </w:p>
    <w:p>
      <w:r>
        <w:t>(b) EC 2 - Transferases</w:t>
      </w:r>
    </w:p>
    <w:p>
      <w:r>
        <w:t>(c) EC 1 - Oxidoreductases</w:t>
      </w:r>
    </w:p>
    <w:p>
      <w:r>
        <w:t>(d) EC 4 - Lyases</w:t>
      </w:r>
    </w:p>
    <w:p>
      <w:r>
        <w:t>Answer: c</w:t>
      </w:r>
    </w:p>
    <w:p>
      <w:r>
        <w:t>Solution: Oxidoreductases (EC 1) catalyze oxidation-reduction reactions by transferring electrons between substrates. Transferases (EC 2) transfer functional groups; Hydrolases (EC 3) cleave bonds with water; Lyases (EC 4) add or remove groups to form double bonds. Memory aid: EC 1 = electron transfer (redox). This is fundamental enzyme classification per INC syllabus.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