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nursing student compares palmitic acid (16:0) and oleic acid (18:1, cis-Δ9). Which statement BEST describes their classification difference?</w:t>
      </w:r>
    </w:p>
    <w:p>
      <w:r>
        <w:t>(a) Palmitic acid is an unsaturated fatty acid; oleic acid is saturated</w:t>
      </w:r>
    </w:p>
    <w:p>
      <w:r>
        <w:t>(b) Palmitic acid is saturated with no double bonds; oleic acid is monounsaturated with one cis double bond</w:t>
      </w:r>
    </w:p>
    <w:p>
      <w:r>
        <w:t>(c) Both are polyunsaturated fatty acids differing only in chain length</w:t>
      </w:r>
    </w:p>
    <w:p>
      <w:r>
        <w:t>(d) Palmitic acid is branched-chain; oleic acid is straight-chain saturated</w:t>
      </w:r>
    </w:p>
    <w:p>
      <w:r>
        <w:t>Answer: b</w:t>
      </w:r>
    </w:p>
    <w:p>
      <w:r>
        <w:t>Solution: ✅ Correct Answer: b. Palmitic acid is saturated with no double bonds; oleic acid is monounsaturated with one cis double bond.</w:t>
      </w:r>
    </w:p>
    <w:p>
      <w:r>
        <w:t>🧠 Clinical Rationale: Saturated = no C=C ( Cn:0 ); monounsaturated = one C=C (e.g., oleic 18:1 Δ9) — saturation decides melting point + membrane fluidity 🧬.</w:t>
      </w:r>
    </w:p>
    <w:p>
      <w:r>
        <w:t>❌ Why Not Others: (a) reverses the facts; (c) neither is PUFA — PUFA needs ≥2 double bonds; (d) both are straight-chain, not branched.</w:t>
      </w:r>
    </w:p>
    <w:p>
      <w:r>
        <w:t>⚡ 5-Second Recall: 16:0 = saturated palmitic; 18:1 = MUFA oleic 🫒</w:t>
      </w:r>
    </w:p>
    <w:p>
      <w:r>
        <w:t>Positive Marks: 1</w:t>
      </w:r>
    </w:p>
    <w:p>
      <w:r>
        <w:t>Negative Marks: 0</w:t>
      </w:r>
    </w:p>
    <w:p>
      <w:r>
        <w:t>Question: A lab report describes a fatty acid as 18:2 (Δ9,12), with the FIRST double bond at carbon 6 from the methyl end. What is the MOST appropriate classification?</w:t>
      </w:r>
    </w:p>
    <w:p>
      <w:r>
        <w:t>(a) Monounsaturated omega-9 fatty acid</w:t>
      </w:r>
    </w:p>
    <w:p>
      <w:r>
        <w:t>(b) Saturated long-chain fatty acid</w:t>
      </w:r>
    </w:p>
    <w:p>
      <w:r>
        <w:t>(c) Omega-3 polyunsaturated fatty acid</w:t>
      </w:r>
    </w:p>
    <w:p>
      <w:r>
        <w:t>(d) Omega-6 polyunsaturated fatty acid</w:t>
      </w:r>
    </w:p>
    <w:p>
      <w:r>
        <w:t>Answer: d</w:t>
      </w:r>
    </w:p>
    <w:p>
      <w:r>
        <w:t>Solution: ✅ Correct Answer: d. Omega-6 polyunsaturated fatty acid.</w:t>
      </w:r>
    </w:p>
    <w:p>
      <w:r>
        <w:t>🧠 Clinical Rationale: 18:2 Δ9,12 = linoleic acid; methyl-end (ω) numbering puts first C=C at C6 → ω-6; two double bonds = PUFA 🌱.</w:t>
      </w:r>
    </w:p>
    <w:p>
      <w:r>
        <w:t>🔍 Key Clues: 18:2 + first double bond 6 from methyl end = linoleic = ω-6 signature.</w:t>
      </w:r>
    </w:p>
    <w:p>
      <w:r>
        <w:t>❌ Why Not Others: (c) ω-3 needs first C=C at C3 (e.g., α-linolenic 18:3); (b) saturated would be 18:0; (a) MUFA has only one double bond.</w:t>
      </w:r>
    </w:p>
    <w:p>
      <w:r>
        <w:t>⚠️ Exam Trap: Δ (carboxyl end) vs ω (methyl end) numbering — NORCET loves swapping them!</w:t>
      </w:r>
    </w:p>
    <w:p>
      <w:r>
        <w:t>⚡ 5-Second Recall: Linoleic 18:2 = ω-6; Linolenic 18:3 = ω-3 📝</w:t>
      </w:r>
    </w:p>
    <w:p>
      <w:r>
        <w:t>Positive Marks: 1</w:t>
      </w:r>
    </w:p>
    <w:p>
      <w:r>
        <w:t>Negative Marks: 0</w:t>
      </w:r>
    </w:p>
    <w:p>
      <w:r>
        <w:t>Question: During diet counselling, a nurse explains why liquid vegetable oils (cis-unsaturated) differ from vanaspati (partially hydrogenated). Which property is MOST affected by cis-to-trans conversion?</w:t>
      </w:r>
    </w:p>
    <w:p>
      <w:r>
        <w:t>(a) Cis double bonds kink chains and lower melting point; trans makes them straighter, raising melting point and atherogenic risk</w:t>
      </w:r>
    </w:p>
    <w:p>
      <w:r>
        <w:t>(b) Trans double bonds increase kinking and lower melting point more than cis</w:t>
      </w:r>
    </w:p>
    <w:p>
      <w:r>
        <w:t>(c) Cis-trans isomerism changes chain length but not melting point or health risk</w:t>
      </w:r>
    </w:p>
    <w:p>
      <w:r>
        <w:t>(d) Both forms are identical in structure and cardiovascular effect</w:t>
      </w:r>
    </w:p>
    <w:p>
      <w:r>
        <w:t>Answer: a</w:t>
      </w:r>
    </w:p>
    <w:p>
      <w:r>
        <w:t>Solution: ✅ Correct Answer: a. Cis double bonds kink chains and lower melting point; trans makes them straighter, raising melting point and atherogenic risk.</w:t>
      </w:r>
    </w:p>
    <w:p>
      <w:r>
        <w:t>🧠 Clinical Rationale: Cis C=C = ~30° kink → loose packing → liquid at room temp; trans = linear like saturated → solid + raises LDL, lowers HDL ❤️.</w:t>
      </w:r>
    </w:p>
    <w:p>
      <w:r>
        <w:t>❌ Why Not Others: (b) reverses cis/trans geometry; (c) chain length unchanged, melting point + risk change markedly; (d) trans fats carry higher CAD risk — not identical.</w:t>
      </w:r>
    </w:p>
    <w:p>
      <w:r>
        <w:t>🌟 PNC Exam Pearl: Trans fat → ↑ LDL, ↓ HDL, ↑ Lp(a) — MOST atherogenic fat.</w:t>
      </w:r>
    </w:p>
    <w:p>
      <w:r>
        <w:t>⚡ 5-Second Recall: Cis = kink = liquid; Trans = straight = solid = danger 🫀</w:t>
      </w:r>
    </w:p>
    <w:p>
      <w:r>
        <w:t>Positive Marks: 1</w:t>
      </w:r>
    </w:p>
    <w:p>
      <w:r>
        <w:t>Negative Marks: 0</w:t>
      </w:r>
    </w:p>
    <w:p>
      <w:r>
        <w:t>Question: A biochemistry tutor asks: a triglyceride is hydrolysed completely in the gut. Which components are released FIRST as end products of digestion?</w:t>
      </w:r>
    </w:p>
    <w:p>
      <w:r>
        <w:t>(a) Glycerol backbone only; fatty acids are never released</w:t>
      </w:r>
    </w:p>
    <w:p>
      <w:r>
        <w:t>(b) 3 glycerol molecules + 1 fatty acid</w:t>
      </w:r>
    </w:p>
    <w:p>
      <w:r>
        <w:t>(c) Glycerol + 3 free fatty acids via ester-bond hydrolysis</w:t>
      </w:r>
    </w:p>
    <w:p>
      <w:r>
        <w:t>(d) Glucose + 3 amino acids</w:t>
      </w:r>
    </w:p>
    <w:p>
      <w:r>
        <w:t>Answer: c</w:t>
      </w:r>
    </w:p>
    <w:p>
      <w:r>
        <w:t>Solution: ✅ Correct Answer: c. Glycerol + 3 free fatty acids via ester-bond hydrolysis.</w:t>
      </w:r>
    </w:p>
    <w:p>
      <w:r>
        <w:t>🧠 Clinical Rationale: TG = glycerol esterified to 3 fatty acids; pancreatic lipase cleaves ester bonds → 2-monoacylglycerol + 2 FFA, then complete hydrolysis → glycerol + 3 FFA 🧪.</w:t>
      </w:r>
    </w:p>
    <w:p>
      <w:r>
        <w:t>❌ Why Not Others: (d) mixes carbohydrate + protein units — wrong macromolecule; (a) fatty acids ARE the major released product; (b) reverses the 1 glycerol : 3 FA ratio.</w:t>
      </w:r>
    </w:p>
    <w:p>
      <w:r>
        <w:t>⚡ 5-Second Recall: TG = 1 glycerol + 3 FA, ester bonds 🔗</w:t>
      </w:r>
    </w:p>
    <w:p>
      <w:r>
        <w:t>Positive Marks: 1</w:t>
      </w:r>
    </w:p>
    <w:p>
      <w:r>
        <w:t>Negative Marks: 0</w:t>
      </w:r>
    </w:p>
    <w:p>
      <w:r>
        <w:t>Question: A patient with recurrent pancreatitis has low phospholipid digestion. The nurse recalls lecithin (phosphatidylcholine) structure. Which feature BEST explains its role in bile and membranes?</w:t>
      </w:r>
    </w:p>
    <w:p>
      <w:r>
        <w:t>(a) Amphipathic molecule with hydrophilic head and two hydrophobic tails, forming bilayer and micelles</w:t>
      </w:r>
    </w:p>
    <w:p>
      <w:r>
        <w:t>(b) Single short-chain fatty acid with no phosphate</w:t>
      </w:r>
    </w:p>
    <w:p>
      <w:r>
        <w:t>(c) Entirely hydrophobic molecule that repels water</w:t>
      </w:r>
    </w:p>
    <w:p>
      <w:r>
        <w:t>(d) Pure protein with no lipid component</w:t>
      </w:r>
    </w:p>
    <w:p>
      <w:r>
        <w:t>Answer: a</w:t>
      </w:r>
    </w:p>
    <w:p>
      <w:r>
        <w:t>Solution: ✅ Correct Answer: a. Amphipathic molecule with hydrophilic head and two hydrophobic tails, forming bilayer and micelles.</w:t>
      </w:r>
    </w:p>
    <w:p>
      <w:r>
        <w:t>🧠 Clinical Rationale: Phospholipid = glycerol + 2 FA + phosphate + base (choline); polar head + non-polar tails → bilayer, liposomes, bile micelles for fat emulsification 🫧.</w:t>
      </w:r>
    </w:p>
    <w:p>
      <w:r>
        <w:t>🔍 Key Clues: Bile + membrane function = amphipathic clue — only phospholipids fit.</w:t>
      </w:r>
    </w:p>
    <w:p>
      <w:r>
        <w:t>❌ Why Not Others: (c) ignores the polar head — purely hydrophobic = TG/cholesterol ester; (d) phospholipid is lipid, not protein; (b) describes a free fatty acid, not a phospholipid.</w:t>
      </w:r>
    </w:p>
    <w:p>
      <w:r>
        <w:t>⚡ 5-Second Recall: Phospholipid = head loves water, tails hate it 💧🔥</w:t>
      </w:r>
    </w:p>
    <w:p>
      <w:r>
        <w:t>Positive Marks: 1</w:t>
      </w:r>
    </w:p>
    <w:p>
      <w:r>
        <w:t>Negative Marks: 0</w:t>
      </w:r>
    </w:p>
    <w:p>
      <w:r>
        <w:t>Question: A 45-year-old man with xanthelasma has total cholesterol 280 mg/dL. Which statement about cholesterol chemistry is MOST accurate for counselling?</w:t>
      </w:r>
    </w:p>
    <w:p>
      <w:r>
        <w:t>(a) Cholesterol is water-soluble and circulates freely without lipoproteins</w:t>
      </w:r>
    </w:p>
    <w:p>
      <w:r>
        <w:t>(b) Cholesterol contains no ring structure and cannot form hormones</w:t>
      </w:r>
    </w:p>
    <w:p>
      <w:r>
        <w:t>(c) Cholesterol is a straight-chain triglyceride used only for energy storage</w:t>
      </w:r>
    </w:p>
    <w:p>
      <w:r>
        <w:t>(d) Cholesterol is a 27-carbon steroid with cyclopentanoperhydrophenanthrene ring; precursor of bile acids, vitamin D, and steroid hormones</w:t>
      </w:r>
    </w:p>
    <w:p>
      <w:r>
        <w:t>Answer: d</w:t>
      </w:r>
    </w:p>
    <w:p>
      <w:r>
        <w:t>Solution: ✅ Correct Answer: d. Cholesterol is a 27-carbon steroid with cyclopentanoperhydrophenanthrene ring; precursor of bile acids, vitamin D, and steroid hormones.</w:t>
      </w:r>
    </w:p>
    <w:p>
      <w:r>
        <w:t>🧠 Clinical Rationale: Four fused rings + OH at C3 = steroid nucleus; source of cortisol, aldosterone, sex steroids, vitamin D3, bile acids ⭐.</w:t>
      </w:r>
    </w:p>
    <w:p>
      <w:r>
        <w:t>❌ Why Not Others: (c) confuses cholesterol with TG — no glycerol, not an energy store; (a) it is highly hydrophobic, needs LDL/HDL carriers; (b) the 4-ring nucleus IS its defining feature.</w:t>
      </w:r>
    </w:p>
    <w:p>
      <w:r>
        <w:t>🌟 PNC Exam Pearl: All steroid hormones + bile acids + Vit D = made from cholesterol.</w:t>
      </w:r>
    </w:p>
    <w:p>
      <w:r>
        <w:t>⚡ 5-Second Recall: Cholesterol = 27C, 4 rings, hormone mother 🤰</w:t>
      </w:r>
    </w:p>
    <w:p>
      <w:r>
        <w:t>Positive Marks: 1</w:t>
      </w:r>
    </w:p>
    <w:p>
      <w:r>
        <w:t>Negative Marks: 0</w:t>
      </w:r>
    </w:p>
    <w:p>
      <w:r>
        <w:t>Question: A child with muscle weakness and hypoketotic hypoglycaemia cannot oxidise long-chain fatty acids during fasting. The defect is in carnitine shuttle. Where does beta-oxidation of long-chain fatty acids normally occur, and what is the FIRST requirement for entry?</w:t>
      </w:r>
    </w:p>
    <w:p>
      <w:r>
        <w:t>(a) Cytosol; direct diffusion with no carrier</w:t>
      </w:r>
    </w:p>
    <w:p>
      <w:r>
        <w:t>(b) Nucleus; binding to histones</w:t>
      </w:r>
    </w:p>
    <w:p>
      <w:r>
        <w:t>(c) Mitochondrial matrix; activation to acyl-CoA then CPT-I carnitine shuttle across inner membrane</w:t>
      </w:r>
    </w:p>
    <w:p>
      <w:r>
        <w:t>(d) Lysosome; acid hydrolysis only</w:t>
      </w:r>
    </w:p>
    <w:p>
      <w:r>
        <w:t>Answer: c</w:t>
      </w:r>
    </w:p>
    <w:p>
      <w:r>
        <w:t>Solution: ✅ Correct Answer: c. Mitochondrial matrix; activation to acyl-CoA then CPT-I carnitine shuttle across inner membrane.</w:t>
      </w:r>
    </w:p>
    <w:p>
      <w:r>
        <w:t>🧠 Clinical Rationale: Long-chain FA → acyl-CoA synthetase (outer membrane) → CPT-I converts to acyl-carnitine → translocase → CPT-II reconverts to acyl-CoA inside matrix for spiral 🔄.</w:t>
      </w:r>
    </w:p>
    <w:p>
      <w:r>
        <w:t>🔍 Key Clues: Hypoketotic hypoglycaemia + fasting intolerance = FA oxidation / carnitine defect.</w:t>
      </w:r>
    </w:p>
    <w:p>
      <w:r>
        <w:t>❌ Why Not Others: (a) beta-oxidation is mitochondrial (very-long-chain starts in peroxisome), not cytosol; (b) nucleus has no spiral enzymes; (d) lysosomes digest macromolecules, not beta-oxidation.</w:t>
      </w:r>
    </w:p>
    <w:p>
      <w:r>
        <w:t>⚠️ Exam Trap: CPT-I is rate-limiting and blocked by malonyl-CoA — fasting vs fed switch!</w:t>
      </w:r>
    </w:p>
    <w:p>
      <w:r>
        <w:t>⚡ 5-Second Recall: Long FA needs carnitine taxi to mitochondria 🚕</w:t>
      </w:r>
    </w:p>
    <w:p>
      <w:r>
        <w:t>Positive Marks: 1</w:t>
      </w:r>
    </w:p>
    <w:p>
      <w:r>
        <w:t>Negative Marks: 0</w:t>
      </w:r>
    </w:p>
    <w:p>
      <w:r>
        <w:t>Question: A nurse calculates energy from one molecule of palmitate (16:0) completely oxidised. Which yield is MOST accepted (older P/O convention)?</w:t>
      </w:r>
    </w:p>
    <w:p>
      <w:r>
        <w:t>(a) 106 ATP net</w:t>
      </w:r>
    </w:p>
    <w:p>
      <w:r>
        <w:t>(b) 129 ATP</w:t>
      </w:r>
    </w:p>
    <w:p>
      <w:r>
        <w:t>(c) 8 ATP only</w:t>
      </w:r>
    </w:p>
    <w:p>
      <w:r>
        <w:t>(d) 32 ATP</w:t>
      </w:r>
    </w:p>
    <w:p>
      <w:r>
        <w:t>Answer: a</w:t>
      </w:r>
    </w:p>
    <w:p>
      <w:r>
        <w:t>Solution: ✅ Correct Answer: a. 106 ATP net.</w:t>
      </w:r>
    </w:p>
    <w:p>
      <w:r>
        <w:t>🧠 Clinical Rationale: Palmitate → 7 spirals = 7 FADH2 (×2) + 7 NADH (×3) + 8 acetyl-CoA ×12 via TCA = 131 gross − 2 activation = ~106 net (older integers); modern chemiosmotic ≈ 106→~96-98, exam still asks 106 📊.</w:t>
      </w:r>
    </w:p>
    <w:p>
      <w:r>
        <w:t>🧮 Calculation Check: 7×2=14 + 7×3=21 + 8×12=96 → 131 − 2 = 106 ✅</w:t>
      </w:r>
    </w:p>
    <w:p>
      <w:r>
        <w:t>❌ Why Not Others: (d) 32 ≈ glucose yield, not palmitate; (b) 129 forgets to subtract activation + mis-counts; (c) 8 counts only acetyl-CoA number, not ATP.</w:t>
      </w:r>
    </w:p>
    <w:p>
      <w:r>
        <w:t>⚠️ Exam Trap: Gross 131 vs Net 106 — subtract 2 ATP activation cost!</w:t>
      </w:r>
    </w:p>
    <w:p>
      <w:r>
        <w:t>⚡ 5-Second Recall: Palmitate = 106 net (7-7-8 rule) ⚡</w:t>
      </w:r>
    </w:p>
    <w:p>
      <w:r>
        <w:t>Positive Marks: 1</w:t>
      </w:r>
    </w:p>
    <w:p>
      <w:r>
        <w:t>Negative Marks: 0</w:t>
      </w:r>
    </w:p>
    <w:p>
      <w:r>
        <w:t>Question: After a high-carbohydrate meal, fatty acid oxidation falls while synthesis rises. Which regulator BEST explains this switch?</w:t>
      </w:r>
    </w:p>
    <w:p>
      <w:r>
        <w:t>(a) Glucagon stimulates acetyl-CoA carboxylase to make more malonyl-CoA</w:t>
      </w:r>
    </w:p>
    <w:p>
      <w:r>
        <w:t>(b) Insulin inhibits acetyl-CoA carboxylase during fed state</w:t>
      </w:r>
    </w:p>
    <w:p>
      <w:r>
        <w:t>(c) Malonyl-CoA activates CPT-I and accelerates beta-oxidation</w:t>
      </w:r>
    </w:p>
    <w:p>
      <w:r>
        <w:t>(d) Malonyl-CoA inhibits carnitine palmitoyltransferase-I (CPT-I), blocking FA entry into mitochondria</w:t>
      </w:r>
    </w:p>
    <w:p>
      <w:r>
        <w:t>Answer: d</w:t>
      </w:r>
    </w:p>
    <w:p>
      <w:r>
        <w:t>Solution: ✅ Correct Answer: d. Malonyl-CoA inhibits carnitine palmitoyltransferase-I (CPT-I), blocking FA entry into mitochondria.</w:t>
      </w:r>
    </w:p>
    <w:p>
      <w:r>
        <w:t>🧠 Clinical Rationale: Fed state → insulin → acetyl-CoA carboxylase ON → ↑ malonyl-CoA → CPT-I OFF → FA stay in cytosol for synthesis; fasting reverses it 🔀.</w:t>
      </w:r>
    </w:p>
    <w:p>
      <w:r>
        <w:t>❌ Why Not Others: (c) reverses inhibition — malonyl-CoA never activates CPT-I; (a) glucagon (fasting) inhibits carboxylase via AMPK, not stimulates; (b) insulin activates, not inhibits, carboxylase (dephosphorylation).</w:t>
      </w:r>
    </w:p>
    <w:p>
      <w:r>
        <w:t>🌟 PNC Exam Pearl: Malonyl-CoA = traffic policeman: synthesis ON, oxidation OFF.</w:t>
      </w:r>
    </w:p>
    <w:p>
      <w:r>
        <w:t>⚡ 5-Second Recall: Malonyl-CoA blocks CPT-I 🛑</w:t>
      </w:r>
    </w:p>
    <w:p>
      <w:r>
        <w:t>Positive Marks: 1</w:t>
      </w:r>
    </w:p>
    <w:p>
      <w:r>
        <w:t>Negative Marks: 0</w:t>
      </w:r>
    </w:p>
    <w:p>
      <w:r>
        <w:t>Question: A fasting vs fed comparison table asks for the site and rate-limiting enzyme of de novo fatty acid synthesis. Which combination is correct?</w:t>
      </w:r>
    </w:p>
    <w:p>
      <w:r>
        <w:t>(a) Peroxisome; acyl-CoA dehydrogenase</w:t>
      </w:r>
    </w:p>
    <w:p>
      <w:r>
        <w:t>(b) Mitochondrial matrix; CPT-I</w:t>
      </w:r>
    </w:p>
    <w:p>
      <w:r>
        <w:t>(c) Cytosol; acetyl-CoA carboxylase forming malonyl-CoA</w:t>
      </w:r>
    </w:p>
    <w:p>
      <w:r>
        <w:t>(d) Mitochondrial matrix; HMG-CoA reductase</w:t>
      </w:r>
    </w:p>
    <w:p>
      <w:r>
        <w:t>Answer: c</w:t>
      </w:r>
    </w:p>
    <w:p>
      <w:r>
        <w:t>Solution: ✅ Correct Answer: c. Cytosol; acetyl-CoA carboxylase forming malonyl-CoA.</w:t>
      </w:r>
    </w:p>
    <w:p>
      <w:r>
        <w:t>🧠 Clinical Rationale: Synthesis is extramitochondrial (cytosol) using acetyl-CoA → malonyl-CoA via biotin-dependent carboxylase (rate-limiting, activated by citrate + insulin) 🏭.</w:t>
      </w:r>
    </w:p>
    <w:p>
      <w:r>
        <w:t>❌ Why Not Others: (b) CPT-I = oxidation entry, not synthesis; (d) HMG-CoA reductase = cholesterol synthesis; (a) acyl-CoA dehydrogenase = first step of beta-oxidation spiral.</w:t>
      </w:r>
    </w:p>
    <w:p>
      <w:r>
        <w:t>⚡ 5-Second Recall: Synthesis = Cytosol + Carboxylase (CCC) 🧪</w:t>
      </w:r>
    </w:p>
    <w:p>
      <w:r>
        <w:t>Positive Marks: 1</w:t>
      </w:r>
    </w:p>
    <w:p>
      <w:r>
        <w:t>Negative Marks: 0</w:t>
      </w:r>
    </w:p>
    <w:p>
      <w:r>
        <w:t>Question: A malnourished patient receives glucose infusion; lipogenesis restarts. Which cofactor and source are MOST required for reductive steps of fatty acid synthase?</w:t>
      </w:r>
    </w:p>
    <w:p>
      <w:r>
        <w:t>(a) FADH2 from TCA cycle; acetyl-CoA diffuses freely across mitochondrial membrane</w:t>
      </w:r>
    </w:p>
    <w:p>
      <w:r>
        <w:t>(b) ATP alone with no reducing equivalents</w:t>
      </w:r>
    </w:p>
    <w:p>
      <w:r>
        <w:t>(c) NADPH from HMP shunt and malic enzyme; acetyl-CoA via citrate shuttle from mitochondria</w:t>
      </w:r>
    </w:p>
    <w:p>
      <w:r>
        <w:t>(d) NADH from glycolysis only</w:t>
      </w:r>
    </w:p>
    <w:p>
      <w:r>
        <w:t>Answer: c</w:t>
      </w:r>
    </w:p>
    <w:p>
      <w:r>
        <w:t>Solution: ✅ Correct Answer: c. NADPH from HMP shunt and malic enzyme; acetyl-CoA via citrate shuttle from mitochondria.</w:t>
      </w:r>
    </w:p>
    <w:p>
      <w:r>
        <w:t>🧠 Clinical Rationale: Acetyl-CoA cannot cross inner membrane → citrate out → ATP-citrate lyase regenerates acetyl-CoA; 2 NADPH per 2-C unit from PPP + malate-pyruvate cycle 💡.</w:t>
      </w:r>
    </w:p>
    <w:p>
      <w:r>
        <w:t>❌ Why Not Others: (d) synthase uses NADPH, not NADH; (a) acetyl-CoA is membrane-impermeant, needs citrate carrier; FADH2 is oxidative, not reductive; (b) reduction needs NADPH electrons, ATP alone insufficient.</w:t>
      </w:r>
    </w:p>
    <w:p>
      <w:r>
        <w:t>⚡ 5-Second Recall: Synthesis needs NADPH + citrate shuttle 🚚</w:t>
      </w:r>
    </w:p>
    <w:p>
      <w:r>
        <w:t>Positive Marks: 1</w:t>
      </w:r>
    </w:p>
    <w:p>
      <w:r>
        <w:t>Negative Marks: 0</w:t>
      </w:r>
    </w:p>
    <w:p>
      <w:r>
        <w:t>Question: A nurse differentiates cytosolic synthesis from mitochondrial oxidation for an exam. Which pair is EXCEPT — i.e., NOT a correct contrast?</w:t>
      </w:r>
    </w:p>
    <w:p>
      <w:r>
        <w:t>(a) Synthesis uses NADPH; oxidation produces NADH + FADH2</w:t>
      </w:r>
    </w:p>
    <w:p>
      <w:r>
        <w:t>(b) Synthesis intermediate carrier is ACP; oxidation carrier is CoA</w:t>
      </w:r>
    </w:p>
    <w:p>
      <w:r>
        <w:t>(c) Synthesis occurs in cytosol; oxidation in mitochondria</w:t>
      </w:r>
    </w:p>
    <w:p>
      <w:r>
        <w:t>(d) Synthesis degrades fatty acids to acetyl-CoA; oxidation builds palmitate from malonyl-CoA</w:t>
      </w:r>
    </w:p>
    <w:p>
      <w:r>
        <w:t>Answer: d</w:t>
      </w:r>
    </w:p>
    <w:p>
      <w:r>
        <w:t>Solution: ✅ Correct Answer: d. Synthesis degrades fatty acids to acetyl-CoA; oxidation builds palmitate from malonyl-CoA.</w:t>
      </w:r>
    </w:p>
    <w:p>
      <w:r>
        <w:t>🧠 Clinical Rationale: This option swaps the pathways — synthesis BUILDS palmitate from acetyl/malonyl-CoA; oxidation CLEAVES chains to acetyl-CoA. It is the EXCEPT (false) statement ✅.</w:t>
      </w:r>
    </w:p>
    <w:p>
      <w:r>
        <w:t>🔍 Key Clues: EXCEPT = pick the reversed definition — read carefully!</w:t>
      </w:r>
    </w:p>
    <w:p>
      <w:r>
        <w:t>❌ Why Not Others: (b), (a), (c) are all TRUE contrasts — ACP vs CoA, NADPH vs NADH/FADH2, cytosol vs mitochondria — so not the answer to an EXCEPT question.</w:t>
      </w:r>
    </w:p>
    <w:p>
      <w:r>
        <w:t>⚠️ Exam Trap: EXCEPT questions — true statements are distractors!</w:t>
      </w:r>
    </w:p>
    <w:p>
      <w:r>
        <w:t>⚡ 5-Second Recall: Build = cytosol + ACP + NADPH; Burn = mitochondria + CoA + NADH 🏗️🔥</w:t>
      </w:r>
    </w:p>
    <w:p>
      <w:r>
        <w:t>Positive Marks: 1</w:t>
      </w:r>
    </w:p>
    <w:p>
      <w:r>
        <w:t>Negative Marks: 0</w:t>
      </w:r>
    </w:p>
    <w:p>
      <w:r>
        <w:t>Question: A patient on prolonged starvation has fruity breath and high ketones. Where and from what are ketone bodies FIRST synthesised?</w:t>
      </w:r>
    </w:p>
    <w:p>
      <w:r>
        <w:t>(a) Muscle cytosol from glucose via glycolysis</w:t>
      </w:r>
    </w:p>
    <w:p>
      <w:r>
        <w:t>(b) Adipose tissue from triglycerides directly</w:t>
      </w:r>
    </w:p>
    <w:p>
      <w:r>
        <w:t>(c) Brain mitochondria from amino acids only</w:t>
      </w:r>
    </w:p>
    <w:p>
      <w:r>
        <w:t>(d) Liver mitochondria from acetyl-CoA via HMG-CoA synthase/lyase</w:t>
      </w:r>
    </w:p>
    <w:p>
      <w:r>
        <w:t>Answer: d</w:t>
      </w:r>
    </w:p>
    <w:p>
      <w:r>
        <w:t>Solution: ✅ Correct Answer: d. Liver mitochondria from acetyl-CoA via HMG-CoA synthase/lyase.</w:t>
      </w:r>
    </w:p>
    <w:p>
      <w:r>
        <w:t>🧠 Clinical Rationale: Excess beta-oxidation acetyl-CoA → acetoacetyl-CoA → HMG-CoA (mitochondrial synthase, rate-limiting) → acetoacetate → β-hydroxybutyrate + acetone 🫁.</w:t>
      </w:r>
    </w:p>
    <w:p>
      <w:r>
        <w:t>🔍 Key Clues: Starvation + fruity breath (acetone) = hepatic ketogenesis.</w:t>
      </w:r>
    </w:p>
    <w:p>
      <w:r>
        <w:t>❌ Why Not Others: (a) muscle lacks HMG-CoA lyase pathway for net ketogenesis; (b) adipose supplies FFA, does not make ketones; (c) brain utilises, never synthesises ketones.</w:t>
      </w:r>
    </w:p>
    <w:p>
      <w:r>
        <w:t>🌟 PNC Exam Pearl: Liver makes, cannot use (no thiophorase); brain uses after adaptation.</w:t>
      </w:r>
    </w:p>
    <w:p>
      <w:r>
        <w:t>⚡ 5-Second Recall: Ketone factory = Liver mitochondria 🏭</w:t>
      </w:r>
    </w:p>
    <w:p>
      <w:r>
        <w:t>Positive Marks: 1</w:t>
      </w:r>
    </w:p>
    <w:p>
      <w:r>
        <w:t>Negative Marks: 0</w:t>
      </w:r>
    </w:p>
    <w:p>
      <w:r>
        <w:t>Question: A diabetic patient in ketoacidosis is given IV insulin + fluids. Which statement about ketone utilisation is MOST accurate for bedside monitoring?</w:t>
      </w:r>
    </w:p>
    <w:p>
      <w:r>
        <w:t>(a) Brain can never adapt to use ketone bodies even in prolonged starvation</w:t>
      </w:r>
    </w:p>
    <w:p>
      <w:r>
        <w:t>(b) Extrahepatic tissues (brain, heart, muscle) convert β-hydroxybutyrate and acetoacetate back to acetyl-CoA via thiophorase; liver cannot utilise ketones</w:t>
      </w:r>
    </w:p>
    <w:p>
      <w:r>
        <w:t>(c) Ketone bodies are excreted only without any tissue utilisation</w:t>
      </w:r>
    </w:p>
    <w:p>
      <w:r>
        <w:t>(d) Liver is the main utiliser of ketone bodies via thiophorase</w:t>
      </w:r>
    </w:p>
    <w:p>
      <w:r>
        <w:t>Answer: b</w:t>
      </w:r>
    </w:p>
    <w:p>
      <w:r>
        <w:t>Solution: ✅ Correct Answer: b. Extrahepatic tissues (brain, heart, muscle) convert β-hydroxybutyrate and acetoacetate back to acetyl-CoA via thiophorase; liver cannot utilise ketones.</w:t>
      </w:r>
    </w:p>
    <w:p>
      <w:r>
        <w:t>🧠 Clinical Rationale: Succinyl-CoA:acetoacetate CoA transferase (thiophorase) absent in liver → liver ketogenic only; peripheral tissues reconvert to acetyl-CoA for TCA ❤️🧠.</w:t>
      </w:r>
    </w:p>
    <w:p>
      <w:r>
        <w:t>🚨 Priority Principle: DKA = insulin + fluids + K+ monitoring FIRST; track glucose, ABG, ketones, potassium.</w:t>
      </w:r>
    </w:p>
    <w:p>
      <w:r>
        <w:t>❌ Why Not Others: (d) reverses enzyme distribution — liver lacks thiophorase; (c) ignores major oxidative reuse; (a) brain derives ~60% energy from ketones after 3-5 days starvation.</w:t>
      </w:r>
    </w:p>
    <w:p>
      <w:r>
        <w:t>⚡ 5-Second Recall: Liver makes, muscle/brain burns 🔥</w:t>
      </w:r>
    </w:p>
    <w:p>
      <w:r>
        <w:t>Positive Marks: 1</w:t>
      </w:r>
    </w:p>
    <w:p>
      <w:r>
        <w:t>Negative Marks: 0</w:t>
      </w:r>
    </w:p>
    <w:p>
      <w:r>
        <w:t>Question: An unconscious diabetic has RBS 420 mg/dL and urine ketones trace-positive on nitroprusside. ABG shows severe metabolic acidosis. Which bedside interpretation is SAFEST?</w:t>
      </w:r>
    </w:p>
    <w:p>
      <w:r>
        <w:t>(a) Fruity odour alone confirms no acidosis</w:t>
      </w:r>
    </w:p>
    <w:p>
      <w:r>
        <w:t>(b) Nitroprusside detects acetoacetate and acetone but NOT β-hydroxybutyrate, the predominant DKA ketone — measure serum β-hydroxybutyrate and treat as DKA</w:t>
      </w:r>
    </w:p>
    <w:p>
      <w:r>
        <w:t>(c) Urine ketone test detects all ketones equally, so DKA is excluded</w:t>
      </w:r>
    </w:p>
    <w:p>
      <w:r>
        <w:t>(d) Trace urine ketones rule out DKA; discharge the patient</w:t>
      </w:r>
    </w:p>
    <w:p>
      <w:r>
        <w:t>Answer: b</w:t>
      </w:r>
    </w:p>
    <w:p>
      <w:r>
        <w:t>Solution: ✅ Correct Answer: b. Nitroprusside detects acetoacetate and acetone but NOT β-hydroxybutyrate, the predominant DKA ketone — measure serum β-hydroxybutyrate and treat as DKA.</w:t>
      </w:r>
    </w:p>
    <w:p>
      <w:r>
        <w:t>🧠 Clinical Rationale: DKA β-hydroxybutyrate:acetoacetate ≈ 3:1 up to 10:1; dipstick misses the major ketone → false reassurance; serum ketone + ABG + K+ guide therapy 🧪.</w:t>
      </w:r>
    </w:p>
    <w:p>
      <w:r>
        <w:t>🚨 Priority Principle: Unconscious + hyperglycaemia + acidosis = resuscitate FIRST, never rule out on dipstick alone.</w:t>
      </w:r>
    </w:p>
    <w:p>
      <w:r>
        <w:t>❌ Why Not Others: (d) unsafe — trace dipstick never excludes DKA; (c) factually wrong — β-hydroxybutyrate missed; (a) odour is unreliable and never replaces ABG/electrolytes.</w:t>
      </w:r>
    </w:p>
    <w:p>
      <w:r>
        <w:t>⚠️ Exam Trap: Nitroprusside-negative ≠ no ketosis — classic NORCET trap!</w:t>
      </w:r>
    </w:p>
    <w:p>
      <w:r>
        <w:t>⚡ 5-Second Recall: Dipstick misses β-hydroxybutyrate 👃🚫</w:t>
      </w:r>
    </w:p>
    <w:p>
      <w:r>
        <w:t>Positive Marks: 1</w:t>
      </w:r>
    </w:p>
    <w:p>
      <w:r>
        <w:t>Negative Marks: 0</w:t>
      </w:r>
    </w:p>
    <w:p>
      <w:r>
        <w:t>Question: A diet history reveals zero intake of vegetable oils and fish for months. Which fatty acids are classified as essential and must be supplied in diet?</w:t>
      </w:r>
    </w:p>
    <w:p>
      <w:r>
        <w:t>(a) Oleic acid only, because it is omega-9</w:t>
      </w:r>
    </w:p>
    <w:p>
      <w:r>
        <w:t>(b) Linoleic (ω-6) and α-linolenic (ω-3) acids, because humans lack Δ12 and Δ15 desaturases</w:t>
      </w:r>
    </w:p>
    <w:p>
      <w:r>
        <w:t>(c) Acetic acid and propionic acid</w:t>
      </w:r>
    </w:p>
    <w:p>
      <w:r>
        <w:t>(d) Palmitic and stearic acids, because humans cannot synthesise them</w:t>
      </w:r>
    </w:p>
    <w:p>
      <w:r>
        <w:t>Answer: b</w:t>
      </w:r>
    </w:p>
    <w:p>
      <w:r>
        <w:t>Solution: ✅ Correct Answer: b. Linoleic (ω-6) and α-linolenic (ω-3) acids, because humans lack Δ12 and Δ15 desaturases.</w:t>
      </w:r>
    </w:p>
    <w:p>
      <w:r>
        <w:t>🧠 Clinical Rationale: Humans have Δ9 but not Δ12/Δ15 desaturases → cannot insert C=C beyond C9 → linoleic 18:2 + linolenic 18:3 are dietary essentials; arachidonic becomes conditionally essential 🌱🐟.</w:t>
      </w:r>
    </w:p>
    <w:p>
      <w:r>
        <w:t>❌ Why Not Others: (d) palmitic/stearic are easily synthesised de novo; (a) oleic (Δ9) IS synthesised endogenously; (c) short-chain volatiles are not EFA.</w:t>
      </w:r>
    </w:p>
    <w:p>
      <w:r>
        <w:t>⚡ 5-Second Recall: EFA = Linoleic + Linolenic (lack 12, 15) ✌️</w:t>
      </w:r>
    </w:p>
    <w:p>
      <w:r>
        <w:t>Positive Marks: 1</w:t>
      </w:r>
    </w:p>
    <w:p>
      <w:r>
        <w:t>Negative Marks: 0</w:t>
      </w:r>
    </w:p>
    <w:p>
      <w:r>
        <w:t>Question: An infant on prolonged fat-free parenteral nutrition develops scaly dermatitis, hair loss, and poor wound healing. Labs show low polyunsaturated fatty acids. What is the MOST LIKELY deficiency and PRIORITY nursing action?</w:t>
      </w:r>
    </w:p>
    <w:p>
      <w:r>
        <w:t>(a) Essential fatty acid deficiency; notify prescriber for lipid emulsion and monitor skin/growth</w:t>
      </w:r>
    </w:p>
    <w:p>
      <w:r>
        <w:t>(b) Iron deficiency; transfuse blood immediately</w:t>
      </w:r>
    </w:p>
    <w:p>
      <w:r>
        <w:t>(c) Protein deficiency; increase dextrose infusion rate</w:t>
      </w:r>
    </w:p>
    <w:p>
      <w:r>
        <w:t>(d) Vitamin C deficiency; give citrus juice alone</w:t>
      </w:r>
    </w:p>
    <w:p>
      <w:r>
        <w:t>Answer: a</w:t>
      </w:r>
    </w:p>
    <w:p>
      <w:r>
        <w:t>Solution: ✅ Correct Answer: a. Essential fatty acid deficiency; notify prescriber for lipid emulsion and monitor skin/growth.</w:t>
      </w:r>
    </w:p>
    <w:p>
      <w:r>
        <w:t>🧠 Clinical Rationale: Fat-free TPN → EFA deficiency in weeks: scaly skin, alopecia, thrombocytopenia, impaired healing; IV lipids (Intralipid/SMOFlipid) correct it 🩹.</w:t>
      </w:r>
    </w:p>
    <w:p>
      <w:r>
        <w:t>🚨 Priority Principle: New rash + fat-free TPN = suspect EFA deficiency FIRST, escalate for lipids, track I&amp;O + infection risk.</w:t>
      </w:r>
    </w:p>
    <w:p>
      <w:r>
        <w:t>❌ Why Not Others: (c) dextrose worsens EFA gap and risks hyperglycaemia; (d) scurvy gives gum bleeding/perifollicular haemorrhage, not this triad; (b) transfusion is unwarranted without anaemia/bleed.</w:t>
      </w:r>
    </w:p>
    <w:p>
      <w:r>
        <w:t>⚡ 5-Second Recall: Fat-free TPN + scaly skin = EFA deficiency 🧴</w:t>
      </w:r>
    </w:p>
    <w:p>
      <w:r>
        <w:t>Positive Marks: 1</w:t>
      </w:r>
    </w:p>
    <w:p>
      <w:r>
        <w:t>Negative Marks: 0</w:t>
      </w:r>
    </w:p>
    <w:p>
      <w:r>
        <w:t>Question: A cardiac nurse advises on ω-3 vs ω-6 intake. Which counselling point is MOST evidence-based?</w:t>
      </w:r>
    </w:p>
    <w:p>
      <w:r>
        <w:t>(a) ω-6 fatty acids cannot form any eicosanoids</w:t>
      </w:r>
    </w:p>
    <w:p>
      <w:r>
        <w:t>(b) ω-3 (EPA/DHA from fish, ALA from flaxseed) are anti-inflammatory and cardioprotective; excess ω-6 without ω-3 favours pro-inflammatory eicosanoids</w:t>
      </w:r>
    </w:p>
    <w:p>
      <w:r>
        <w:t>(c) All fats are identical, so ratio does not matter</w:t>
      </w:r>
    </w:p>
    <w:p>
      <w:r>
        <w:t>(d) Saturated fat is the only source of essential fatty acids</w:t>
      </w:r>
    </w:p>
    <w:p>
      <w:r>
        <w:t>Answer: b</w:t>
      </w:r>
    </w:p>
    <w:p>
      <w:r>
        <w:t>Solution: ✅ Correct Answer: b. ω-3 (EPA/DHA from fish, ALA from flaxseed) are anti-inflammatory and cardioprotective; excess ω-6 without ω-3 favours pro-inflammatory eicosanoids.</w:t>
      </w:r>
    </w:p>
    <w:p>
      <w:r>
        <w:t>🧠 Clinical Rationale: EPA/DHA → resolvins + less thromboxane; lower TG, anti-arrhythmic; ω-6 arachidonic → PGE2/TXA2/LT pro-inflammatory — balance matters 🐟.</w:t>
      </w:r>
    </w:p>
    <w:p>
      <w:r>
        <w:t>❌ Why Not Others: (c) ignores divergent eicosanoid pathways; (a) arachidonic (ω-6) is THE major eicosanoid precursor; (d) saturated fats contain no EFA double bonds.</w:t>
      </w:r>
    </w:p>
    <w:p>
      <w:r>
        <w:t>🌟 PNC Exam Pearl: Best ω-3 sources: fatty fish, flaxseed, walnuts.</w:t>
      </w:r>
    </w:p>
    <w:p>
      <w:r>
        <w:t>⚡ 5-Second Recall: ω-3 = calm heart; ω-6 excess = inflame 🔥💧</w:t>
      </w:r>
    </w:p>
    <w:p>
      <w:r>
        <w:t>Positive Marks: 1</w:t>
      </w:r>
    </w:p>
    <w:p>
      <w:r>
        <w:t>Negative Marks: 0</w:t>
      </w:r>
    </w:p>
    <w:p>
      <w:r>
        <w:t>Question: A patient with dysmenorrhoea is prescribed ibuprofen. The nurse explains its link to fatty acid metabolism. Which precursor-enzyme pathway is MOST relevant?</w:t>
      </w:r>
    </w:p>
    <w:p>
      <w:r>
        <w:t>(a) Arachidonic acid (20:4 ω-6) via cyclooxygenase (COX) to prostaglandins/thromboxanes, and via lipoxygenase (LOX) to leukotrienes</w:t>
      </w:r>
    </w:p>
    <w:p>
      <w:r>
        <w:t>(b) Glucose via glycolysis to lactate</w:t>
      </w:r>
    </w:p>
    <w:p>
      <w:r>
        <w:t>(c) Palmitic acid via HMG-CoA reductase to cholesterol</w:t>
      </w:r>
    </w:p>
    <w:p>
      <w:r>
        <w:t>(d) Linoleic acid via acetyl-CoA carboxylase to malonyl-CoA</w:t>
      </w:r>
    </w:p>
    <w:p>
      <w:r>
        <w:t>Answer: a</w:t>
      </w:r>
    </w:p>
    <w:p>
      <w:r>
        <w:t>Solution: ✅ Correct Answer: a. Arachidonic acid (20:4 ω-6) via cyclooxygenase (COX) to prostaglandins/thromboxanes, and via lipoxygenase (LOX) to leukotrienes.</w:t>
      </w:r>
    </w:p>
    <w:p>
      <w:r>
        <w:t>🧠 Clinical Rationale: Membrane phospholipid → PLA2 releases arachidonate → COX makes PG/TX (pain, fever, clotting) → NSAIDs block COX; LOX makes LT (asthma, allergy) 💊.</w:t>
      </w:r>
    </w:p>
    <w:p>
      <w:r>
        <w:t>❌ Why Not Others: (c) HMG-CoA reductase = statin target, not NSAID; (b) glycolysis unrelated to eicosanoids; (d) carboxylase = lipogenesis, not inflammation.</w:t>
      </w:r>
    </w:p>
    <w:p>
      <w:r>
        <w:t>🌟 PNC Exam Pearl: Aspirin/ibuprofen = COX blockers; montelukast = LT blocker.</w:t>
      </w:r>
    </w:p>
    <w:p>
      <w:r>
        <w:t>⚡ 5-Second Recall: Arachidonic → COX = PG/TX; LOX = LT 🎯</w:t>
      </w:r>
    </w:p>
    <w:p>
      <w:r>
        <w:t>Positive Marks: 1</w:t>
      </w:r>
    </w:p>
    <w:p>
      <w:r>
        <w:t>Negative Marks: 0</w:t>
      </w:r>
    </w:p>
    <w:p>
      <w:r>
        <w:t>Question: A post-MI patient on low-dose aspirin asks why it prevents clots lifelong. Which mechanism should the nurse emphasise as MOST accurate?</w:t>
      </w:r>
    </w:p>
    <w:p>
      <w:r>
        <w:t>(a) Aspirin increases thromboxane A2 to promote bleeding control</w:t>
      </w:r>
    </w:p>
    <w:p>
      <w:r>
        <w:t>(b) Aspirin reversibly blocks lipoxygenase only for 2 hours</w:t>
      </w:r>
    </w:p>
    <w:p>
      <w:r>
        <w:t>(c) Aspirin irreversibly acetylates COX-1, suppressing thromboxane A2 in anucleate platelets for their 7-10 day lifespan</w:t>
      </w:r>
    </w:p>
    <w:p>
      <w:r>
        <w:t>(d) Aspirin dissolves existing thrombus like streptokinase</w:t>
      </w:r>
    </w:p>
    <w:p>
      <w:r>
        <w:t>Answer: c</w:t>
      </w:r>
    </w:p>
    <w:p>
      <w:r>
        <w:t>Solution: ✅ Correct Answer: c. Aspirin irreversibly acetylates COX-1, suppressing thromboxane A2 in anucleate platelets for their 7-10 day lifespan.</w:t>
      </w:r>
    </w:p>
    <w:p>
      <w:r>
        <w:t>🧠 Clinical Rationale: Platelets lack nuclei → cannot resynthesise COX-1 → single low dose cripples TXA2 (pro-aggregatory) for platelet lifetime; endothelial PGI2 recovers — antiplatelet effect 🩸.</w:t>
      </w:r>
    </w:p>
    <w:p>
      <w:r>
        <w:t>🔍 Key Clues: Lifelong + low-dose + post-MI = irreversible platelet COX-1 block.</w:t>
      </w:r>
    </w:p>
    <w:p>
      <w:r>
        <w:t>❌ Why Not Others: (b) target is COX, not LOX, and irreversible not 2-hour; (d) aspirin is antiplatelet, not thrombolytic; (a) it DECREASES TXA2, not increases.</w:t>
      </w:r>
    </w:p>
    <w:p>
      <w:r>
        <w:t>⚠️ Exam Trap: Aspirin = irreversible; other NSAIDs = reversible!</w:t>
      </w:r>
    </w:p>
    <w:p>
      <w:r>
        <w:t>⚡ 5-Second Recall: Aspirin kills COX-1 for platelet life 💉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