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chronic alcoholic presents with confusion, ophthalmoplegia and ataxia. Lab shows low transketolase activity. Which coenzyme derived from thiamine (B1) is deficient, impairing pyruvate dehydrogenase and α-ketoglutarate dehydrogenase?</w:t>
      </w:r>
    </w:p>
    <w:p>
      <w:r>
        <w:t>(a) Tetrahydrofolate (THF)</w:t>
      </w:r>
    </w:p>
    <w:p>
      <w:r>
        <w:t>(b) Flavin adenine dinucleotide (FAD)</w:t>
      </w:r>
    </w:p>
    <w:p>
      <w:r>
        <w:t>(c) Pyridoxal phosphate (PLP)</w:t>
      </w:r>
    </w:p>
    <w:p>
      <w:r>
        <w:t>(d) Thiamine pyrophosphate (TPP)</w:t>
      </w:r>
    </w:p>
    <w:p>
      <w:r>
        <w:t>Answer: d</w:t>
      </w:r>
    </w:p>
    <w:p>
      <w:r>
        <w:t>Solution: ✅ Correct: TPP is B1 coenzyme for pyruvate dehydrogenase, α-KGDH and transketolase; deficit causes Wernicke triad.</w:t>
      </w:r>
    </w:p>
    <w:p>
      <w:r>
        <w:t>🧠 Concept: Thiamine → TPP → oxidative decarboxylation + HMP shunt; brain depends on glucose oxidation.</w:t>
      </w:r>
    </w:p>
    <w:p>
      <w:r>
        <w:t>❌ Distractors: FAD is B2, PLP is B6 transamination, THF is folate one-carbon — none cause Wernicke.</w:t>
      </w:r>
    </w:p>
    <w:p>
      <w:r>
        <w:t>⚡ NORCET Trick: Confusion + ophthalmoplegia + ataxia in alcoholic = Wernicke; give thiamine BEFORE glucose.</w:t>
      </w:r>
    </w:p>
    <w:p>
      <w:r>
        <w:t>Positive Marks: 1</w:t>
      </w:r>
    </w:p>
    <w:p>
      <w:r>
        <w:t>Negative Marks: 0</w:t>
      </w:r>
    </w:p>
    <w:p>
      <w:r>
        <w:t>Question: A polished-rice eater develops peripheral neuritis, muscle wasting, pedal edema and high-output cardiac failure with cardiomegaly. Which deficiency best explains wet + dry beriberi features?</w:t>
      </w:r>
    </w:p>
    <w:p>
      <w:r>
        <w:t>(a) Niacin deficiency causing pellagra</w:t>
      </w:r>
    </w:p>
    <w:p>
      <w:r>
        <w:t>(b) Thiamine deficiency impairing carbohydrate metabolism and nerve conduction</w:t>
      </w:r>
    </w:p>
    <w:p>
      <w:r>
        <w:t>(c) Pyridoxine deficiency causing sideroblastic anemia</w:t>
      </w:r>
    </w:p>
    <w:p>
      <w:r>
        <w:t>(d) Riboflavin deficiency causing cheilosis</w:t>
      </w:r>
    </w:p>
    <w:p>
      <w:r>
        <w:t>Answer: b</w:t>
      </w:r>
    </w:p>
    <w:p>
      <w:r>
        <w:t>Solution: ✅ Correct: B1 deficiency causes beriberi — dry (polyneuritis, wasting) + wet (edema, high-output failure, cardiomegaly).</w:t>
      </w:r>
    </w:p>
    <w:p>
      <w:r>
        <w:t>🧠 Concept: TPP deficit → pyruvate/lactate accumulate, impaired ATP in nerves/heart; transketolase ↓ is marker.</w:t>
      </w:r>
    </w:p>
    <w:p>
      <w:r>
        <w:t>❌ Distractors: Pellagra has 3Ds + dermatitis, B2 has oro-genital lesions, B6 has seizures/neuropathy with INH — no high-output failure.</w:t>
      </w:r>
    </w:p>
    <w:p>
      <w:r>
        <w:t>⚡ NORCET Trick: Rice-polishing + edema + neuritis + cardiac failure = beriberi; shoshin beriberi = acute fulminant cardiac form.</w:t>
      </w:r>
    </w:p>
    <w:p>
      <w:r>
        <w:t>Positive Marks: 1</w:t>
      </w:r>
    </w:p>
    <w:p>
      <w:r>
        <w:t>Negative Marks: 0</w:t>
      </w:r>
    </w:p>
    <w:p>
      <w:r>
        <w:t>Question: An alcoholic with suspected Wernicke encephalopathy is brought to emergency and IV dextrose is planned. Why must thiamine be given before glucose infusion?</w:t>
      </w:r>
    </w:p>
    <w:p>
      <w:r>
        <w:t>(a) Thiamine prevents glucose-induced hypokalemia</w:t>
      </w:r>
    </w:p>
    <w:p>
      <w:r>
        <w:t>(b) Glucose inhibits thiamine absorption in jejunum</w:t>
      </w:r>
    </w:p>
    <w:p>
      <w:r>
        <w:t>(c) Glucose load increases TPP utilization in pyruvate dehydrogenase, precipitating acute Wernicke/Korsakoff and lactic acidosis</w:t>
      </w:r>
    </w:p>
    <w:p>
      <w:r>
        <w:t>(d) Dextrose destroys intrinsic factor needed for thiamine uptake</w:t>
      </w:r>
    </w:p>
    <w:p>
      <w:r>
        <w:t>Answer: c</w:t>
      </w:r>
    </w:p>
    <w:p>
      <w:r>
        <w:t>Solution: ✅ Correct: Glucose metabolism consumes residual TPP; without it pyruvate → lactate accumulates, precipitating Wernicke and Korsakoff psychosis.</w:t>
      </w:r>
    </w:p>
    <w:p>
      <w:r>
        <w:t>🧠 Concept: TPP is rate-limiting for aerobic glycolysis; deficit + glucose load = energy failure in mammillary bodies/thalamus.</w:t>
      </w:r>
    </w:p>
    <w:p>
      <w:r>
        <w:t>❌ Distractors: No jejunal block, no K+ link, intrinsic factor is for B12 ileal absorption — irrelevant to B1.</w:t>
      </w:r>
    </w:p>
    <w:p>
      <w:r>
        <w:t>⚡ NORCET Trick: Never give glucose before thiamine in alcoholic/malnourished — NORCET asks sequence of management.</w:t>
      </w:r>
    </w:p>
    <w:p>
      <w:r>
        <w:t>Positive Marks: 1</w:t>
      </w:r>
    </w:p>
    <w:p>
      <w:r>
        <w:t>Negative Marks: 0</w:t>
      </w:r>
    </w:p>
    <w:p>
      <w:r>
        <w:t>Question: A patient has angular cheilitis, cheilosis, magenta glossy tongue, seborrheic dermatitis and photophobia with corneal vascularization. Which vitamin whose coenzymes are FMN and FAD is deficient?</w:t>
      </w:r>
    </w:p>
    <w:p>
      <w:r>
        <w:t>(a) Thiamine</w:t>
      </w:r>
    </w:p>
    <w:p>
      <w:r>
        <w:t>(b) Pyridoxine</w:t>
      </w:r>
    </w:p>
    <w:p>
      <w:r>
        <w:t>(c) Niacin</w:t>
      </w:r>
    </w:p>
    <w:p>
      <w:r>
        <w:t>(d) Riboflavin</w:t>
      </w:r>
    </w:p>
    <w:p>
      <w:r>
        <w:t>Answer: d</w:t>
      </w:r>
    </w:p>
    <w:p>
      <w:r>
        <w:t>Solution: ✅ Correct: Riboflavin (B2) → FMN/FAD; deficiency causes oro-genital lesions, magenta tongue, photophobia, corneal neovascularization.</w:t>
      </w:r>
    </w:p>
    <w:p>
      <w:r>
        <w:t>🧠 Concept: FAD/FMN are redox coenzymes for succinate dehydrogenase, glutathione reductase and ETF; B2 lesion is mucocutaneous + ocular.</w:t>
      </w:r>
    </w:p>
    <w:p>
      <w:r>
        <w:t>❌ Distractors: B1 gives beriberi/Wernicke, niacin gives pellagra 3Ds, B6 gives sideroblastic anemia/seizures — no photophobia-magenta tongue combo.</w:t>
      </w:r>
    </w:p>
    <w:p>
      <w:r>
        <w:t>⚡ NORCET Trick: Angular stomatitis + magenta tongue + photophobia = B2; B2 deficiency impairs B6/niacin activation — associated deficiencies common.</w:t>
      </w:r>
    </w:p>
    <w:p>
      <w:r>
        <w:t>Positive Marks: 1</w:t>
      </w:r>
    </w:p>
    <w:p>
      <w:r>
        <w:t>Negative Marks: 0</w:t>
      </w:r>
    </w:p>
    <w:p>
      <w:r>
        <w:t>Question: Riboflavin deficiency impairs glutathione reductase activity measured by erythrocyte glutathione reductase activation coefficient. Which biochemical role of FAD/FMN best explains increased oxidative damage and poor wound healing?</w:t>
      </w:r>
    </w:p>
    <w:p>
      <w:r>
        <w:t>(a) One-carbon transfer for DNA synthesis</w:t>
      </w:r>
    </w:p>
    <w:p>
      <w:r>
        <w:t>(b) Hydroxylation of proline in collagen</w:t>
      </w:r>
    </w:p>
    <w:p>
      <w:r>
        <w:t>(c) Hydrogen/electron transfer in redox reactions including antioxidant defense and mitochondrial dehydrogenases</w:t>
      </w:r>
    </w:p>
    <w:p>
      <w:r>
        <w:t>(d) Carboxylation of clotting factors</w:t>
      </w:r>
    </w:p>
    <w:p>
      <w:r>
        <w:t>Answer: c</w:t>
      </w:r>
    </w:p>
    <w:p>
      <w:r>
        <w:t>Solution: ✅ Correct: FMN/FAD carry H/electrons in dehydrogenases and glutathione reductase, maintaining reduced glutathione and mitochondrial energy.</w:t>
      </w:r>
    </w:p>
    <w:p>
      <w:r>
        <w:t>🧠 Concept: B2 = redox vitamin; deficit → ↓ FAD-dependent succinate dehydrogenase, acyl-CoA dehydrogenase and glutathione recycling.</w:t>
      </w:r>
    </w:p>
    <w:p>
      <w:r>
        <w:t>❌ Distractors: One-carbon is folate/B12, carboxylation is vitamin K, proline hydroxylation is vitamin C — not FAD roles.</w:t>
      </w:r>
    </w:p>
    <w:p>
      <w:r>
        <w:t>⚡ NORCET Trick: Lab clue EGRAC &gt;1.2 = B2 deficiency; NORCET links B2 to anaemia via impaired iron handling and B6 activation.</w:t>
      </w:r>
    </w:p>
    <w:p>
      <w:r>
        <w:t>Positive Marks: 1</w:t>
      </w:r>
    </w:p>
    <w:p>
      <w:r>
        <w:t>Negative Marks: 0</w:t>
      </w:r>
    </w:p>
    <w:p>
      <w:r>
        <w:t>Question: A maize-staple patient has photosensitive dermatitis on neck (Casal necklace), diarrhea, dementia and glossitis. History of isoniazid use. Which coenzyme precursor deficiency causes pellagra?</w:t>
      </w:r>
    </w:p>
    <w:p>
      <w:r>
        <w:t>(a) Pyridoxine leading to PLP deficit</w:t>
      </w:r>
    </w:p>
    <w:p>
      <w:r>
        <w:t>(b) Niacin leading to NAD+/NADP+ deficit</w:t>
      </w:r>
    </w:p>
    <w:p>
      <w:r>
        <w:t>(c) Riboflavin leading to FAD deficit</w:t>
      </w:r>
    </w:p>
    <w:p>
      <w:r>
        <w:t>(d) Thiamine leading to TPP deficit</w:t>
      </w:r>
    </w:p>
    <w:p>
      <w:r>
        <w:t>Answer: b</w:t>
      </w:r>
    </w:p>
    <w:p>
      <w:r>
        <w:t>Solution: ✅ Correct: Niacin (B3) → NAD+/NADP+; deficiency causes pellagra — 3Ds: dermatitis, diarrhea, dementia.</w:t>
      </w:r>
    </w:p>
    <w:p>
      <w:r>
        <w:t>🧠 Concept: NAD is redox coenzyme for dehydrogenases + DNA repair; maize low in tryptophan, INH is niacin antagonist; Hartnup and carcinoid also cause.</w:t>
      </w:r>
    </w:p>
    <w:p>
      <w:r>
        <w:t>❌ Distractors: PLP gives seizures/sideroblastic anemia, FAD gives cheilosis/photophobia, TPP gives beriberi/Wernicke — no Casal necklace.</w:t>
      </w:r>
    </w:p>
    <w:p>
      <w:r>
        <w:t>⚡ NORCET Trick: Casal necklace + 3Ds = pellagra; tryptophan 60 mg = 1 mg niacin — protein malnutrition precipitates it.</w:t>
      </w:r>
    </w:p>
    <w:p>
      <w:r>
        <w:t>Positive Marks: 1</w:t>
      </w:r>
    </w:p>
    <w:p>
      <w:r>
        <w:t>Negative Marks: 0</w:t>
      </w:r>
    </w:p>
    <w:p>
      <w:r>
        <w:t>Question: A child with Hartnup disease develops pellagra-like rash despite adequate niacin intake. Which biochemical link best explains this?</w:t>
      </w:r>
    </w:p>
    <w:p>
      <w:r>
        <w:t>(a) Defective intrinsic factor reduces B12 absorption</w:t>
      </w:r>
    </w:p>
    <w:p>
      <w:r>
        <w:t>(b) Increased vitamin C excretion reduces folate protection</w:t>
      </w:r>
    </w:p>
    <w:p>
      <w:r>
        <w:t>(c) Defective thiamine transporter reduces TPP synthesis</w:t>
      </w:r>
    </w:p>
    <w:p>
      <w:r>
        <w:t>(d) Defective tryptophan absorption reduces endogenous niacin synthesis from tryptophan via kynurenine pathway</w:t>
      </w:r>
    </w:p>
    <w:p>
      <w:r>
        <w:t>Answer: d</w:t>
      </w:r>
    </w:p>
    <w:p>
      <w:r>
        <w:t>Solution: ✅ Correct: Hartnup = neutral amino acid (tryptophan) transport defect → ↓ tryptophan → ↓ de novo NAD synthesis → pellagra.</w:t>
      </w:r>
    </w:p>
    <w:p>
      <w:r>
        <w:t>🧠 Concept: 60 mg tryptophan = 1 mg niacin equivalent; carcinoid diverts tryptophan to serotonin, INH forms hydrazone with PLP needed for kynureninase.</w:t>
      </w:r>
    </w:p>
    <w:p>
      <w:r>
        <w:t>❌ Distractors: Thiamine transporter causes beriberi, vitamin C/folate link is scurvy-megaloblast, intrinsic factor is B12 — unrelated to Hartnup.</w:t>
      </w:r>
    </w:p>
    <w:p>
      <w:r>
        <w:t>⚡ NORCET Trick: Hartnup + carcinoid + INH = secondary pellagra causes; NORCET asks why high-protein/niacin helps.</w:t>
      </w:r>
    </w:p>
    <w:p>
      <w:r>
        <w:t>Positive Marks: 1</w:t>
      </w:r>
    </w:p>
    <w:p>
      <w:r>
        <w:t>Negative Marks: 0</w:t>
      </w:r>
    </w:p>
    <w:p>
      <w:r>
        <w:t>Question: Which statement correctly describes NAD+/NADP+ derived from niacin in energy metabolism?</w:t>
      </w:r>
    </w:p>
    <w:p>
      <w:r>
        <w:t>(a) Carries one-carbon units for purine synthesis</w:t>
      </w:r>
    </w:p>
    <w:p>
      <w:r>
        <w:t>(b) Transports oxygen in hemoglobin</w:t>
      </w:r>
    </w:p>
    <w:p>
      <w:r>
        <w:t>(c) Acts as hydrogen/electron acceptor in dehydrogenases of glycolysis, TCA cycle and oxidative phosphorylation</w:t>
      </w:r>
    </w:p>
    <w:p>
      <w:r>
        <w:t>(d) Carries carboxyl groups for fatty acid synthesis</w:t>
      </w:r>
    </w:p>
    <w:p>
      <w:r>
        <w:t>Answer: c</w:t>
      </w:r>
    </w:p>
    <w:p>
      <w:r>
        <w:t>Solution: ✅ Correct: NAD+/NADP+ accept H/electrons in glyceraldehyde-3-P dehydrogenase, pyruvate/isocitrate/malate dehydrogenases and for reductive biosynthesis.</w:t>
      </w:r>
    </w:p>
    <w:p>
      <w:r>
        <w:t>🧠 Concept: Niacin = redox vitamin; NAD for catabolism, NADPH for anabolism/antioxidant; deficit impairs high-turnover tissues — skin, gut, brain.</w:t>
      </w:r>
    </w:p>
    <w:p>
      <w:r>
        <w:t>❌ Distractors: One-carbon is THF, carboxyl carrier is biotin, oxygen transport is heme-iron — not NAD functions.</w:t>
      </w:r>
    </w:p>
    <w:p>
      <w:r>
        <w:t>⚡ NORCET Trick: High-dose niacin flushing via prostaglandin D2 — give aspirin; NORCET confuses NAD with FAD/PLP roles.</w:t>
      </w:r>
    </w:p>
    <w:p>
      <w:r>
        <w:t>Positive Marks: 1</w:t>
      </w:r>
    </w:p>
    <w:p>
      <w:r>
        <w:t>Negative Marks: 0</w:t>
      </w:r>
    </w:p>
    <w:p>
      <w:r>
        <w:t>Question: A TB patient on isoniazid develops peripheral neuropathy and sideroblastic anemia with raised serum iron. Which vitamin acting as pyridoxal phosphate (PLP) should be supplemented?</w:t>
      </w:r>
    </w:p>
    <w:p>
      <w:r>
        <w:t>(a) Pyridoxine (B6)</w:t>
      </w:r>
    </w:p>
    <w:p>
      <w:r>
        <w:t>(b) Ascorbic acid</w:t>
      </w:r>
    </w:p>
    <w:p>
      <w:r>
        <w:t>(c) Thiamine</w:t>
      </w:r>
    </w:p>
    <w:p>
      <w:r>
        <w:t>(d) Cobalamin</w:t>
      </w:r>
    </w:p>
    <w:p>
      <w:r>
        <w:t>Answer: a</w:t>
      </w:r>
    </w:p>
    <w:p>
      <w:r>
        <w:t>Solution: ✅ Correct: INH inactivates PLP → impairs transamination, heme synthesis (ALA synthase) and GABA synthesis → neuropathy + sideroblastic anemia + seizures.</w:t>
      </w:r>
    </w:p>
    <w:p>
      <w:r>
        <w:t>🧠 Concept: PLP coenzyme for transaminases, decarboxylases, glycogen phosphorylase and heme synthesis; INH, OCPs and alcohol deplete B6.</w:t>
      </w:r>
    </w:p>
    <w:p>
      <w:r>
        <w:t>❌ Distractors: B1 prevents Wernicke, B12 causes megaloblastic + neuro degeneration, vitamin C causes scurvy — not INH-neuropathy treatment.</w:t>
      </w:r>
    </w:p>
    <w:p>
      <w:r>
        <w:t>⚡ NORCET Trick: INH + neuropathy/seizure = give pyridoxine; sideroblastic anemia with iron overload points to ALA synthase block.</w:t>
      </w:r>
    </w:p>
    <w:p>
      <w:r>
        <w:t>Positive Marks: 1</w:t>
      </w:r>
    </w:p>
    <w:p>
      <w:r>
        <w:t>Negative Marks: 0</w:t>
      </w:r>
    </w:p>
    <w:p>
      <w:r>
        <w:t>Question: PLP is essential for synthesis of GABA, serotonin and dopamine via decarboxylation. Deficiency in an infant on isoniazid presents with intractable seizures. Which biochemical mechanism explains convulsions?</w:t>
      </w:r>
    </w:p>
    <w:p>
      <w:r>
        <w:t>(a) Impaired glutamate decarboxylation to GABA, reducing inhibitory neurotransmission</w:t>
      </w:r>
    </w:p>
    <w:p>
      <w:r>
        <w:t>(b) Impaired oxidative decarboxylation of pyruvate causing lactic acidosis</w:t>
      </w:r>
    </w:p>
    <w:p>
      <w:r>
        <w:t>(c) Impaired proline hydroxylation causing defective collagen</w:t>
      </w:r>
    </w:p>
    <w:p>
      <w:r>
        <w:t>(d) Impaired DNA synthesis causing megaloblastosis</w:t>
      </w:r>
    </w:p>
    <w:p>
      <w:r>
        <w:t>Answer: a</w:t>
      </w:r>
    </w:p>
    <w:p>
      <w:r>
        <w:t>Solution: ✅ Correct: PLP is cofactor for glutamate decarboxylase → GABA; deficit lowers inhibitory GABA → seizures plus irritability.</w:t>
      </w:r>
    </w:p>
    <w:p>
      <w:r>
        <w:t>🧠 Concept: B6 = amino-acid metabolism vitamin — transamination, decarboxylation, transsulfuration of homocysteine and heme synthesis.</w:t>
      </w:r>
    </w:p>
    <w:p>
      <w:r>
        <w:t>❌ Distractors: Pyruvate decarboxylation is TPP, DNA synthesis is folate/B12, collagen hydroxylation is vitamin C — not seizure mechanism.</w:t>
      </w:r>
    </w:p>
    <w:p>
      <w:r>
        <w:t>⚡ NORCET Trick: Infantile seizures + INH + high protein load = B6; homocysteine handling needs B6 + folate + B12 together.</w:t>
      </w:r>
    </w:p>
    <w:p>
      <w:r>
        <w:t>Positive Marks: 1</w:t>
      </w:r>
    </w:p>
    <w:p>
      <w:r>
        <w:t>Negative Marks: 0</w:t>
      </w:r>
    </w:p>
    <w:p>
      <w:r>
        <w:t>Question: A pregnant woman at 12 weeks has megaloblastic anemia, glossitis, diarrhea, normal neurology, low serum folate and raised homocysteine with normal methylmalonic acid. Which deficiency and coenzyme link is correct?</w:t>
      </w:r>
    </w:p>
    <w:p>
      <w:r>
        <w:t>(a) Folate deficiency impairing tetrahydrofolate-mediated one-carbon transfer for thymidylate and purine synthesis</w:t>
      </w:r>
    </w:p>
    <w:p>
      <w:r>
        <w:t>(b) Vitamin C deficiency impairing collagen cross-linking</w:t>
      </w:r>
    </w:p>
    <w:p>
      <w:r>
        <w:t>(c) B6 deficiency impairing transamination</w:t>
      </w:r>
    </w:p>
    <w:p>
      <w:r>
        <w:t>(d) B12 deficiency impairing methylmalonyl-CoA mutase</w:t>
      </w:r>
    </w:p>
    <w:p>
      <w:r>
        <w:t>Answer: a</w:t>
      </w:r>
    </w:p>
    <w:p>
      <w:r>
        <w:t>Solution: ✅ Correct: Folate → THF carries one-carbon for dTMP and purines; deficit → impaired DNA synthesis → megaloblastosis without neuro signs; homocysteine ↑, MMA normal.</w:t>
      </w:r>
    </w:p>
    <w:p>
      <w:r>
        <w:t>🧠 Concept: Folate trap needs B12, but isolated folate deficit spares MMA pathway; pregnancy, methotrexate, phenytoin increase demand/block.</w:t>
      </w:r>
    </w:p>
    <w:p>
      <w:r>
        <w:t>❌ Distractors: B12 raises both homocysteine + MMA with neuro signs, B6 gives sideroblastic/seizures, vitamin C gives scurvy — not this pattern.</w:t>
      </w:r>
    </w:p>
    <w:p>
      <w:r>
        <w:t>⚡ NORCET Trick: Megaloblast + normal neuro + MMA normal = folate; megaloblast + neuro + MMA ↑ = B12; give folate periconceptionally to prevent NTD.</w:t>
      </w:r>
    </w:p>
    <w:p>
      <w:r>
        <w:t>Positive Marks: 1</w:t>
      </w:r>
    </w:p>
    <w:p>
      <w:r>
        <w:t>Negative Marks: 0</w:t>
      </w:r>
    </w:p>
    <w:p>
      <w:r>
        <w:t>Question: A patient on methotrexate develops macrocytosis and mouth ulcers. Peripheral smear shows hypersegmented neutrophils. Which biochemical basis best explains antifolate-induced megaloblastic anemia?</w:t>
      </w:r>
    </w:p>
    <w:p>
      <w:r>
        <w:t>(a) Inhibition of intrinsic factor blocking B12 uptake</w:t>
      </w:r>
    </w:p>
    <w:p>
      <w:r>
        <w:t>(b) Inhibition of prolyl hydroxylase blocking collagen synthesis</w:t>
      </w:r>
    </w:p>
    <w:p>
      <w:r>
        <w:t>(c) Inhibition of dihydrofolate reductase blocking regeneration of THF needed for DNA synthesis</w:t>
      </w:r>
    </w:p>
    <w:p>
      <w:r>
        <w:t>(d) Inhibition of ALA synthase blocking heme synthesis</w:t>
      </w:r>
    </w:p>
    <w:p>
      <w:r>
        <w:t>Answer: b</w:t>
      </w:r>
    </w:p>
    <w:p>
      <w:r>
        <w:t>Solution: ✅ Correct: Methotrexate inhibits dihydrofolate reductase → ↓ THF → ↓ thymidylate/purine → megaloblastosis; leucovorin (folinic acid) rescues.</w:t>
      </w:r>
    </w:p>
    <w:p>
      <w:r>
        <w:t>🧠 Concept: Drugs causing folate deficit: methotrexate, trimethoprim, phenytoin, OCPs; FIGLU excretion test marks THF deficit in histidine catabolism.</w:t>
      </w:r>
    </w:p>
    <w:p>
      <w:r>
        <w:t>❌ Distractors: Intrinsic factor is B12/GI surgery, ALA synthase is B6/lead, prolyl hydroxylase is vitamin C — not methotrexate targets.</w:t>
      </w:r>
    </w:p>
    <w:p>
      <w:r>
        <w:t>⚡ NORCET Trick: Mouth ulcers + macrocytosis on methotrexate = folate block; hypersegmented neutrophils (&gt;5 lobes) earliest sign — NORCET image favourite.</w:t>
      </w:r>
    </w:p>
    <w:p>
      <w:r>
        <w:t>Positive Marks: 1</w:t>
      </w:r>
    </w:p>
    <w:p>
      <w:r>
        <w:t>Negative Marks: 0</w:t>
      </w:r>
    </w:p>
    <w:p>
      <w:r>
        <w:t>Question: A vegan mother exclusively breastfeeds without supplementation; infant has irritability, knuckle hyperpigmentation, megaloblastic anemia and delayed milestones. Lab: low B12, high homocysteine and high methylmalonic acid. Which dietary-biochemical advice is most accurate?</w:t>
      </w:r>
    </w:p>
    <w:p>
      <w:r>
        <w:t>(a) Folate alone will correct anemia but worsen neurology because methylmalonyl-CoA mutase remains blocked</w:t>
      </w:r>
    </w:p>
    <w:p>
      <w:r>
        <w:t>(b) Vitamin C alone corrects both homocysteine and MMA</w:t>
      </w:r>
    </w:p>
    <w:p>
      <w:r>
        <w:t>(c) Iron alone corrects DNA defect</w:t>
      </w:r>
    </w:p>
    <w:p>
      <w:r>
        <w:t>(d) Thiamine alone restores myelin</w:t>
      </w:r>
    </w:p>
    <w:p>
      <w:r>
        <w:t>Answer: b</w:t>
      </w:r>
    </w:p>
    <w:p>
      <w:r>
        <w:t>Solution: ✅ Correct: Folate corrects DNA defect/anemia but not MMA pathway; unmasked B12 deficit progresses to subacute combined degeneration.</w:t>
      </w:r>
    </w:p>
    <w:p>
      <w:r>
        <w:t>🧠 Concept: B12 has two coenzymes: methylcobalamin (homocysteine→methionine) and adenosylcobalamin (methylmalonyl-CoA→succinyl-CoA); both pathways ↑ when deficient.</w:t>
      </w:r>
    </w:p>
    <w:p>
      <w:r>
        <w:t>❌ Distractors: Vitamin C/iron/thiamine do not lower MMA or remyelinate posterior-lateral columns — ineffective and dangerous.</w:t>
      </w:r>
    </w:p>
    <w:p>
      <w:r>
        <w:t>⚡ NORCET Trick: Never give folate alone in megaloblast with neuro signs; check B12 + MMA first — classic NORCET trap.</w:t>
      </w:r>
    </w:p>
    <w:p>
      <w:r>
        <w:t>Positive Marks: 1</w:t>
      </w:r>
    </w:p>
    <w:p>
      <w:r>
        <w:t>Negative Marks: 0</w:t>
      </w:r>
    </w:p>
    <w:p>
      <w:r>
        <w:t>Question: A 45-year-old vegetarian with paresthesia in hands/feet, loss of vibration sense, positive Romberg and macrocytic anemia is suspected to have pernicious anemia. Which coenzyme functions of B12 explain combined hematologic-neurologic picture?</w:t>
      </w:r>
    </w:p>
    <w:p>
      <w:r>
        <w:t>(a) NAD+ for redox reactions</w:t>
      </w:r>
    </w:p>
    <w:p>
      <w:r>
        <w:t>(b) PLP for transamination</w:t>
      </w:r>
    </w:p>
    <w:p>
      <w:r>
        <w:t>(c) TPP for oxidative decarboxylation</w:t>
      </w:r>
    </w:p>
    <w:p>
      <w:r>
        <w:t>(d) Methylcobalamin for methionine synthesis/myelin maintenance and adenosylcobalamin for methylmalonyl-CoA conversion</w:t>
      </w:r>
    </w:p>
    <w:p>
      <w:r>
        <w:t>Answer: d</w:t>
      </w:r>
    </w:p>
    <w:p>
      <w:r>
        <w:t>Solution: ✅ Correct: Methyl-B12 maintains methionine/SAM for myelin; adenosyl-B12 clears methylmalonate; deficit → demyelination of dorsal + lateral columns + megaloblastosis.</w:t>
      </w:r>
    </w:p>
    <w:p>
      <w:r>
        <w:t>🧠 Concept: Pernicious anemia = anti-intrinsic factor/parietal cell → B12 malabsorption; Schilling test localizes; posterior-lateral sclerosis picture.</w:t>
      </w:r>
    </w:p>
    <w:p>
      <w:r>
        <w:t>❌ Distractors: TPP is B1 energy, PLP is B6 amino acid, NAD is niacin redox — none explain SCDC + macrocytosis.</w:t>
      </w:r>
    </w:p>
    <w:p>
      <w:r>
        <w:t>⚡ NORCET Trick: Loss of vibration/proprioception + megaloblast in vegetarian = B12; folate has no cord signs — key discriminator.</w:t>
      </w:r>
    </w:p>
    <w:p>
      <w:r>
        <w:t>Positive Marks: 1</w:t>
      </w:r>
    </w:p>
    <w:p>
      <w:r>
        <w:t>Negative Marks: 0</w:t>
      </w:r>
    </w:p>
    <w:p>
      <w:r>
        <w:t>Question: Which clinical-biochemical pair best distinguishes B12 deficiency from folate deficiency in megaloblastic anemia?</w:t>
      </w:r>
    </w:p>
    <w:p>
      <w:r>
        <w:t>(a) Hypersegmented neutrophils seen only in B12 deficiency</w:t>
      </w:r>
    </w:p>
    <w:p>
      <w:r>
        <w:t>(b) Glossitis present only in folate deficiency</w:t>
      </w:r>
    </w:p>
    <w:p>
      <w:r>
        <w:t>(c) Homocysteine raised only in folate deficiency</w:t>
      </w:r>
    </w:p>
    <w:p>
      <w:r>
        <w:t>(d) Subacute combined degeneration, knuckle pigmentation and raised methylmalonic acid seen in B12 deficiency, not in folate deficiency</w:t>
      </w:r>
    </w:p>
    <w:p>
      <w:r>
        <w:t>Answer: b</w:t>
      </w:r>
    </w:p>
    <w:p>
      <w:r>
        <w:t>Solution: ✅ Correct: Both raise homocysteine and cause megaloblastosis/glossitis, but only B12 raises MMA and causes dorsal-lateral column demyelination with paresthesia/ataxia.</w:t>
      </w:r>
    </w:p>
    <w:p>
      <w:r>
        <w:t>🧠 Concept: FIGLU ↑ in folate deficit, MMA ↑ in B12 deficit; B12 stored in liver 2-3 years, folate stores deplete in months.</w:t>
      </w:r>
    </w:p>
    <w:p>
      <w:r>
        <w:t>❌ Distractors: Glossitis and hypersegmented neutrophils occur in both; homocysteine rises in both B12/folate/B6 defects — not specific.</w:t>
      </w:r>
    </w:p>
    <w:p>
      <w:r>
        <w:t>⚡ NORCET Trick: Neuro signs + MMA = B12; no neuro + normal MMA = folate; history of gastrectomy/ileal resection points to B12.</w:t>
      </w:r>
    </w:p>
    <w:p>
      <w:r>
        <w:t>Positive Marks: 1</w:t>
      </w:r>
    </w:p>
    <w:p>
      <w:r>
        <w:t>Negative Marks: 0</w:t>
      </w:r>
    </w:p>
    <w:p>
      <w:r>
        <w:t>Question: A post-gastrectomy patient develops megaloblastic anemia after 2 years. Which absorption defect explains B12 deficiency?</w:t>
      </w:r>
    </w:p>
    <w:p>
      <w:r>
        <w:t>(a) Lack of pancreatic lipase impairing micelle formation</w:t>
      </w:r>
    </w:p>
    <w:p>
      <w:r>
        <w:t>(b) Lack of bile salts impairing vitamin D uptake</w:t>
      </w:r>
    </w:p>
    <w:p>
      <w:r>
        <w:t>(c) Lack of intrinsic factor from parietal cells impairing ileal B12 absorption</w:t>
      </w:r>
    </w:p>
    <w:p>
      <w:r>
        <w:t>(d) Lack of thiamine transporter in jejunum</w:t>
      </w:r>
    </w:p>
    <w:p>
      <w:r>
        <w:t>Answer: d</w:t>
      </w:r>
    </w:p>
    <w:p>
      <w:r>
        <w:t>Solution: ✅ Correct: Parietal cell intrinsic factor binds B12 → ileal (terminal ileum) uptake; gastrectomy/ileal resection → depletion after liver stores exhaust in 2-5 years.</w:t>
      </w:r>
    </w:p>
    <w:p>
      <w:r>
        <w:t>🧠 Concept: B12 needs R-binder, pancreatic protease and IF-ileal axis; pernicious anemia is autoimmune same pathway with anti-IF antibodies.</w:t>
      </w:r>
    </w:p>
    <w:p>
      <w:r>
        <w:t>❌ Distractors: Lipase/micelle is fat-soluble vitamins, bile salts affect A/D/E/K, jejunal thiamine transporter is B1 — not B12-IF-ileum axis.</w:t>
      </w:r>
    </w:p>
    <w:p>
      <w:r>
        <w:t>⚡ NORCET Trick: Gastrectomy/ileal Crohn + delayed macrocytosis = B12; lifelong IM B12 needed — oral fails without IF.</w:t>
      </w:r>
    </w:p>
    <w:p>
      <w:r>
        <w:t>Positive Marks: 1</w:t>
      </w:r>
    </w:p>
    <w:p>
      <w:r>
        <w:t>Negative Marks: 0</w:t>
      </w:r>
    </w:p>
    <w:p>
      <w:r>
        <w:t>Question: A malnourished child has bleeding gums, perifollicular hemorrhages, corkscrew hairs, poor wound healing and anemia. Vitamin C supplementation rapidly heals. Which biochemical role of ascorbate explains scurvy?</w:t>
      </w:r>
    </w:p>
    <w:p>
      <w:r>
        <w:t>(a) Carboxylation of prothrombin for clotting</w:t>
      </w:r>
    </w:p>
    <w:p>
      <w:r>
        <w:t>(b) Oxidative decarboxylation of pyruvate</w:t>
      </w:r>
    </w:p>
    <w:p>
      <w:r>
        <w:t>(c) One-carbon transfer for thymidylate synthesis</w:t>
      </w:r>
    </w:p>
    <w:p>
      <w:r>
        <w:t>(d) Redox cofactor for prolyl/lysyl hydroxylase in collagen maturation, folate protection and iron absorption plus antioxidant defense</w:t>
      </w:r>
    </w:p>
    <w:p>
      <w:r>
        <w:t>Answer: c</w:t>
      </w:r>
    </w:p>
    <w:p>
      <w:r>
        <w:t>Solution: ✅ Correct: Vitamin C hydroxylates proline/lysine for collagen triple helix, keeps folate reduced, reduces ferric to ferrous iron and scavenges radicals; deficit → capillary fragility, gum bleed, poor healing.</w:t>
      </w:r>
    </w:p>
    <w:p>
      <w:r>
        <w:t>🧠 Concept: Scurvy = defective basement membrane/collagen + impaired carnitine/norepinephrine synthesis; smokers and tea-tobacco diet at risk.</w:t>
      </w:r>
    </w:p>
    <w:p>
      <w:r>
        <w:t>❌ Distractors: Carboxylation is vitamin K, one-carbon is folate, pyruvate decarboxylation is TPP — not ascorbate roles.</w:t>
      </w:r>
    </w:p>
    <w:p>
      <w:r>
        <w:t>⚡ NORCET Trick: Corkscrew hair + gum bleed + poor healing + anemia = scurvy; microcytic (iron) + megaloblastic (folate) anemia can coexist.</w:t>
      </w:r>
    </w:p>
    <w:p>
      <w:r>
        <w:t>Positive Marks: 1</w:t>
      </w:r>
    </w:p>
    <w:p>
      <w:r>
        <w:t>Negative Marks: 0</w:t>
      </w:r>
    </w:p>
    <w:p>
      <w:r>
        <w:t>Question: A lactating mother with poor citrus intake has fatigue and delayed wound healing. Which combined hematologic-biochemical effect of vitamin C deficiency should be anticipated?</w:t>
      </w:r>
    </w:p>
    <w:p>
      <w:r>
        <w:t>(a) High-output cardiac failure from TPP deficit</w:t>
      </w:r>
    </w:p>
    <w:p>
      <w:r>
        <w:t>(b) Demyelination of posterior columns from methylmalonate accumulation</w:t>
      </w:r>
    </w:p>
    <w:p>
      <w:r>
        <w:t>(c) Impaired non-heme iron absorption and folate oxidation leading to anemia plus defective collagen cross-linking</w:t>
      </w:r>
    </w:p>
    <w:p>
      <w:r>
        <w:t>(d) Pellagra-like dermatitis from NAD depletion</w:t>
      </w:r>
    </w:p>
    <w:p>
      <w:r>
        <w:t>Answer: c</w:t>
      </w:r>
    </w:p>
    <w:p>
      <w:r>
        <w:t>Solution: ✅ Correct: Ascorbate reduces Fe3+→Fe2+ for absorption and protects THF from oxidation; deficit → iron-deficiency + megaloblastic features with scurvy bleeding.</w:t>
      </w:r>
    </w:p>
    <w:p>
      <w:r>
        <w:t>🧠 Concept: Vitamin C spares folate/B12 and enhances iron; deficiency often coexists with folate/iron deficiency in tea-and-toast diet.</w:t>
      </w:r>
    </w:p>
    <w:p>
      <w:r>
        <w:t>❌ Distractors: Cardiac failure is B1, SCDC is B12, pellagra dermatitis is niacin — not vitamin C patterns.</w:t>
      </w:r>
    </w:p>
    <w:p>
      <w:r>
        <w:t>⚡ NORCET Trick: Anemia in scurvy is multifactorial — blood loss + iron + folate; give vitamin C with iron to boost absorption.</w:t>
      </w:r>
    </w:p>
    <w:p>
      <w:r>
        <w:t>Positive Marks: 1</w:t>
      </w:r>
    </w:p>
    <w:p>
      <w:r>
        <w:t>Negative Marks: 0</w:t>
      </w:r>
    </w:p>
    <w:p>
      <w:r>
        <w:t>Question: A night-blind child with Bitot spots, a rickety child with bowed legs, a newborn with bleeding (prolonged PT) and a child with hemolytic anemia after oxidative stress respectively point to deficits of which fat-soluble vitamins?</w:t>
      </w:r>
    </w:p>
    <w:p>
      <w:r>
        <w:t>(a) A – D – K – E for vision/rhodopsin, calcium homeostasis, clotting factor carboxylation and antioxidant membrane protection</w:t>
      </w:r>
    </w:p>
    <w:p>
      <w:r>
        <w:t>(b) K – A – E – D for clotting, vision, hemolysis and bone in shuffled order</w:t>
      </w:r>
    </w:p>
    <w:p>
      <w:r>
        <w:t>(c) B1 – B2 – B3 – B6 for energy, redox, NAD and transamination</w:t>
      </w:r>
    </w:p>
    <w:p>
      <w:r>
        <w:t>(d) C – B12 – Folate – B6 for collagen, myelin, DNA and heme</w:t>
      </w:r>
    </w:p>
    <w:p>
      <w:r>
        <w:t>Answer: a</w:t>
      </w:r>
    </w:p>
    <w:p>
      <w:r>
        <w:t>Solution: ✅ Correct: A → retinal/rhodopsin + epithelial; D → Ca-PO4/bone; K → γ-carboxylation of II, VII, IX, X, protein C/S; E → membrane antioxidant preventing hemolysis.</w:t>
      </w:r>
    </w:p>
    <w:p>
      <w:r>
        <w:t>🧠 Concept: Fat-soluble stored in liver/adipose, need bile/micelles; deficiency in fat malabsorption, cholestasis, cystic fibrosis.</w:t>
      </w:r>
    </w:p>
    <w:p>
      <w:r>
        <w:t>❌ Distractors: Water-soluble options (C/B-complex) do not explain night blindness/rickets/PT bleed/hemolysis quartet.</w:t>
      </w:r>
    </w:p>
    <w:p>
      <w:r>
        <w:t>⚡ NORCET Trick: One-line quartet A-D-K-E = Night blindness – Rickets – Bleeding – Hemolysis; NORCET loves PT/INR for K.</w:t>
      </w:r>
    </w:p>
    <w:p>
      <w:r>
        <w:t>Positive Marks: 1</w:t>
      </w:r>
    </w:p>
    <w:p>
      <w:r>
        <w:t>Negative Marks: 0</w:t>
      </w:r>
    </w:p>
    <w:p>
      <w:r>
        <w:t>Question: A patient on prolonged warfarin with broad-spectrum antibiotics develops hematuria with raised PT/INR but normal aPTT early, corrected by vitamin K. Which biochemical action of vitamin K explains this?</w:t>
      </w:r>
    </w:p>
    <w:p>
      <w:r>
        <w:t>(a) Transfer of one-carbon for DNA synthesis in hepatocytes</w:t>
      </w:r>
    </w:p>
    <w:p>
      <w:r>
        <w:t>(b) Hydroxylation of collagen for vessel strength</w:t>
      </w:r>
    </w:p>
    <w:p>
      <w:r>
        <w:t>(c) Reduction of ferric iron for hemoglobin synthesis</w:t>
      </w:r>
    </w:p>
    <w:p>
      <w:r>
        <w:t>(d) γ-carboxylation of glutamate on factors II, VII, IX, X enabling calcium binding to phospholipid in coagulation cascade</w:t>
      </w:r>
    </w:p>
    <w:p>
      <w:r>
        <w:t>Answer: a</w:t>
      </w:r>
    </w:p>
    <w:p>
      <w:r>
        <w:t>Solution: ✅ Correct: Vitamin K is cofactor for γ-glutamyl carboxylase → carboxylated factors bind Ca2+ and anchor to platelets; warfarin blocks epoxide reductase; gut sterilization removes menaquinone.</w:t>
      </w:r>
    </w:p>
    <w:p>
      <w:r>
        <w:t>🧠 Concept: Factor VII shortest half-life → PT/INR rises first; newborn gut sterile → hemorrhagic disease, prevented by IM vitamin K at birth.</w:t>
      </w:r>
    </w:p>
    <w:p>
      <w:r>
        <w:t>❌ Distractors: Collagen hydroxylation is C, iron reduction is C, one-carbon is folate — not K-dependent carboxylation.</w:t>
      </w:r>
    </w:p>
    <w:p>
      <w:r>
        <w:t>⚡ NORCET Trick: Warfarin bleed + ↑PT + antibiotics = vitamin K deficit; vitamin E excess also antagonizes K — bleeding risk.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