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part of the small intestine has the maximum capacity for iron absorption?</w:t>
      </w:r>
    </w:p>
    <w:p>
      <w:r>
        <w:t>(a) Duodenum</w:t>
      </w:r>
    </w:p>
    <w:p>
      <w:r>
        <w:t>(b) Meckel's diverticulum</w:t>
      </w:r>
    </w:p>
    <w:p>
      <w:r>
        <w:t>(c) Ileum</w:t>
      </w:r>
    </w:p>
    <w:p>
      <w:r>
        <w:t>(d) Jejunum</w:t>
      </w:r>
    </w:p>
    <w:p>
      <w:r>
        <w:t>Answer: a</w:t>
      </w:r>
    </w:p>
    <w:p>
      <w:r>
        <w:t>Solution: Iron absorption primarily occurs in the duodenum and proximal jejunum, with maximum capacity in the duodenum due to optimal pH (acidic) and presence of specific iron transporters (DMT1). The jejunum has secondary absorption capability. Ileum absorbs minimal iron. The duodenum's acidic environment maintains ferrous ion (Fe2+) which is absorbed more efficiently.</w:t>
      </w:r>
    </w:p>
    <w:p>
      <w:r>
        <w:t>Positive Marks: 1</w:t>
      </w:r>
    </w:p>
    <w:p>
      <w:r>
        <w:t>Negative Marks: 0.33</w:t>
      </w:r>
    </w:p>
    <w:p>
      <w:r>
        <w:t>Question: Which cofactor is essential for the pyruvate carboxylase reaction in gluconeogenesis?</w:t>
      </w:r>
    </w:p>
    <w:p>
      <w:r>
        <w:t>(a) Coenzyme A and GTP</w:t>
      </w:r>
    </w:p>
    <w:p>
      <w:r>
        <w:t>(b) FAD and pyridoxal phosphate</w:t>
      </w:r>
    </w:p>
    <w:p>
      <w:r>
        <w:t>(c) NAD+ and NADP+</w:t>
      </w:r>
    </w:p>
    <w:p>
      <w:r>
        <w:t>(d) Biotin and ATP</w:t>
      </w:r>
    </w:p>
    <w:p>
      <w:r>
        <w:t>Answer: d</w:t>
      </w:r>
    </w:p>
    <w:p>
      <w:r>
        <w:t>Solution: Pyruvate carboxylase requires biotin (vitamin B7) as a prosthetic group and ATP as an energy source to catalyze pyruvate→oxaloacetate. Biotin forms a carboxybiotin intermediate that transfers CO2 to pyruvate. NAD+/NADP+ are coenzymes for dehydrogenases (option c). CoA and GTP are used in PEPCK reaction (option a). FAD and pyridoxal phosphate are coenzymes for other reactions (option b). Biotin deficiency impairs gluconeogenesis.</w:t>
      </w:r>
    </w:p>
    <w:p>
      <w:r>
        <w:t>Positive Marks: 1</w:t>
      </w:r>
    </w:p>
    <w:p>
      <w:r>
        <w:t>Negative Marks: 0.33</w:t>
      </w:r>
    </w:p>
    <w:p>
      <w:r>
        <w:t>Question: A patient on MAOI antidepressants experiences severe hypertensive crisis after consuming aged cheese and cured meats. What mechanistic explanation best describes this drug-food interaction?</w:t>
      </w:r>
    </w:p>
    <w:p>
      <w:r>
        <w:t>(a) MAOI inhibits monoamine oxidase, preventing tyramine and monoamine degradation</w:t>
      </w:r>
    </w:p>
    <w:p>
      <w:r>
        <w:t>(b) MAOI prevents acetylcholine release at sympathetic terminals</w:t>
      </w:r>
    </w:p>
    <w:p>
      <w:r>
        <w:t>(c) MAOI increases dopamine synthesis in the brain</w:t>
      </w:r>
    </w:p>
    <w:p>
      <w:r>
        <w:t>(d) MAOI blocks serotonin reuptake, causing excessive synaptic serotonin</w:t>
      </w:r>
    </w:p>
    <w:p>
      <w:r>
        <w:t>Answer: a</w:t>
      </w:r>
    </w:p>
    <w:p>
      <w:r>
        <w:t>Solution: Monoamine oxidase normally degrades monoamines (dopamine, noradrenaline, serotonin) and dietary tyramine. MAOI inhibition prevents this degradation, causing accumulation of tyramine and catecholamines. Tyramine-rich foods (aged cheese, cured meats, soy sauce) provide exogenous tyramine, leading to massive sympathomimetic stimulation and hypertensive crisis. This interaction mandates dietary counseling with MAOI therapy.</w:t>
      </w:r>
    </w:p>
    <w:p>
      <w:r>
        <w:t>Positive Marks: 1</w:t>
      </w:r>
    </w:p>
    <w:p>
      <w:r>
        <w:t>Negative Marks: 0.33</w:t>
      </w:r>
    </w:p>
    <w:p>
      <w:r>
        <w:t>Question: Subacute combined degeneration of the spinal cord from B12 deficiency characteristically affects certain tracts. Which is NOT typically involved?</w:t>
      </w:r>
    </w:p>
    <w:p>
      <w:r>
        <w:t>(a) Spinocerebellar tracts</w:t>
      </w:r>
    </w:p>
    <w:p>
      <w:r>
        <w:t>(b) Lateral corticospinal tracts</w:t>
      </w:r>
    </w:p>
    <w:p>
      <w:r>
        <w:t>(c) Dorsal columns</w:t>
      </w:r>
    </w:p>
    <w:p>
      <w:r>
        <w:t>(d) Anterior horn cells</w:t>
      </w:r>
    </w:p>
    <w:p>
      <w:r>
        <w:t>Answer: d</w:t>
      </w:r>
    </w:p>
    <w:p>
      <w:r>
        <w:t>Solution: Subacute combined degeneration affects dorsal columns, lateral corticospinal tracts, and spinocerebellar tracts causing paresthesias, ataxia, weakness, and loss of position sense. Anterior horn cells and motor neurons are not typically involved in B12-related degeneration. This neurological complication is reversible if B12 treatment starts early, but prolonged deficiency causes irreversible damage. Megaloblastic anemia may be absent when neurological symptoms appear.</w:t>
      </w:r>
    </w:p>
    <w:p>
      <w:r>
        <w:t>Positive Marks: 1</w:t>
      </w:r>
    </w:p>
    <w:p>
      <w:r>
        <w:t>Negative Marks: 0.33</w:t>
      </w:r>
    </w:p>
    <w:p>
      <w:r>
        <w:t>Question: Vitamin D deficiency in children leads to rickets, while vitamin D deficiency in adults leads to osteomalacia. What is the PRIMARY difference in pathophysiology between these two conditions?</w:t>
      </w:r>
    </w:p>
    <w:p>
      <w:r>
        <w:t>(a) Rickets affects only trabecular bone while osteomalacia affects cortical bone</w:t>
      </w:r>
    </w:p>
    <w:p>
      <w:r>
        <w:t>(b) Rickets involves defective mineralization of growth plate cartilage while osteomalacia involves defective osteoid mineralization in adults with closed epiphyses</w:t>
      </w:r>
    </w:p>
    <w:p>
      <w:r>
        <w:t>(c) Rickets is caused by dietary deficiency while osteomalacia is caused by renal disease</w:t>
      </w:r>
    </w:p>
    <w:p>
      <w:r>
        <w:t>(d) Rickets causes PTH elevation while osteomalacia does not</w:t>
      </w:r>
    </w:p>
    <w:p>
      <w:r>
        <w:t>Answer: b</w:t>
      </w:r>
    </w:p>
    <w:p>
      <w:r>
        <w:t>Solution: In rickets, there is defective mineralization of the epiphyseal growth plate cartilage matrix, preventing normal ossification and causing widening of growth plates. In osteomalacia, epiphyses are closed; instead, there is defective mineralization of osteoid (unmineralized bone matrix) in trabecular and cortical bone. Both result from vitamin D deficiency but affect different bone tissues based on skeletal maturity. Both cause secondary hyperparathyroidism. Age and skeletal maturity determine which condition develops.</w:t>
      </w:r>
    </w:p>
    <w:p>
      <w:r>
        <w:t>Positive Marks: 1</w:t>
      </w:r>
    </w:p>
    <w:p>
      <w:r>
        <w:t>Negative Marks: 0.33</w:t>
      </w:r>
    </w:p>
    <w:p>
      <w:r>
        <w:t>Question: Phosphorus in the body is primarily involved in:</w:t>
      </w:r>
    </w:p>
    <w:p>
      <w:r>
        <w:t>(a) Oxygen transport</w:t>
      </w:r>
    </w:p>
    <w:p>
      <w:r>
        <w:t>(b) Blood clotting cascade</w:t>
      </w:r>
    </w:p>
    <w:p>
      <w:r>
        <w:t>(c) Energy metabolism and bone formation</w:t>
      </w:r>
    </w:p>
    <w:p>
      <w:r>
        <w:t>(d) Nerve impulse conduction</w:t>
      </w:r>
    </w:p>
    <w:p>
      <w:r>
        <w:t>Answer: c</w:t>
      </w:r>
    </w:p>
    <w:p>
      <w:r>
        <w:t>Solution: Phosphorus is crucial for ATP and phosphocreatine synthesis (energy), nucleic acid synthesis, bone mineralization, and cell signaling. Options 'a' and 'd' are functions of other minerals/factors. While phosphorus assists in nerve function (option 'b'), its primary roles are energy metabolism and bone formation.</w:t>
      </w:r>
    </w:p>
    <w:p>
      <w:r>
        <w:t>Positive Marks: 1</w:t>
      </w:r>
    </w:p>
    <w:p>
      <w:r>
        <w:t>Negative Marks: 0.33</w:t>
      </w:r>
    </w:p>
    <w:p>
      <w:r>
        <w:t>Question: Scurvy is the deficiency disease associated with lack of:</w:t>
      </w:r>
    </w:p>
    <w:p>
      <w:r>
        <w:t>(a) Vitamin A</w:t>
      </w:r>
    </w:p>
    <w:p>
      <w:r>
        <w:t>(b) Vitamin D</w:t>
      </w:r>
    </w:p>
    <w:p>
      <w:r>
        <w:t>(c) Vitamin C</w:t>
      </w:r>
    </w:p>
    <w:p>
      <w:r>
        <w:t>(d) Vitamin B12</w:t>
      </w:r>
    </w:p>
    <w:p>
      <w:r>
        <w:t>Answer: c</w:t>
      </w:r>
    </w:p>
    <w:p>
      <w:r>
        <w:t>Solution: Scurvy specifically results from vitamin C deficiency. Vitamin A deficiency causes xerophthalmia, vitamin D deficiency causes rickets, and vitamin B12 deficiency causes pernicious anemia. Scurvy is characterized by poor wound healing, bleeding gums, and perifollicular hemorrhages due to defective collagen synthesis.</w:t>
      </w:r>
    </w:p>
    <w:p>
      <w:r>
        <w:t>Positive Marks: 1</w:t>
      </w:r>
    </w:p>
    <w:p>
      <w:r>
        <w:t>Negative Marks: 0.33</w:t>
      </w:r>
    </w:p>
    <w:p>
      <w:r>
        <w:t>Question: The pentose sugar found in ribonucleic acid (RNA) is which of the following?</w:t>
      </w:r>
    </w:p>
    <w:p>
      <w:r>
        <w:t>(a) Deoxyribose</w:t>
      </w:r>
    </w:p>
    <w:p>
      <w:r>
        <w:t>(b) Xylose</w:t>
      </w:r>
    </w:p>
    <w:p>
      <w:r>
        <w:t>(c) Arabinose</w:t>
      </w:r>
    </w:p>
    <w:p>
      <w:r>
        <w:t>(d) Ribose</w:t>
      </w:r>
    </w:p>
    <w:p>
      <w:r>
        <w:t>Answer: d</w:t>
      </w:r>
    </w:p>
    <w:p>
      <w:r>
        <w:t>Solution: Ribose (C₅H₁₀O₅) is the pentose component of RNA. Deoxyribose is found in DNA (one less oxygen). Arabinose and xylose are other pentoses but are not nucleic acid components. RNA specifically contains ribose in its ribonucleotide units. This is a critical biochemical fact: RNA=Ribose, DNA=Deoxyribose.</w:t>
      </w:r>
    </w:p>
    <w:p>
      <w:r>
        <w:t>Positive Marks: 1</w:t>
      </w:r>
    </w:p>
    <w:p>
      <w:r>
        <w:t>Negative Marks: 0.33</w:t>
      </w:r>
    </w:p>
    <w:p>
      <w:r>
        <w:t>Question: A patient with thiamine (vitamin B1) deficiency develops neurological symptoms. This occurs because thiamine pyrophosphate is an essential coenzyme for which enzyme?</w:t>
      </w:r>
    </w:p>
    <w:p>
      <w:r>
        <w:t>(a) Aldolase</w:t>
      </w:r>
    </w:p>
    <w:p>
      <w:r>
        <w:t>(b) Transketolase</w:t>
      </w:r>
    </w:p>
    <w:p>
      <w:r>
        <w:t>(c) Alcohol dehydrogenase</w:t>
      </w:r>
    </w:p>
    <w:p>
      <w:r>
        <w:t>(d) Lactate dehydrogenase</w:t>
      </w:r>
    </w:p>
    <w:p>
      <w:r>
        <w:t>Answer: b</w:t>
      </w:r>
    </w:p>
    <w:p>
      <w:r>
        <w:t>Solution: Transketolase requires thiamine pyrophosphate (TPP) as a coenzyme for carbohydrate metabolism in the pentose phosphate pathway and brain. Thiamine deficiency causes Wernicke-Korsakoff syndrome with neurological damage. Lactate and alcohol dehydrogenases use NAD+; aldolase uses no coenzyme. This connects coenzyme deficiency to clinical disease—a classic exam scenario.</w:t>
      </w:r>
    </w:p>
    <w:p>
      <w:r>
        <w:t>Positive Marks: 1</w:t>
      </w:r>
    </w:p>
    <w:p>
      <w:r>
        <w:t>Negative Marks: 0.33</w:t>
      </w:r>
    </w:p>
    <w:p>
      <w:r>
        <w:t>Question: Fluorine incorporated into hydroxyapatite crystals in teeth and bones serves which physiological function?</w:t>
      </w:r>
    </w:p>
    <w:p>
      <w:r>
        <w:t>(a) Increases calcium absorption in intestines</w:t>
      </w:r>
    </w:p>
    <w:p>
      <w:r>
        <w:t>(b) Enhances osteoblast differentiation and bone remodeling</w:t>
      </w:r>
    </w:p>
    <w:p>
      <w:r>
        <w:t>(c) Increases crystal size and reduces demineralization</w:t>
      </w:r>
    </w:p>
    <w:p>
      <w:r>
        <w:t>(d) All of the above</w:t>
      </w:r>
    </w:p>
    <w:p>
      <w:r>
        <w:t>Answer: c</w:t>
      </w:r>
    </w:p>
    <w:p>
      <w:r>
        <w:t>Solution: Fluorine strengthens enamel by replacing hydroxyl groups in hydroxyapatite with fluoride, creating fluorapatite crystals that are larger and more resistant to acid dissolution. This reduces dental caries incidence, especially in children (optimal intake 1-2 mg/day). Fluorine does not directly enhance calcium absorption or osteoblast differentiation—those are calcium and vitamin D functions. Excessive fluorine (&gt;4 mg/day) causes dental fluorosis and skeletal fluorosis. This is relevant to public health nursing and pediatric dental health education.</w:t>
      </w:r>
    </w:p>
    <w:p>
      <w:r>
        <w:t>Positive Marks: 1</w:t>
      </w:r>
    </w:p>
    <w:p>
      <w:r>
        <w:t>Negative Marks: 0.33</w:t>
      </w:r>
    </w:p>
    <w:p>
      <w:r>
        <w:t>Question: In amino acid metabolism, which vitamin is essential as a coenzyme for transamination reactions?</w:t>
      </w:r>
    </w:p>
    <w:p>
      <w:r>
        <w:t>(a) Vitamin C</w:t>
      </w:r>
    </w:p>
    <w:p>
      <w:r>
        <w:t>(b) Folic acid</w:t>
      </w:r>
    </w:p>
    <w:p>
      <w:r>
        <w:t>(c) Vitamin B12</w:t>
      </w:r>
    </w:p>
    <w:p>
      <w:r>
        <w:t>(d) Vitamin B6</w:t>
      </w:r>
    </w:p>
    <w:p>
      <w:r>
        <w:t>Answer: d</w:t>
      </w:r>
    </w:p>
    <w:p>
      <w:r>
        <w:t>Solution: Vitamin B6 (pyridoxal phosphate/PLP) is the coenzyme for all transaminase enzymes (ALT, AST) and many other amino acid metabolic enzymes. B6 deficiency impairs transamination and amino acid metabolism. Vitamin C is involved in collagen synthesis. B12 is needed for methionine synthesis and DNA synthesis. Folic acid is needed for one-carbon transfers. Vitamin B6 is crucial for protein metabolism; deficiency causes neurological symptoms and impaired protein metabolism.</w:t>
      </w:r>
    </w:p>
    <w:p>
      <w:r>
        <w:t>Positive Marks: 1</w:t>
      </w:r>
    </w:p>
    <w:p>
      <w:r>
        <w:t>Negative Marks: 0.33</w:t>
      </w:r>
    </w:p>
    <w:p>
      <w:r>
        <w:t>Question: A nursing student learns that iron supplementation should be given on an empty stomach for optimal absorption, but a patient reports GI upset. What is the appropriate nursing intervention?</w:t>
      </w:r>
    </w:p>
    <w:p>
      <w:r>
        <w:t>(a) Discontinue the iron supplement immediately</w:t>
      </w:r>
    </w:p>
    <w:p>
      <w:r>
        <w:t>(b) Give iron with food, but avoid vitamin C-rich foods</w:t>
      </w:r>
    </w:p>
    <w:p>
      <w:r>
        <w:t>(c) Give iron with vitamin C-rich food to enhance both tolerance and absorption</w:t>
      </w:r>
    </w:p>
    <w:p>
      <w:r>
        <w:t>(d) Increase the dose to compensate for reduced absorption</w:t>
      </w:r>
    </w:p>
    <w:p>
      <w:r>
        <w:t>Answer: c</w:t>
      </w:r>
    </w:p>
    <w:p>
      <w:r>
        <w:t>Solution: Taking iron with food reduces GI upset while vitamin C-containing foods (citrus fruits, tomatoes) enhance iron absorption and help maintain tolerability. Empty stomach gives best absorption but causes GI side effects. Avoiding vitamin C defeats the purpose. Discontinuation prevents treatment. Increasing dose worsens GI symptoms. This practical nursing knowledge helps improve patient adherence to iron therapy.</w:t>
      </w:r>
    </w:p>
    <w:p>
      <w:r>
        <w:t>Positive Marks: 1</w:t>
      </w:r>
    </w:p>
    <w:p>
      <w:r>
        <w:t>Negative Marks: 0.33</w:t>
      </w:r>
    </w:p>
    <w:p>
      <w:r>
        <w:t>Question: Which B-complex vitamin serves as a coenzyme in the decarboxylation of pyruvate to acetyl-CoA?</w:t>
      </w:r>
    </w:p>
    <w:p>
      <w:r>
        <w:t>(a) Vitamin B5</w:t>
      </w:r>
    </w:p>
    <w:p>
      <w:r>
        <w:t>(b) Vitamin B3</w:t>
      </w:r>
    </w:p>
    <w:p>
      <w:r>
        <w:t>(c) Vitamin B1</w:t>
      </w:r>
    </w:p>
    <w:p>
      <w:r>
        <w:t>(d) Vitamin B2</w:t>
      </w:r>
    </w:p>
    <w:p>
      <w:r>
        <w:t>Answer: c</w:t>
      </w:r>
    </w:p>
    <w:p>
      <w:r>
        <w:t>Solution: Thiamine (Vitamin B1) functions as thiamine pyrophosphate (TPP), a crucial coenzyme in pyruvate dehydrogenase complex for energy metabolism. B2 is involved in FAD-dependent reactions, B3 in NAD/NADP reactions, and B5 in acetyl-CoA formation. TPP is essential for carbohydrate metabolism, making B1 the correct answer. Memory aid: Thiamine = energy metabolism.</w:t>
      </w:r>
    </w:p>
    <w:p>
      <w:r>
        <w:t>Positive Marks: 1</w:t>
      </w:r>
    </w:p>
    <w:p>
      <w:r>
        <w:t>Negative Marks: 0.33</w:t>
      </w:r>
    </w:p>
    <w:p>
      <w:r>
        <w:t>Question: A patient with fat malabsorption syndrome due to celiac disease will be at risk for deficiency of which group of vitamins?</w:t>
      </w:r>
    </w:p>
    <w:p>
      <w:r>
        <w:t>(a) All vitamins equally</w:t>
      </w:r>
    </w:p>
    <w:p>
      <w:r>
        <w:t>(b) Only vitamin D and calcium</w:t>
      </w:r>
    </w:p>
    <w:p>
      <w:r>
        <w:t>(c) Fat-soluble vitamins: A, D, E, K</w:t>
      </w:r>
    </w:p>
    <w:p>
      <w:r>
        <w:t>(d) Water-soluble vitamins: B-complex and C</w:t>
      </w:r>
    </w:p>
    <w:p>
      <w:r>
        <w:t>Answer: c</w:t>
      </w:r>
    </w:p>
    <w:p>
      <w:r>
        <w:t>Solution: Fat-soluble vitamins (A, D, E, K) require dietary fat and bile salts for absorption in the small intestine. Any condition causing fat malabsorption (celiac, Crohn's, cystic fibrosis) will lead to deficiency of these vitamins. Water-soluble vitamins may also be affected but are less dependent on fat absorption. Vitamins A, D, E, K all compete for the same micellar incorporation and enterocyte uptake mechanisms.</w:t>
      </w:r>
    </w:p>
    <w:p>
      <w:r>
        <w:t>Positive Marks: 1</w:t>
      </w:r>
    </w:p>
    <w:p>
      <w:r>
        <w:t>Negative Marks: 0.33</w:t>
      </w:r>
    </w:p>
    <w:p>
      <w:r>
        <w:t>Question: Which of the following is NOT a function of calcium in the body?</w:t>
      </w:r>
    </w:p>
    <w:p>
      <w:r>
        <w:t>(a) Oxygen transport in blood</w:t>
      </w:r>
    </w:p>
    <w:p>
      <w:r>
        <w:t>(b) Blood coagulation</w:t>
      </w:r>
    </w:p>
    <w:p>
      <w:r>
        <w:t>(c) Enzyme activation</w:t>
      </w:r>
    </w:p>
    <w:p>
      <w:r>
        <w:t>(d) Neuromuscular transmission</w:t>
      </w:r>
    </w:p>
    <w:p>
      <w:r>
        <w:t>Answer: a</w:t>
      </w:r>
    </w:p>
    <w:p>
      <w:r>
        <w:t>Solution: Oxygen transport in blood is primarily the function of hemoglobin/iron, not calcium. Calcium is essential for neuromuscular transmission, blood coagulation, enzyme cofactor, bone formation, and muscle contraction. Option 'd' is the only function not related to calcium metabolism.</w:t>
      </w:r>
    </w:p>
    <w:p>
      <w:r>
        <w:t>Positive Marks: 1</w:t>
      </w:r>
    </w:p>
    <w:p>
      <w:r>
        <w:t>Negative Marks: 0.33</w:t>
      </w:r>
    </w:p>
    <w:p>
      <w:r>
        <w:t>Question: Which of the following is an early clinical sign of vitamin C deficiency?</w:t>
      </w:r>
    </w:p>
    <w:p>
      <w:r>
        <w:t>(a) Night blindness</w:t>
      </w:r>
    </w:p>
    <w:p>
      <w:r>
        <w:t>(b) Poor wound healing and bleeding gums</w:t>
      </w:r>
    </w:p>
    <w:p>
      <w:r>
        <w:t>(c) Bone pain</w:t>
      </w:r>
    </w:p>
    <w:p>
      <w:r>
        <w:t>(d) Muscle wasting</w:t>
      </w:r>
    </w:p>
    <w:p>
      <w:r>
        <w:t>Answer: b</w:t>
      </w:r>
    </w:p>
    <w:p>
      <w:r>
        <w:t>Solution: Poor wound healing and bleeding gums appear early in vitamin C deficiency due to defective collagen synthesis. Night blindness indicates vitamin A deficiency, muscle wasting suggests protein malnutrition, and bone pain suggests vitamin D deficiency. These early signs typically appear within 8-12 weeks of inadequate intake.</w:t>
      </w:r>
    </w:p>
    <w:p>
      <w:r>
        <w:t>Positive Marks: 1</w:t>
      </w:r>
    </w:p>
    <w:p>
      <w:r>
        <w:t>Negative Marks: 0.33</w:t>
      </w:r>
    </w:p>
    <w:p>
      <w:r>
        <w:t>Question: Deoxyribose differs from ribose by lacking which functional group or atom?</w:t>
      </w:r>
    </w:p>
    <w:p>
      <w:r>
        <w:t>(a) An aldehyde group</w:t>
      </w:r>
    </w:p>
    <w:p>
      <w:r>
        <w:t>(b) A hydroxyl group at C2</w:t>
      </w:r>
    </w:p>
    <w:p>
      <w:r>
        <w:t>(c) A hydroxyl group at C3</w:t>
      </w:r>
    </w:p>
    <w:p>
      <w:r>
        <w:t>(d) A carboxyl group</w:t>
      </w:r>
    </w:p>
    <w:p>
      <w:r>
        <w:t>Answer: b</w:t>
      </w:r>
    </w:p>
    <w:p>
      <w:r>
        <w:t>Solution: Deoxyribose (C₅H₁₀O₄) lacks the hydroxyl (-OH) group at the C2 position present in ribose (C₅H₁₀O₅), hence the name 'deoxy'. Both retain aldehyde groups and have hydroxyl groups elsewhere. This single oxygen difference is crucial: RNA contains ribose, DNA contains deoxyribose, which contributes to DNA's greater chemical stability. This difference defines the structural distinction between these critical nucleic acid sugars.</w:t>
      </w:r>
    </w:p>
    <w:p>
      <w:r>
        <w:t>Positive Marks: 1</w:t>
      </w:r>
    </w:p>
    <w:p>
      <w:r>
        <w:t>Negative Marks: 0.33</w:t>
      </w:r>
    </w:p>
    <w:p>
      <w:r>
        <w:t>Question: Why is zinc particularly important in wound healing after surgery?</w:t>
      </w:r>
    </w:p>
    <w:p>
      <w:r>
        <w:t>(a) Increases collagen deposition by fibroblasts</w:t>
      </w:r>
    </w:p>
    <w:p>
      <w:r>
        <w:t>(b) Enhances angiogenesis through VEGF synthesis</w:t>
      </w:r>
    </w:p>
    <w:p>
      <w:r>
        <w:t>(c) Is required for DNA polymerase and protein synthesis</w:t>
      </w:r>
    </w:p>
    <w:p>
      <w:r>
        <w:t>(d) All of the above</w:t>
      </w:r>
    </w:p>
    <w:p>
      <w:r>
        <w:t>Answer: d</w:t>
      </w:r>
    </w:p>
    <w:p>
      <w:r>
        <w:t>Solution: Zinc is a cofactor for multiple enzymes critical to wound healing: DNA polymerase (for cell proliferation), RNA polymerase (for protein synthesis), and metalloproteins involved in collagen synthesis and angiogenesis. Its zinc-finger proteins regulate growth factor signaling. All three mechanisms contribute to optimal wound healing. Zinc deficiency delays epithelialization and increases infection risk. This is why zinc supplementation is recommended perioperatively in nursing care protocols.</w:t>
      </w:r>
    </w:p>
    <w:p>
      <w:r>
        <w:t>Positive Marks: 1</w:t>
      </w:r>
    </w:p>
    <w:p>
      <w:r>
        <w:t>Negative Marks: 0.33</w:t>
      </w:r>
    </w:p>
    <w:p>
      <w:r>
        <w:t>Question: Which vitamin is essential for the reduction of ferric iron (Fe3+) to ferrous iron (Fe2+) for absorption?</w:t>
      </w:r>
    </w:p>
    <w:p>
      <w:r>
        <w:t>(a) Vitamin E</w:t>
      </w:r>
    </w:p>
    <w:p>
      <w:r>
        <w:t>(b) Vitamin C (Ascorbic acid)</w:t>
      </w:r>
    </w:p>
    <w:p>
      <w:r>
        <w:t>(c) Vitamin B12</w:t>
      </w:r>
    </w:p>
    <w:p>
      <w:r>
        <w:t>(d) Vitamin D</w:t>
      </w:r>
    </w:p>
    <w:p>
      <w:r>
        <w:t>Answer: b</w:t>
      </w:r>
    </w:p>
    <w:p>
      <w:r>
        <w:t>Solution: Vitamin C is a reducing agent that converts ferric iron to ferrous form, which is the absorbable form. It is essential for iron absorption, especially non-heme iron. Vitamin B12 is involved in erythropoiesis but not iron reduction. Vitamin D aids calcium absorption. Vitamin E is an antioxidant. Vitamin C deficiency impairs iron absorption and can lead to iron deficiency anemia despite adequate intake.</w:t>
      </w:r>
    </w:p>
    <w:p>
      <w:r>
        <w:t>Positive Marks: 1</w:t>
      </w:r>
    </w:p>
    <w:p>
      <w:r>
        <w:t>Negative Marks: 0.33</w:t>
      </w:r>
    </w:p>
    <w:p>
      <w:r>
        <w:t>Question: Folate functions in one-carbon transfer reactions essential for synthesis of which molecules?</w:t>
      </w:r>
    </w:p>
    <w:p>
      <w:r>
        <w:t>(a) Cholesterol</w:t>
      </w:r>
    </w:p>
    <w:p>
      <w:r>
        <w:t>(b) Glucose</w:t>
      </w:r>
    </w:p>
    <w:p>
      <w:r>
        <w:t>(c) Purines and thymidylate</w:t>
      </w:r>
    </w:p>
    <w:p>
      <w:r>
        <w:t>(d) Fatty acids</w:t>
      </w:r>
    </w:p>
    <w:p>
      <w:r>
        <w:t>Answer: c</w:t>
      </w:r>
    </w:p>
    <w:p>
      <w:r>
        <w:t>Solution: Tetrahydrofolate (THF), the active form of folate, transfers one-carbon units in synthesis of purines and thymidylate (dTMP), both required for DNA synthesis and cell division. This is why folate deficiency impairs rapidly dividing cells. Folate also participates in amino acid metabolism and methionine regeneration. Deficiency causes megaloblastic anemia, infertility, and neural tube defects through impaired DNA replication.</w:t>
      </w:r>
    </w:p>
    <w:p>
      <w:r>
        <w:t>Positive Marks: 1</w:t>
      </w:r>
    </w:p>
    <w:p>
      <w:r>
        <w:t>Negative Marks: 0.33</w:t>
      </w:r>
    </w:p>
    <w:p>
      <w:r>
        <w:t>Question: Which of the following statements about vitamin A absorption and transport is correct?</w:t>
      </w:r>
    </w:p>
    <w:p>
      <w:r>
        <w:t>(a) Beta-carotene is cleaved by carotenoid oxygenase in the intestinal mucosa and transported as retinol-binding protein (RBP) complexes</w:t>
      </w:r>
    </w:p>
    <w:p>
      <w:r>
        <w:t>(b) Retinyl esters must be hydrolyzed to retinol for absorption and then re-esterified for storage</w:t>
      </w:r>
    </w:p>
    <w:p>
      <w:r>
        <w:t>(c) Vitamin A requires intrinsic factor for absorption similar to vitamin B12</w:t>
      </w:r>
    </w:p>
    <w:p>
      <w:r>
        <w:t>(d) Vitamin A is absorbed as free retinol and directly transported in blood</w:t>
      </w:r>
    </w:p>
    <w:p>
      <w:r>
        <w:t>Answer: b</w:t>
      </w:r>
    </w:p>
    <w:p>
      <w:r>
        <w:t>Solution: Dietary retinyl esters are hydrolyzed by pancreatic cholesterol esterase to free retinol in the intestinal lumen. Free retinol is absorbed and reconverted to retinyl esters within enterocytes for packaging into chylomicrons. These travel to the liver where retinol is stored as retinyl esters. Free retinol circulates bound to RBP. Beta-carotene cleavage occurs in intestinal mucosa but requires enzymatic activity. RBP binding occurs after liver uptake.</w:t>
      </w:r>
    </w:p>
    <w:p>
      <w:r>
        <w:t>Positive Marks: 1</w:t>
      </w:r>
    </w:p>
    <w:p>
      <w:r>
        <w:t>Negative Marks: 0.33</w:t>
      </w:r>
    </w:p>
    <w:p>
      <w:r>
        <w:t>Question: The impaired cross-linking of collagen in vitamin C deficiency occurs because vitamin C is an essential cofactor for:</w:t>
      </w:r>
    </w:p>
    <w:p>
      <w:r>
        <w:t>(a) Prolyl and lysyl hydroxylase enzymes</w:t>
      </w:r>
    </w:p>
    <w:p>
      <w:r>
        <w:t>(b) Ribosomal peptide bond formation</w:t>
      </w:r>
    </w:p>
    <w:p>
      <w:r>
        <w:t>(c) Amino acid activation and tRNA charging</w:t>
      </w:r>
    </w:p>
    <w:p>
      <w:r>
        <w:t>(d) mRNA translation initiation</w:t>
      </w:r>
    </w:p>
    <w:p>
      <w:r>
        <w:t>Answer: a</w:t>
      </w:r>
    </w:p>
    <w:p>
      <w:r>
        <w:t>Solution: Vitamin C is a reducing agent required for prolyl and lysyl hydroxylase to hydroxylate collagen's proline and lysine residues. Without hydroxylation, collagen cannot form stable cross-links and triple helix structure collapses. This is distinct from amino acid activation or translation. Understanding this mechanism explains why deficiency affects all tissues with collagen.</w:t>
      </w:r>
    </w:p>
    <w:p>
      <w:r>
        <w:t>Positive Marks: 1</w:t>
      </w:r>
    </w:p>
    <w:p>
      <w:r>
        <w:t>Negative Marks: 0.33</w:t>
      </w:r>
    </w:p>
    <w:p>
      <w:r>
        <w:t>Question: A nursing student observes a patient with dermatitis, diarrhea, and alopecia. Which trace element deficiency is most likely?</w:t>
      </w:r>
    </w:p>
    <w:p>
      <w:r>
        <w:t>(a) Selenium</w:t>
      </w:r>
    </w:p>
    <w:p>
      <w:r>
        <w:t>(b) Magnesium</w:t>
      </w:r>
    </w:p>
    <w:p>
      <w:r>
        <w:t>(c) Zinc</w:t>
      </w:r>
    </w:p>
    <w:p>
      <w:r>
        <w:t>(d) Iodine</w:t>
      </w:r>
    </w:p>
    <w:p>
      <w:r>
        <w:t>Answer: c</w:t>
      </w:r>
    </w:p>
    <w:p>
      <w:r>
        <w:t>Solution: The triad of dermatitis, diarrhea, and alopecia is classic for zinc deficiency (seen in acrodermatitis). Zinc is crucial for protein synthesis, immune function, and skin integrity. Magnesium deficiency causes neuromuscular symptoms, selenium deficiency causes Keshan disease, and iodine deficiency causes goiter—none present this specific triad. Mnemonic: 'Zinc = Skin, GI, Hair' for these three manifestations.</w:t>
      </w:r>
    </w:p>
    <w:p>
      <w:r>
        <w:t>Positive Marks: 1</w:t>
      </w:r>
    </w:p>
    <w:p>
      <w:r>
        <w:t>Negative Marks: 0.33</w:t>
      </w:r>
    </w:p>
    <w:p>
      <w:r>
        <w:t>Question: A patient has hemoglobin level of 7 g/dL with MCV 65 fL and serum iron 40 mcg/dL. Which nutritional factor would you prioritize in treatment alongside iron supplementation?</w:t>
      </w:r>
    </w:p>
    <w:p>
      <w:r>
        <w:t>(a) Folic acid supplementation</w:t>
      </w:r>
    </w:p>
    <w:p>
      <w:r>
        <w:t>(b) Vitamin C supplementation</w:t>
      </w:r>
    </w:p>
    <w:p>
      <w:r>
        <w:t>(c) Vitamin B12 supplementation</w:t>
      </w:r>
    </w:p>
    <w:p>
      <w:r>
        <w:t>(d) Vitamin D supplementation</w:t>
      </w:r>
    </w:p>
    <w:p>
      <w:r>
        <w:t>Answer: b</w:t>
      </w:r>
    </w:p>
    <w:p>
      <w:r>
        <w:t>Solution: Vitamin C (ascorbic acid) enhances iron absorption by reducing ferric to ferrous iron and maintaining acidic pH. With low serum iron and microcytic anemia, vitamin C supplementation aids therapeutic iron absorption. Vitamin B12 and folic acid deficiency cause macrocytic, not microcytic anemia. Vitamin D aids calcium but not iron absorption. Co-administering iron with vitamin C significantly improves bioavailability and clinical response.</w:t>
      </w:r>
    </w:p>
    <w:p>
      <w:r>
        <w:t>Positive Marks: 1</w:t>
      </w:r>
    </w:p>
    <w:p>
      <w:r>
        <w:t>Negative Marks: 0.33</w:t>
      </w:r>
    </w:p>
    <w:p>
      <w:r>
        <w:t>Question: Pellagra, the deficiency disease of niacin, classically presents with the '4 Ds'. Which is NOT one of them?</w:t>
      </w:r>
    </w:p>
    <w:p>
      <w:r>
        <w:t>(a) Dementia</w:t>
      </w:r>
    </w:p>
    <w:p>
      <w:r>
        <w:t>(b) Diarrhea</w:t>
      </w:r>
    </w:p>
    <w:p>
      <w:r>
        <w:t>(c) Dermatitis</w:t>
      </w:r>
    </w:p>
    <w:p>
      <w:r>
        <w:t>(d) Dyspnea</w:t>
      </w:r>
    </w:p>
    <w:p>
      <w:r>
        <w:t>Answer: d</w:t>
      </w:r>
    </w:p>
    <w:p>
      <w:r>
        <w:t>Solution: The classic '4 Ds' of pellagra (niacin deficiency) are Dermatitis, Diarrhea, Dementia, and Death. Dyspnea is not characteristic. These occur because niacin is essential for NAD/NADP synthesis required in energy metabolism. The dermatitis follows sun-exposed areas (photosensitive). Pellagra is historically associated with diets high in corn lacking niacin bioavailability.</w:t>
      </w:r>
    </w:p>
    <w:p>
      <w:r>
        <w:t>Positive Marks: 1</w:t>
      </w:r>
    </w:p>
    <w:p>
      <w:r>
        <w:t>Negative Marks: 0.33</w:t>
      </w:r>
    </w:p>
    <w:p>
      <w:r>
        <w:t>Question: Which of the following is the active form of vitamin A that binds to specific nuclear receptors in target cells?</w:t>
      </w:r>
    </w:p>
    <w:p>
      <w:r>
        <w:t>(a) Retinoic acid</w:t>
      </w:r>
    </w:p>
    <w:p>
      <w:r>
        <w:t>(b) Retinol</w:t>
      </w:r>
    </w:p>
    <w:p>
      <w:r>
        <w:t>(c) Retinal</w:t>
      </w:r>
    </w:p>
    <w:p>
      <w:r>
        <w:t>(d) Retinyl palmitate</w:t>
      </w:r>
    </w:p>
    <w:p>
      <w:r>
        <w:t>Answer: a</w:t>
      </w:r>
    </w:p>
    <w:p>
      <w:r>
        <w:t>Solution: Retinoic acid is the active form that binds to retinoic acid receptors (RARs) and retinoid X receptors (RXRs) in the nucleus, regulating gene expression. Retinol is the storage form found in liver. Retinal is the form used in vision. Retinyl palmitate is an ester form used in supplementation. Only retinoic acid functions as a ligand for nuclear receptor-mediated transcription.</w:t>
      </w:r>
    </w:p>
    <w:p>
      <w:r>
        <w:t>Positive Marks: 1</w:t>
      </w:r>
    </w:p>
    <w:p>
      <w:r>
        <w:t>Negative Marks: 0.33</w:t>
      </w:r>
    </w:p>
    <w:p>
      <w:r>
        <w:t>Question: Vitamin C deficiency may worsen concurrent iron deficiency anemia because vitamin C is required for:</w:t>
      </w:r>
    </w:p>
    <w:p>
      <w:r>
        <w:t>(a) Iron reduction and enhanced GI absorption of ferric iron</w:t>
      </w:r>
    </w:p>
    <w:p>
      <w:r>
        <w:t>(b) Bone marrow stimulation</w:t>
      </w:r>
    </w:p>
    <w:p>
      <w:r>
        <w:t>(c) Hemoglobin synthesis</w:t>
      </w:r>
    </w:p>
    <w:p>
      <w:r>
        <w:t>(d) Red blood cell production</w:t>
      </w:r>
    </w:p>
    <w:p>
      <w:r>
        <w:t>Answer: a</w:t>
      </w:r>
    </w:p>
    <w:p>
      <w:r>
        <w:t>Solution: Vitamin C reduces ferric iron (Fe3+) to ferrous iron (Fe2+), the form absorbed in the small intestine. This reduction is pH-dependent and enhanced in acidic duodenal environment with vitamin C. Hemoglobin synthesis requires iron but not specifically vitamin C. RBC production depends more on B12 and folate. Bone marrow responds to erythropoietin, not vitamin C.</w:t>
      </w:r>
    </w:p>
    <w:p>
      <w:r>
        <w:t>Positive Marks: 1</w:t>
      </w:r>
    </w:p>
    <w:p>
      <w:r>
        <w:t>Negative Marks: 0.33</w:t>
      </w:r>
    </w:p>
    <w:p>
      <w:r>
        <w:t>Question: A patient on prolonged total parenteral nutrition (TPN) without adequate copper supplementation develops anemia and neutropenia. What is the pathophysiological mechanism?</w:t>
      </w:r>
    </w:p>
    <w:p>
      <w:r>
        <w:t>(a) Decreased vitamin B12 synthesis</w:t>
      </w:r>
    </w:p>
    <w:p>
      <w:r>
        <w:t>(b) Impaired iron absorption and ferroxidase activity</w:t>
      </w:r>
    </w:p>
    <w:p>
      <w:r>
        <w:t>(c) Increased hemolysis</w:t>
      </w:r>
    </w:p>
    <w:p>
      <w:r>
        <w:t>(d) Direct bone marrow suppression</w:t>
      </w:r>
    </w:p>
    <w:p>
      <w:r>
        <w:t>Answer: b</w:t>
      </w:r>
    </w:p>
    <w:p>
      <w:r>
        <w:t>Solution: Copper is essential for ferroxidase (ceruloplasmin) synthesis, which oxidizes iron from Fe2+ to Fe3+ for absorption and transport. Without copper, iron cannot be properly utilized despite adequate dietary intake, leading to iron-deficiency anemia. Additionally, copper is needed for cytochrome c oxidase in white blood cell energy metabolism, explaining neutropenia. Vitamin B12 requires cobalt, not copper. This is a critical TPN management concept in nursing care.</w:t>
      </w:r>
    </w:p>
    <w:p>
      <w:r>
        <w:t>Positive Marks: 1</w:t>
      </w:r>
    </w:p>
    <w:p>
      <w:r>
        <w:t>Negative Marks: 0.33</w:t>
      </w:r>
    </w:p>
    <w:p>
      <w:r>
        <w:t>Question: Vitamin B6 functions primarily as pyridoxal phosphate in synthesizing which neurotransmitter?</w:t>
      </w:r>
    </w:p>
    <w:p>
      <w:r>
        <w:t>(a) Dopamine</w:t>
      </w:r>
    </w:p>
    <w:p>
      <w:r>
        <w:t>(b) GABA</w:t>
      </w:r>
    </w:p>
    <w:p>
      <w:r>
        <w:t>(c) Serotonin</w:t>
      </w:r>
    </w:p>
    <w:p>
      <w:r>
        <w:t>(d) Acetylcholine</w:t>
      </w:r>
    </w:p>
    <w:p>
      <w:r>
        <w:t>Answer: b</w:t>
      </w:r>
    </w:p>
    <w:p>
      <w:r>
        <w:t>Solution: Pyridoxal phosphate (active form of B6) is essential for GABA (gamma-aminobutyric acid) synthesis, the primary inhibitory neurotransmitter. B6 is also required for serotonin and dopamine synthesis, but GABA synthesis is the classic association. B6 deficiency presents with seizures, peripheral neuropathy, and depression. Acetylcholine synthesis depends on choline, not B6 directly.</w:t>
      </w:r>
    </w:p>
    <w:p>
      <w:r>
        <w:t>Positive Marks: 1</w:t>
      </w:r>
    </w:p>
    <w:p>
      <w:r>
        <w:t>Negative Marks: 0.33</w:t>
      </w:r>
    </w:p>
    <w:p>
      <w:r>
        <w:t>Question: Hypervitaminosis A can occur from chronic excessive intake and presents with which of the following clinical features?</w:t>
      </w:r>
    </w:p>
    <w:p>
      <w:r>
        <w:t>(a) Poor wound healing and dental problems</w:t>
      </w:r>
    </w:p>
    <w:p>
      <w:r>
        <w:t>(b) Hair loss, skin peeling, hepatomegaly, and teratogenicity</w:t>
      </w:r>
    </w:p>
    <w:p>
      <w:r>
        <w:t>(c) Neurological symptoms and ataxia</w:t>
      </w:r>
    </w:p>
    <w:p>
      <w:r>
        <w:t>(d) Bleeding tendency and bone pain</w:t>
      </w:r>
    </w:p>
    <w:p>
      <w:r>
        <w:t>Answer: b</w:t>
      </w:r>
    </w:p>
    <w:p>
      <w:r>
        <w:t>Solution: Hypervitaminosis A presents with alopecia, desquamation, hepatomegaly, cirrhosis, and teratogenic effects (CNS and craniofacial malformations). It's a major concern with synthetic retinoids during pregnancy. Vitamin A doesn't cause bleeding. Neurological symptoms occur with vitamin E deficiency. Poor wound healing is associated with vitamin C deficiency. Vitamin A is stored in liver fat; chronic excess becomes toxic.</w:t>
      </w:r>
    </w:p>
    <w:p>
      <w:r>
        <w:t>Positive Marks: 1</w:t>
      </w:r>
    </w:p>
    <w:p>
      <w:r>
        <w:t>Negative Marks: 0.33</w:t>
      </w:r>
    </w:p>
    <w:p>
      <w:r>
        <w:t>Question: The primary biochemical function of vitamin C in the body is:</w:t>
      </w:r>
    </w:p>
    <w:p>
      <w:r>
        <w:t>(a) Collagen synthesis and antioxidant activity</w:t>
      </w:r>
    </w:p>
    <w:p>
      <w:r>
        <w:t>(b) Bone mineralization</w:t>
      </w:r>
    </w:p>
    <w:p>
      <w:r>
        <w:t>(c) Photoreception</w:t>
      </w:r>
    </w:p>
    <w:p>
      <w:r>
        <w:t>(d) Blood coagulation</w:t>
      </w:r>
    </w:p>
    <w:p>
      <w:r>
        <w:t>Answer: a</w:t>
      </w:r>
    </w:p>
    <w:p>
      <w:r>
        <w:t>Solution: Vitamin C acts as a cofactor for collagen hydroxylation and functions as a reducing antioxidant. Calcium is needed for bone mineralization, vitamin K for coagulation, and vitamin A for vision. The dual role of vitamin C in maintaining connective tissue integrity and reducing oxidative stress is central to its functions.</w:t>
      </w:r>
    </w:p>
    <w:p>
      <w:r>
        <w:t>Positive Marks: 1</w:t>
      </w:r>
    </w:p>
    <w:p>
      <w:r>
        <w:t>Negative Marks: 0.33</w:t>
      </w:r>
    </w:p>
    <w:p>
      <w:r>
        <w:t>Question: Pernicious anemia, a form of megaloblastic anemia, results from autoimmune destruction targeting which gastric structure?</w:t>
      </w:r>
    </w:p>
    <w:p>
      <w:r>
        <w:t>(a) Gastric surface epithelium</w:t>
      </w:r>
    </w:p>
    <w:p>
      <w:r>
        <w:t>(b) Gastric glands</w:t>
      </w:r>
    </w:p>
    <w:p>
      <w:r>
        <w:t>(c) Gastric mucosa broadly</w:t>
      </w:r>
    </w:p>
    <w:p>
      <w:r>
        <w:t>(d) Parietal cells specifically</w:t>
      </w:r>
    </w:p>
    <w:p>
      <w:r>
        <w:t>Answer: d</w:t>
      </w:r>
    </w:p>
    <w:p>
      <w:r>
        <w:t>Solution: Pernicious anemia is an autoimmune condition with antibodies against parietal cells and/or intrinsic factor, preventing B12 absorption. It is the most common cause of B12 deficiency in developed countries. Clinical features include megaloblastic anemia, glossitis, peripheral neuropathy, and potential neurological complications. Diagnosis involves Schilling test or anti-parietal cell antibodies. Treatment requires lifelong IM B12 injections.</w:t>
      </w:r>
    </w:p>
    <w:p>
      <w:r>
        <w:t>Positive Marks: 1</w:t>
      </w:r>
    </w:p>
    <w:p>
      <w:r>
        <w:t>Negative Marks: 0.33</w:t>
      </w:r>
    </w:p>
    <w:p>
      <w:r>
        <w:t>Question: Which of the following clinical presentations is most characteristic of vitamin E deficiency?</w:t>
      </w:r>
    </w:p>
    <w:p>
      <w:r>
        <w:t>(a) Muscle wasting and proximal muscle weakness only</w:t>
      </w:r>
    </w:p>
    <w:p>
      <w:r>
        <w:t>(b) Bleeding tendency and prolonged prothrombin time</w:t>
      </w:r>
    </w:p>
    <w:p>
      <w:r>
        <w:t>(c) Night blindness and corneal opacity</w:t>
      </w:r>
    </w:p>
    <w:p>
      <w:r>
        <w:t>(d) Neurological manifestations including ataxia and peripheral neuropathy</w:t>
      </w:r>
    </w:p>
    <w:p>
      <w:r>
        <w:t>Answer: d</w:t>
      </w:r>
    </w:p>
    <w:p>
      <w:r>
        <w:t>Solution: Vitamin E (α-tocopherol) deficiency causes neurological symptoms due to oxidative damage to nerves, presenting with spinocerebellar ataxia, sensory ataxia, and peripheral neuropathy. Vitamin A deficiency causes night blindness. Vitamin K deficiency causes bleeding. While muscle weakness can occur, the hallmark is neurological involvement with ataxia. Vitamin E acts as a lipid antioxidant protecting neuronal membranes.</w:t>
      </w:r>
    </w:p>
    <w:p>
      <w:r>
        <w:t>Positive Marks: 1</w:t>
      </w:r>
    </w:p>
    <w:p>
      <w:r>
        <w:t>Negative Marks: 0.33</w:t>
      </w:r>
    </w:p>
    <w:p>
      <w:r>
        <w:t>Question: A 70-year-old bedridden patient with poor oral intake for 4 months presents with fatigue, bleeding gums, petechiae, and perifollicular hemorrhages. Serum ascorbic acid is 0.18 mg/dL (normal &gt;0.5). What is the most appropriate initial intervention?</w:t>
      </w:r>
    </w:p>
    <w:p>
      <w:r>
        <w:t>(a) Vitamin C supplementation (500-1000 mg daily) with dietary counseling</w:t>
      </w:r>
    </w:p>
    <w:p>
      <w:r>
        <w:t>(b) Vitamin K injection</w:t>
      </w:r>
    </w:p>
    <w:p>
      <w:r>
        <w:t>(c) Folic acid supplementation</w:t>
      </w:r>
    </w:p>
    <w:p>
      <w:r>
        <w:t>(d) Blood transfusion</w:t>
      </w:r>
    </w:p>
    <w:p>
      <w:r>
        <w:t>Answer: a</w:t>
      </w:r>
    </w:p>
    <w:p>
      <w:r>
        <w:t>Solution: This patient has confirmed scurvy requiring direct vitamin C replacement. Vitamin C at higher doses rapidly corrects deficiency. Folic acid is unrelated. Vitamin K doesn't affect scurvy manifestations (PT remains normal). Transfusion is unnecessary as bleeding is structural, not hematologic. Clinical improvement occurs within days of vitamin C therapy.</w:t>
      </w:r>
    </w:p>
    <w:p>
      <w:r>
        <w:t>Positive Marks: 1</w:t>
      </w:r>
    </w:p>
    <w:p>
      <w:r>
        <w:t>Negative Marks: 0.33</w:t>
      </w:r>
    </w:p>
    <w:p>
      <w:r>
        <w:t>Question: Wet beriberi primarily manifests as cardiovascular complications, while dry beriberi affects which system?</w:t>
      </w:r>
    </w:p>
    <w:p>
      <w:r>
        <w:t>(a) Renal</w:t>
      </w:r>
    </w:p>
    <w:p>
      <w:r>
        <w:t>(b) Nervous</w:t>
      </w:r>
    </w:p>
    <w:p>
      <w:r>
        <w:t>(c) Hepatic</w:t>
      </w:r>
    </w:p>
    <w:p>
      <w:r>
        <w:t>(d) Gastrointestinal</w:t>
      </w:r>
    </w:p>
    <w:p>
      <w:r>
        <w:t>Answer: b</w:t>
      </w:r>
    </w:p>
    <w:p>
      <w:r>
        <w:t>Solution: Thiamine (B1) deficiency presents as two distinct forms. Wet beriberi causes high-output cardiac failure, edema, and pulmonary congestion. Dry beriberi affects the nervous system with peripheral neuropathy, Wernicke-Korsakoff syndrome, and mental changes. Both involve failed energy metabolism but manifest differently. Mnemonic: Wet = heart; Dry = nerves. Both require immediate thiamine replacement.</w:t>
      </w:r>
    </w:p>
    <w:p>
      <w:r>
        <w:t>Positive Marks: 1</w:t>
      </w:r>
    </w:p>
    <w:p>
      <w:r>
        <w:t>Negative Marks: 0.33</w:t>
      </w:r>
    </w:p>
    <w:p>
      <w:r>
        <w:t>Question: Night blindness (nyctalopia) as the first sign of vitamin A deficiency occurs because vitamin A is essential for synthesizing which pigment?</w:t>
      </w:r>
    </w:p>
    <w:p>
      <w:r>
        <w:t>(a) Melanin in the retina</w:t>
      </w:r>
    </w:p>
    <w:p>
      <w:r>
        <w:t>(b) Lipofuscin in retinal pigment epithelium</w:t>
      </w:r>
    </w:p>
    <w:p>
      <w:r>
        <w:t>(c) Xanthophyll in cone cells</w:t>
      </w:r>
    </w:p>
    <w:p>
      <w:r>
        <w:t>(d) Rhodopsin in rod cells</w:t>
      </w:r>
    </w:p>
    <w:p>
      <w:r>
        <w:t>Answer: d</w:t>
      </w:r>
    </w:p>
    <w:p>
      <w:r>
        <w:t>Solution: Rhodopsin (visual purple) requires 11-cis retinal for its synthesis. Rod cells are responsible for night vision; their depletion of retinal leads to nyctalopia before other signs appear. Melanin is unrelated to vitamin A metabolism. Xanthophyll is a different pigment type. Lipofuscin accumulation is age-related wear. Night blindness is the earliest clinical manifestation of vitamin A deficiency.</w:t>
      </w:r>
    </w:p>
    <w:p>
      <w:r>
        <w:t>Positive Marks: 1</w:t>
      </w:r>
    </w:p>
    <w:p>
      <w:r>
        <w:t>Negative Marks: 0.33</w:t>
      </w:r>
    </w:p>
    <w:p>
      <w:r>
        <w:t>Question: A patient with untreated scurvy develops hemarthrosis (bleeding into joint spaces). This occurs due to:</w:t>
      </w:r>
    </w:p>
    <w:p>
      <w:r>
        <w:t>(a) Platelet dysfunction and thrombocytopenia</w:t>
      </w:r>
    </w:p>
    <w:p>
      <w:r>
        <w:t>(b) Elevated thrombin activity</w:t>
      </w:r>
    </w:p>
    <w:p>
      <w:r>
        <w:t>(c) Fragility of collagen-poor blood vessel walls in synovial membrane</w:t>
      </w:r>
    </w:p>
    <w:p>
      <w:r>
        <w:t>(d) Fibrinogen deficiency</w:t>
      </w:r>
    </w:p>
    <w:p>
      <w:r>
        <w:t>Answer: c</w:t>
      </w:r>
    </w:p>
    <w:p>
      <w:r>
        <w:t>Solution: Hemarthrosis in scurvy results from fragile capillaries in synovial membranes due to defective collagen, not from clotting abnormalities. Platelet function and count are normal. Fibrinogen and thrombin function are intact. This demonstrates that scurvy's bleeding is structural (vessel weakness) rather than hematologic (defective hemostasis), explaining why hemostatic agents fail to help.</w:t>
      </w:r>
    </w:p>
    <w:p>
      <w:r>
        <w:t>Positive Marks: 1</w:t>
      </w:r>
    </w:p>
    <w:p>
      <w:r>
        <w:t>Negative Marks: 0.33</w:t>
      </w:r>
    </w:p>
    <w:p>
      <w:r>
        <w:t>Question: Elevated plasma homocysteine levels can result from deficiency of which B vitamins?</w:t>
      </w:r>
    </w:p>
    <w:p>
      <w:r>
        <w:t>(a) B2 and B3</w:t>
      </w:r>
    </w:p>
    <w:p>
      <w:r>
        <w:t>(b) B5 and B7</w:t>
      </w:r>
    </w:p>
    <w:p>
      <w:r>
        <w:t>(c) B6, B12, and folate</w:t>
      </w:r>
    </w:p>
    <w:p>
      <w:r>
        <w:t>(d) B1 and B2</w:t>
      </w:r>
    </w:p>
    <w:p>
      <w:r>
        <w:t>Answer: c</w:t>
      </w:r>
    </w:p>
    <w:p>
      <w:r>
        <w:t>Solution: Homocysteine metabolism requires B6 (pyridoxal phosphate for transsulfuration), B12 (for methionine synthase), and folate (for remethylation). Deficiency of any combination leads to homocysteine accumulation. Elevated homocysteine is an independent cardiovascular risk factor associated with thrombosis and atherosclerosis. Checking these three vitamin levels helps manage hyperhomocysteinemia. Memory aid: 6-12-9 (Folate) for homocysteine.</w:t>
      </w:r>
    </w:p>
    <w:p>
      <w:r>
        <w:t>Positive Marks: 1</w:t>
      </w:r>
    </w:p>
    <w:p>
      <w:r>
        <w:t>Negative Marks: 0.33</w:t>
      </w:r>
    </w:p>
    <w:p>
      <w:r>
        <w:t>Question: Warfarin acts as an antagonist to vitamin K function. What is the specific molecular mechanism?</w:t>
      </w:r>
    </w:p>
    <w:p>
      <w:r>
        <w:t>(a) Warfarin inhibits vitamin K reductase, preventing regeneration of reduced vitamin K cofactor</w:t>
      </w:r>
    </w:p>
    <w:p>
      <w:r>
        <w:t>(b) Warfarin inhibits γ-glutamyl carboxylase enzyme</w:t>
      </w:r>
    </w:p>
    <w:p>
      <w:r>
        <w:t>(c) Warfarin directly blocks vitamin K-dependent factor synthesis</w:t>
      </w:r>
    </w:p>
    <w:p>
      <w:r>
        <w:t>(d) Warfarin competes with vitamin K for intestinal absorption</w:t>
      </w:r>
    </w:p>
    <w:p>
      <w:r>
        <w:t>Answer: a</w:t>
      </w:r>
    </w:p>
    <w:p>
      <w:r>
        <w:t>Solution: Warfarin inhibits the vitamin K epoxide reductase complex 1 (VKORC1), which regenerates the hydroquinone form of vitamin K from its epoxide, preventing the recycling of active cofactor needed for γ-carboxylase. Warfarin doesn't directly inhibit carboxylase. This creates a functional vitamin K deficiency despite adequate dietary intake. High-dose vitamin K can overcome mild warfarin effects by providing substrate for carboxylase independent of VKORC1 recycling.</w:t>
      </w:r>
    </w:p>
    <w:p>
      <w:r>
        <w:t>Positive Marks: 1</w:t>
      </w:r>
    </w:p>
    <w:p>
      <w:r>
        <w:t>Negative Marks: 0.33</w:t>
      </w:r>
    </w:p>
    <w:p>
      <w:r>
        <w:t>Question: Perifollicular hemorrhages in vitamin C deficiency occur due to:</w:t>
      </w:r>
    </w:p>
    <w:p>
      <w:r>
        <w:t>(a) Impaired platelet function</w:t>
      </w:r>
    </w:p>
    <w:p>
      <w:r>
        <w:t>(b) Fibrinogen deficiency</w:t>
      </w:r>
    </w:p>
    <w:p>
      <w:r>
        <w:t>(c) Thrombocytopenia</w:t>
      </w:r>
    </w:p>
    <w:p>
      <w:r>
        <w:t>(d) Defective collagen in blood vessel walls</w:t>
      </w:r>
    </w:p>
    <w:p>
      <w:r>
        <w:t>Answer: d</w:t>
      </w:r>
    </w:p>
    <w:p>
      <w:r>
        <w:t>Solution: Perifollicular hemorrhages result from defective collagen in capillary walls surrounding hair follicles, making vessels fragile. Thrombocyte counts are normal in scurvy. Platelet function is intact. Fibrinogen levels are normal. The pathognomonic perifollic hemorrhages (often in corkscrew pattern) specifically indicate collagen synthesis failure.</w:t>
      </w:r>
    </w:p>
    <w:p>
      <w:r>
        <w:t>Positive Marks: 1</w:t>
      </w:r>
    </w:p>
    <w:p>
      <w:r>
        <w:t>Negative Marks: 0.33</w:t>
      </w:r>
    </w:p>
    <w:p>
      <w:r>
        <w:t>Question: Metformin, a commonly used antidiabetic drug, is associated with deficiency of which B vitamin?</w:t>
      </w:r>
    </w:p>
    <w:p>
      <w:r>
        <w:t>(a) Riboflavin</w:t>
      </w:r>
    </w:p>
    <w:p>
      <w:r>
        <w:t>(b) Cobalamin</w:t>
      </w:r>
    </w:p>
    <w:p>
      <w:r>
        <w:t>(c) Niacin</w:t>
      </w:r>
    </w:p>
    <w:p>
      <w:r>
        <w:t>(d) Thiamine</w:t>
      </w:r>
    </w:p>
    <w:p>
      <w:r>
        <w:t>Answer: b</w:t>
      </w:r>
    </w:p>
    <w:p>
      <w:r>
        <w:t>Solution: Metformin reduces B12 absorption in the terminal ileum, increasing risk of cobalamin deficiency in long-term users. The mechanism involves altered calcium-dependent B12 binding to intrinsic factor and impaired ileal uptake. B12 levels should be monitored in patients on chronic metformin, particularly those with additional risk factors. Supplementation or IM injections may be needed. Other B vitamins are not significantly affected by metformin.</w:t>
      </w:r>
    </w:p>
    <w:p>
      <w:r>
        <w:t>Positive Marks: 1</w:t>
      </w:r>
    </w:p>
    <w:p>
      <w:r>
        <w:t>Negative Marks: 0.33</w:t>
      </w:r>
    </w:p>
    <w:p>
      <w:r>
        <w:t>Question: Vitamin K is essential for blood coagulation because it is a cofactor for the carboxylation of glutamic acid residues in which proteins?</w:t>
      </w:r>
    </w:p>
    <w:p>
      <w:r>
        <w:t>(a) Prothrombin (Factor II), VII, IX, and X</w:t>
      </w:r>
    </w:p>
    <w:p>
      <w:r>
        <w:t>(b) Albumin and transferrin</w:t>
      </w:r>
    </w:p>
    <w:p>
      <w:r>
        <w:t>(c) Fibrinogen and platelets</w:t>
      </w:r>
    </w:p>
    <w:p>
      <w:r>
        <w:t>(d) Immunoglobulins and complement</w:t>
      </w:r>
    </w:p>
    <w:p>
      <w:r>
        <w:t>Answer: a</w:t>
      </w:r>
    </w:p>
    <w:p>
      <w:r>
        <w:t>Solution: Vitamin K (phylloquinone) serves as a cofactor for γ-glutamyl carboxylase, which carboxylates glutamic acid residues in vitamin K-dependent clotting factors (II, VII, IX, X). This carboxylation allows these factors to bind calcium and phospholipids. Fibrinogen doesn't require vitamin K activation. Albumin and immunoglobulins are not vitamin K-dependent. Vitamin K deficiency presents with prolonged prothrombin time.</w:t>
      </w:r>
    </w:p>
    <w:p>
      <w:r>
        <w:t>Positive Marks: 1</w:t>
      </w:r>
    </w:p>
    <w:p>
      <w:r>
        <w:t>Negative Marks: 0.33</w:t>
      </w:r>
    </w:p>
    <w:p>
      <w:r>
        <w:t>Question: Vitamin C is primarily absorbed from the gastrointestinal tract in the:</w:t>
      </w:r>
    </w:p>
    <w:p>
      <w:r>
        <w:t>(a) Stomach</w:t>
      </w:r>
    </w:p>
    <w:p>
      <w:r>
        <w:t>(b) Terminal ileum</w:t>
      </w:r>
    </w:p>
    <w:p>
      <w:r>
        <w:t>(c) Duodenum</w:t>
      </w:r>
    </w:p>
    <w:p>
      <w:r>
        <w:t>(d) Jejunum</w:t>
      </w:r>
    </w:p>
    <w:p>
      <w:r>
        <w:t>Answer: d</w:t>
      </w:r>
    </w:p>
    <w:p>
      <w:r>
        <w:t>Solution: Vitamin C is absorbed primarily in the jejunum through active transport. The duodenum absorbs some, but jejunum has maximum capacity. The stomach provides initial processing only. Terminal ileum absorption is minimal. The sodium-dependent vitamin C transporters (SVCT) are abundant in jejunal enterocytes.</w:t>
      </w:r>
    </w:p>
    <w:p>
      <w:r>
        <w:t>Positive Marks: 1</w:t>
      </w:r>
    </w:p>
    <w:p>
      <w:r>
        <w:t>Negative Marks: 0.33</w:t>
      </w:r>
    </w:p>
    <w:p>
      <w:r>
        <w:t>Question: Wernicke-Korsakoff syndrome in chronic alcoholics is caused by deficiency of which vitamin?</w:t>
      </w:r>
    </w:p>
    <w:p>
      <w:r>
        <w:t>(a) Pantothenic acid</w:t>
      </w:r>
    </w:p>
    <w:p>
      <w:r>
        <w:t>(b) Biotin</w:t>
      </w:r>
    </w:p>
    <w:p>
      <w:r>
        <w:t>(c) Thiamine</w:t>
      </w:r>
    </w:p>
    <w:p>
      <w:r>
        <w:t>(d) Niacin</w:t>
      </w:r>
    </w:p>
    <w:p>
      <w:r>
        <w:t>Answer: c</w:t>
      </w:r>
    </w:p>
    <w:p>
      <w:r>
        <w:t>Solution: Wernicke-Korsakoff syndrome results from thiamine (B1) deficiency, presenting as ophthalmoplegia, ataxia, confusion (Wernicke's) progressing to irreversible memory loss and confabulation (Korsakoff's). Alcohol impairs thiamine absorption and increases metabolism. This is a medical emergency requiring immediate IV thiamine to prevent permanent neurological damage. Early treatment can reverse Wernicke's encephalopathy.</w:t>
      </w:r>
    </w:p>
    <w:p>
      <w:r>
        <w:t>Positive Marks: 1</w:t>
      </w:r>
    </w:p>
    <w:p>
      <w:r>
        <w:t>Negative Marks: 0.33</w:t>
      </w:r>
    </w:p>
    <w:p>
      <w:r>
        <w:t>Question: A patient with primary biliary cholangitis (PBC) presents with deficiency symptoms of multiple fat-soluble vitamins. Which of the following lists the MOST LIKELY sequence of deficiency symptoms to appear based on body store depletion rates?</w:t>
      </w:r>
    </w:p>
    <w:p>
      <w:r>
        <w:t>(a) Vitamin D deficiency → Vitamin E deficiency → Vitamin A deficiency → Vitamin K deficiency</w:t>
      </w:r>
    </w:p>
    <w:p>
      <w:r>
        <w:t>(b) Vitamin K deficiency (bleeding) → Vitamin A deficiency (night blindness) → Vitamin D deficiency (rickets) → Vitamin E deficiency (ataxia)</w:t>
      </w:r>
    </w:p>
    <w:p>
      <w:r>
        <w:t>(c) Vitamin A deficiency → Vitamin K deficiency → Vitamin E deficiency → Vitamin D deficiency</w:t>
      </w:r>
    </w:p>
    <w:p>
      <w:r>
        <w:t>(d) All appear simultaneously due to equal fat malabsorption</w:t>
      </w:r>
    </w:p>
    <w:p>
      <w:r>
        <w:t>Answer: b</w:t>
      </w:r>
    </w:p>
    <w:p>
      <w:r>
        <w:t>Solution: Vitamin K stores are depleted fastest (weeks) due to minimal hepatic storage and dependence on bacterial synthesis, causing coagulopathy first. Vitamin A stores deplete next (months) as liver stores are mobilized, causing night blindness. Vitamin D stores (months to years) cause bone disease later. Vitamin E stores last longest (years) due to widespread tissue distribution. The sequence reflects hepatic and peripheral storage capacity and daily requirements. In PBC with cholestasis and fat malabsorption, this temporal sequence helps predict disease progression.</w:t>
      </w:r>
    </w:p>
    <w:p>
      <w:r>
        <w:t>Positive Marks: 1</w:t>
      </w:r>
    </w:p>
    <w:p>
      <w:r>
        <w:t>Negative Marks: 0.33</w:t>
      </w:r>
    </w:p>
    <w:p>
      <w:r>
        <w:t>Question: Vitamin C acts as a cofactor for the hydroxylation of which amino acids during collagen synthesis?</w:t>
      </w:r>
    </w:p>
    <w:p>
      <w:r>
        <w:t>(a) Glutamate and aspartate</w:t>
      </w:r>
    </w:p>
    <w:p>
      <w:r>
        <w:t>(b) Alanine and glycine</w:t>
      </w:r>
    </w:p>
    <w:p>
      <w:r>
        <w:t>(c) Serine and threonine</w:t>
      </w:r>
    </w:p>
    <w:p>
      <w:r>
        <w:t>(d) Proline and lysine</w:t>
      </w:r>
    </w:p>
    <w:p>
      <w:r>
        <w:t>Answer: d</w:t>
      </w:r>
    </w:p>
    <w:p>
      <w:r>
        <w:t>Solution: Vitamin C is essential for prolyl and lysyl hydroxylase enzymes to hydroxylate proline and lysine residues in collagen. This hydroxylation is critical for cross-linking and stabilizing collagen triple helix structure. Without these hydroxylated residues, collagen is unstable and defective. This is the key biochemical defect in scurvy.</w:t>
      </w:r>
    </w:p>
    <w:p>
      <w:r>
        <w:t>Positive Marks: 1</w:t>
      </w:r>
    </w:p>
    <w:p>
      <w:r>
        <w:t>Negative Marks: 0.33</w:t>
      </w:r>
    </w:p>
    <w:p>
      <w:r>
        <w:t>Question: Megaloblastic anemia can result from deficiency of which two B vitamins?</w:t>
      </w:r>
    </w:p>
    <w:p>
      <w:r>
        <w:t>(a) B9 and B12</w:t>
      </w:r>
    </w:p>
    <w:p>
      <w:r>
        <w:t>(b) B3 and B7</w:t>
      </w:r>
    </w:p>
    <w:p>
      <w:r>
        <w:t>(c) B5 and B6</w:t>
      </w:r>
    </w:p>
    <w:p>
      <w:r>
        <w:t>(d) B1 and B2</w:t>
      </w:r>
    </w:p>
    <w:p>
      <w:r>
        <w:t>Answer: a</w:t>
      </w:r>
    </w:p>
    <w:p>
      <w:r>
        <w:t>Solution: Both folate (B9) and cobalamin (B12) are essential for DNA synthesis. Deficiency of either leads to megaloblasts (abnormally large developing RBCs) and megaloblastic anemia. Distinction: B12 deficiency also causes neurological symptoms (subacute combined degeneration), while folate deficiency does not. Both elevate homocysteine, but B12 additionally increases methylmalonic acid levels, helping differentiate the cause.</w:t>
      </w:r>
    </w:p>
    <w:p>
      <w:r>
        <w:t>Positive Marks: 1</w:t>
      </w:r>
    </w:p>
    <w:p>
      <w:r>
        <w:t>Negative Marks: 0.33</w:t>
      </w:r>
    </w:p>
    <w:p>
      <w:r>
        <w:t>Question: Xerophthalmia is the progression of eye disease in vitamin A deficiency. What is the correct sequence of ocular changes from earliest to most severe?</w:t>
      </w:r>
    </w:p>
    <w:p>
      <w:r>
        <w:t>(a) Corneal opacification → conjunctival xerosis → keratomalacia → blindness</w:t>
      </w:r>
    </w:p>
    <w:p>
      <w:r>
        <w:t>(b) Bitot's spots → night blindness → conjunctival xerosis → corneal ulceration</w:t>
      </w:r>
    </w:p>
    <w:p>
      <w:r>
        <w:t>(c) Night blindness → conjunctival xerosis → Bitot's spots → corneal xerosis → keratomalacia</w:t>
      </w:r>
    </w:p>
    <w:p>
      <w:r>
        <w:t>(d) Corneal scarring → keratomalacia → corneal opacification → night blindness</w:t>
      </w:r>
    </w:p>
    <w:p>
      <w:r>
        <w:t>Answer: c</w:t>
      </w:r>
    </w:p>
    <w:p>
      <w:r>
        <w:t>Solution: Xerophthalmia progression: (1) Night blindness (X1A) - earliest sign from rhodopsin depletion; (2) Conjunctival xerosis (X1B) - drying of conjunctiva; (3) Bitot's spots (X2) - foamy appearance of conjunctiva with keratinized debris; (4) Corneal xerosis (X3A) - drying of cornea; (5) Corneal ulceration/keratomalacia (X3B) - softening and melting; leads to blindness if untreated. Night blindness is the first clinical sign. This WHO classification is essential for early detection and prevention of permanent blindness.</w:t>
      </w:r>
    </w:p>
    <w:p>
      <w:r>
        <w:t>Positive Marks: 1</w:t>
      </w:r>
    </w:p>
    <w:p>
      <w:r>
        <w:t>Negative Marks: 0.33</w:t>
      </w:r>
    </w:p>
    <w:p>
      <w:r>
        <w:t>Question: A 6-year-old child presents with follicular hyperkeratosis, bleeding gums, loose teeth, and poor wound healing. The most likely diagnosis is:</w:t>
      </w:r>
    </w:p>
    <w:p>
      <w:r>
        <w:t>(a) Scurvy</w:t>
      </w:r>
    </w:p>
    <w:p>
      <w:r>
        <w:t>(b) Pellagra</w:t>
      </w:r>
    </w:p>
    <w:p>
      <w:r>
        <w:t>(c) Kwashiorkor</w:t>
      </w:r>
    </w:p>
    <w:p>
      <w:r>
        <w:t>(d) Beriberi</w:t>
      </w:r>
    </w:p>
    <w:p>
      <w:r>
        <w:t>Answer: a</w:t>
      </w:r>
    </w:p>
    <w:p>
      <w:r>
        <w:t>Solution: This clinical constellation is pathognomonic for scurvy (vitamin C deficiency). Kwashiorkor presents with edema and fatty infiltration of liver. Beriberi presents with neurological and cardiac manifestations. Pellagra presents with dermatitis, diarrhea, and dementia. The combination of gum bleeding, loose teeth, and poor wound healing is diagnostic of scurvy.</w:t>
      </w:r>
    </w:p>
    <w:p>
      <w:r>
        <w:t>Positive Marks: 1</w:t>
      </w:r>
    </w:p>
    <w:p>
      <w:r>
        <w:t>Negative Marks: 0.33</w:t>
      </w:r>
    </w:p>
    <w:p>
      <w:r>
        <w:t>Question: Peripheral neuropathy associated with B vitamin deficiency varies by vitamin. Which deficiency characteristically presents with SENSORY neuropathy involving large fiber tracts?</w:t>
      </w:r>
    </w:p>
    <w:p>
      <w:r>
        <w:t>(a) B6 deficiency</w:t>
      </w:r>
    </w:p>
    <w:p>
      <w:r>
        <w:t>(b) Thiamine deficiency</w:t>
      </w:r>
    </w:p>
    <w:p>
      <w:r>
        <w:t>(c) Niacin deficiency</w:t>
      </w:r>
    </w:p>
    <w:p>
      <w:r>
        <w:t>(d) B12 deficiency</w:t>
      </w:r>
    </w:p>
    <w:p>
      <w:r>
        <w:t>Answer: d</w:t>
      </w:r>
    </w:p>
    <w:p>
      <w:r>
        <w:t>Solution: B12 deficiency causes subacute combined degeneration with loss of position and vibration sense (large fiber/dorsal column dysfunction) presenting as sensory ataxia and paresthesias. B6 deficiency causes mixed peripheral neuropathy. Thiamine deficiency causes mixed neuropathy with motor and sensory components. Niacin deficiency causes dermatitis and CNS changes. Large fiber involvement with preserved pain/temperature sensation is pathognomonic for B12 deficiency.</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