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patient's report shows total serum protein 5.0 g/dL, albumin 2.6 g/dL and globulin 2.4 g/dL. Which is the most abundant plasma protein and its primary site of synthesis?</w:t>
      </w:r>
    </w:p>
    <w:p>
      <w:r>
        <w:t>(a) Transferrin, synthesized in the spleen</w:t>
      </w:r>
    </w:p>
    <w:p>
      <w:r>
        <w:t>(b) Albumin, synthesized in the liver</w:t>
      </w:r>
    </w:p>
    <w:p>
      <w:r>
        <w:t>(c) Fibrinogen, synthesized in bone marrow</w:t>
      </w:r>
    </w:p>
    <w:p>
      <w:r>
        <w:t>(d) Globulin, synthesized in lymphoid tissue</w:t>
      </w:r>
    </w:p>
    <w:p>
      <w:r>
        <w:t>Answer: b</w:t>
      </w:r>
    </w:p>
    <w:p>
      <w:r>
        <w:t>Solution: ✅ Correct Answer: b. Albumin is the most abundant plasma protein, synthesized exclusively in the liver.</w:t>
      </w:r>
    </w:p>
    <w:p>
      <w:r>
        <w:t>🧠 Clinical Rationale: Albumin maintains plasma oncotic pressure and transports drugs/bilirubin; low albumin (2.6 g/dL) explains edema and altered drug binding in liver disease/malnutrition.</w:t>
      </w:r>
    </w:p>
    <w:p>
      <w:r>
        <w:t>❌ Why Not Others: (d) Globulins are heterogeneous and partly from lymphoid tissue but not the most abundant; (c) fibrinogen is a clotting factor, not most abundant; (a) transferrin is a minor beta-globulin from liver, not spleen.</w:t>
      </w:r>
    </w:p>
    <w:p>
      <w:r>
        <w:t>⚡ 5-Second Recall: Most abundant plasma protein = Albumin = Liver only 🏭</w:t>
      </w:r>
    </w:p>
    <w:p>
      <w:r>
        <w:t>Positive Marks: 1</w:t>
      </w:r>
    </w:p>
    <w:p>
      <w:r>
        <w:t>Negative Marks: 0</w:t>
      </w:r>
    </w:p>
    <w:p>
      <w:r>
        <w:t>Question: Which method is routinely used in the laboratory to estimate total serum protein, and what is its normal reference range?</w:t>
      </w:r>
    </w:p>
    <w:p>
      <w:r>
        <w:t>(a) Bromocresol green method, 3.5–5.5 g/dL</w:t>
      </w:r>
    </w:p>
    <w:p>
      <w:r>
        <w:t>(b) Jaffe reaction, 0.6–1.2 mg/dL</w:t>
      </w:r>
    </w:p>
    <w:p>
      <w:r>
        <w:t>(c) Biuret method, 6.0–8.0 g/dL</w:t>
      </w:r>
    </w:p>
    <w:p>
      <w:r>
        <w:t>(d) Glucose oxidase method, 70–100 mg/dL</w:t>
      </w:r>
    </w:p>
    <w:p>
      <w:r>
        <w:t>Answer: c</w:t>
      </w:r>
    </w:p>
    <w:p>
      <w:r>
        <w:t>Solution: ✅ Correct Answer: c. Total protein is measured by biuret reaction; normal range is 6.0–8.0 g/dL.</w:t>
      </w:r>
    </w:p>
    <w:p>
      <w:r>
        <w:t>🧠 Clinical Rationale: Biuret reagent (Cu²⁺ in alkali) forms violet complex with peptide bonds; fall below 6 g/dL indicates hypoproteinemia from liver failure, nephrosis, malnutrition or overhydration.</w:t>
      </w:r>
    </w:p>
    <w:p>
      <w:r>
        <w:t>⚠️ Exam Trap: Bromocresol green (BCG) measures ALBUMIN, not total protein — classic NORCET confusion!</w:t>
      </w:r>
    </w:p>
    <w:p>
      <w:r>
        <w:t>❌ Why Not Others: (a) BCG = albumin method; (b) Jaffe = creatinine; (d) glucose oxidase = glucose.</w:t>
      </w:r>
    </w:p>
    <w:p>
      <w:r>
        <w:t>⚡ 5-Second Recall: Total Protein = Biuret = 6–8 g/dL 🧪</w:t>
      </w:r>
    </w:p>
    <w:p>
      <w:r>
        <w:t>Positive Marks: 1</w:t>
      </w:r>
    </w:p>
    <w:p>
      <w:r>
        <w:t>Negative Marks: 0</w:t>
      </w:r>
    </w:p>
    <w:p>
      <w:r>
        <w:t>Question: A nurse notes pitting pedal edema in a patient with chronic liver disease and serum albumin 2.0 g/dL. What is the pathophysiological basis of this edema?</w:t>
      </w:r>
    </w:p>
    <w:p>
      <w:r>
        <w:t>(a) Lymphatic obstruction by excess globulin deposition</w:t>
      </w:r>
    </w:p>
    <w:p>
      <w:r>
        <w:t>(b) Sodium loss due to increased albumin excretion in urine</w:t>
      </w:r>
    </w:p>
    <w:p>
      <w:r>
        <w:t>(c) Increased capillary hydrostatic pressure due to hyperalbuminemia</w:t>
      </w:r>
    </w:p>
    <w:p>
      <w:r>
        <w:t>(d) Decreased plasma oncotic pressure due to hypoalbuminemia causing fluid shift to interstitium</w:t>
      </w:r>
    </w:p>
    <w:p>
      <w:r>
        <w:t>Answer: d</w:t>
      </w:r>
    </w:p>
    <w:p>
      <w:r>
        <w:t>Solution: ✅ Correct Answer: d. Hypoalbuminemia lowers oncotic pressure, so fluid leaves capillaries → interstitial edema.</w:t>
      </w:r>
    </w:p>
    <w:p>
      <w:r>
        <w:t>🧠 Clinical Rationale: Albumin holds water in vessels; liver failure impairs synthesis → low oncotic pressure → dependent edema, ascites; monitor weight, I/O and girth daily.</w:t>
      </w:r>
    </w:p>
    <w:p>
      <w:r>
        <w:t>🔍 Key Clues: Chronic liver disease + albumin 2.0 (low) + pitting edema = oncotic mechanism.</w:t>
      </w:r>
    </w:p>
    <w:p>
      <w:r>
        <w:t>❌ Why Not Others: (c) Albumin is low, not high; (a) lymphatic obstruction is unrelated; (b) albumin loss occurs in nephrotic syndrome, not the mechanism here.</w:t>
      </w:r>
    </w:p>
    <w:p>
      <w:r>
        <w:t>⚡ 5-Second Recall: Low albumin = Low oncotic pressure = Edema 💧</w:t>
      </w:r>
    </w:p>
    <w:p>
      <w:r>
        <w:t>Positive Marks: 1</w:t>
      </w:r>
    </w:p>
    <w:p>
      <w:r>
        <w:t>Negative Marks: 0</w:t>
      </w:r>
    </w:p>
    <w:p>
      <w:r>
        <w:t>Question: Serum protein electrophoresis is ordered for a patient with suspected multiple myeloma. The nurse explains to the student that proteins in electrophoresis separate primarily on the basis of:</w:t>
      </w:r>
    </w:p>
    <w:p>
      <w:r>
        <w:t>(a) Enzymatic activity at alkaline pH</w:t>
      </w:r>
    </w:p>
    <w:p>
      <w:r>
        <w:t>(b) Antibody-antigen precipitation reaction</w:t>
      </w:r>
    </w:p>
    <w:p>
      <w:r>
        <w:t>(c) Molecular solubility in acid buffer</w:t>
      </w:r>
    </w:p>
    <w:p>
      <w:r>
        <w:t>(d) Net electrical charge and molecular size in an electric field</w:t>
      </w:r>
    </w:p>
    <w:p>
      <w:r>
        <w:t>Answer: d</w:t>
      </w:r>
    </w:p>
    <w:p>
      <w:r>
        <w:t>Solution: ✅ Correct Answer: d. Electrophoresis separates serum proteins by net charge and size as they migrate in an electric field.</w:t>
      </w:r>
    </w:p>
    <w:p>
      <w:r>
        <w:t>🧠 Clinical Rationale: At alkaline pH proteins are negatively charged and move toward anode; albumin moves fastest/farthest, gamma globulins slowest — abnormal bands reveal myeloma or cirrhosis patterns.</w:t>
      </w:r>
    </w:p>
    <w:p>
      <w:r>
        <w:t>❌ Why Not Others: (c) Solubility is not the principle; (a) enzyme activity is irrelevant; (b) describes immunodiffusion/ELISA, not electrophoresis.</w:t>
      </w:r>
    </w:p>
    <w:p>
      <w:r>
        <w:t>⚡ 5-Second Recall: Electrophoresis = Charge + Size + Electric field ⚡</w:t>
      </w:r>
    </w:p>
    <w:p>
      <w:r>
        <w:t>Positive Marks: 1</w:t>
      </w:r>
    </w:p>
    <w:p>
      <w:r>
        <w:t>Negative Marks: 0</w:t>
      </w:r>
    </w:p>
    <w:p>
      <w:r>
        <w:t>Question: A patient has serum albumin 2.8 g/dL and globulin 3.6 g/dL with A/G ratio of 0.77. How should the nurse interpret this A/G ratio?</w:t>
      </w:r>
    </w:p>
    <w:p>
      <w:r>
        <w:t>(a) Normal A/G ratio, no concern</w:t>
      </w:r>
    </w:p>
    <w:p>
      <w:r>
        <w:t>(b) Reversed A/G ratio suggestive of chronic liver disease or chronic inflammation</w:t>
      </w:r>
    </w:p>
    <w:p>
      <w:r>
        <w:t>(c) Reversed ratio diagnostic of acute appendicitis</w:t>
      </w:r>
    </w:p>
    <w:p>
      <w:r>
        <w:t>(d) Elevated A/G ratio suggestive of dehydration only</w:t>
      </w:r>
    </w:p>
    <w:p>
      <w:r>
        <w:t>Answer: b</w:t>
      </w:r>
    </w:p>
    <w:p>
      <w:r>
        <w:t>Solution: ✅ Correct Answer: b. A/G &lt; 1.0 is reversed; suggests decreased albumin with increased globulins as in cirrhosis, myeloma or chronic inflammation.</w:t>
      </w:r>
    </w:p>
    <w:p>
      <w:r>
        <w:t>🧠 Clinical Rationale: Normal A/G is ~1.2–1.5:1; reversal means liver fails to make albumin while immunoglobulins rise — correlate with LFT, electrophoresis and clinical picture.</w:t>
      </w:r>
    </w:p>
    <w:p>
      <w:r>
        <w:t>❌ Why Not Others: (a) Normal is &gt;1, not 0.77; (d) dehydration raises both proportionally, ratio stays normal; (c) appendicitis does not reverse A/G.</w:t>
      </w:r>
    </w:p>
    <w:p>
      <w:r>
        <w:t>⚡ 5-Second Recall: A/G &lt; 1 = Reversed = Liver/chronic disease 🔄</w:t>
      </w:r>
    </w:p>
    <w:p>
      <w:r>
        <w:t>Positive Marks: 1</w:t>
      </w:r>
    </w:p>
    <w:p>
      <w:r>
        <w:t>Negative Marks: 0</w:t>
      </w:r>
    </w:p>
    <w:p>
      <w:r>
        <w:t>Question: Which condition most characteristically causes reversal of A/G ratio with raised total globulins?</w:t>
      </w:r>
    </w:p>
    <w:p>
      <w:r>
        <w:t>(a) Liver cirrhosis with polyclonal gammopathy</w:t>
      </w:r>
    </w:p>
    <w:p>
      <w:r>
        <w:t>(b) Hyperthyroidism alone</w:t>
      </w:r>
    </w:p>
    <w:p>
      <w:r>
        <w:t>(c) Iron deficiency anemia</w:t>
      </w:r>
    </w:p>
    <w:p>
      <w:r>
        <w:t>(d) Acute water intoxication</w:t>
      </w:r>
    </w:p>
    <w:p>
      <w:r>
        <w:t>Answer: a</w:t>
      </w:r>
    </w:p>
    <w:p>
      <w:r>
        <w:t>Solution: ✅ Correct Answer: a. Cirrhosis impairs albumin synthesis and causes polyclonal rise in gamma globulins, reversing A/G ratio.</w:t>
      </w:r>
    </w:p>
    <w:p>
      <w:r>
        <w:t>🧠 Clinical Rationale: Failing hepatocytes make less albumin while chronic antigenic stimulation raises immunoglobulins — low albumin + high globulin is the classic cirrhosis pattern.</w:t>
      </w:r>
    </w:p>
    <w:p>
      <w:r>
        <w:t>❌ Why Not Others: (d) Overhydration lowers total protein but ratio preserved; (b) and (c) do not characteristically reverse A/G.</w:t>
      </w:r>
    </w:p>
    <w:p>
      <w:r>
        <w:t>⚡ 5-Second Recall: Cirrhosis = ⬇️ Albumin + ⬆️ Globulin = Reversed A/G 🫀</w:t>
      </w:r>
    </w:p>
    <w:p>
      <w:r>
        <w:t>Positive Marks: 1</w:t>
      </w:r>
    </w:p>
    <w:p>
      <w:r>
        <w:t>Negative Marks: 0</w:t>
      </w:r>
    </w:p>
    <w:p>
      <w:r>
        <w:t>Question: A dehydrated patient shows total protein 9.0 g/dL and albumin 5.2 g/dL with normal A/G ratio. What is the nurse's best interpretation?</w:t>
      </w:r>
    </w:p>
    <w:p>
      <w:r>
        <w:t>(a) True hyperproteinemia due to myeloma requiring urgent workup</w:t>
      </w:r>
    </w:p>
    <w:p>
      <w:r>
        <w:t>(b) Acute liver failure with overproduction of albumin</w:t>
      </w:r>
    </w:p>
    <w:p>
      <w:r>
        <w:t>(c) Relative hyperproteinemia due to hemoconcentration; rehydrate and repeat sample</w:t>
      </w:r>
    </w:p>
    <w:p>
      <w:r>
        <w:t>(d) Nephrotic syndrome with protein loss</w:t>
      </w:r>
    </w:p>
    <w:p>
      <w:r>
        <w:t>Answer: c</w:t>
      </w:r>
    </w:p>
    <w:p>
      <w:r>
        <w:t>Solution: ✅ Correct Answer: c. Relative hyperproteinemia due to hemoconcentration — rehydrate and repeat the sample.</w:t>
      </w:r>
    </w:p>
    <w:p>
      <w:r>
        <w:t>🧠 Clinical Rationale: Dehydration causes water loss with hemoconcentration, falsely elevating protein/albumin concentrations while ratio stays normal — correct fluid deficit before interpreting.</w:t>
      </w:r>
    </w:p>
    <w:p>
      <w:r>
        <w:t>🔍 Key Clues: Dehydration + high protein + NORMAL ratio = relative, not true rise.</w:t>
      </w:r>
    </w:p>
    <w:p>
      <w:r>
        <w:t>❌ Why Not Others: (a) Myeloma raises globulins and reverses ratio, not this picture; (d) nephrosis causes LOW protein; (b) liver failure LOWERS albumin, never overproduces it.</w:t>
      </w:r>
    </w:p>
    <w:p>
      <w:r>
        <w:t>⚡ 5-Second Recall: Dehydration = Falsely HIGH protein, normal A/G 💉</w:t>
      </w:r>
    </w:p>
    <w:p>
      <w:r>
        <w:t>Positive Marks: 1</w:t>
      </w:r>
    </w:p>
    <w:p>
      <w:r>
        <w:t>Negative Marks: 0</w:t>
      </w:r>
    </w:p>
    <w:p>
      <w:r>
        <w:t>Question: In serum protein electrophoresis using alkaline buffer (pH 8.6), which fraction migrates fastest toward the anode and forms the largest band?</w:t>
      </w:r>
    </w:p>
    <w:p>
      <w:r>
        <w:t>(a) Gamma globulin</w:t>
      </w:r>
    </w:p>
    <w:p>
      <w:r>
        <w:t>(b) Alpha-1 globulin</w:t>
      </w:r>
    </w:p>
    <w:p>
      <w:r>
        <w:t>(c) Beta globulin</w:t>
      </w:r>
    </w:p>
    <w:p>
      <w:r>
        <w:t>(d) Albumin</w:t>
      </w:r>
    </w:p>
    <w:p>
      <w:r>
        <w:t>Answer: d</w:t>
      </w:r>
    </w:p>
    <w:p>
      <w:r>
        <w:t>Solution: ✅ Correct Answer: d. Albumin has highest net negative charge and smallest size, so it migrates fastest and gives the tallest peak.</w:t>
      </w:r>
    </w:p>
    <w:p>
      <w:r>
        <w:t>🧠 Clinical Rationale: Normal pattern shows 5 bands — albumin &gt; gamma &gt; beta &gt; alpha-2 &gt; alpha-1; absent/small albumin peak suggests liver failure or nephrotic loss.</w:t>
      </w:r>
    </w:p>
    <w:p>
      <w:r>
        <w:t>❌ Why Not Others: (b), (c) and (a) migrate progressively slower; gamma stays near origin (cathodal end).</w:t>
      </w:r>
    </w:p>
    <w:p>
      <w:r>
        <w:t>⚡ 5-Second Recall: Fastest + Biggest band = Albumin 🏃</w:t>
      </w:r>
    </w:p>
    <w:p>
      <w:r>
        <w:t>Positive Marks: 1</w:t>
      </w:r>
    </w:p>
    <w:p>
      <w:r>
        <w:t>Negative Marks: 0</w:t>
      </w:r>
    </w:p>
    <w:p>
      <w:r>
        <w:t>Question: A report shows decreased albumin with bridging between beta and gamma bands on electrophoresis. This pattern most suggests:</w:t>
      </w:r>
    </w:p>
    <w:p>
      <w:r>
        <w:t>(a) Hypothyroidism</w:t>
      </w:r>
    </w:p>
    <w:p>
      <w:r>
        <w:t>(b) Iron deficiency anemia</w:t>
      </w:r>
    </w:p>
    <w:p>
      <w:r>
        <w:t>(c) Acute bacterial pneumonia</w:t>
      </w:r>
    </w:p>
    <w:p>
      <w:r>
        <w:t>(d) Liver cirrhosis with beta-gamma bridging</w:t>
      </w:r>
    </w:p>
    <w:p>
      <w:r>
        <w:t>Answer: d</w:t>
      </w:r>
    </w:p>
    <w:p>
      <w:r>
        <w:t>Solution: ✅ Correct Answer: d. Cirrhosis shows low albumin with polyclonal gamma rise fusing with beta region — beta-gamma bridging.</w:t>
      </w:r>
    </w:p>
    <w:p>
      <w:r>
        <w:t>🧠 Clinical Rationale: Raised IgA in cirrhosis migrates in beta-gamma zone and bridges the two peaks; correlate with prolonged PT, low albumin and raised bilirubin.</w:t>
      </w:r>
    </w:p>
    <w:p>
      <w:r>
        <w:t>🌟 PNC Exam Pearl: Cirrhosis electrophoresis = ⬇️ Albumin + beta-gamma bridge; Myeloma = sharp M-spike — never confuse broad vs sharp rise!</w:t>
      </w:r>
    </w:p>
    <w:p>
      <w:r>
        <w:t>❌ Why Not Others: (c) Acute infection raises alpha-1/alpha-2 (acute phase), not bridging; (b) and (a) lack this pattern.</w:t>
      </w:r>
    </w:p>
    <w:p>
      <w:r>
        <w:t>⚡ 5-Second Recall: Beta-gamma bridge = Cirrhosis 🌉</w:t>
      </w:r>
    </w:p>
    <w:p>
      <w:r>
        <w:t>Positive Marks: 1</w:t>
      </w:r>
    </w:p>
    <w:p>
      <w:r>
        <w:t>Negative Marks: 0</w:t>
      </w:r>
    </w:p>
    <w:p>
      <w:r>
        <w:t>Question: Which nursing action is most important before sending a blood sample for serum protein electrophoresis?</w:t>
      </w:r>
    </w:p>
    <w:p>
      <w:r>
        <w:t>(a) Ask patient to do vigorous hand exercise during collection</w:t>
      </w:r>
    </w:p>
    <w:p>
      <w:r>
        <w:t>(b) Avoid prolonged tourniquet application and prevent hemolysis during collection</w:t>
      </w:r>
    </w:p>
    <w:p>
      <w:r>
        <w:t>(c) Keep patient strictly NPO for 24 hours</w:t>
      </w:r>
    </w:p>
    <w:p>
      <w:r>
        <w:t>(d) Collect sample in heparinized syringe on ice</w:t>
      </w:r>
    </w:p>
    <w:p>
      <w:r>
        <w:t>Answer: b</w:t>
      </w:r>
    </w:p>
    <w:p>
      <w:r>
        <w:t>Solution: ✅ Correct Answer: b. Avoid prolonged tourniquet and hemolysis; use serum plain vial with tourniquet &lt;1 minute.</w:t>
      </w:r>
    </w:p>
    <w:p>
      <w:r>
        <w:t>🧠 Clinical Rationale: Prolonged stasis, fist clenching and hemolysis falsely alter protein fractions; apply tourniquet &lt;1 minute, avoid hemolysis and send serum (plain vial) promptly to lab.</w:t>
      </w:r>
    </w:p>
    <w:p>
      <w:r>
        <w:t>🩺 Nursing Action: Verify order ➡️ plain red-top vial ➡️ tourniquet &lt; 1 min, no pumping ➡️ label ➡️ send quickly, note posture/hydration 👀</w:t>
      </w:r>
    </w:p>
    <w:p>
      <w:r>
        <w:t>❌ Why Not Others: (c) Overnight fast is enough, not 24 hours; (d) electrophoresis needs SERUM, not heparinized whole blood on ice; (a) hand exercise causes hemoconcentration and potassium leak — avoid!</w:t>
      </w:r>
    </w:p>
    <w:p>
      <w:r>
        <w:t>⚡ 5-Second Recall: Protein sample = No stasis + No hemolysis 🩸</w:t>
      </w:r>
    </w:p>
    <w:p>
      <w:r>
        <w:t>Positive Marks: 1</w:t>
      </w:r>
    </w:p>
    <w:p>
      <w:r>
        <w:t>Negative Marks: 0</w:t>
      </w:r>
    </w:p>
    <w:p>
      <w:r>
        <w:t>Question: A 60-year-old patient with bone pain and anemia shows a sharp narrow spike in the gamma region on electrophoresis. The nurse recognizes this as:</w:t>
      </w:r>
    </w:p>
    <w:p>
      <w:r>
        <w:t>(a) Normal albumin peak</w:t>
      </w:r>
    </w:p>
    <w:p>
      <w:r>
        <w:t>(b) Monoclonal (M) spike suggestive of multiple myeloma</w:t>
      </w:r>
    </w:p>
    <w:p>
      <w:r>
        <w:t>(c) Fibrinogen contamination in serum sample</w:t>
      </w:r>
    </w:p>
    <w:p>
      <w:r>
        <w:t>(d) Polyclonal rise of acute inflammation</w:t>
      </w:r>
    </w:p>
    <w:p>
      <w:r>
        <w:t>Answer: b</w:t>
      </w:r>
    </w:p>
    <w:p>
      <w:r>
        <w:t>Solution: ✅ Correct Answer: b. A sharp, narrow gamma peak is an M-spike from monoclonal immunoglobulin produced by malignant plasma cells.</w:t>
      </w:r>
    </w:p>
    <w:p>
      <w:r>
        <w:t>🧠 Clinical Rationale: Myeloma triad — bone pain/lfx, anemia, renal failure with M-spike + Bence Jones protein in urine; arrange immunofixation, skeletal survey and calcium/creatinine monitoring.</w:t>
      </w:r>
    </w:p>
    <w:p>
      <w:r>
        <w:t>🔍 Key Clues: Elderly + bone pain + anemia + SHARP gamma spike = myeloma.</w:t>
      </w:r>
    </w:p>
    <w:p>
      <w:r>
        <w:t>❌ Why Not Others: (a) Albumin peak is at anode end, not gamma; (d) inflammation gives BROAD polyclonal rise, not sharp spike; (c) serum has no fibrinogen — seen only if plasma is mistakenly used.</w:t>
      </w:r>
    </w:p>
    <w:p>
      <w:r>
        <w:t>⚡ 5-Second Recall: Sharp gamma spike = M-spike = Myeloma 📌</w:t>
      </w:r>
    </w:p>
    <w:p>
      <w:r>
        <w:t>Positive Marks: 1</w:t>
      </w:r>
    </w:p>
    <w:p>
      <w:r>
        <w:t>Negative Marks: 0</w:t>
      </w:r>
    </w:p>
    <w:p>
      <w:r>
        <w:t>Question: Which additional test should the nurse anticipate to confirm the type of M-protein and to detect light chains in urine in suspected myeloma?</w:t>
      </w:r>
    </w:p>
    <w:p>
      <w:r>
        <w:t>(a) Immunofixation electrophoresis and urine Bence Jones protein test</w:t>
      </w:r>
    </w:p>
    <w:p>
      <w:r>
        <w:t>(b) Oral glucose tolerance test</w:t>
      </w:r>
    </w:p>
    <w:p>
      <w:r>
        <w:t>(c) Widal test</w:t>
      </w:r>
    </w:p>
    <w:p>
      <w:r>
        <w:t>(d) Bleeding time and clotting time</w:t>
      </w:r>
    </w:p>
    <w:p>
      <w:r>
        <w:t>Answer: a</w:t>
      </w:r>
    </w:p>
    <w:p>
      <w:r>
        <w:t>Solution: ✅ Correct Answer: a. Immunofixation types the monoclonal chain plus urine Bence Jones protein for light chains.</w:t>
      </w:r>
    </w:p>
    <w:p>
      <w:r>
        <w:t>🧠 Clinical Rationale: Immunofixation types the monoclonal heavy/light chain (IgG-kappa most common); Bence Jones proteins are free light chains in urine that damage renal tubules — monitor creatinine and hydration.</w:t>
      </w:r>
    </w:p>
    <w:p>
      <w:r>
        <w:t>❌ Why Not Others: (d) Coagulation tests do not type paraproteins; (b) OGTT is for diabetes; (c) Widal is for typhoid.</w:t>
      </w:r>
    </w:p>
    <w:p>
      <w:r>
        <w:t>⚡ 5-Second Recall: Myeloma confirm = Immunofixation + Bence Jones 🧬</w:t>
      </w:r>
    </w:p>
    <w:p>
      <w:r>
        <w:t>Positive Marks: 1</w:t>
      </w:r>
    </w:p>
    <w:p>
      <w:r>
        <w:t>Negative Marks: 0</w:t>
      </w:r>
    </w:p>
    <w:p>
      <w:r>
        <w:t>Question: A post-operative patient on day 2 has CRP 120 mg/L (normal &lt;10 mg/L). Which statement about C-reactive protein is correct?</w:t>
      </w:r>
    </w:p>
    <w:p>
      <w:r>
        <w:t>(a) It is an acute-phase protein synthesized by the liver that rises within 6–8 hours of inflammation</w:t>
      </w:r>
    </w:p>
    <w:p>
      <w:r>
        <w:t>(b) It is synthesized by the thyroid gland and rises after 2 weeks</w:t>
      </w:r>
    </w:p>
    <w:p>
      <w:r>
        <w:t>(c) It is a chronic antibody that remains elevated for months</w:t>
      </w:r>
    </w:p>
    <w:p>
      <w:r>
        <w:t>(d) It decreases in bacterial infection and rises only in viral infection</w:t>
      </w:r>
    </w:p>
    <w:p>
      <w:r>
        <w:t>Answer: a</w:t>
      </w:r>
    </w:p>
    <w:p>
      <w:r>
        <w:t>Solution: ✅ Correct Answer: a. CRP is a hepatic acute-phase reactant driven by IL-6; it rises in 6–8 hours, peaks at 48 hours and falls rapidly after stimulus resolves.</w:t>
      </w:r>
    </w:p>
    <w:p>
      <w:r>
        <w:t>🧠 Clinical Rationale: High CRP on day 2 signals active bacterial infection/inflammation; trend CRP to judge antibiotic response — falling CRP means resolving infection.</w:t>
      </w:r>
    </w:p>
    <w:p>
      <w:r>
        <w:t>❌ Why Not Others: (b) Thyroid makes calcitonin, not CRP, and CRP rises in hours; (c) CRP is not an antibody and has short half-life (~19 hrs); (d) is reversed — CRP rises MORE in bacterial infection.</w:t>
      </w:r>
    </w:p>
    <w:p>
      <w:r>
        <w:t>⚡ 5-Second Recall: CRP = Liver + Fast rise 6–8 hrs 🔥</w:t>
      </w:r>
    </w:p>
    <w:p>
      <w:r>
        <w:t>Positive Marks: 1</w:t>
      </w:r>
    </w:p>
    <w:p>
      <w:r>
        <w:t>Negative Marks: 0</w:t>
      </w:r>
    </w:p>
    <w:p>
      <w:r>
        <w:t>Question: A patient with rheumatoid arthritis has persistently raised CRP while ESR is borderline. What is the main advantage of CRP over ESR for bedside monitoring?</w:t>
      </w:r>
    </w:p>
    <w:p>
      <w:r>
        <w:t>(a) CRP is cheaper and never affected by any drug</w:t>
      </w:r>
    </w:p>
    <w:p>
      <w:r>
        <w:t>(b) CRP directly measures joint damage on X-ray</w:t>
      </w:r>
    </w:p>
    <w:p>
      <w:r>
        <w:t>(c) CRP rises and falls faster, reflecting real-time inflammatory activity</w:t>
      </w:r>
    </w:p>
    <w:p>
      <w:r>
        <w:t>(d) CRP remains high for weeks after infection resolves</w:t>
      </w:r>
    </w:p>
    <w:p>
      <w:r>
        <w:t>Answer: c</w:t>
      </w:r>
    </w:p>
    <w:p>
      <w:r>
        <w:t>Solution: ✅ Correct Answer: c. CRP rises and falls faster, reflecting real-time inflammatory activity.</w:t>
      </w:r>
    </w:p>
    <w:p>
      <w:r>
        <w:t>🧠 Clinical Rationale: CRP half-life is ~19 hours so levels track disease activity daily, while ESR changes slowly over days-weeks and is altered by anemia, age and RBC factors — CRP is better for timing antibiotics and flare-ups.</w:t>
      </w:r>
    </w:p>
    <w:p>
      <w:r>
        <w:t>❌ Why Not Others: (a) Drugs like steroids/statins can lower CRP; (d) CRP falls fast, that is its advantage; (b) imaging, not CRP, shows joint damage.</w:t>
      </w:r>
    </w:p>
    <w:p>
      <w:r>
        <w:t>⚡ 5-Second Recall: CRP = Real-time; ESR = Slow trend ⏱️</w:t>
      </w:r>
    </w:p>
    <w:p>
      <w:r>
        <w:t>Positive Marks: 1</w:t>
      </w:r>
    </w:p>
    <w:p>
      <w:r>
        <w:t>Negative Marks: 0</w:t>
      </w:r>
    </w:p>
    <w:p>
      <w:r>
        <w:t>Question: High-sensitivity CRP (hs-CRP) of 3.5 mg/L is reported in an otherwise healthy adult during cardiac risk screening. The nurse's correct interpretation is:</w:t>
      </w:r>
    </w:p>
    <w:p>
      <w:r>
        <w:t>(a) Definite acute myocardial infarction requiring thrombolysis</w:t>
      </w:r>
    </w:p>
    <w:p>
      <w:r>
        <w:t>(b) Normal value with no significance</w:t>
      </w:r>
    </w:p>
    <w:p>
      <w:r>
        <w:t>(c) Increased cardiovascular risk requiring lifestyle modification and follow-up</w:t>
      </w:r>
    </w:p>
    <w:p>
      <w:r>
        <w:t>(d) Proof of active tuberculosis</w:t>
      </w:r>
    </w:p>
    <w:p>
      <w:r>
        <w:t>Answer: c</w:t>
      </w:r>
    </w:p>
    <w:p>
      <w:r>
        <w:t>Solution: ✅ Correct Answer: c. hs-CRP 1–3 mg/L = average risk, &gt;3 mg/L = high cardiovascular risk reflecting vascular inflammation.</w:t>
      </w:r>
    </w:p>
    <w:p>
      <w:r>
        <w:t>🧠 Clinical Rationale: hs-CRP detects low-grade inflammation predicting atherosclerosis; counsel on diet, exercise, smoking cessation and lipid control — repeat and correlate with lipid profile, not a lone MI diagnosis.</w:t>
      </w:r>
    </w:p>
    <w:p>
      <w:r>
        <w:t>⚠️ Exam Trap: hs-CRP is a RISK marker, not a diagnostic test for MI — troponin diagnoses MI!</w:t>
      </w:r>
    </w:p>
    <w:p>
      <w:r>
        <w:t>❌ Why Not Others: (a) MI needs troponin + ECG, not hs-CRP; (d) TB needs sputum/CBNAAT; (b) 3.5 exceeds the &lt;1 low-risk and 1–3 average-risk cut-offs.</w:t>
      </w:r>
    </w:p>
    <w:p>
      <w:r>
        <w:t>⚡ 5-Second Recall: hs-CRP &gt;3 = High cardiac risk ❤️</w:t>
      </w:r>
    </w:p>
    <w:p>
      <w:r>
        <w:t>Positive Marks: 1</w:t>
      </w:r>
    </w:p>
    <w:p>
      <w:r>
        <w:t>Negative Marks: 0</w:t>
      </w:r>
    </w:p>
    <w:p>
      <w:r>
        <w:t>Question: ESR by Westergren method in a young woman is 85 mm in the first hour. Which is the basic principle of ESR?</w:t>
      </w:r>
    </w:p>
    <w:p>
      <w:r>
        <w:t>(a) Measurement of hemoglobin oxygen saturation</w:t>
      </w:r>
    </w:p>
    <w:p>
      <w:r>
        <w:t>(b) Direct counting of WBCs per cubic mm of blood</w:t>
      </w:r>
    </w:p>
    <w:p>
      <w:r>
        <w:t>(c) Clumping of platelets in citrated blood</w:t>
      </w:r>
    </w:p>
    <w:p>
      <w:r>
        <w:t>(d) Rate of rouleaux formation and settling of RBCs influenced by plasma fibrinogen and globulins</w:t>
      </w:r>
    </w:p>
    <w:p>
      <w:r>
        <w:t>Answer: d</w:t>
      </w:r>
    </w:p>
    <w:p>
      <w:r>
        <w:t>Solution: ✅ Correct Answer: d. Rate of rouleaux formation and RBC settling, driven by fibrinogen and globulins.</w:t>
      </w:r>
    </w:p>
    <w:p>
      <w:r>
        <w:t>🧠 Clinical Rationale: Inflammation raises fibrinogen/immunoglobulins that neutralize RBC surface charge → rouleaux stacks settle faster; hence ESR rises in TB, myeloma, autoimmune disease but is non-specific.</w:t>
      </w:r>
    </w:p>
    <w:p>
      <w:r>
        <w:t>❌ Why Not Others: (b) Describes TLC, not ESR; (a) describes pulse oximetry/ABG; (c) describes platelet aggregation.</w:t>
      </w:r>
    </w:p>
    <w:p>
      <w:r>
        <w:t>⚡ 5-Second Recall: ESR = Rouleaux + Fibrinogen = Fall of RBCs 🩸</w:t>
      </w:r>
    </w:p>
    <w:p>
      <w:r>
        <w:t>Positive Marks: 1</w:t>
      </w:r>
    </w:p>
    <w:p>
      <w:r>
        <w:t>Negative Marks: 0</w:t>
      </w:r>
    </w:p>
    <w:p>
      <w:r>
        <w:t>Question: Which factor characteristically DECREASES the ESR, a common NORCET trap?</w:t>
      </w:r>
    </w:p>
    <w:p>
      <w:r>
        <w:t>(a) Polycythemia with high hematocrit and sickle-cell anemia</w:t>
      </w:r>
    </w:p>
    <w:p>
      <w:r>
        <w:t>(b) Multiple myeloma with raised immunoglobulins</w:t>
      </w:r>
    </w:p>
    <w:p>
      <w:r>
        <w:t>(c) Pregnancy with raised fibrinogen</w:t>
      </w:r>
    </w:p>
    <w:p>
      <w:r>
        <w:t>(d) Anemia with low hematocrit</w:t>
      </w:r>
    </w:p>
    <w:p>
      <w:r>
        <w:t>Answer: a</w:t>
      </w:r>
    </w:p>
    <w:p>
      <w:r>
        <w:t>Solution: ✅ Correct Answer: a. High RBC mass (polycythemia) hinders settling, and sickle cells cannot form rouleaux — both lower ESR.</w:t>
      </w:r>
    </w:p>
    <w:p>
      <w:r>
        <w:t>🧠 Clinical Rationale: ESR interpretation must factor hemoglobin and RBC shape; anemia, pregnancy and myeloma RAISE ESR, so a normal ESR in polycythemia/sickle disease does not rule out inflammation — use CRP instead.</w:t>
      </w:r>
    </w:p>
    <w:p>
      <w:r>
        <w:t>⚠️ Exam Trap: Anemia ⬆️ ESR; Polycythemia ⬇️ ESR — examiners love this reversal!</w:t>
      </w:r>
    </w:p>
    <w:p>
      <w:r>
        <w:t>❌ Why Not Others: (d), (b) and (c) all INCREASE ESR via low hematocrit or raised fibrinogen/globulins.</w:t>
      </w:r>
    </w:p>
    <w:p>
      <w:r>
        <w:t>⚡ 5-Second Recall: Poly + Sickle = Low ESR 📉</w:t>
      </w:r>
    </w:p>
    <w:p>
      <w:r>
        <w:t>Positive Marks: 1</w:t>
      </w:r>
    </w:p>
    <w:p>
      <w:r>
        <w:t>Negative Marks: 0</w:t>
      </w:r>
    </w:p>
    <w:p>
      <w:r>
        <w:t>Question: An elderly patient with temporal headache, jaw claudication and ESR 95 mm/hr is suspected to have giant cell arteritis. What is the nurse's priority action?</w:t>
      </w:r>
    </w:p>
    <w:p>
      <w:r>
        <w:t>(a) Escalate urgently as vision-threatening emergency needing steroids and biopsy workup</w:t>
      </w:r>
    </w:p>
    <w:p>
      <w:r>
        <w:t>(b) Start antibiotics for sinusitis</w:t>
      </w:r>
    </w:p>
    <w:p>
      <w:r>
        <w:t>(c) Reassure and discharge as age-related headache</w:t>
      </w:r>
    </w:p>
    <w:p>
      <w:r>
        <w:t>(d) Advise only sleep hygiene measures</w:t>
      </w:r>
    </w:p>
    <w:p>
      <w:r>
        <w:t>Answer: a</w:t>
      </w:r>
    </w:p>
    <w:p>
      <w:r>
        <w:t>Solution: ✅ Correct Answer: a. Escalate urgently — vision-threatening emergency needing steroids and biopsy workup.</w:t>
      </w:r>
    </w:p>
    <w:p>
      <w:r>
        <w:t>🧠 Clinical Rationale: Giant cell arteritis with very high ESR in elderly + headache/jaw pain risks sudden blindness from ophthalmic artery occlusion — needs urgent ESR/CRP, temporal artery biopsy and high-dose steroids per order.</w:t>
      </w:r>
    </w:p>
    <w:p>
      <w:r>
        <w:t>🚨 Priority Principle: Vision loss risk outweighs routine headache care — escalate FIRST, investigate simultaneously.</w:t>
      </w:r>
    </w:p>
    <w:p>
      <w:r>
        <w:t>🔍 Key Clues: Elderly + temporal headache + jaw claudication + ESR 95 = arteritis until proven otherwise.</w:t>
      </w:r>
    </w:p>
    <w:p>
      <w:r>
        <w:t>❌ Why Not Others: (c), (b) and (d) delay sight-saving treatment and risk irreversible blindness.</w:t>
      </w:r>
    </w:p>
    <w:p>
      <w:r>
        <w:t>⚡ 5-Second Recall: Elderly + High ESR + Headache = GCA = Save vision 👁️</w:t>
      </w:r>
    </w:p>
    <w:p>
      <w:r>
        <w:t>Positive Marks: 1</w:t>
      </w:r>
    </w:p>
    <w:p>
      <w:r>
        <w:t>Negative Marks: 0</w:t>
      </w:r>
    </w:p>
    <w:p>
      <w:r>
        <w:t>Question: A patient with fever and cough has procalcitonin 5.0 ng/mL (normal &lt;0.1 ng/mL). Which statement best guides nursing understanding?</w:t>
      </w:r>
    </w:p>
    <w:p>
      <w:r>
        <w:t>(a) Procalcitonin rises equally in viral fever and allergy</w:t>
      </w:r>
    </w:p>
    <w:p>
      <w:r>
        <w:t>(b) Markedly raised procalcitonin strongly favours bacterial infection/sepsis and supports antibiotic decisions</w:t>
      </w:r>
    </w:p>
    <w:p>
      <w:r>
        <w:t>(c) Procalcitonin replaces blood culture for organism identification</w:t>
      </w:r>
    </w:p>
    <w:p>
      <w:r>
        <w:t>(d) Procalcitonin is a marker of chronic malnutrition only</w:t>
      </w:r>
    </w:p>
    <w:p>
      <w:r>
        <w:t>Answer: b</w:t>
      </w:r>
    </w:p>
    <w:p>
      <w:r>
        <w:t>Solution: ✅ Correct Answer: b. Procalcitonin rises markedly in bacterial infection (&gt;0.5 ng/mL suspicious, &gt;2 ng/mL high sepsis risk) but stays low in viral infection — it guides initiation/escalation of antibiotics.</w:t>
      </w:r>
    </w:p>
    <w:p>
      <w:r>
        <w:t>🧠 Clinical Rationale: Bacterial endotoxins trigger extrathyroidal procalcitonin release; monitor trends, continue cultures, antibiotics and sepsis bundle — falling levels suggest response.</w:t>
      </w:r>
    </w:p>
    <w:p>
      <w:r>
        <w:t>❌ Why Not Others: (a) Viral infections cause minimal rise — key differentiator; (d) nutrition does not drive procalcitonin; (c) cultures are still mandatory for organism/sensitivity.</w:t>
      </w:r>
    </w:p>
    <w:p>
      <w:r>
        <w:t>⚡ 5-Second Recall: High PCT = Bacteria = Antibiotics 🦠</w:t>
      </w:r>
    </w:p>
    <w:p>
      <w:r>
        <w:t>Positive Marks: 1</w:t>
      </w:r>
    </w:p>
    <w:p>
      <w:r>
        <w:t>Negative Marks: 0</w:t>
      </w:r>
    </w:p>
    <w:p>
      <w:r>
        <w:t>Question: Which clinical use of serial procalcitonin monitoring is most evidence-based in ICU patients?</w:t>
      </w:r>
    </w:p>
    <w:p>
      <w:r>
        <w:t>(a) Titrating antihypertensive doses</w:t>
      </w:r>
    </w:p>
    <w:p>
      <w:r>
        <w:t>(b) Diagnosing iron deficiency anemia</w:t>
      </w:r>
    </w:p>
    <w:p>
      <w:r>
        <w:t>(c) Guiding safe de-escalation and stopping of antibiotics when levels fall</w:t>
      </w:r>
    </w:p>
    <w:p>
      <w:r>
        <w:t>(d) Monitoring blood glucose control in DKA</w:t>
      </w:r>
    </w:p>
    <w:p>
      <w:r>
        <w:t>Answer: c</w:t>
      </w:r>
    </w:p>
    <w:p>
      <w:r>
        <w:t>Solution: ✅ Correct Answer: c. Guiding safe de-escalation/stopping of antibiotics when procalcitonin falls.</w:t>
      </w:r>
    </w:p>
    <w:p>
      <w:r>
        <w:t>🧠 Clinical Rationale: Falling procalcitonin (e.g., &gt;80% drop or &lt;0.25 ng/mL) signals resolving bacterial load, allowing shorter antibiotic courses and less resistance — always combine with clinical judgment and cultures.</w:t>
      </w:r>
    </w:p>
    <w:p>
      <w:r>
        <w:t>❌ Why Not Others: (b) Ferritin/iron studies assess anemia; (d) glucose/ketones guide DKA; (a) BP readings guide antihypertensives.</w:t>
      </w:r>
    </w:p>
    <w:p>
      <w:r>
        <w:t>⚡ 5-Second Recall: PCT falling = Stop antibiotics safely ✂️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