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nurse collects blood for serum electrolytes. Which tube should be used and what is the key difference from plasma?</w:t>
      </w:r>
    </w:p>
    <w:p>
      <w:r>
        <w:t>(a) Plain red-top tube without anticoagulant; serum lacks fibrinogen after clotting</w:t>
      </w:r>
    </w:p>
    <w:p>
      <w:r>
        <w:t>(b) Sodium citrate tube; serum contains platelets</w:t>
      </w:r>
    </w:p>
    <w:p>
      <w:r>
        <w:t>(c) Heparin tube; serum contains fibrinogen</w:t>
      </w:r>
    </w:p>
    <w:p>
      <w:r>
        <w:t>(d) EDTA tube; plasma contains fibrinogen</w:t>
      </w:r>
    </w:p>
    <w:p>
      <w:r>
        <w:t>Answer: a</w:t>
      </w:r>
    </w:p>
    <w:p>
      <w:r>
        <w:t>Solution: ✅ Correct: Serum = clotted blood, no anticoagulant; fibrinogen consumed in clot, so serum lacks fibrinogen while plasma retains it.</w:t>
      </w:r>
    </w:p>
    <w:p>
      <w:r>
        <w:t>🧠 Concept: Serum = Plasma minus Fibrinogen + clotting factors consumed; plain/red tube for most biochemistry.</w:t>
      </w:r>
    </w:p>
    <w:p>
      <w:r>
        <w:t>❌ Eliminate: EDTA/heparin/citrate give plasma, not serum; serum never contains platelets/fibrinogen.</w:t>
      </w:r>
    </w:p>
    <w:p>
      <w:r>
        <w:t>⚡ NORCET Trick: Emergency analytes prefer heparin-plasma (no 30-min clotting wait); routine chemistry prefers serum.</w:t>
      </w:r>
    </w:p>
    <w:p>
      <w:r>
        <w:t>Positive Marks: 1</w:t>
      </w:r>
    </w:p>
    <w:p>
      <w:r>
        <w:t>Negative Marks: 0</w:t>
      </w:r>
    </w:p>
    <w:p>
      <w:r>
        <w:t>Question: For arterial blood gas (ABG) analysis, which specimen is required and why?</w:t>
      </w:r>
    </w:p>
    <w:p>
      <w:r>
        <w:t>(a) Clotted serum sample to measure bicarbonate accurately</w:t>
      </w:r>
    </w:p>
    <w:p>
      <w:r>
        <w:t>(b) Heparinized whole blood/plasma sample without clotting to preserve dissolved gases and pH</w:t>
      </w:r>
    </w:p>
    <w:p>
      <w:r>
        <w:t>(c) EDTA plasma to prevent glycolysis</w:t>
      </w:r>
    </w:p>
    <w:p>
      <w:r>
        <w:t>(d) Fluoride blood to stabilize oxygen</w:t>
      </w:r>
    </w:p>
    <w:p>
      <w:r>
        <w:t>Answer: b</w:t>
      </w:r>
    </w:p>
    <w:p>
      <w:r>
        <w:t>Solution: ✅ Correct: ABG needs lithium-heparin syringe, air-free, analyzed immediately; clotting consumes gases and alters pH.</w:t>
      </w:r>
    </w:p>
    <w:p>
      <w:r>
        <w:t>🧠 Concept: Heparin prevents clotting without altering gases; serum cannot be used for ABG/blood gases.</w:t>
      </w:r>
    </w:p>
    <w:p>
      <w:r>
        <w:t>❌ Eliminate: Serum/EDTA/fluoride alter pH, chelate calcium or delay analysis and are never used for ABG.</w:t>
      </w:r>
    </w:p>
    <w:p>
      <w:r>
        <w:t>⚡ NORCET Trick: ABG heparin + ice + no air bubble + immediate analysis — asked as one-line best choice.</w:t>
      </w:r>
    </w:p>
    <w:p>
      <w:r>
        <w:t>Positive Marks: 1</w:t>
      </w:r>
    </w:p>
    <w:p>
      <w:r>
        <w:t>Negative Marks: 0</w:t>
      </w:r>
    </w:p>
    <w:p>
      <w:r>
        <w:t>Question: Serum potassium is 5.8 mEq/L but plasma potassium from heparin tube is 4.3 mEq/L in same patient. Most likely explanation is:</w:t>
      </w:r>
    </w:p>
    <w:p>
      <w:r>
        <w:t>(a) Laboratory error in calibration</w:t>
      </w:r>
    </w:p>
    <w:p>
      <w:r>
        <w:t>(b) Platelet rupture during clotting releases intracellular K+ causing higher serum value</w:t>
      </w:r>
    </w:p>
    <w:p>
      <w:r>
        <w:t>(c) EDTA contamination causes hypokalemia</w:t>
      </w:r>
    </w:p>
    <w:p>
      <w:r>
        <w:t>(d) Heparin causes pseudohyperkalemia</w:t>
      </w:r>
    </w:p>
    <w:p>
      <w:r>
        <w:t>Answer: b</w:t>
      </w:r>
    </w:p>
    <w:p>
      <w:r>
        <w:t>Solution: ✅ Correct: During clotting platelets release K+, so serum K+ is 0.3-0.5 mEq/L higher than plasma; marked difference suggests thrombocytosis/pseudohyperkalemia.</w:t>
      </w:r>
    </w:p>
    <w:p>
      <w:r>
        <w:t>🧠 Concept: Intracellular K+ 150 vs extracellular 4.5 — any cell lysis/clotting raises measured K+.</w:t>
      </w:r>
    </w:p>
    <w:p>
      <w:r>
        <w:t>❌ Eliminate: Heparin does not raise K+; EDTA raises K+ falsely (contains K+), not lowers; calibration affects both equally.</w:t>
      </w:r>
    </w:p>
    <w:p>
      <w:r>
        <w:t>⚡ NORCET Trick: Thrombocytosis + high serum K+ with normal plasma K+ = pseudohyperkalemia, do not treat, repeat with plasma.</w:t>
      </w:r>
    </w:p>
    <w:p>
      <w:r>
        <w:t>Positive Marks: 1</w:t>
      </w:r>
    </w:p>
    <w:p>
      <w:r>
        <w:t>Negative Marks: 0</w:t>
      </w:r>
    </w:p>
    <w:p>
      <w:r>
        <w:t>Question: A doctor orders fasting lipid profile and fasting blood sugar. The nurse instructs the patient correctly as:</w:t>
      </w:r>
    </w:p>
    <w:p>
      <w:r>
        <w:t>(a) No food for 2 hours, tea allowed</w:t>
      </w:r>
    </w:p>
    <w:p>
      <w:r>
        <w:t>(b) 8-12 hours overnight fast, plain water allowed, no tea/coffee/alcohol, morning sample</w:t>
      </w:r>
    </w:p>
    <w:p>
      <w:r>
        <w:t>(c) 24-hour complete starvation including water</w:t>
      </w:r>
    </w:p>
    <w:p>
      <w:r>
        <w:t>(d) Light breakfast allowed, avoid only sweets</w:t>
      </w:r>
    </w:p>
    <w:p>
      <w:r>
        <w:t>Answer: b</w:t>
      </w:r>
    </w:p>
    <w:p>
      <w:r>
        <w:t>Solution: ✅ Correct: 8-12 hr fast required for triglycerides and FBS; water permitted, caffeine/smoking/alcohol avoided.</w:t>
      </w:r>
    </w:p>
    <w:p>
      <w:r>
        <w:t>🧠 Concept: Chylomicrons persist 6-8 hr after fat meal → falsely high triglycerides and glucose if non-fasting.</w:t>
      </w:r>
    </w:p>
    <w:p>
      <w:r>
        <w:t>❌ Eliminate: 2-hr/light breakfast invalidates fasting; water restriction is never required and causes dehydration.</w:t>
      </w:r>
    </w:p>
    <w:p>
      <w:r>
        <w:t>⚡ NORCET Trick: HbA1c, random glucose, HDL-cholesterol do NOT need fasting — FBS, triglycerides DO.</w:t>
      </w:r>
    </w:p>
    <w:p>
      <w:r>
        <w:t>Positive Marks: 1</w:t>
      </w:r>
    </w:p>
    <w:p>
      <w:r>
        <w:t>Negative Marks: 0</w:t>
      </w:r>
    </w:p>
    <w:p>
      <w:r>
        <w:t>Question: Which of the following tests does NOT require fasting and can be collected at any time?</w:t>
      </w:r>
    </w:p>
    <w:p>
      <w:r>
        <w:t>(a) Fasting plasma glucose</w:t>
      </w:r>
    </w:p>
    <w:p>
      <w:r>
        <w:t>(b) Oral glucose tolerance test baseline</w:t>
      </w:r>
    </w:p>
    <w:p>
      <w:r>
        <w:t>(c) HbA1c and random blood glucose for emergency screening</w:t>
      </w:r>
    </w:p>
    <w:p>
      <w:r>
        <w:t>(d) Triglycerides for pancreatitis risk assessment</w:t>
      </w:r>
    </w:p>
    <w:p>
      <w:r>
        <w:t>Answer: c</w:t>
      </w:r>
    </w:p>
    <w:p>
      <w:r>
        <w:t>Solution: ✅ Correct: HbA1c reflects 8-12 weeks glycation and random glucose reflect acute status; no fasting needed.</w:t>
      </w:r>
    </w:p>
    <w:p>
      <w:r>
        <w:t>🧠 Concept: Fasting-dependent = FBS, triglycerides, GTT; fasting-independent = HbA1c, RBS, most electrolytes/enzymes.</w:t>
      </w:r>
    </w:p>
    <w:p>
      <w:r>
        <w:t>❌ Eliminate: FBS/GTT/triglycerides strictly need 8-12 hr fast; non-fasting gives false high and misdiagnosis.</w:t>
      </w:r>
    </w:p>
    <w:p>
      <w:r>
        <w:t>⚡ NORCET Trick: NORCET asks reverse — “which needs NO fasting?” Answer is almost always HbA1c.</w:t>
      </w:r>
    </w:p>
    <w:p>
      <w:r>
        <w:t>Positive Marks: 1</w:t>
      </w:r>
    </w:p>
    <w:p>
      <w:r>
        <w:t>Negative Marks: 0</w:t>
      </w:r>
    </w:p>
    <w:p>
      <w:r>
        <w:t>Question: A biochemistry report shows K+ 6.9, LDH very high, AST high, but ECG and clinical status are normal. Sample is pink-red. Next nursing action is:</w:t>
      </w:r>
    </w:p>
    <w:p>
      <w:r>
        <w:t>(a) Put sample in refrigerator and send later</w:t>
      </w:r>
    </w:p>
    <w:p>
      <w:r>
        <w:t>(b) Inform doctor for urgent calcium gluconate and insulin-glucose for hyperkalemia</w:t>
      </w:r>
    </w:p>
    <w:p>
      <w:r>
        <w:t>(c) Identify hemolysis, reject sample and recollect fresh sample with correct technique</w:t>
      </w:r>
    </w:p>
    <w:p>
      <w:r>
        <w:t>(d) Repeat same hemolyzed sample to confirm potassium</w:t>
      </w:r>
    </w:p>
    <w:p>
      <w:r>
        <w:t>Answer: c</w:t>
      </w:r>
    </w:p>
    <w:p>
      <w:r>
        <w:t>Solution: ✅ Correct: Pink-red serum = hemolysis; RBC lysis releases K+, LDH, AST, phosphate falsely high — result invalid, must recollect, do not treat.</w:t>
      </w:r>
    </w:p>
    <w:p>
      <w:r>
        <w:t>🧠 Concept: Hemolyzed = K+, LDH, AST, Mg, phosphate ↑; haptoglobin ↓; never report/act on hemolyzed K+.</w:t>
      </w:r>
    </w:p>
    <w:p>
      <w:r>
        <w:t>❌ Eliminate: Treating pseudohyperkalemia causes fatal hypokalemia; repeating same sample or delaying worsens error.</w:t>
      </w:r>
    </w:p>
    <w:p>
      <w:r>
        <w:t>⚡ NORCET Trick: Normal ECG + very high K+ + pink serum = hemolysis/pseudohyperkalemia, not true emergency.</w:t>
      </w:r>
    </w:p>
    <w:p>
      <w:r>
        <w:t>Positive Marks: 1</w:t>
      </w:r>
    </w:p>
    <w:p>
      <w:r>
        <w:t>Negative Marks: 0</w:t>
      </w:r>
    </w:p>
    <w:p>
      <w:r>
        <w:t>Question: The most common preventable cause of hemolysis during venous blood collection by a nurse is:</w:t>
      </w:r>
    </w:p>
    <w:p>
      <w:r>
        <w:t>(a) Transporting sample upright at room temperature</w:t>
      </w:r>
    </w:p>
    <w:p>
      <w:r>
        <w:t>(b) Collecting in correct volume vacuum tube</w:t>
      </w:r>
    </w:p>
    <w:p>
      <w:r>
        <w:t>(c) Prolonged tourniquet &gt;1 min, forcing blood through narrow 24G needle, vigorous shaking/foaming</w:t>
      </w:r>
    </w:p>
    <w:p>
      <w:r>
        <w:t>(d) Using large-bore 20G needle with gentle transfer</w:t>
      </w:r>
    </w:p>
    <w:p>
      <w:r>
        <w:t>Answer: c</w:t>
      </w:r>
    </w:p>
    <w:p>
      <w:r>
        <w:t>Solution: ✅ Correct: Shear stress from narrow needle, prolonged stasis, syringe foaming and vigorous mixing rupture RBCs.</w:t>
      </w:r>
    </w:p>
    <w:p>
      <w:r>
        <w:t>🧠 Concept: Correct technique = 20-22G, tourniquet &lt;1 min, release before withdrawal, gentle 5-8 inversions, no shaking.</w:t>
      </w:r>
    </w:p>
    <w:p>
      <w:r>
        <w:t>❌ Eliminate: Large-bore + gentle handling prevents hemolysis; upright transport and correct volume are correct practices.</w:t>
      </w:r>
    </w:p>
    <w:p>
      <w:r>
        <w:t>⚡ NORCET Trick: “Vigorous shaking + thin needle + tight tourniquet” = hemolysis triad in every NORCET option.</w:t>
      </w:r>
    </w:p>
    <w:p>
      <w:r>
        <w:t>Positive Marks: 1</w:t>
      </w:r>
    </w:p>
    <w:p>
      <w:r>
        <w:t>Negative Marks: 0</w:t>
      </w:r>
    </w:p>
    <w:p>
      <w:r>
        <w:t>Question: Hemolysis will cause falsely decreased value of which analyte?</w:t>
      </w:r>
    </w:p>
    <w:p>
      <w:r>
        <w:t>(a) Potassium, as it enters RBCs</w:t>
      </w:r>
    </w:p>
    <w:p>
      <w:r>
        <w:t>(b) Total bilirubin, as hemoglobin interferes negatively</w:t>
      </w:r>
    </w:p>
    <w:p>
      <w:r>
        <w:t>(c) LDH, as it is destroyed by hemolysis</w:t>
      </w:r>
    </w:p>
    <w:p>
      <w:r>
        <w:t>(d) Haptoglobin, as it binds free hemoglobin and is consumed</w:t>
      </w:r>
    </w:p>
    <w:p>
      <w:r>
        <w:t>Answer: d</w:t>
      </w:r>
    </w:p>
    <w:p>
      <w:r>
        <w:t>Solution: ✅ Correct: Free Hb binds haptoglobin → haptoglobin-hemopexin complex cleared, so measured haptoglobin falls; all intracellular analytes rise.</w:t>
      </w:r>
    </w:p>
    <w:p>
      <w:r>
        <w:t>🧠 Concept: Hemolysis ↑ K+, LDH, AST, phosphate; ↓ haptoglobin; bilirubin may falsely ↑ due to spectral interference.</w:t>
      </w:r>
    </w:p>
    <w:p>
      <w:r>
        <w:t>❌ Eliminate: K+/LDH/bilirubin rise, never fall, in hemolysis — only haptoglobin falls by consumption.</w:t>
      </w:r>
    </w:p>
    <w:p>
      <w:r>
        <w:t>⚡ NORCET Trick: Low haptoglobin + high LDH + high indirect bilirubin = hemolysis triad, also in hemolytic anemia.</w:t>
      </w:r>
    </w:p>
    <w:p>
      <w:r>
        <w:t>Positive Marks: 1</w:t>
      </w:r>
    </w:p>
    <w:p>
      <w:r>
        <w:t>Negative Marks: 0</w:t>
      </w:r>
    </w:p>
    <w:p>
      <w:r>
        <w:t>Question: Correct order of draw using vacutainer for blood culture, coagulation, biochemistry and CBC is:</w:t>
      </w:r>
    </w:p>
    <w:p>
      <w:r>
        <w:t>(a) EDTA first, then citrate, then serum, then blood culture</w:t>
      </w:r>
    </w:p>
    <w:p>
      <w:r>
        <w:t>(b) Fluoride first, then EDTA, then culture to save time</w:t>
      </w:r>
    </w:p>
    <w:p>
      <w:r>
        <w:t>(c) Blood culture first, then light-blue citrate, then red serum, then green heparin, then lavender EDTA, then grey fluoride</w:t>
      </w:r>
    </w:p>
    <w:p>
      <w:r>
        <w:t>(d) Any order is acceptable if tubes are filled correctly</w:t>
      </w:r>
    </w:p>
    <w:p>
      <w:r>
        <w:t>Answer: c</w:t>
      </w:r>
    </w:p>
    <w:p>
      <w:r>
        <w:t>Solution: ✅ Correct: Sterile culture first to avoid contamination, then citrate (clot-sensitive), then serum/heparin/EDTA/fluoride to avoid additive carryover.</w:t>
      </w:r>
    </w:p>
    <w:p>
      <w:r>
        <w:t>🧠 Concept: Mnemonic — Culture-Blue-Red-Green-Lavender-Grey; EDTA contaminates calcium/potassium if drawn early.</w:t>
      </w:r>
    </w:p>
    <w:p>
      <w:r>
        <w:t>❌ Eliminate: EDTA/fluoride first contaminates later tubes with K+/oxalate/fluoride → false coagulation/electrolyte results.</w:t>
      </w:r>
    </w:p>
    <w:p>
      <w:r>
        <w:t>⚡ NORCET Trick: Citrate tube must be filled to mark (9:1 ratio); underfilled = falsely prolonged PT/aPTT.</w:t>
      </w:r>
    </w:p>
    <w:p>
      <w:r>
        <w:t>Positive Marks: 1</w:t>
      </w:r>
    </w:p>
    <w:p>
      <w:r>
        <w:t>Negative Marks: 0</w:t>
      </w:r>
    </w:p>
    <w:p>
      <w:r>
        <w:t>Question: A nurse is timing specimens correctly. Which pairing of test and correct timing is accurate?</w:t>
      </w:r>
    </w:p>
    <w:p>
      <w:r>
        <w:t>(a) Serum cortisol — 8 AM morning peak; drug trough — just before next dose</w:t>
      </w:r>
    </w:p>
    <w:p>
      <w:r>
        <w:t>(b) OGTT 2-hr sample — 2 hours after admission irrespective of glucose drink</w:t>
      </w:r>
    </w:p>
    <w:p>
      <w:r>
        <w:t>(c) Serum cortisol — midnight sample; TDM digoxin — immediately after dose</w:t>
      </w:r>
    </w:p>
    <w:p>
      <w:r>
        <w:t>(d) Postprandial glucose — immediately after meal; lipid profile — evening</w:t>
      </w:r>
    </w:p>
    <w:p>
      <w:r>
        <w:t>Answer: a</w:t>
      </w:r>
    </w:p>
    <w:p>
      <w:r>
        <w:t>Solution: ✅ Correct: Cortisol has diurnal rhythm (peak 6-8 AM, nadir midnight); trough level before next dose reflects clearance, peak after absorption.</w:t>
      </w:r>
    </w:p>
    <w:p>
      <w:r>
        <w:t>🧠 Concept: Timing-sensitive = cortisol/ACTH (AM), TDM peak/trough, GTT/PPBS timed from meal/glucose load, therapeutic drug monitoring.</w:t>
      </w:r>
    </w:p>
    <w:p>
      <w:r>
        <w:t>❌ Eliminate: Midnight cortisol only for Cushing screening; peak never immediately post-dose; PPBS = 2 hr after meal start.</w:t>
      </w:r>
    </w:p>
    <w:p>
      <w:r>
        <w:t>⚡ NORCET Trick: Trough = before next dose, Peak = 1-2 hr post-dose (drug-specific) — direct NORCET one-liner.</w:t>
      </w:r>
    </w:p>
    <w:p>
      <w:r>
        <w:t>Positive Marks: 1</w:t>
      </w:r>
    </w:p>
    <w:p>
      <w:r>
        <w:t>Negative Marks: 0</w:t>
      </w:r>
    </w:p>
    <w:p>
      <w:r>
        <w:t>Question: As per NABL/patient-safety standards, correct labeling of a biochemistry blood sample by the nurse is:</w:t>
      </w:r>
    </w:p>
    <w:p>
      <w:r>
        <w:t>(a) Label at bedside immediately after collection in presence of patient with two identifiers, date, time and collector initials</w:t>
      </w:r>
    </w:p>
    <w:p>
      <w:r>
        <w:t>(b) Label only with bed number and ward name</w:t>
      </w:r>
    </w:p>
    <w:p>
      <w:r>
        <w:t>(c) Label at nursing station from memory after sending patient</w:t>
      </w:r>
    </w:p>
    <w:p>
      <w:r>
        <w:t>(d) Pre-label tubes before patient arrival to save time</w:t>
      </w:r>
    </w:p>
    <w:p>
      <w:r>
        <w:t>Answer: a</w:t>
      </w:r>
    </w:p>
    <w:p>
      <w:r>
        <w:t>Solution: ✅ Correct: Bedside labeling after collection prevents wrong-patient error; needs name + UHID/DOB + test + date/time + signature.</w:t>
      </w:r>
    </w:p>
    <w:p>
      <w:r>
        <w:t>🧠 Concept: Two identifiers + bedside + before leaving patient = zero tolerance for pre/post-labeling away from patient.</w:t>
      </w:r>
    </w:p>
    <w:p>
      <w:r>
        <w:t>❌ Eliminate: Pre-labeling and station labeling cause swap errors; bed number alone is never an identifier (changes daily).</w:t>
      </w:r>
    </w:p>
    <w:p>
      <w:r>
        <w:t>⚡ NORCET Trick: Unlabeled/mislabeled = automatic rejection and recollection, never stick a new label.</w:t>
      </w:r>
    </w:p>
    <w:p>
      <w:r>
        <w:t>Positive Marks: 1</w:t>
      </w:r>
    </w:p>
    <w:p>
      <w:r>
        <w:t>Negative Marks: 0</w:t>
      </w:r>
    </w:p>
    <w:p>
      <w:r>
        <w:t>Question: Accepted two identifiers for patient identification before specimen collection are:</w:t>
      </w:r>
    </w:p>
    <w:p>
      <w:r>
        <w:t>(a) Ward name and age approximate</w:t>
      </w:r>
    </w:p>
    <w:p>
      <w:r>
        <w:t>(b) Full name + UHID/hospital ID or date of birth, verified verbally with conscious patient and wristband</w:t>
      </w:r>
    </w:p>
    <w:p>
      <w:r>
        <w:t>(c) Disease diagnosis and doctor name</w:t>
      </w:r>
    </w:p>
    <w:p>
      <w:r>
        <w:t>(d) Bed number and room number</w:t>
      </w:r>
    </w:p>
    <w:p>
      <w:r>
        <w:t>Answer: b</w:t>
      </w:r>
    </w:p>
    <w:p>
      <w:r>
        <w:t>Solution: ✅ Correct: NABH/NABL mandate two person-specific identifiers — name + UHID/DOB/barcode, cross-checked with wristband.</w:t>
      </w:r>
    </w:p>
    <w:p>
      <w:r>
        <w:t>🧠 Concept: Location or diagnosis are not identifiers; active verification (ask, don’t prompt) prevents wrong-patient phlebotomy.</w:t>
      </w:r>
    </w:p>
    <w:p>
      <w:r>
        <w:t>❌ Eliminate: Bed/room/ward/diagnosis change or duplicate — never acceptable as identifiers.</w:t>
      </w:r>
    </w:p>
    <w:p>
      <w:r>
        <w:t>⚡ NORCET Trick: “Which is NOT an identifier?” Answer is always bed number/room number.</w:t>
      </w:r>
    </w:p>
    <w:p>
      <w:r>
        <w:t>Positive Marks: 1</w:t>
      </w:r>
    </w:p>
    <w:p>
      <w:r>
        <w:t>Negative Marks: 0</w:t>
      </w:r>
    </w:p>
    <w:p>
      <w:r>
        <w:t>Question: A ward boy brings an unlabeled serum tube to the lab. Lab rejects it. Correct nursing response is:</w:t>
      </w:r>
    </w:p>
    <w:p>
      <w:r>
        <w:t>(a) Stick a new label based on memory and resend same tube</w:t>
      </w:r>
    </w:p>
    <w:p>
      <w:r>
        <w:t>(b) Ask lab to test and match later with register</w:t>
      </w:r>
    </w:p>
    <w:p>
      <w:r>
        <w:t>(c) Transfer blood from another patient’s tube with same test</w:t>
      </w:r>
    </w:p>
    <w:p>
      <w:r>
        <w:t>(d) Discard/reject, recollect fresh sample with correct bedside identification and labeling</w:t>
      </w:r>
    </w:p>
    <w:p>
      <w:r>
        <w:t>Answer: d</w:t>
      </w:r>
    </w:p>
    <w:p>
      <w:r>
        <w:t>Solution: ✅ Correct: Unlabeled/misidentified specimens carry fatal transfusion/medication risk — only safe action is recollection.</w:t>
      </w:r>
    </w:p>
    <w:p>
      <w:r>
        <w:t>🧠 Concept: Never relabel, never test unlabeled; document incident as pre-analytical error and inform in-charge.</w:t>
      </w:r>
    </w:p>
    <w:p>
      <w:r>
        <w:t>❌ Eliminate: Retrospective labeling or sharing samples is professional misconduct and causes wrong diagnosis/treatment.</w:t>
      </w:r>
    </w:p>
    <w:p>
      <w:r>
        <w:t>⚡ NORCET Trick: NORCET ethics rule — “recollect, never relabel” for any ID doubt.</w:t>
      </w:r>
    </w:p>
    <w:p>
      <w:r>
        <w:t>Positive Marks: 1</w:t>
      </w:r>
    </w:p>
    <w:p>
      <w:r>
        <w:t>Negative Marks: 0</w:t>
      </w:r>
    </w:p>
    <w:p>
      <w:r>
        <w:t>Question: A nurse collects ABG and blood lactate. Correct transport is:</w:t>
      </w:r>
    </w:p>
    <w:p>
      <w:r>
        <w:t>(a) Transport immediately on ice slurry without delay, air-free heparin syringe for ABG, chilled fluoride for lactate</w:t>
      </w:r>
    </w:p>
    <w:p>
      <w:r>
        <w:t>(b) Keep at room temperature for 4 hours then send in bulk</w:t>
      </w:r>
    </w:p>
    <w:p>
      <w:r>
        <w:t>(c) Refrigerate overnight and send next morning</w:t>
      </w:r>
    </w:p>
    <w:p>
      <w:r>
        <w:t>(d) Expose to sunlight to keep warm</w:t>
      </w:r>
    </w:p>
    <w:p>
      <w:r>
        <w:t>Answer: a</w:t>
      </w:r>
    </w:p>
    <w:p>
      <w:r>
        <w:t>Solution: ✅ Correct: Ongoing glycolysis and metabolism alter gases/glucose/lactate within minutes; ice slows metabolism, speed preserves accuracy.</w:t>
      </w:r>
    </w:p>
    <w:p>
      <w:r>
        <w:t>🧠 Concept: Ice-required = ABG, lactate, pyruvate, ammonia; light-protected = bilirubin, vitamins; warm = cryoglobulin.</w:t>
      </w:r>
    </w:p>
    <w:p>
      <w:r>
        <w:t>❌ Eliminate: Room-temp delay causes ↓ glucose/pH/O2, ↑ lactate/K+/CO2; sunlight destroys bilirubin.</w:t>
      </w:r>
    </w:p>
    <w:p>
      <w:r>
        <w:t>⚡ NORCET Trick: Delay → low glucose + high potassium/lactate due to Na-K pump failure and glycolysis.</w:t>
      </w:r>
    </w:p>
    <w:p>
      <w:r>
        <w:t>Positive Marks: 1</w:t>
      </w:r>
    </w:p>
    <w:p>
      <w:r>
        <w:t>Negative Marks: 0</w:t>
      </w:r>
    </w:p>
    <w:p>
      <w:r>
        <w:t>Question: Blood for glucose estimation is delayed 3 hours before separation. Expected change will be:</w:t>
      </w:r>
    </w:p>
    <w:p>
      <w:r>
        <w:t>(a) No change if tube is shaken well</w:t>
      </w:r>
    </w:p>
    <w:p>
      <w:r>
        <w:t>(b) Increased HbA1c immediately</w:t>
      </w:r>
    </w:p>
    <w:p>
      <w:r>
        <w:t>(c) Falsely decreased glucose by 5-7% per hour due to glycolysis by RBCs, with increased lactate</w:t>
      </w:r>
    </w:p>
    <w:p>
      <w:r>
        <w:t>(d) Increased glucose due to hemoconcentration</w:t>
      </w:r>
    </w:p>
    <w:p>
      <w:r>
        <w:t>Answer: c</w:t>
      </w:r>
    </w:p>
    <w:p>
      <w:r>
        <w:t>Solution: ✅ Correct: RBCs consume glucose even in vitro; delay without fluoride/separation causes pseudohypoglycemia and reciprocal lactate rise.</w:t>
      </w:r>
    </w:p>
    <w:p>
      <w:r>
        <w:t>🧠 Concept: Separate serum within 30-60 min or use fluoride-oxalate (grey top); HbA1c unaffected acutely.</w:t>
      </w:r>
    </w:p>
    <w:p>
      <w:r>
        <w:t>❌ Eliminate: Glucose never rises on standing; shaking worsens hemolysis; HbA1c reflects weeks, not hours.</w:t>
      </w:r>
    </w:p>
    <w:p>
      <w:r>
        <w:t>⚡ NORCET Trick: Low glucose + delayed transport = repeat with grey-top/rapid separation, not insulin adjustment.</w:t>
      </w:r>
    </w:p>
    <w:p>
      <w:r>
        <w:t>Positive Marks: 1</w:t>
      </w:r>
    </w:p>
    <w:p>
      <w:r>
        <w:t>Negative Marks: 0</w:t>
      </w:r>
    </w:p>
    <w:p>
      <w:r>
        <w:t>Question: For serum bilirubin in a neonate, the nurse must:</w:t>
      </w:r>
    </w:p>
    <w:p>
      <w:r>
        <w:t>(a) Freeze whole blood with cells intact for one week</w:t>
      </w:r>
    </w:p>
    <w:p>
      <w:r>
        <w:t>(b) Collect in transparent tube and transport in sunlight</w:t>
      </w:r>
    </w:p>
    <w:p>
      <w:r>
        <w:t>(c) Collect after phototherapy without noting time</w:t>
      </w:r>
    </w:p>
    <w:p>
      <w:r>
        <w:t>(d) Protect sample from light, transport promptly, avoid hemolysis, separate serum early</w:t>
      </w:r>
    </w:p>
    <w:p>
      <w:r>
        <w:t>Answer: d</w:t>
      </w:r>
    </w:p>
    <w:p>
      <w:r>
        <w:t>Solution: ✅ Correct: Bilirubin is photosensitive (photo-oxidation lowers value); hemolysis interferes spectrally; note phototherapy status.</w:t>
      </w:r>
    </w:p>
    <w:p>
      <w:r>
        <w:t>🧠 Concept: Light-protected amber wrap + rapid analysis; prolonged storage/hemolysis invalidates neonatal jaundice decision.</w:t>
      </w:r>
    </w:p>
    <w:p>
      <w:r>
        <w:t>❌ Eliminate: Sunlight/light exposure falsely lowers bilirubin → missed exchange transfusion; freezing whole blood lyses cells.</w:t>
      </w:r>
    </w:p>
    <w:p>
      <w:r>
        <w:t>⚡ NORCET Trick: Bilirubin + vitamins A/C + porphyrins = always “protect from light.”</w:t>
      </w:r>
    </w:p>
    <w:p>
      <w:r>
        <w:t>Positive Marks: 1</w:t>
      </w:r>
    </w:p>
    <w:p>
      <w:r>
        <w:t>Negative Marks: 0</w:t>
      </w:r>
    </w:p>
    <w:p>
      <w:r>
        <w:t>Question: Lab calls: “Serum potassium 6.4 mEq/L — critical.” Correct nurse action regarding critical-value communication is:</w:t>
      </w:r>
    </w:p>
    <w:p>
      <w:r>
        <w:t>(a) Tell attendant verbally without documentation</w:t>
      </w:r>
    </w:p>
    <w:p>
      <w:r>
        <w:t>(b) Note value, patient ID, time, receiver name, read-back confirmation, inform doctor immediately within 30 min and document</w:t>
      </w:r>
    </w:p>
    <w:p>
      <w:r>
        <w:t>(c) Repeat test after 24 hours routinely</w:t>
      </w:r>
    </w:p>
    <w:p>
      <w:r>
        <w:t>(d) Wait for routine rounds next morning to inform</w:t>
      </w:r>
    </w:p>
    <w:p>
      <w:r>
        <w:t>Answer: b</w:t>
      </w:r>
    </w:p>
    <w:p>
      <w:r>
        <w:t>Solution: ✅ Correct: Critical/panic values threaten life; closed-loop read-back + rapid (&lt;30 min) doctor notification + SBAR + documentation is mandatory.</w:t>
      </w:r>
    </w:p>
    <w:p>
      <w:r>
        <w:t>🧠 Concept: Typical critical: K+ &lt;2.8/&gt;6.0, Na &lt;120/&gt;160, glucose &lt;40/&gt;500, Ca &lt;7/&gt;13, pH &lt;7.2/&gt;7.6, Hb &lt;7/&gt;20.</w:t>
      </w:r>
    </w:p>
    <w:p>
      <w:r>
        <w:t>❌ Eliminate: Delay, informal handover without read-back/documentation violates NABH and risks cardiac arrest.</w:t>
      </w:r>
    </w:p>
    <w:p>
      <w:r>
        <w:t>⚡ NORCET Trick: Critical call must include who called, what value, read-back, time, action — asked as audit question.</w:t>
      </w:r>
    </w:p>
    <w:p>
      <w:r>
        <w:t>Positive Marks: 1</w:t>
      </w:r>
    </w:p>
    <w:p>
      <w:r>
        <w:t>Negative Marks: 0</w:t>
      </w:r>
    </w:p>
    <w:p>
      <w:r>
        <w:t>Question: Which statement about critical-value policy is true for nurses?</w:t>
      </w:r>
    </w:p>
    <w:p>
      <w:r>
        <w:t>(a) If patient looks well, critical value can be ignored</w:t>
      </w:r>
    </w:p>
    <w:p>
      <w:r>
        <w:t>(b) Only doctor needs to document; nurse has no role after receiving call</w:t>
      </w:r>
    </w:p>
    <w:p>
      <w:r>
        <w:t>(c) Critical values can be communicated by SMS to any number without confirmation</w:t>
      </w:r>
    </w:p>
    <w:p>
      <w:r>
        <w:t>(d) Receiver must write down, read back to confirm, notify treating physician urgently, initiate protocol and document notification and action</w:t>
      </w:r>
    </w:p>
    <w:p>
      <w:r>
        <w:t>Answer: d</w:t>
      </w:r>
    </w:p>
    <w:p>
      <w:r>
        <w:t>Solution: ✅ Correct: Read-back prevents sound-alike errors; nurse activates emergency response (ECG, calcium/insulin for hyperkalemia, D50 for hypoglycemia) and records.</w:t>
      </w:r>
    </w:p>
    <w:p>
      <w:r>
        <w:t>🧠 Concept: Closed-loop = call → write → read-back → inform → act → document → follow-up repeat sample.</w:t>
      </w:r>
    </w:p>
    <w:p>
      <w:r>
        <w:t>❌ Eliminate: Clinical look never overrides lab panic value; unconfirmed SMS and no documentation are unsafe and auditable failures.</w:t>
      </w:r>
    </w:p>
    <w:p>
      <w:r>
        <w:t>⚡ NORCET Trick: NORCET links critical value + hyperkalemia ECG (peaked T, wide QRS) in same scenario.</w:t>
      </w:r>
    </w:p>
    <w:p>
      <w:r>
        <w:t>Positive Marks: 1</w:t>
      </w:r>
    </w:p>
    <w:p>
      <w:r>
        <w:t>Negative Marks: 0</w:t>
      </w:r>
    </w:p>
    <w:p>
      <w:r>
        <w:t>Question: In quality control, Levey-Jennings chart with Westgard rules is used to:</w:t>
      </w:r>
    </w:p>
    <w:p>
      <w:r>
        <w:t>(a) Calculate patient’s reference range directly</w:t>
      </w:r>
    </w:p>
    <w:p>
      <w:r>
        <w:t>(b) Communicate critical values</w:t>
      </w:r>
    </w:p>
    <w:p>
      <w:r>
        <w:t>(c) Transport samples safely</w:t>
      </w:r>
    </w:p>
    <w:p>
      <w:r>
        <w:t>(d) Monitor daily internal QC to detect analytical error and accept/reject analytical run before reporting patient results</w:t>
      </w:r>
    </w:p>
    <w:p>
      <w:r>
        <w:t>Answer: d</w:t>
      </w:r>
    </w:p>
    <w:p>
      <w:r>
        <w:t>Solution: ✅ Correct: IQC with control sera plotted daily; 1-2s warning, 1-3s/R-4s/2-2s violations = systematic/random error, reject run.</w:t>
      </w:r>
    </w:p>
    <w:p>
      <w:r>
        <w:t>🧠 Concept: IQC = precision daily; EQAS/external = accuracy comparison; both mandatory for NABL before patient reporting.</w:t>
      </w:r>
    </w:p>
    <w:p>
      <w:r>
        <w:t>❌ Eliminate: Reference range is population-derived, not QC-derived; transport/critical calls are separate pre/post-analytical steps.</w:t>
      </w:r>
    </w:p>
    <w:p>
      <w:r>
        <w:t>⚡ NORCET Trick: 1-3s rule violation = random error, must stop reporting — favourite NORCET QC one-liner.</w:t>
      </w:r>
    </w:p>
    <w:p>
      <w:r>
        <w:t>Positive Marks: 1</w:t>
      </w:r>
    </w:p>
    <w:p>
      <w:r>
        <w:t>Negative Marks: 0</w:t>
      </w:r>
    </w:p>
    <w:p>
      <w:r>
        <w:t>Question: Reference interval for most biochemistry analytes is defined as:</w:t>
      </w:r>
    </w:p>
    <w:p>
      <w:r>
        <w:t>(a) Central 95% of healthy reference population, usually mean ± 2 SD, so 5% healthy fall outside by definition</w:t>
      </w:r>
    </w:p>
    <w:p>
      <w:r>
        <w:t>(b) Same fixed value for all ages, sex and pregnancy</w:t>
      </w:r>
    </w:p>
    <w:p>
      <w:r>
        <w:t>(c) Minimum to maximum ever observed in any patient</w:t>
      </w:r>
    </w:p>
    <w:p>
      <w:r>
        <w:t>(d) Mean ± 3 SD covering 99.7% of sick patients</w:t>
      </w:r>
    </w:p>
    <w:p>
      <w:r>
        <w:t>Answer: a</w:t>
      </w:r>
    </w:p>
    <w:p>
      <w:r>
        <w:t>Solution: ✅ Correct: Reference range = 2.5th–97.5th percentile of healthy; 5% normal flagged abnormal, needs clinical correlation, delta check and age/sex-specific ranges.</w:t>
      </w:r>
    </w:p>
    <w:p>
      <w:r>
        <w:t>🧠 Concept: Affected by age, sex, pregnancy, posture, diurnal rhythm, fasting, method — use lab-specific intervals, not textbook alone.</w:t>
      </w:r>
    </w:p>
    <w:p>
      <w:r>
        <w:t>❌ Eliminate: Min-max/sick-population/single fixed range misclassifies; ±3SD is too wide for clinical decision.</w:t>
      </w:r>
    </w:p>
    <w:p>
      <w:r>
        <w:t>⚡ NORCET Trick: Slightly out-of-range in asymptomatic patient = recheck clinically, not immediate treatment — tests delta-check concept.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