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patient with CF develops progressive airway obstruction with thick, purulent sputum despite standard bronchodilator therapy. Which medication directly reduces sputum viscosity by enzymatic degradation of extracellular DNA?</w:t>
      </w:r>
    </w:p>
    <w:p>
      <w:r>
        <w:t>(a) Tobramycin aerosol</w:t>
      </w:r>
    </w:p>
    <w:p>
      <w:r>
        <w:t>(b) Albuterol (salbutamol)</w:t>
      </w:r>
    </w:p>
    <w:p>
      <w:r>
        <w:t>(c) Dornase alfa (recombinant DNase)</w:t>
      </w:r>
    </w:p>
    <w:p>
      <w:r>
        <w:t>(d) Ibuprofen</w:t>
      </w:r>
    </w:p>
    <w:p>
      <w:r>
        <w:t>Answer: c</w:t>
      </w:r>
    </w:p>
    <w:p>
      <w:r>
        <w:t>Solution: Dornase alfa (rhDNase) is a recombinant human deoxyribonuclease that degrades extracellular DNA accumulated in CF sputum, significantly reducing viscosity and improving mucociliary clearance and pulmonary function. Albuterol is a bronchodilator providing symptomatic relief but not reducing viscosity. Tobramycin targets bacterial infections (especially Pseudomonas), and ibuprofen provides anti-inflammatory effects. Dornase alfa is a cornerstone mucoactive therapy specifically targeting the mechanical problem of thick secretions in CF, approved by FDA and recommended in guidelines.</w:t>
      </w:r>
    </w:p>
    <w:p>
      <w:r>
        <w:t>Positive Marks: 1</w:t>
      </w:r>
    </w:p>
    <w:p>
      <w:r>
        <w:t>Negative Marks: 0.33</w:t>
      </w:r>
    </w:p>
    <w:p>
      <w:r>
        <w:t>Question: In eukaryotes, newly synthesized mRNA undergoes processing that includes:</w:t>
      </w:r>
    </w:p>
    <w:p>
      <w:r>
        <w:t>(a) 5' capping, 3' polyadenylation, and removal of introns</w:t>
      </w:r>
    </w:p>
    <w:p>
      <w:r>
        <w:t>(b) Only removal of introns to form mature mRNA</w:t>
      </w:r>
    </w:p>
    <w:p>
      <w:r>
        <w:t>(c) Fragmentation into smaller units for translation</w:t>
      </w:r>
    </w:p>
    <w:p>
      <w:r>
        <w:t>(d) Reverse transcription and circularization</w:t>
      </w:r>
    </w:p>
    <w:p>
      <w:r>
        <w:t>Answer: a</w:t>
      </w:r>
    </w:p>
    <w:p>
      <w:r>
        <w:t>Solution: Eukaryotic pre-mRNA undergoes three main modifications: (1) addition of 7-methylguanosine cap at 5' end (protection and ribosome recognition), (2) addition of poly-A tail (~200 adenines) at 3' end (stability and translation efficiency), and (3) splicing to remove introns. These modifications increase mRNA stability, enable translation, and allow alternative splicing for protein diversity. Prokaryotic mRNA requires no processing. This is clinically relevant for understanding gene therapy and certain genetic diseases in nursing.</w:t>
      </w:r>
    </w:p>
    <w:p>
      <w:r>
        <w:t>Positive Marks: 1</w:t>
      </w:r>
    </w:p>
    <w:p>
      <w:r>
        <w:t>Negative Marks: 0.33</w:t>
      </w:r>
    </w:p>
    <w:p>
      <w:r>
        <w:t>Question: Spindle fibers during mitosis attach to chromosomes at the:</w:t>
      </w:r>
    </w:p>
    <w:p>
      <w:r>
        <w:t>(a) Centromere and kinetochore</w:t>
      </w:r>
    </w:p>
    <w:p>
      <w:r>
        <w:t>(b) Telomere region</w:t>
      </w:r>
    </w:p>
    <w:p>
      <w:r>
        <w:t>(c) Arms of the chromosome</w:t>
      </w:r>
    </w:p>
    <w:p>
      <w:r>
        <w:t>(d) Nucleolus</w:t>
      </w:r>
    </w:p>
    <w:p>
      <w:r>
        <w:t>Answer: a</w:t>
      </w:r>
    </w:p>
    <w:p>
      <w:r>
        <w:t>Solution: Spindle fibers attach to the kinetochore, which is a trilaminar proteinaceous structure located at the centromere region. This attachment allows chromosome movement during anaphase. Telomeres are chromosome ends containing no kinetochore, chromosome arms contain genes but lack attachment points, and the nucleolus produces ribosomes. The spindle checkpoint verifies kinetochore-microtubule attachment before allowing anaphase progression.</w:t>
      </w:r>
    </w:p>
    <w:p>
      <w:r>
        <w:t>Positive Marks: 1</w:t>
      </w:r>
    </w:p>
    <w:p>
      <w:r>
        <w:t>Negative Marks: 0.33</w:t>
      </w:r>
    </w:p>
    <w:p>
      <w:r>
        <w:t>Question: Cell-free fetal DNA (cfDNA) detected in maternal blood during non-invasive prenatal testing (NIPT) originates primarily from:</w:t>
      </w:r>
    </w:p>
    <w:p>
      <w:r>
        <w:t>(a) Fetal circulating stem cells and bone marrow</w:t>
      </w:r>
    </w:p>
    <w:p>
      <w:r>
        <w:t>(b) Placental syncytiotrophoblast cell microvillous shedding only</w:t>
      </w:r>
    </w:p>
    <w:p>
      <w:r>
        <w:t>(c) Apoptotic fetal cells and trophoblastic debris</w:t>
      </w:r>
    </w:p>
    <w:p>
      <w:r>
        <w:t>(d) Fetal urine filtered through fetal kidneys</w:t>
      </w:r>
    </w:p>
    <w:p>
      <w:r>
        <w:t>Answer: c</w:t>
      </w:r>
    </w:p>
    <w:p>
      <w:r>
        <w:t>Solution: cfDNA comes from both fetal nucleated cells undergoing apoptosis AND trophoblastic cells (especially syncytiotrophoblast) shedding into maternal circulation. Multiple sources contribute to the cfDNA pool. Option A is incorrect; stem cells do not release significant cfDNA. Option B is partial (trophoblasts do shed) but understates contribution of fetal apoptotic cells. Option D is scientifically invalid; kidney filtration is not a source of circulating DNA. The fetal fraction (typically 10-20% of total cfDNA) increases with gestational age.</w:t>
      </w:r>
    </w:p>
    <w:p>
      <w:r>
        <w:t>Positive Marks: 1</w:t>
      </w:r>
    </w:p>
    <w:p>
      <w:r>
        <w:t>Negative Marks: 0.33</w:t>
      </w:r>
    </w:p>
    <w:p>
      <w:r>
        <w:t>Question: In female gamete formation (oogenesis), which meiotic stage is completed at the time of ovulation?</w:t>
      </w:r>
    </w:p>
    <w:p>
      <w:r>
        <w:t>(a) Prophase I</w:t>
      </w:r>
    </w:p>
    <w:p>
      <w:r>
        <w:t>(b) Completion of Meiosis II</w:t>
      </w:r>
    </w:p>
    <w:p>
      <w:r>
        <w:t>(c) Telophase II</w:t>
      </w:r>
    </w:p>
    <w:p>
      <w:r>
        <w:t>(d) Metaphase II</w:t>
      </w:r>
    </w:p>
    <w:p>
      <w:r>
        <w:t>Answer: d</w:t>
      </w:r>
    </w:p>
    <w:p>
      <w:r>
        <w:t>Solution: At ovulation, the oocyte arrests in Metaphase II of meiosis II. Meiosis I was completed before ovulation during follicle maturation. If fertilization occurs, the second meiotic division completes, producing a mature ovum and a second polar body. If not fertilized, the oocyte degenerates in metaphase II. This arrest in metaphase II is maintained by high levels of MII-promoting factor (MPF). This unique arrest point in oogenesis differs from spermatogenesis where meiosis II completes before ejaculation.</w:t>
      </w:r>
    </w:p>
    <w:p>
      <w:r>
        <w:t>Positive Marks: 1</w:t>
      </w:r>
    </w:p>
    <w:p>
      <w:r>
        <w:t>Negative Marks: 0.33</w:t>
      </w:r>
    </w:p>
    <w:p>
      <w:r>
        <w:t>Question: The mutation in sickle cell disease involves which specific nucleotide change in the β-globin gene at codon 6?</w:t>
      </w:r>
    </w:p>
    <w:p>
      <w:r>
        <w:t>(a) Cytosine to guanine at codon 12</w:t>
      </w:r>
    </w:p>
    <w:p>
      <w:r>
        <w:t>(b) Adenine to thymine, changing glutamic acid to valine</w:t>
      </w:r>
    </w:p>
    <w:p>
      <w:r>
        <w:t>(c) Thymine to cytosine at codon 3</w:t>
      </w:r>
    </w:p>
    <w:p>
      <w:r>
        <w:t>(d) Guanine to adenine at codon 17</w:t>
      </w:r>
    </w:p>
    <w:p>
      <w:r>
        <w:t>Answer: b</w:t>
      </w:r>
    </w:p>
    <w:p>
      <w:r>
        <w:t>Solution: Sickle cell disease results from an A→T substitution in the 17th nucleotide of the β-globin gene at codon 6, changing GAG (glutamic acid) to GTG (valine). This single nucleotide polymorphism is the molecular basis of HbS and creates an EcoRI restriction site alteration. The change from negatively charged glutamic acid to hydrophobic valine is crucial to sickling pathophysiology. This demonstrates molecular genetics understanding.</w:t>
      </w:r>
    </w:p>
    <w:p>
      <w:r>
        <w:t>Positive Marks: 1</w:t>
      </w:r>
    </w:p>
    <w:p>
      <w:r>
        <w:t>Negative Marks: 0.33</w:t>
      </w:r>
    </w:p>
    <w:p>
      <w:r>
        <w:t>Question: How many types of RNA are directly involved in protein synthesis?</w:t>
      </w:r>
    </w:p>
    <w:p>
      <w:r>
        <w:t>(a) Five: mRNA, tRNA, rRNA, snRNA, and snoRNA</w:t>
      </w:r>
    </w:p>
    <w:p>
      <w:r>
        <w:t>(b) Three: mRNA, tRNA, and rRNA</w:t>
      </w:r>
    </w:p>
    <w:p>
      <w:r>
        <w:t>(c) Four: mRNA, tRNA, rRNA, and hnRNA</w:t>
      </w:r>
    </w:p>
    <w:p>
      <w:r>
        <w:t>(d) Two: mRNA and tRNA</w:t>
      </w:r>
    </w:p>
    <w:p>
      <w:r>
        <w:t>Answer: b</w:t>
      </w:r>
    </w:p>
    <w:p>
      <w:r>
        <w:t>Solution: The three major types of RNA involved in protein synthesis are mRNA (carries genetic information from DNA), tRNA (brings amino acids to ribosome), and rRNA (structural and catalytic component of ribosome). While other RNA types like hnRNA, snRNA, and snoRNA exist, they have different primary functions in splicing and processing, not direct protein synthesis roles. Memory aid: mRNA delivers, tRNA transfers, rRNA structures.</w:t>
      </w:r>
    </w:p>
    <w:p>
      <w:r>
        <w:t>Positive Marks: 1</w:t>
      </w:r>
    </w:p>
    <w:p>
      <w:r>
        <w:t>Negative Marks: 0.33</w:t>
      </w:r>
    </w:p>
    <w:p>
      <w:r>
        <w:t>Question: What is the total number of chromosomes present in a normal human somatic cell?</w:t>
      </w:r>
    </w:p>
    <w:p>
      <w:r>
        <w:t>(a) 48</w:t>
      </w:r>
    </w:p>
    <w:p>
      <w:r>
        <w:t>(b) 44</w:t>
      </w:r>
    </w:p>
    <w:p>
      <w:r>
        <w:t>(c) 42</w:t>
      </w:r>
    </w:p>
    <w:p>
      <w:r>
        <w:t>(d) 46</w:t>
      </w:r>
    </w:p>
    <w:p>
      <w:r>
        <w:t>Answer: d</w:t>
      </w:r>
    </w:p>
    <w:p>
      <w:r>
        <w:t>Solution: Normal humans have 46 chromosomes (23 pairs: 22 pairs of autosomes and 1 pair of sex chromosomes). The number 42 is found in some primate species, 44 would represent missing one chromosome pair, and 48 is seen in some genetic disorders. The constant 46 is characteristic of normal human karyotype (2n=46) and is clinically significant for identifying numerical abnormalities.</w:t>
      </w:r>
    </w:p>
    <w:p>
      <w:r>
        <w:t>Positive Marks: 1</w:t>
      </w:r>
    </w:p>
    <w:p>
      <w:r>
        <w:t>Negative Marks: 0.33</w:t>
      </w:r>
    </w:p>
    <w:p>
      <w:r>
        <w:t>Question: The spindle fibers in animal cells are composed primarily of which protein?</w:t>
      </w:r>
    </w:p>
    <w:p>
      <w:r>
        <w:t>(a) Actin</w:t>
      </w:r>
    </w:p>
    <w:p>
      <w:r>
        <w:t>(b) Keratin</w:t>
      </w:r>
    </w:p>
    <w:p>
      <w:r>
        <w:t>(c) Histone</w:t>
      </w:r>
    </w:p>
    <w:p>
      <w:r>
        <w:t>(d) Tubulin</w:t>
      </w:r>
    </w:p>
    <w:p>
      <w:r>
        <w:t>Answer: d</w:t>
      </w:r>
    </w:p>
    <w:p>
      <w:r>
        <w:t>Solution: Spindle fibers (spindle apparatus) are composed of microtubules made of tubulin protein dimers (alpha and beta tubulin). Microtubules radiate from centrosomes at the poles and attach to kinetochores on chromosomes. Actin is found in microfilaments. Histones are DNA-binding proteins. Keratin is a structural protein in epithelium. The tubulin-based spindle is essential for chromosome segregation. Spindle toxins like colchicine bind tubulin preventing microtubule polymerization.</w:t>
      </w:r>
    </w:p>
    <w:p>
      <w:r>
        <w:t>Positive Marks: 1</w:t>
      </w:r>
    </w:p>
    <w:p>
      <w:r>
        <w:t>Negative Marks: 0.33</w:t>
      </w:r>
    </w:p>
    <w:p>
      <w:r>
        <w:t>Question: According to the wobble hypothesis, which pair of codons can be recognized by a single tRNA molecule?</w:t>
      </w:r>
    </w:p>
    <w:p>
      <w:r>
        <w:t>(a) GAU and GAC (both coding for aspartic acid)</w:t>
      </w:r>
    </w:p>
    <w:p>
      <w:r>
        <w:t>(b) UUU and UUC (both coding for phenylalanine)</w:t>
      </w:r>
    </w:p>
    <w:p>
      <w:r>
        <w:t>(c) AUG and AUU (coding for methionine and isoleucine)</w:t>
      </w:r>
    </w:p>
    <w:p>
      <w:r>
        <w:t>(d) GCU and GCC (both coding for alanine)</w:t>
      </w:r>
    </w:p>
    <w:p>
      <w:r>
        <w:t>Answer: b</w:t>
      </w:r>
    </w:p>
    <w:p>
      <w:r>
        <w:t>Solution: The wobble hypothesis (Crick) states that the third codon position allows non-standard base pairing between codon and anticodon. Uracil in the wobble position (3rd codon position) pairs with adenine OR guanine. Thus a single tRNA with inosine (I) at wobble position in anticodon recognizes both UUU and UUC (A or G in 3rd position). This explains why only ~40 tRNAs code for 61 sense codons and reduces genetic burden. Options (a), (c), (d) don't show wobble variation. This is tested clinically in understanding mutation tolerance.</w:t>
      </w:r>
    </w:p>
    <w:p>
      <w:r>
        <w:t>Positive Marks: 1</w:t>
      </w:r>
    </w:p>
    <w:p>
      <w:r>
        <w:t>Negative Marks: 0.33</w:t>
      </w:r>
    </w:p>
    <w:p>
      <w:r>
        <w:t>Question: The kinetochore protein complex primarily functions to:</w:t>
      </w:r>
    </w:p>
    <w:p>
      <w:r>
        <w:t>(a) Prevent recombination between homologous chromosomes</w:t>
      </w:r>
    </w:p>
    <w:p>
      <w:r>
        <w:t>(b) Synthesize DNA at the centromere during replication phase</w:t>
      </w:r>
    </w:p>
    <w:p>
      <w:r>
        <w:t>(c) Hold sister chromatids together through centromeric cohesion</w:t>
      </w:r>
    </w:p>
    <w:p>
      <w:r>
        <w:t>(d) Attach spindle microtubules and ensure proper chromosome segregation</w:t>
      </w:r>
    </w:p>
    <w:p>
      <w:r>
        <w:t>Answer: d</w:t>
      </w:r>
    </w:p>
    <w:p>
      <w:r>
        <w:t>Solution: The kinetochore is a trilaminar protein structure at the centromere that serves as the attachment site for spindle microtubules, enabling chromosome movement and segregation during cell division. DNA synthesis uses primase and polymerase, not kinetochore function. Sister chromatid cohesion is maintained by cohesin protein complexes. Recombination prevention involves recombination suppression machinery. Defective kinetochore function leads to chromosome missegregation and aneuploidy.</w:t>
      </w:r>
    </w:p>
    <w:p>
      <w:r>
        <w:t>Positive Marks: 1</w:t>
      </w:r>
    </w:p>
    <w:p>
      <w:r>
        <w:t>Negative Marks: 0.33</w:t>
      </w:r>
    </w:p>
    <w:p>
      <w:r>
        <w:t>Question: During which phase do sister chromatids finally separate in meiosis?</w:t>
      </w:r>
    </w:p>
    <w:p>
      <w:r>
        <w:t>(a) Anaphase I</w:t>
      </w:r>
    </w:p>
    <w:p>
      <w:r>
        <w:t>(b) Anaphase II</w:t>
      </w:r>
    </w:p>
    <w:p>
      <w:r>
        <w:t>(c) Telophase I</w:t>
      </w:r>
    </w:p>
    <w:p>
      <w:r>
        <w:t>(d) Metaphase II</w:t>
      </w:r>
    </w:p>
    <w:p>
      <w:r>
        <w:t>Answer: b</w:t>
      </w:r>
    </w:p>
    <w:p>
      <w:r>
        <w:t>Solution: Sister chromatids separate during Anaphase II (second meiotic division). In Anaphase I, homologous chromosome pairs separate but sister chromatids remain attached. Meiosis II is essentially a mitotic division of haploid cells. The separation of sister chromatids in Anaphase II produces four individual chromatids that become the chromosomes of the four haploid gametes. This temporal difference is critical in understanding meiotic outcome.</w:t>
      </w:r>
    </w:p>
    <w:p>
      <w:r>
        <w:t>Positive Marks: 1</w:t>
      </w:r>
    </w:p>
    <w:p>
      <w:r>
        <w:t>Negative Marks: 0.33</w:t>
      </w:r>
    </w:p>
    <w:p>
      <w:r>
        <w:t>Question: When a regulatory protein (repressor) binds to the operator region of a gene:</w:t>
      </w:r>
    </w:p>
    <w:p>
      <w:r>
        <w:t>(a) RNA polymerase synthesizes mRNA more rapidly</w:t>
      </w:r>
    </w:p>
    <w:p>
      <w:r>
        <w:t>(b) Translation of mRNA is enhanced at ribosome</w:t>
      </w:r>
    </w:p>
    <w:p>
      <w:r>
        <w:t>(c) The promoter region is physically removed from chromosome</w:t>
      </w:r>
    </w:p>
    <w:p>
      <w:r>
        <w:t>(d) RNA polymerase is blocked from transcribing that gene</w:t>
      </w:r>
    </w:p>
    <w:p>
      <w:r>
        <w:t>Answer: d</w:t>
      </w:r>
    </w:p>
    <w:p>
      <w:r>
        <w:t>Solution: Negative regulation: repressor proteins bind to the operator region (adjacent to promoter), physically blocking RNA polymerase access to the promoter, preventing transcription initiation. This is the classic lac operon model in prokaryotes. Without RNA polymerase access, transcription cannot occur and no mRNA is produced. Option (a) describes activation; option (b) only occurs if mRNA is made; option (c) is not a known mechanism. This regulatory mechanism is clinically relevant for understanding oncogenes and tumor suppressors in cancer.</w:t>
      </w:r>
    </w:p>
    <w:p>
      <w:r>
        <w:t>Positive Marks: 1</w:t>
      </w:r>
    </w:p>
    <w:p>
      <w:r>
        <w:t>Negative Marks: 0.33</w:t>
      </w:r>
    </w:p>
    <w:p>
      <w:r>
        <w:t>Question: During anaphase of mitosis, the separated units moving toward opposite poles are called:</w:t>
      </w:r>
    </w:p>
    <w:p>
      <w:r>
        <w:t>(a) Daughter chromosomes</w:t>
      </w:r>
    </w:p>
    <w:p>
      <w:r>
        <w:t>(b) Centrosomes</w:t>
      </w:r>
    </w:p>
    <w:p>
      <w:r>
        <w:t>(c) Sister chromatids still joined at the centromere</w:t>
      </w:r>
    </w:p>
    <w:p>
      <w:r>
        <w:t>(d) Bivalent structures</w:t>
      </w:r>
    </w:p>
    <w:p>
      <w:r>
        <w:t>Answer: a</w:t>
      </w:r>
    </w:p>
    <w:p>
      <w:r>
        <w:t>Solution: Once sister chromatids separate at the centromere during anaphase, each individual unit is now referred to as a daughter chromosome. Sister chromatids remain joined at the centromere during prophase, metaphase, and early anaphase until centromere division. Bivalents form during meiosis I from paired homologous chromosomes, and centrosomes are the microtubule-organizing centers. The term changes from 'chromatid' to 'chromosome' at the moment of centromere separation.</w:t>
      </w:r>
    </w:p>
    <w:p>
      <w:r>
        <w:t>Positive Marks: 1</w:t>
      </w:r>
    </w:p>
    <w:p>
      <w:r>
        <w:t>Negative Marks: 0.33</w:t>
      </w:r>
    </w:p>
    <w:p>
      <w:r>
        <w:t>Question: A cell in G2 phase of interphase has 46 chromosomes. After mitosis and cytokinesis, how many chromosomes will each daughter cell contain?</w:t>
      </w:r>
    </w:p>
    <w:p>
      <w:r>
        <w:t>(a) 23</w:t>
      </w:r>
    </w:p>
    <w:p>
      <w:r>
        <w:t>(b) 92</w:t>
      </w:r>
    </w:p>
    <w:p>
      <w:r>
        <w:t>(c) 46</w:t>
      </w:r>
    </w:p>
    <w:p>
      <w:r>
        <w:t>(d) 184</w:t>
      </w:r>
    </w:p>
    <w:p>
      <w:r>
        <w:t>Answer: c</w:t>
      </w:r>
    </w:p>
    <w:p>
      <w:r>
        <w:t>Solution: A cell in G2 phase has completed DNA replication during S phase, resulting in 46 chromosomes each consisting of two sister chromatids (92 DNA molecules total). After mitosis and cytokinesis, each daughter cell receives 46 chromosomes (one from each separated sister chromatid pair). The chromosome number remains constant in mitosis while DNA content doubles then halves. 23 is the haploid number seen in gametes. 92 and 184 would result from failed cytokinesis or errors in replication.</w:t>
      </w:r>
    </w:p>
    <w:p>
      <w:r>
        <w:t>Positive Marks: 1</w:t>
      </w:r>
    </w:p>
    <w:p>
      <w:r>
        <w:t>Negative Marks: 0.33</w:t>
      </w:r>
    </w:p>
    <w:p>
      <w:r>
        <w:t>Question: The central dogma of molecular biology describes the flow of genetic information as:</w:t>
      </w:r>
    </w:p>
    <w:p>
      <w:r>
        <w:t>(a) DNA → Protein → RNA</w:t>
      </w:r>
    </w:p>
    <w:p>
      <w:r>
        <w:t>(b) DNA → RNA → Protein</w:t>
      </w:r>
    </w:p>
    <w:p>
      <w:r>
        <w:t>(c) RNA → DNA → Protein</w:t>
      </w:r>
    </w:p>
    <w:p>
      <w:r>
        <w:t>(d) Protein → RNA → DNA</w:t>
      </w:r>
    </w:p>
    <w:p>
      <w:r>
        <w:t>Answer: b</w:t>
      </w:r>
    </w:p>
    <w:p>
      <w:r>
        <w:t>Solution: The central dogma follows the pathway: DNA (genetic material) → RNA (messenger) → Protein (functional molecule). DNA is replicated to pass genetic information to daughter cells; during transcription, DNA is converted to mRNA; during translation, mRNA is converted to protein. This unidirectional flow (with rare exceptions like reverse transcription in retroviruses) is fundamental to molecular biology and essential for NORCET exam preparation and understanding genetic diseases in clinical practice.</w:t>
      </w:r>
    </w:p>
    <w:p>
      <w:r>
        <w:t>Positive Marks: 1</w:t>
      </w:r>
    </w:p>
    <w:p>
      <w:r>
        <w:t>Negative Marks: 0.33</w:t>
      </w:r>
    </w:p>
    <w:p>
      <w:r>
        <w:t>Question: Which chromosome classification is characterized by a centromere creating two equal-length arms?</w:t>
      </w:r>
    </w:p>
    <w:p>
      <w:r>
        <w:t>(a) Telocentric chromosome</w:t>
      </w:r>
    </w:p>
    <w:p>
      <w:r>
        <w:t>(b) Acrocentric chromosome</w:t>
      </w:r>
    </w:p>
    <w:p>
      <w:r>
        <w:t>(c) Submetacentric chromosome</w:t>
      </w:r>
    </w:p>
    <w:p>
      <w:r>
        <w:t>(d) Metacentric chromosome</w:t>
      </w:r>
    </w:p>
    <w:p>
      <w:r>
        <w:t>Answer: d</w:t>
      </w:r>
    </w:p>
    <w:p>
      <w:r>
        <w:t>Solution: Metacentric chromosomes have the centromere located in the center, creating two approximately equal-length p (short) and q (long) arms. Acrocentric has the centromere near one end (like chromosomes 13, 14, 15, 21, 22), submetacentric has unequal arms from off-center centromere, and telocentric (completely terminal centromere) are absent in humans. The human genome contains mostly metacentric and acrocentric types.</w:t>
      </w:r>
    </w:p>
    <w:p>
      <w:r>
        <w:t>Positive Marks: 1</w:t>
      </w:r>
    </w:p>
    <w:p>
      <w:r>
        <w:t>Negative Marks: 0.33</w:t>
      </w:r>
    </w:p>
    <w:p>
      <w:r>
        <w:t>Question: Which stage of meiosis I is characterized by the pairing of homologous chromosomes?</w:t>
      </w:r>
    </w:p>
    <w:p>
      <w:r>
        <w:t>(a) Pachytene</w:t>
      </w:r>
    </w:p>
    <w:p>
      <w:r>
        <w:t>(b) Diplotene</w:t>
      </w:r>
    </w:p>
    <w:p>
      <w:r>
        <w:t>(c) Leptotene</w:t>
      </w:r>
    </w:p>
    <w:p>
      <w:r>
        <w:t>(d) Zygotene</w:t>
      </w:r>
    </w:p>
    <w:p>
      <w:r>
        <w:t>Answer: d</w:t>
      </w:r>
    </w:p>
    <w:p>
      <w:r>
        <w:t>Solution: Zygotene (zygonema) is the stage when homologous chromosomes pair side-by-side (synapsis) forming bivalents or tetrads. Leptotene precedes synapsis with chromosome condensation. Pachytene follows with full synapsis and crossing over occurring. Diplotene shows separation of homologs within bivalents. Zygotene marks the critical onset of homologous pairing unique to meiosis. Mnemonic for prophase I stages: 'Let's Pack the DNA' (Leptotene-Zygotene-Pachytene-Diplotene-Diakinesis).</w:t>
      </w:r>
    </w:p>
    <w:p>
      <w:r>
        <w:t>Positive Marks: 1</w:t>
      </w:r>
    </w:p>
    <w:p>
      <w:r>
        <w:t>Negative Marks: 0.33</w:t>
      </w:r>
    </w:p>
    <w:p>
      <w:r>
        <w:t>Question: The genetic code is described as 'universal' because:</w:t>
      </w:r>
    </w:p>
    <w:p>
      <w:r>
        <w:t>(a) All organisms use the same codon-amino acid assignments</w:t>
      </w:r>
    </w:p>
    <w:p>
      <w:r>
        <w:t>(b) Both DNA and RNA use identical coding systems</w:t>
      </w:r>
    </w:p>
    <w:p>
      <w:r>
        <w:t>(c) All cells transcribe all genes simultaneously</w:t>
      </w:r>
    </w:p>
    <w:p>
      <w:r>
        <w:t>(d) Codons and anticodons have identical structure</w:t>
      </w:r>
    </w:p>
    <w:p>
      <w:r>
        <w:t>Answer: a</w:t>
      </w:r>
    </w:p>
    <w:p>
      <w:r>
        <w:t>Solution: Nearly all organisms (from bacteria to humans) use the same genetic code where specific codons code for specific amino acids—providing strong evidence for common evolutionary origin. A few minor exceptions exist (some mitochondrial variants, some ciliate species). This universality is demonstrated by successful insertion of human genes into bacteria to produce proteins like insulin. Options (b) incorrectly equates DNA/RNA; options (c) and (d) are false statements supporting biotechnology and gene therapy applications.</w:t>
      </w:r>
    </w:p>
    <w:p>
      <w:r>
        <w:t>Positive Marks: 1</w:t>
      </w:r>
    </w:p>
    <w:p>
      <w:r>
        <w:t>Negative Marks: 0.33</w:t>
      </w:r>
    </w:p>
    <w:p>
      <w:r>
        <w:t>Question: During meiosis II, the centromere primarily ensures:</w:t>
      </w:r>
    </w:p>
    <w:p>
      <w:r>
        <w:t>(a) Termination of recombination between non-sister chromatids</w:t>
      </w:r>
    </w:p>
    <w:p>
      <w:r>
        <w:t>(b) Equal distribution of sister chromatids to daughter cells</w:t>
      </w:r>
    </w:p>
    <w:p>
      <w:r>
        <w:t>(c) Pairing of homologous chromosomes during prophase</w:t>
      </w:r>
    </w:p>
    <w:p>
      <w:r>
        <w:t>(d) Prevention of sister chromatid crossing over</w:t>
      </w:r>
    </w:p>
    <w:p>
      <w:r>
        <w:t>Answer: b</w:t>
      </w:r>
    </w:p>
    <w:p>
      <w:r>
        <w:t>Solution: During meiosis II, the centromere's division at anaphase II allows the two kinetochores to attach to spindle fibers, ensuring each daughter cell receives one copy of each sister chromatid (now individual chromosomes), producing haploid (n) cells. Homologous pairing occurs in meiosis I prophase, crossing over happens in prophase I between non-sister chromatids, not in meiosis II. The centromere's behavior during anaphase II is similar to mitotic anaphase.</w:t>
      </w:r>
    </w:p>
    <w:p>
      <w:r>
        <w:t>Positive Marks: 1</w:t>
      </w:r>
    </w:p>
    <w:p>
      <w:r>
        <w:t>Negative Marks: 0.33</w:t>
      </w:r>
    </w:p>
    <w:p>
      <w:r>
        <w:t>Question: How many times does DNA replication occur during one complete meiotic division?</w:t>
      </w:r>
    </w:p>
    <w:p>
      <w:r>
        <w:t>(a) Three times total</w:t>
      </w:r>
    </w:p>
    <w:p>
      <w:r>
        <w:t>(b) Once before meiosis I</w:t>
      </w:r>
    </w:p>
    <w:p>
      <w:r>
        <w:t>(c) Twice during meiosis I</w:t>
      </w:r>
    </w:p>
    <w:p>
      <w:r>
        <w:t>(d) Once before meiosis I and once before meiosis II</w:t>
      </w:r>
    </w:p>
    <w:p>
      <w:r>
        <w:t>Answer: b</w:t>
      </w:r>
    </w:p>
    <w:p>
      <w:r>
        <w:t>Solution: DNA replication occurs only once before meiosis I begins. Meiosis I separates homologous pairs reducing chromosome number by half. Meiosis II resembles mitosis but on haploid cells, separating sister chromatids without additional DNA replication. The single replication followed by two divisions is what achieves the reduction in chromosome number essential for gamete formation. Meiosis II has no replication phase (G1 to M directly).</w:t>
      </w:r>
    </w:p>
    <w:p>
      <w:r>
        <w:t>Positive Marks: 1</w:t>
      </w:r>
    </w:p>
    <w:p>
      <w:r>
        <w:t>Negative Marks: 0.33</w:t>
      </w:r>
    </w:p>
    <w:p>
      <w:r>
        <w:t>Question: Which statement correctly describes complementary base pairing in DNA and RNA?</w:t>
      </w:r>
    </w:p>
    <w:p>
      <w:r>
        <w:t>(a) Adenine pairs with Guanine, Thymine pairs with Cytosine</w:t>
      </w:r>
    </w:p>
    <w:p>
      <w:r>
        <w:t>(b) Adenine pairs with Uracil in both DNA and RNA</w:t>
      </w:r>
    </w:p>
    <w:p>
      <w:r>
        <w:t>(c) In DNA: A-T and G-C; In RNA: A-U and G-C</w:t>
      </w:r>
    </w:p>
    <w:p>
      <w:r>
        <w:t>(d) Purine bases pair with purines, pyrimidine bases pair with pyrimidines</w:t>
      </w:r>
    </w:p>
    <w:p>
      <w:r>
        <w:t>Answer: c</w:t>
      </w:r>
    </w:p>
    <w:p>
      <w:r>
        <w:t>Solution: Base pairing follows Chargaff's rules: In DNA, adenine (A) pairs with thymine (T) via 2 hydrogen bonds, and guanine (G) pairs with cytosine (C) via 3 hydrogen bonds. In RNA, uracil (U) replaces thymine. This differential base pairing explains why uracil cannot pair with thymine in double-stranded RNA and why RNA is typically single-stranded. Option (d) violates pairing rules. Understanding this ensures accuracy in predicting mutation effects and molecular changes in genetic practice.</w:t>
      </w:r>
    </w:p>
    <w:p>
      <w:r>
        <w:t>Positive Marks: 1</w:t>
      </w:r>
    </w:p>
    <w:p>
      <w:r>
        <w:t>Negative Marks: 0.33</w:t>
      </w:r>
    </w:p>
    <w:p>
      <w:r>
        <w:t>Question: Nondisjunction during meiosis I results in gametes with:</w:t>
      </w:r>
    </w:p>
    <w:p>
      <w:r>
        <w:t>(a) Normal chromosomal content (n chromosomes)</w:t>
      </w:r>
    </w:p>
    <w:p>
      <w:r>
        <w:t>(b) One gamete with both homologous chromosomes and another with none</w:t>
      </w:r>
    </w:p>
    <w:p>
      <w:r>
        <w:t>(c) Gametes missing only one gene from a chromosome</w:t>
      </w:r>
    </w:p>
    <w:p>
      <w:r>
        <w:t>(d) Gametes with structurally rearranged chromosome segments</w:t>
      </w:r>
    </w:p>
    <w:p>
      <w:r>
        <w:t>Answer: b</w:t>
      </w:r>
    </w:p>
    <w:p>
      <w:r>
        <w:t>Solution: Nondisjunction during meiosis I fails to separate homologous chromosomes, producing two types of gametes: n+1 (containing both homologous chromosomes) and n-1 (containing neither). When these gametes fuse with normal gametes during fertilization, they produce trisomy (n+1+n=2n+1) or monosomy (n-1+n=2n-1) in offspring. Nondisjunction II affects sister chromatid separation. This mechanism explains the origin of trisomy 21 in Down syndrome and other aneuploidies.</w:t>
      </w:r>
    </w:p>
    <w:p>
      <w:r>
        <w:t>Positive Marks: 1</w:t>
      </w:r>
    </w:p>
    <w:p>
      <w:r>
        <w:t>Negative Marks: 0.33</w:t>
      </w:r>
    </w:p>
    <w:p>
      <w:r>
        <w:t>Question: A patient's spermatogenesis is disrupted resulting in production of sperms with 24 chromosomes instead of 23. This is most likely due to:</w:t>
      </w:r>
    </w:p>
    <w:p>
      <w:r>
        <w:t>(a) Abnormal mitotic division</w:t>
      </w:r>
    </w:p>
    <w:p>
      <w:r>
        <w:t>(b) Failure of telophase completion</w:t>
      </w:r>
    </w:p>
    <w:p>
      <w:r>
        <w:t>(c) Non-disjunction during meiosis I</w:t>
      </w:r>
    </w:p>
    <w:p>
      <w:r>
        <w:t>(d) Non-disjunction during meiosis II</w:t>
      </w:r>
    </w:p>
    <w:p>
      <w:r>
        <w:t>Answer: c</w:t>
      </w:r>
    </w:p>
    <w:p>
      <w:r>
        <w:t>Solution: Non-disjunction during meiosis I causes both homologous chromosomes to move to one pole creating gametes with n+1 or n-1 chromosomes. Non-disjunction in meiosis II affects only sister chromatids producing 2 normal and 2 abnormal gametes. A sperm with 24 chromosomes (n+1) indicates meiosis I non-disjunction. This results in aneuploid gametes. In fertilization, such sperm produces trisomy in the zygote. Mnemonic: Meiosis I separates homologs, Meiosis II separates sister chromatids.</w:t>
      </w:r>
    </w:p>
    <w:p>
      <w:r>
        <w:t>Positive Marks: 1</w:t>
      </w:r>
    </w:p>
    <w:p>
      <w:r>
        <w:t>Negative Marks: 0.33</w:t>
      </w:r>
    </w:p>
    <w:p>
      <w:r>
        <w:t>Question: A codon is defined as:</w:t>
      </w:r>
    </w:p>
    <w:p>
      <w:r>
        <w:t>(a) A sequence of 5 nucleotides that binds to ribosomal RNA</w:t>
      </w:r>
    </w:p>
    <w:p>
      <w:r>
        <w:t>(b) A sequence of 2 nucleotides in mRNA that codes for one amino acid</w:t>
      </w:r>
    </w:p>
    <w:p>
      <w:r>
        <w:t>(c) A sequence of 3 nucleotides in mRNA that codes for one amino acid</w:t>
      </w:r>
    </w:p>
    <w:p>
      <w:r>
        <w:t>(d) A sequence of 4 nucleotides in tRNA that recognizes mRNA</w:t>
      </w:r>
    </w:p>
    <w:p>
      <w:r>
        <w:t>Answer: c</w:t>
      </w:r>
    </w:p>
    <w:p>
      <w:r>
        <w:t>Solution: A codon consists of exactly 3 consecutive nucleotides (triplet) on mRNA that code for a specific amino acid through base-pairing with tRNA anticodon. The genetic code is triplet because 4 bases in triplet combinations create 64 possible codons (sufficient for 20 amino acids plus stop signals). Option (b) would provide only 16 combinations (insufficient), while options (d) and (a) confuse codon terminology. Codon = three bases on mRNA; anticodon = three bases on tRNA.</w:t>
      </w:r>
    </w:p>
    <w:p>
      <w:r>
        <w:t>Positive Marks: 1</w:t>
      </w:r>
    </w:p>
    <w:p>
      <w:r>
        <w:t>Negative Marks: 0.33</w:t>
      </w:r>
    </w:p>
    <w:p>
      <w:r>
        <w:t>Question: G-banding (Giemsa banding) in chromosome karyotyping works by:</w:t>
      </w:r>
    </w:p>
    <w:p>
      <w:r>
        <w:t>(a) Staining heterochromatin and euchromatin regions differentially</w:t>
      </w:r>
    </w:p>
    <w:p>
      <w:r>
        <w:t>(b) Using ultraviolet light to visualize chromosome structures</w:t>
      </w:r>
    </w:p>
    <w:p>
      <w:r>
        <w:t>(c) Separating chromosomes by size using gel electrophoresis</w:t>
      </w:r>
    </w:p>
    <w:p>
      <w:r>
        <w:t>(d) Digesting chromosomes with specific restriction enzymes</w:t>
      </w:r>
    </w:p>
    <w:p>
      <w:r>
        <w:t>Answer: a</w:t>
      </w:r>
    </w:p>
    <w:p>
      <w:r>
        <w:t>Solution: G-banding uses Giemsa dye that binds preferentially to A-T rich heterochromatin (dark bands) and less to G-C rich euchromatin (light bands), creating distinctive banding patterns unique to each chromosome for identification. UV light is used in fluorescence microscopy, restriction enzymes are used in molecular analysis, and electrophoresis separates DNA fragments. G-banding provides ~550 visible bands in the diploid genome and remains the standard cytogenetic technique.</w:t>
      </w:r>
    </w:p>
    <w:p>
      <w:r>
        <w:t>Positive Marks: 1</w:t>
      </w:r>
    </w:p>
    <w:p>
      <w:r>
        <w:t>Negative Marks: 0.33</w:t>
      </w:r>
    </w:p>
    <w:p>
      <w:r>
        <w:t>Question: Which of the following statements about telophase is true?</w:t>
      </w:r>
    </w:p>
    <w:p>
      <w:r>
        <w:t>(a) Spindle fibers begin to form</w:t>
      </w:r>
    </w:p>
    <w:p>
      <w:r>
        <w:t>(b) Sister chromatids separate</w:t>
      </w:r>
    </w:p>
    <w:p>
      <w:r>
        <w:t>(c) Chromosomes become maximally condensed</w:t>
      </w:r>
    </w:p>
    <w:p>
      <w:r>
        <w:t>(d) Nuclear envelopes reappear around each pole's chromosomes</w:t>
      </w:r>
    </w:p>
    <w:p>
      <w:r>
        <w:t>Answer: d</w:t>
      </w:r>
    </w:p>
    <w:p>
      <w:r>
        <w:t>Solution: Telophase is characterized by reformation of nuclear envelopes around the two sets of chromosomes at opposite poles, followed by cytokinesis. Spindle fibers disassemble (not form). Sister chromatids separated during anaphase (not telophase). Maximum chromosome condensation occurs in metaphase. Telophase is essentially the reverse of prophase with decondensation and nuclear reformation marking the end of mitotic division.</w:t>
      </w:r>
    </w:p>
    <w:p>
      <w:r>
        <w:t>Positive Marks: 1</w:t>
      </w:r>
    </w:p>
    <w:p>
      <w:r>
        <w:t>Negative Marks: 0.33</w:t>
      </w:r>
    </w:p>
    <w:p>
      <w:r>
        <w:t>Question: In semi-conservative DNA replication, each daughter DNA molecule contains:</w:t>
      </w:r>
    </w:p>
    <w:p>
      <w:r>
        <w:t>(a) Two newly synthesized strands</w:t>
      </w:r>
    </w:p>
    <w:p>
      <w:r>
        <w:t>(b) Two original parental strands</w:t>
      </w:r>
    </w:p>
    <w:p>
      <w:r>
        <w:t>(c) One original strand and one newly synthesized strand</w:t>
      </w:r>
    </w:p>
    <w:p>
      <w:r>
        <w:t>(d) Fragments of both parental and new strands randomly distributed</w:t>
      </w:r>
    </w:p>
    <w:p>
      <w:r>
        <w:t>Answer: c</w:t>
      </w:r>
    </w:p>
    <w:p>
      <w:r>
        <w:t>Solution: Meselson and Stahl's experiment using N15 isotope proved that DNA replication is semi-conservative—each new DNA molecule consists of one conserved (original) strand from parent DNA and one newly synthesized strand. This ensures accuracy of genetic information transfer and allows verification through base pairing rules. Option (a) would mean loss of original information; option (b) defies replication definition. Memory aid: Save one strand, make one strand.</w:t>
      </w:r>
    </w:p>
    <w:p>
      <w:r>
        <w:t>Positive Marks: 1</w:t>
      </w:r>
    </w:p>
    <w:p>
      <w:r>
        <w:t>Negative Marks: 0.33</w:t>
      </w:r>
    </w:p>
    <w:p>
      <w:r>
        <w:t>Question: Telomeres are best described as:</w:t>
      </w:r>
    </w:p>
    <w:p>
      <w:r>
        <w:t>(a) Repetitive DNA sequences at chromosome ends that protect genetic material</w:t>
      </w:r>
    </w:p>
    <w:p>
      <w:r>
        <w:t>(b) The constricted region where sister chromatids are joined together</w:t>
      </w:r>
    </w:p>
    <w:p>
      <w:r>
        <w:t>(c) Protein complexes directly involved in DNA replication</w:t>
      </w:r>
    </w:p>
    <w:p>
      <w:r>
        <w:t>(d) Non-coding regions found exclusively in the middle of chromosomes</w:t>
      </w:r>
    </w:p>
    <w:p>
      <w:r>
        <w:t>Answer: a</w:t>
      </w:r>
    </w:p>
    <w:p>
      <w:r>
        <w:t>Solution: Telomeres are repetitive TTAGGG sequences located at the terminal ends of chromosomes that protect chromosome ends from degradation and fusion. They shorten with each cell replication (end-replication problem), eventually limiting cell division. The constricted region is the centromere, DNA replication is initiated at origins, and coding genes are throughout chromosomes. Telomerase enzyme can extend telomeres in germ cells.</w:t>
      </w:r>
    </w:p>
    <w:p>
      <w:r>
        <w:t>Positive Marks: 1</w:t>
      </w:r>
    </w:p>
    <w:p>
      <w:r>
        <w:t>Negative Marks: 0.33</w:t>
      </w:r>
    </w:p>
    <w:p>
      <w:r>
        <w:t>Question: Which of the following best describes the metaphase plate in mitosis?</w:t>
      </w:r>
    </w:p>
    <w:p>
      <w:r>
        <w:t>(a) Alignment of chromosomes at the cell equator</w:t>
      </w:r>
    </w:p>
    <w:p>
      <w:r>
        <w:t>(b) Area where cytokinesis occurs</w:t>
      </w:r>
    </w:p>
    <w:p>
      <w:r>
        <w:t>(c) Formation site of spindle poles</w:t>
      </w:r>
    </w:p>
    <w:p>
      <w:r>
        <w:t>(d) Nuclear membrane breakdown region</w:t>
      </w:r>
    </w:p>
    <w:p>
      <w:r>
        <w:t>Answer: a</w:t>
      </w:r>
    </w:p>
    <w:p>
      <w:r>
        <w:t>Solution: The metaphase plate is the imaginary plane at the equator of the cell where chromosomes align during metaphase. Sister chromatids of each chromosome attach to spindle fibers from opposite poles at the kinetochore. This organized alignment is essential for accurate distribution to daughter cells. The metaphase plate is not a physical structure but a reference plane critical for proper chromosome segregation.</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