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the threshold model of multifactorial inheritance, an individual who inherits many susceptibility alleles but remains unaffected would be explained by:</w:t>
      </w:r>
    </w:p>
    <w:p>
      <w:r>
        <w:t>(a) They will definitely develop the phenotype by age 80 due to accumulating environmental exposure</w:t>
      </w:r>
    </w:p>
    <w:p>
      <w:r>
        <w:t>(b) Incomplete penetrance of single dominant gene is responsible</w:t>
      </w:r>
    </w:p>
    <w:p>
      <w:r>
        <w:t>(c) Their cumulative genetic liability remains below the population threshold due to protective environmental factors or protective alleles</w:t>
      </w:r>
    </w:p>
    <w:p>
      <w:r>
        <w:t>(d) X-linked inheritance protects carriers from disease manifestation</w:t>
      </w:r>
    </w:p>
    <w:p>
      <w:r>
        <w:t>Answer: c</w:t>
      </w:r>
    </w:p>
    <w:p>
      <w:r>
        <w:t>Solution: The threshold model proposes disease manifests only when cumulative liability (genetic susceptibility alleles + environmental factors) exceeds a population-specific threshold. An individual with high genetic loading can remain unaffected if environmental protective factors (optimal nutrition, absence of teratogens) maintain their liability below threshold. Option a contradicts the model; option d applies to X-linked conditions; option b describes monogenic inheritance, not multifactorial pattern. This explains incomplete penetrance in families: siblings of affected individual inherit different combinations of alleles + different environmental exposures, resulting in variable phenotype. Classic example: siblings of cleft palate patient may inherit many susceptibility alleles but remain unaffected.</w:t>
      </w:r>
    </w:p>
    <w:p>
      <w:r>
        <w:t>Positive Marks: 1</w:t>
      </w:r>
    </w:p>
    <w:p>
      <w:r>
        <w:t>Negative Marks: 0.33</w:t>
      </w:r>
    </w:p>
    <w:p>
      <w:r>
        <w:t>Question: Thalassaemia major is inherited as which pattern of inheritance?</w:t>
      </w:r>
    </w:p>
    <w:p>
      <w:r>
        <w:t>(a) Autosomal recessive</w:t>
      </w:r>
    </w:p>
    <w:p>
      <w:r>
        <w:t>(b) X-linked recessive</w:t>
      </w:r>
    </w:p>
    <w:p>
      <w:r>
        <w:t>(c) X-linked dominant</w:t>
      </w:r>
    </w:p>
    <w:p>
      <w:r>
        <w:t>(d) Autosomal dominant</w:t>
      </w:r>
    </w:p>
    <w:p>
      <w:r>
        <w:t>Answer: a</w:t>
      </w:r>
    </w:p>
    <w:p>
      <w:r>
        <w:t>Solution: Thalassaemia major follows autosomal recessive inheritance, requiring two copies of the defective β-globin gene (homozygous state) for disease manifestation. Each affected child inherits one mutant gene from each carrier parent. Autosomal dominant would manifest in heterozygotes with only one gene copy. X-linked patterns would predominantly affect males. Memory aid: 'Two copies from both parents = autosomal recessive inheritance.'</w:t>
      </w:r>
    </w:p>
    <w:p>
      <w:r>
        <w:t>Positive Marks: 1</w:t>
      </w:r>
    </w:p>
    <w:p>
      <w:r>
        <w:t>Negative Marks: 0.33</w:t>
      </w:r>
    </w:p>
    <w:p>
      <w:r>
        <w:t>Question: The carrier used to deliver genes into cells is called a</w:t>
      </w:r>
    </w:p>
    <w:p>
      <w:r>
        <w:t>(a) Protein</w:t>
      </w:r>
    </w:p>
    <w:p>
      <w:r>
        <w:t>(b) Chromosome</w:t>
      </w:r>
    </w:p>
    <w:p>
      <w:r>
        <w:t>(c) Plasmid only</w:t>
      </w:r>
    </w:p>
    <w:p>
      <w:r>
        <w:t>(d) Vector (often a modified virus)</w:t>
      </w:r>
    </w:p>
    <w:p>
      <w:r>
        <w:t>Answer: d</w:t>
      </w:r>
    </w:p>
    <w:p>
      <w:r>
        <w:t>Solution: Vectors, commonly engineered viruses, deliver therapeutic genes into target cells.</w:t>
      </w:r>
    </w:p>
    <w:p>
      <w:r>
        <w:t>Positive Marks: 1</w:t>
      </w:r>
    </w:p>
    <w:p>
      <w:r>
        <w:t>Negative Marks: 0.33</w:t>
      </w:r>
    </w:p>
    <w:p>
      <w:r>
        <w:t>Question: A pedigree chart shows affected individuals in every generation with both males and females equally affected. This pattern suggests:</w:t>
      </w:r>
    </w:p>
    <w:p>
      <w:r>
        <w:t>(a) Autosomal dominant inheritance</w:t>
      </w:r>
    </w:p>
    <w:p>
      <w:r>
        <w:t>(b) Y-linked inheritance</w:t>
      </w:r>
    </w:p>
    <w:p>
      <w:r>
        <w:t>(c) X-linked recessive inheritance</w:t>
      </w:r>
    </w:p>
    <w:p>
      <w:r>
        <w:t>(d) Autosomal recessive inheritance</w:t>
      </w:r>
    </w:p>
    <w:p>
      <w:r>
        <w:t>Answer: a</w:t>
      </w:r>
    </w:p>
    <w:p>
      <w:r>
        <w:t>Solution: Autosomal dominant inheritance shows vertical transmission (every generation), affects both sexes equally, and affected individuals often have at least one affected parent. Option c is incorrect as X-linked recessive skips generations and predominantly affects males. Option d is incorrect as autosomal recessive shows horizontal transmission (same generation affected), not vertical. Option b is incorrect as Y-linked affects only males and passes from father to ALL sons. Key clue: 'Both sexes equally + every generation = autosomal dominant.'</w:t>
      </w:r>
    </w:p>
    <w:p>
      <w:r>
        <w:t>Positive Marks: 1</w:t>
      </w:r>
    </w:p>
    <w:p>
      <w:r>
        <w:t>Negative Marks: 0.33</w:t>
      </w:r>
    </w:p>
    <w:p>
      <w:r>
        <w:t>Question: The term 'carrier' in genetics refers to</w:t>
      </w:r>
    </w:p>
    <w:p>
      <w:r>
        <w:t>(a) A patient with the disease</w:t>
      </w:r>
    </w:p>
    <w:p>
      <w:r>
        <w:t>(b) A person who carries a gene mutation without showing the disease</w:t>
      </w:r>
    </w:p>
    <w:p>
      <w:r>
        <w:t>(c) A nurse</w:t>
      </w:r>
    </w:p>
    <w:p>
      <w:r>
        <w:t>(d) A hospital vehicle</w:t>
      </w:r>
    </w:p>
    <w:p>
      <w:r>
        <w:t>Answer: b</w:t>
      </w:r>
    </w:p>
    <w:p>
      <w:r>
        <w:t>Solution: Carriers of recessive disorders are unaffected but can pass the mutation to offspring.</w:t>
      </w:r>
    </w:p>
    <w:p>
      <w:r>
        <w:t>Positive Marks: 1</w:t>
      </w:r>
    </w:p>
    <w:p>
      <w:r>
        <w:t>Negative Marks: 0.33</w:t>
      </w:r>
    </w:p>
    <w:p>
      <w:r>
        <w:t>Question: A couple are both heterozygous carriers of the PKU gene. If their first child is unaffected, what is the probability their second child will have PKU?</w:t>
      </w:r>
    </w:p>
    <w:p>
      <w:r>
        <w:t>(a) 1/2</w:t>
      </w:r>
    </w:p>
    <w:p>
      <w:r>
        <w:t>(b) 1/3</w:t>
      </w:r>
    </w:p>
    <w:p>
      <w:r>
        <w:t>(c) 2/3</w:t>
      </w:r>
    </w:p>
    <w:p>
      <w:r>
        <w:t>(d) 1/4</w:t>
      </w:r>
    </w:p>
    <w:p>
      <w:r>
        <w:t>Answer: d</w:t>
      </w:r>
    </w:p>
    <w:p>
      <w:r>
        <w:t>Solution: Each parent being heterozygous (Aa) means each subsequent pregnancy independently carries a 1/4 (25%) risk of producing an affected child (aa). The fact that the first child is unaffected does NOT change the probability for the second child because each pregnancy is an independent event with its own Mendelian probabilities. Some students incorrectly apply conditional probability (1/3), but the question clearly asks about the second child specifically. The answer is 1/4 for each pregnancy independently in this cross (Aa × Aa).</w:t>
      </w:r>
    </w:p>
    <w:p>
      <w:r>
        <w:t>Positive Marks: 1</w:t>
      </w:r>
    </w:p>
    <w:p>
      <w:r>
        <w:t>Negative Marks: 0.33</w:t>
      </w:r>
    </w:p>
    <w:p>
      <w:r>
        <w:t>Question: When counselling a couple where the husband is a carrier of cystic fibrosis (autosomal recessive) and the wife has no family history, the risk for an affected child is:</w:t>
      </w:r>
    </w:p>
    <w:p>
      <w:r>
        <w:t>(a) 50% for each pregnancy</w:t>
      </w:r>
    </w:p>
    <w:p>
      <w:r>
        <w:t>(b) Effectively 0% if wife is not a carrier</w:t>
      </w:r>
    </w:p>
    <w:p>
      <w:r>
        <w:t>(c) Cannot be determined without genetic testing of the wife</w:t>
      </w:r>
    </w:p>
    <w:p>
      <w:r>
        <w:t>(d) 25% for each pregnancy</w:t>
      </w:r>
    </w:p>
    <w:p>
      <w:r>
        <w:t>Answer: b</w:t>
      </w:r>
    </w:p>
    <w:p>
      <w:r>
        <w:t>Solution: When one parent is a heterozygous carrier (Aa) and the other is homozygous normal (AA, ~99.9% probability in general population with no family history), all offspring will be either normal (AA) or carriers (Aa), never affected (aa). Risk is effectively zero for affected children. Option D (25%) applies if both are carriers. Option A (50%) applies to autosomal dominant. Option C is overly cautious given population prevalence.</w:t>
      </w:r>
    </w:p>
    <w:p>
      <w:r>
        <w:t>Positive Marks: 1</w:t>
      </w:r>
    </w:p>
    <w:p>
      <w:r>
        <w:t>Negative Marks: 0.33</w:t>
      </w:r>
    </w:p>
    <w:p>
      <w:r>
        <w:t>Question: If a child has hemophilia (X-linked recessive), and their mother is a carrier, what is the probability that the father also has hemophilia?</w:t>
      </w:r>
    </w:p>
    <w:p>
      <w:r>
        <w:t>(a) 50%</w:t>
      </w:r>
    </w:p>
    <w:p>
      <w:r>
        <w:t>(b) 25%</w:t>
      </w:r>
    </w:p>
    <w:p>
      <w:r>
        <w:t>(c) 0% (impossible)</w:t>
      </w:r>
    </w:p>
    <w:p>
      <w:r>
        <w:t>(d) 100%</w:t>
      </w:r>
    </w:p>
    <w:p>
      <w:r>
        <w:t>Answer: d</w:t>
      </w:r>
    </w:p>
    <w:p>
      <w:r>
        <w:t>Solution: An X-linked recessive trait in a male child requires one recessive allele, which he inherited from his mother. His father must give him the Y chromosome, not an X-linked allele. HOWEVER, if the mother is a carrier (XAXa) and the child is an affected male (XaY), the father must be unaffected (XAY) with 0% probability of having hemophilia. Wait—let me reconsider: if the CHILD is affected male, father CANNOT have passed X. The answer is 0%. But the question may imply if mother is carrier and child is affected, what of father? Father would be XAY (unaffected). Actually 0% is correct.</w:t>
      </w:r>
    </w:p>
    <w:p>
      <w:r>
        <w:t>Positive Marks: 1</w:t>
      </w:r>
    </w:p>
    <w:p>
      <w:r>
        <w:t>Negative Marks: 0.33</w:t>
      </w:r>
    </w:p>
    <w:p>
      <w:r>
        <w:t>Question: What is the pattern of inheritance for haemophilia A and colour blindness?</w:t>
      </w:r>
    </w:p>
    <w:p>
      <w:r>
        <w:t>(a) Autosomal recessive</w:t>
      </w:r>
    </w:p>
    <w:p>
      <w:r>
        <w:t>(b) Autosomal dominant</w:t>
      </w:r>
    </w:p>
    <w:p>
      <w:r>
        <w:t>(c) X-linked recessive</w:t>
      </w:r>
    </w:p>
    <w:p>
      <w:r>
        <w:t>(d) X-linked dominant</w:t>
      </w:r>
    </w:p>
    <w:p>
      <w:r>
        <w:t>Answer: c</w:t>
      </w:r>
    </w:p>
    <w:p>
      <w:r>
        <w:t>Solution: Both haemophilia A/B and red-green colour blindness are X-linked recessive disorders located on the X chromosome. Males (XY) with one defective allele express the disease, while females (XX) are usually carriers. Autosomal patterns would not show the sex-linked distribution seen in these conditions, and X-linked dominant would affect primarily females.</w:t>
      </w:r>
    </w:p>
    <w:p>
      <w:r>
        <w:t>Positive Marks: 1</w:t>
      </w:r>
    </w:p>
    <w:p>
      <w:r>
        <w:t>Negative Marks: 0.33</w:t>
      </w:r>
    </w:p>
    <w:p>
      <w:r>
        <w:t>Question: A newborn screening program implements a second-tier testing using advanced analyte ratio algorithms for metabolic disorders. For organic acid disorders detected via amino acid elevation, what is the primary advantage of including carnitine levels in the second-tier evaluation?</w:t>
      </w:r>
    </w:p>
    <w:p>
      <w:r>
        <w:t>(a) Accelerates DNA sequencing confirmation</w:t>
      </w:r>
    </w:p>
    <w:p>
      <w:r>
        <w:t>(b) Eliminates the need for functional studies</w:t>
      </w:r>
    </w:p>
    <w:p>
      <w:r>
        <w:t>(c) Directly measures enzymatic activity in blood</w:t>
      </w:r>
    </w:p>
    <w:p>
      <w:r>
        <w:t>(d) Improves specificity and reduces false positives from heterozygous carriers</w:t>
      </w:r>
    </w:p>
    <w:p>
      <w:r>
        <w:t>Answer: d</w:t>
      </w:r>
    </w:p>
    <w:p>
      <w:r>
        <w:t>Solution: Advanced second-tier algorithms using analyte ratios (e.g., amino acid ratios, acylcarnitine levels, and their combinations) dramatically improve specificity and reduce false-positive screening results from benign causes like feeding status, prematurity, or heterozygous carrier states. Carnitine levels, especially free carnitine and acylcarnitine profiles, provide evidence of metabolic stress and help differentiate true organic acid disorders from non-pathological elevations. This reduces unnecessary follow-up and parental anxiety while maintaining sensitivity for true cases. DNA sequencing and enzyme activity are confirmatory tests that follow positive screening. Second-tier testing represents the evolution beyond simple cut-off values to more sophisticated pattern recognition improving positive predictive value.</w:t>
      </w:r>
    </w:p>
    <w:p>
      <w:r>
        <w:t>Positive Marks: 1</w:t>
      </w:r>
    </w:p>
    <w:p>
      <w:r>
        <w:t>Negative Marks: 0.33</w:t>
      </w:r>
    </w:p>
    <w:p>
      <w:r>
        <w:t>Question: The cleft palate phenotype in multifactorial inheritance demonstrates the threshold model because:</w:t>
      </w:r>
    </w:p>
    <w:p>
      <w:r>
        <w:t>(a) Affected individuals must inherit two mutant alleles from carrier parents</w:t>
      </w:r>
    </w:p>
    <w:p>
      <w:r>
        <w:t>(b) The trait shows simple Mendelian inheritance with complete dominance</w:t>
      </w:r>
    </w:p>
    <w:p>
      <w:r>
        <w:t>(c) Environmental factors alone cause 100% penetrance of the phenotype</w:t>
      </w:r>
    </w:p>
    <w:p>
      <w:r>
        <w:t>(d) Liability to develop the defect follows a normal distribution in the population, and disease manifests only when liability exceeds a threshold</w:t>
      </w:r>
    </w:p>
    <w:p>
      <w:r>
        <w:t>Answer: d</w:t>
      </w:r>
    </w:p>
    <w:p>
      <w:r>
        <w:t>Solution: The threshold model proposes that multifactorial traits result from continuous variation in liability (genetic + environmental factors) normally distributed in the population; disease manifests only when total liability exceeds a population-specific threshold. This explains why: siblings have ~3-4% recurrence (not 50% or 25%), males and females can be differently affected, and multiple affected relatives increase risk. Option b describes monogenic inheritance; option c ignores genetic factors; option a describes autosomal recessive pattern. This model is fundamental to understanding multifactorial inheritance epidemiology and recurrence risks.</w:t>
      </w:r>
    </w:p>
    <w:p>
      <w:r>
        <w:t>Positive Marks: 1</w:t>
      </w:r>
    </w:p>
    <w:p>
      <w:r>
        <w:t>Negative Marks: 0.33</w:t>
      </w:r>
    </w:p>
    <w:p>
      <w:r>
        <w:t>Question: In a family where both parents are thalassaemia trait carriers, what is the probability of their child having thalassaemia major?</w:t>
      </w:r>
    </w:p>
    <w:p>
      <w:r>
        <w:t>(a) 50% (1 in 2 chance)</w:t>
      </w:r>
    </w:p>
    <w:p>
      <w:r>
        <w:t>(b) 75% (3 in 4 chance)</w:t>
      </w:r>
    </w:p>
    <w:p>
      <w:r>
        <w:t>(c) 25% (1 in 4 chance)</w:t>
      </w:r>
    </w:p>
    <w:p>
      <w:r>
        <w:t>(d) 100% (certain)</w:t>
      </w:r>
    </w:p>
    <w:p>
      <w:r>
        <w:t>Answer: c</w:t>
      </w:r>
    </w:p>
    <w:p>
      <w:r>
        <w:t>Solution: When both parents are heterozygous carriers (Aa), Punnett square analysis shows: AA (25% normal), Aa (50% carrier), aa (25% major). Each child has exactly 1 in 4 (25%) probability of thalassaemia major. If only one parent is a trait carrier, probability drops to 0%. This Mendelian genetics principle is crucial for genetic counseling. Memory: 'Both carriers = one quarter affected.'</w:t>
      </w:r>
    </w:p>
    <w:p>
      <w:r>
        <w:t>Positive Marks: 1</w:t>
      </w:r>
    </w:p>
    <w:p>
      <w:r>
        <w:t>Negative Marks: 0.33</w:t>
      </w:r>
    </w:p>
    <w:p>
      <w:r>
        <w:t>Question: The concern about 'designer babies' relates to</w:t>
      </w:r>
    </w:p>
    <w:p>
      <w:r>
        <w:t>(a) Natural conception</w:t>
      </w:r>
    </w:p>
    <w:p>
      <w:r>
        <w:t>(b) Using gene editing for non-medical enhancement of embryos</w:t>
      </w:r>
    </w:p>
    <w:p>
      <w:r>
        <w:t>(c) Nutrition</w:t>
      </w:r>
    </w:p>
    <w:p>
      <w:r>
        <w:t>(d) Vaccination</w:t>
      </w:r>
    </w:p>
    <w:p>
      <w:r>
        <w:t>Answer: b</w:t>
      </w:r>
    </w:p>
    <w:p>
      <w:r>
        <w:t>Solution: Editing embryos for desired traits (intelligence, appearance) raises eugenic concerns.</w:t>
      </w:r>
    </w:p>
    <w:p>
      <w:r>
        <w:t>Positive Marks: 1</w:t>
      </w:r>
    </w:p>
    <w:p>
      <w:r>
        <w:t>Negative Marks: 0.33</w:t>
      </w:r>
    </w:p>
    <w:p>
      <w:r>
        <w:t>Question: When analyzing inheritance of hemophilia A (X-linked recessive), which statement is most accurate regarding genetic counseling?</w:t>
      </w:r>
    </w:p>
    <w:p>
      <w:r>
        <w:t>(a) All daughters of affected males will be affected</w:t>
      </w:r>
    </w:p>
    <w:p>
      <w:r>
        <w:t>(b) All sons of affected males will be affected</w:t>
      </w:r>
    </w:p>
    <w:p>
      <w:r>
        <w:t>(c) All sons of carrier females have 50% chance of being affected</w:t>
      </w:r>
    </w:p>
    <w:p>
      <w:r>
        <w:t>(d) All daughters of affected males will be carriers</w:t>
      </w:r>
    </w:p>
    <w:p>
      <w:r>
        <w:t>Answer: d</w:t>
      </w:r>
    </w:p>
    <w:p>
      <w:r>
        <w:t>Solution: An affected male (X^h Y) passes his X^h chromosome to ALL daughters (100%), making them at least carriers (X^H X^h). Option a is incorrect as daughters need two copies to be affected. Option b is incorrect as sons receive Y from affected fathers, not X^h. Option c is correct in principle but option d is more specific about affected males. Hemophilia counseling key point: Affected males → all carrier daughters, unaffected sons.</w:t>
      </w:r>
    </w:p>
    <w:p>
      <w:r>
        <w:t>Positive Marks: 1</w:t>
      </w:r>
    </w:p>
    <w:p>
      <w:r>
        <w:t>Negative Marks: 0.33</w:t>
      </w:r>
    </w:p>
    <w:p>
      <w:r>
        <w:t>Question: The nurse's role in genetics education includes</w:t>
      </w:r>
    </w:p>
    <w:p>
      <w:r>
        <w:t>(a) Teaching inheritance basics and dispelling myths</w:t>
      </w:r>
    </w:p>
    <w:p>
      <w:r>
        <w:t>(b) Judging families</w:t>
      </w:r>
    </w:p>
    <w:p>
      <w:r>
        <w:t>(c) Avoiding the topic</w:t>
      </w:r>
    </w:p>
    <w:p>
      <w:r>
        <w:t>(d) Spreading myths</w:t>
      </w:r>
    </w:p>
    <w:p>
      <w:r>
        <w:t>Answer: a</w:t>
      </w:r>
    </w:p>
    <w:p>
      <w:r>
        <w:t>Solution: Health education improves understanding and reduces stigma.</w:t>
      </w:r>
    </w:p>
    <w:p>
      <w:r>
        <w:t>Positive Marks: 1</w:t>
      </w:r>
    </w:p>
    <w:p>
      <w:r>
        <w:t>Negative Marks: 0.33</w:t>
      </w:r>
    </w:p>
    <w:p>
      <w:r>
        <w:t>Question: Parents of a child diagnosed with cystic fibrosis are both clinically unaffected. The probability that BOTH parents are carriers of the CF mutation is:</w:t>
      </w:r>
    </w:p>
    <w:p>
      <w:r>
        <w:t>(a) 50%</w:t>
      </w:r>
    </w:p>
    <w:p>
      <w:r>
        <w:t>(b) 75%</w:t>
      </w:r>
    </w:p>
    <w:p>
      <w:r>
        <w:t>(c) 25%</w:t>
      </w:r>
    </w:p>
    <w:p>
      <w:r>
        <w:t>(d) 100%</w:t>
      </w:r>
    </w:p>
    <w:p>
      <w:r>
        <w:t>Answer: d</w:t>
      </w:r>
    </w:p>
    <w:p>
      <w:r>
        <w:t>Solution: If a child has CF (homozygous recessive, aa), both parents MUST each carry at least one CF mutation allele (heterozygous, Aa). This is a certainty (100%) in autosomal recessive inheritance. The parents' unaffected status confirms they are heterozygous carriers, not homozygous affected. The 25% recurrence risk applies to each future sibling, not to parental genotypes. This is a fundamental principle of autosomal recessive inheritance with absolute certainty—affected child always means both parents are carriers.</w:t>
      </w:r>
    </w:p>
    <w:p>
      <w:r>
        <w:t>Positive Marks: 1</w:t>
      </w:r>
    </w:p>
    <w:p>
      <w:r>
        <w:t>Negative Marks: 0.33</w:t>
      </w:r>
    </w:p>
    <w:p>
      <w:r>
        <w:t>Question: The key difference when counselling a family with Huntington disease (autosomal dominant) compared to autosomal recessive disorders is:</w:t>
      </w:r>
    </w:p>
    <w:p>
      <w:r>
        <w:t>(a) Only female family members require genetic counselling</w:t>
      </w:r>
    </w:p>
    <w:p>
      <w:r>
        <w:t>(b) Autosomal dominant conditions have significantly lower recurrence risk</w:t>
      </w:r>
    </w:p>
    <w:p>
      <w:r>
        <w:t>(c) Genetic testing is unavailable for autosomal dominant disorders</w:t>
      </w:r>
    </w:p>
    <w:p>
      <w:r>
        <w:t>(d) An affected individual passes the condition to 50% of offspring regardless of partner status</w:t>
      </w:r>
    </w:p>
    <w:p>
      <w:r>
        <w:t>Answer: d</w:t>
      </w:r>
    </w:p>
    <w:p>
      <w:r>
        <w:t>Solution: In autosomal dominant inheritance, an affected person (Aa) × unaffected partner (aa) results in 50% affected offspring. Option B is backward (dominant typically has higher per-event recurrence). Option A is incorrect (both sexes are equally affected). Option C is false (genetic testing is available). Huntington disease counselling must address 50% vertical transmission, late onset, progressive neurodegenerative features, and psychological impact of presymptomatic testing.</w:t>
      </w:r>
    </w:p>
    <w:p>
      <w:r>
        <w:t>Positive Marks: 1</w:t>
      </w:r>
    </w:p>
    <w:p>
      <w:r>
        <w:t>Negative Marks: 0.33</w:t>
      </w:r>
    </w:p>
    <w:p>
      <w:r>
        <w:t>Question: A phenotypically normal couple has a child with cystic fibrosis (autosomal recessive disorder). What is the probability that their next child will NOT be affected?</w:t>
      </w:r>
    </w:p>
    <w:p>
      <w:r>
        <w:t>(a) 50%</w:t>
      </w:r>
    </w:p>
    <w:p>
      <w:r>
        <w:t>(b) 25%</w:t>
      </w:r>
    </w:p>
    <w:p>
      <w:r>
        <w:t>(c) 75%</w:t>
      </w:r>
    </w:p>
    <w:p>
      <w:r>
        <w:t>(d) 100%</w:t>
      </w:r>
    </w:p>
    <w:p>
      <w:r>
        <w:t>Answer: c</w:t>
      </w:r>
    </w:p>
    <w:p>
      <w:r>
        <w:t>Solution: Since they have an affected child (aa), both parents must be heterozygous carriers (Aa × Aa). In this cross, 25% are aa (affected), and 75% are unaffected (AA or Aa). Therefore, the probability their next child will NOT be affected is 75%. This illustrates how Mendelian principles apply to human genetic counseling in nursing.</w:t>
      </w:r>
    </w:p>
    <w:p>
      <w:r>
        <w:t>Positive Marks: 1</w:t>
      </w:r>
    </w:p>
    <w:p>
      <w:r>
        <w:t>Negative Marks: 0.33</w:t>
      </w:r>
    </w:p>
    <w:p>
      <w:r>
        <w:t>Question: Red-green colour blindness predominantly affects which population segment?</w:t>
      </w:r>
    </w:p>
    <w:p>
      <w:r>
        <w:t>(a) Females and males equally</w:t>
      </w:r>
    </w:p>
    <w:p>
      <w:r>
        <w:t>(b) Males more than females</w:t>
      </w:r>
    </w:p>
    <w:p>
      <w:r>
        <w:t>(c) Only females</w:t>
      </w:r>
    </w:p>
    <w:p>
      <w:r>
        <w:t>(d) Only individuals over 40 years</w:t>
      </w:r>
    </w:p>
    <w:p>
      <w:r>
        <w:t>Answer: b</w:t>
      </w:r>
    </w:p>
    <w:p>
      <w:r>
        <w:t>Solution: Red-green colour blindness (X-linked recessive) affects approximately 8% of males and 0.5% of females. Males need only one copy of the recessive allele to express the trait. Females need two copies (homozygous) to be fully colour blind. This significant sex-based difference reflects X-linked inheritance patterns.</w:t>
      </w:r>
    </w:p>
    <w:p>
      <w:r>
        <w:t>Positive Marks: 1</w:t>
      </w:r>
    </w:p>
    <w:p>
      <w:r>
        <w:t>Negative Marks: 0.33</w:t>
      </w:r>
    </w:p>
    <w:p>
      <w:r>
        <w:t>Question: Multifactorial inheritance is best described as a genetic condition determined by:</w:t>
      </w:r>
    </w:p>
    <w:p>
      <w:r>
        <w:t>(a) Autosomal recessive inheritance pattern exclusively</w:t>
      </w:r>
    </w:p>
    <w:p>
      <w:r>
        <w:t>(b) Multiple genes at different loci plus environmental factors</w:t>
      </w:r>
    </w:p>
    <w:p>
      <w:r>
        <w:t>(c) X-linked inheritance with variable expression</w:t>
      </w:r>
    </w:p>
    <w:p>
      <w:r>
        <w:t>(d) A single gene with incomplete dominance</w:t>
      </w:r>
    </w:p>
    <w:p>
      <w:r>
        <w:t>Answer: b</w:t>
      </w:r>
    </w:p>
    <w:p>
      <w:r>
        <w:t>Solution: Multifactorial inheritance involves the contribution of multiple genes (polygenes) at different loci combined with environmental factors to produce a phenotype. Option d is monogenic (single gene) inheritance; option c describes X-linked inheritance which is single-gene based; option a is monogenic recessive inheritance. The key distinguishing feature of multifactorial disorders is the requirement of BOTH genetic predisposition AND environmental triggers. Memory aid: 'Multi = Many genes + Many factors (environment)'</w:t>
      </w:r>
    </w:p>
    <w:p>
      <w:r>
        <w:t>Positive Marks: 1</w:t>
      </w:r>
    </w:p>
    <w:p>
      <w:r>
        <w:t>Negative Marks: 0.33</w:t>
      </w:r>
    </w:p>
    <w:p>
      <w:r>
        <w:t>Question: In a family where color blindness (X-linked recessive) is present, an affected male marries a normal female. What is the probability that their daughters will be carriers?</w:t>
      </w:r>
    </w:p>
    <w:p>
      <w:r>
        <w:t>(a) 25%</w:t>
      </w:r>
    </w:p>
    <w:p>
      <w:r>
        <w:t>(b) 0%</w:t>
      </w:r>
    </w:p>
    <w:p>
      <w:r>
        <w:t>(c) 100%</w:t>
      </w:r>
    </w:p>
    <w:p>
      <w:r>
        <w:t>(d) 50%</w:t>
      </w:r>
    </w:p>
    <w:p>
      <w:r>
        <w:t>Answer: c</w:t>
      </w:r>
    </w:p>
    <w:p>
      <w:r>
        <w:t>Solution: Affected male (X^c Y) × Normal female (X^C X^C). Daughters receive X^c from father and X^C from mother, making them X^C X^c (carriers, 100%). Sons receive Y from father and X^C from mother, making them X^C Y (normal, 100%). Option b is incorrect as all daughters will be at least carriers. Option a is incorrect as 25% doesn't apply here. Option d is incorrect as 50% would apply if the mother were a carrier. Color blindness pattern: Affected males produce carrier daughters with normal females.</w:t>
      </w:r>
    </w:p>
    <w:p>
      <w:r>
        <w:t>Positive Marks: 1</w:t>
      </w:r>
    </w:p>
    <w:p>
      <w:r>
        <w:t>Negative Marks: 0.33</w:t>
      </w:r>
    </w:p>
    <w:p>
      <w:r>
        <w:t>Question: A 28-year-old woman with well-controlled CF and her unaffected partner plan pregnancy. They seek genetic counseling about inheritance risks. Which statement most accurately describes their situation?</w:t>
      </w:r>
    </w:p>
    <w:p>
      <w:r>
        <w:t>(a) If the partner is a carrier, 50% of children will have CF and 50% will be carriers</w:t>
      </w:r>
    </w:p>
    <w:p>
      <w:r>
        <w:t>(b) CF is an absolute contraindication to pregnancy; all children will inherit the disease</w:t>
      </w:r>
    </w:p>
    <w:p>
      <w:r>
        <w:t>(c) Pregnancy is safe genetically; the partner's carrier status does not affect offspring outcomes</w:t>
      </w:r>
    </w:p>
    <w:p>
      <w:r>
        <w:t>(d) If the partner is unaffected but a carrier, all children will be either affected or carriers with combined 50% risk of being affected</w:t>
      </w:r>
    </w:p>
    <w:p>
      <w:r>
        <w:t>Answer: a</w:t>
      </w:r>
    </w:p>
    <w:p>
      <w:r>
        <w:t>Solution: A woman with CF (aa) married to a carrier partner (Aa) will have 50% affected (aa) children and 50% carrier (Aa) children. The pregnancy itself poses maternal health risks (pulmonary decline, gestational diabetes, nutritional demands) requiring close medical management, but genetic transmission follows predictable Mendelian inheritance. Option b is outdated counseling. Option c ignores the mother's genotype. Option d misstates the outcomes. Modern counseling recognizes that many CF patients have successful pregnancies with appropriate multidisciplinary management. This question integrates genetics with the psychosocial aspects of reproductive planning in genetic disease.</w:t>
      </w:r>
    </w:p>
    <w:p>
      <w:r>
        <w:t>Positive Marks: 1</w:t>
      </w:r>
    </w:p>
    <w:p>
      <w:r>
        <w:t>Negative Marks: 0.33</w:t>
      </w:r>
    </w:p>
    <w:p>
      <w:r>
        <w:t>Question: In autosomal recessive inheritance, if both parents are heterozygous carriers (Aa), the risk of an affected child is:</w:t>
      </w:r>
    </w:p>
    <w:p>
      <w:r>
        <w:t>(a) 25%</w:t>
      </w:r>
    </w:p>
    <w:p>
      <w:r>
        <w:t>(b) 75%</w:t>
      </w:r>
    </w:p>
    <w:p>
      <w:r>
        <w:t>(c) 100%</w:t>
      </w:r>
    </w:p>
    <w:p>
      <w:r>
        <w:t>(d) 50%</w:t>
      </w:r>
    </w:p>
    <w:p>
      <w:r>
        <w:t>Answer: a</w:t>
      </w:r>
    </w:p>
    <w:p>
      <w:r>
        <w:t>Solution: Punnett square for Aa × Aa shows 25% AA (normal), 50% Aa (carriers), 25% aa (affected). This 1:2:1 ratio is fundamental for counselling carrier couples about their reproductive risk. Option D represents Aa × AA. Options C and D are incorrect. Mnemonic: "One-quarter rule"—1 in 4 children affected when both parents are carriers of autosomal recessive condition.</w:t>
      </w:r>
    </w:p>
    <w:p>
      <w:r>
        <w:t>Positive Marks: 1</w:t>
      </w:r>
    </w:p>
    <w:p>
      <w:r>
        <w:t>Negative Marks: 0.33</w:t>
      </w:r>
    </w:p>
    <w:p>
      <w:r>
        <w:t>Question: What is the term used to describe an organism that has two different alleles for a trait?</w:t>
      </w:r>
    </w:p>
    <w:p>
      <w:r>
        <w:t>(a) Diploid</w:t>
      </w:r>
    </w:p>
    <w:p>
      <w:r>
        <w:t>(b) Homogeneous</w:t>
      </w:r>
    </w:p>
    <w:p>
      <w:r>
        <w:t>(c) Heterozygous</w:t>
      </w:r>
    </w:p>
    <w:p>
      <w:r>
        <w:t>(d) Homozygous</w:t>
      </w:r>
    </w:p>
    <w:p>
      <w:r>
        <w:t>Answer: c</w:t>
      </w:r>
    </w:p>
    <w:p>
      <w:r>
        <w:t>Solution: Heterozygous organisms have two different alleles for the same gene (e.g., Aa). Homozygous means two identical alleles (AA or aa). Homogeneous refers to uniformity in composition, not genetics. Diploid is the chromosomal state (two sets), not specifically about different alleles. Memory: HETero = different, HOMo = same.</w:t>
      </w:r>
    </w:p>
    <w:p>
      <w:r>
        <w:t>Positive Marks: 1</w:t>
      </w:r>
    </w:p>
    <w:p>
      <w:r>
        <w:t>Negative Marks: 0.33</w:t>
      </w:r>
    </w:p>
    <w:p>
      <w:r>
        <w:t>Question: In a family with haemophilia, what does the presence of an affected female indicate?</w:t>
      </w:r>
    </w:p>
    <w:p>
      <w:r>
        <w:t>(a) The father must be affected</w:t>
      </w:r>
    </w:p>
    <w:p>
      <w:r>
        <w:t>(b) Autosomal inheritance is present</w:t>
      </w:r>
    </w:p>
    <w:p>
      <w:r>
        <w:t>(c) The mother must be a carrier</w:t>
      </w:r>
    </w:p>
    <w:p>
      <w:r>
        <w:t>(d) X-linked dominant inheritance</w:t>
      </w:r>
    </w:p>
    <w:p>
      <w:r>
        <w:t>Answer: a</w:t>
      </w:r>
    </w:p>
    <w:p>
      <w:r>
        <w:t>Solution: An affected female (XᵃXᵃ) with X-linked recessive haemophilia must have inherited the defective allele from both parents. The father must be affected (XᵃY) and the mother must be at least a carrier (XᵃX⁺). Without an affected father, a female cannot express an X-linked recessive condition in typical inheritance.</w:t>
      </w:r>
    </w:p>
    <w:p>
      <w:r>
        <w:t>Positive Marks: 1</w:t>
      </w:r>
    </w:p>
    <w:p>
      <w:r>
        <w:t>Negative Marks: 0.33</w:t>
      </w:r>
    </w:p>
    <w:p>
      <w:r>
        <w:t>Question: Which of the following patterns indicates X-linked dominant inheritance with male lethality?</w:t>
      </w:r>
    </w:p>
    <w:p>
      <w:r>
        <w:t>(a) Affected males rarely appear; trait passes through carrier mothers</w:t>
      </w:r>
    </w:p>
    <w:p>
      <w:r>
        <w:t>(b) Affected males have only affected daughters</w:t>
      </w:r>
    </w:p>
    <w:p>
      <w:r>
        <w:t>(c) Trait appears in every generation with skipped-generation pattern</w:t>
      </w:r>
    </w:p>
    <w:p>
      <w:r>
        <w:t>(d) Affected females have 50% affected sons and 50% affected daughters</w:t>
      </w:r>
    </w:p>
    <w:p>
      <w:r>
        <w:t>Answer: b</w:t>
      </w:r>
    </w:p>
    <w:p>
      <w:r>
        <w:t>Solution: X-linked dominant with male lethality (like incontinentia pigmenti) shows affected mothers having affected daughters and deceased sons, or affected males having ONLY affected daughters. Affected male (X^D Y) × Normal female (X^d X^d) produces all X^D X^d daughters (affected) and X^d Y sons (miscarried/lethal). Option d is incorrect as affected fathers don't produce affected sons in lethal X-linked dominant. Option a is incorrect as this describes X-linked recessive patterns. Option c is incorrect as lethal patterns don't appear in every generation from affected males. Male lethality examples: incontinentia pigmenti, Aicardi syndrome.</w:t>
      </w:r>
    </w:p>
    <w:p>
      <w:r>
        <w:t>Positive Marks: 1</w:t>
      </w:r>
    </w:p>
    <w:p>
      <w:r>
        <w:t>Negative Marks: 0.33</w:t>
      </w:r>
    </w:p>
    <w:p>
      <w:r>
        <w:t>Question: A couple plans pregnancy. The husband is an unaffected sibling of a CF patient, and the wife has no family history of CF. The population carrier frequency for CF is approximately 1/25. What is the probability their child will have CF?</w:t>
      </w:r>
    </w:p>
    <w:p>
      <w:r>
        <w:t>(a) 1/300</w:t>
      </w:r>
    </w:p>
    <w:p>
      <w:r>
        <w:t>(b) 1/100</w:t>
      </w:r>
    </w:p>
    <w:p>
      <w:r>
        <w:t>(c) 1/150</w:t>
      </w:r>
    </w:p>
    <w:p>
      <w:r>
        <w:t>(d) 1/50</w:t>
      </w:r>
    </w:p>
    <w:p>
      <w:r>
        <w:t>Answer: c</w:t>
      </w:r>
    </w:p>
    <w:p>
      <w:r>
        <w:t>Solution: The unaffected sibling of a CF patient has a 2/3 probability of being a carrier (among unaffected siblings, 2/3 are carriers and 1/3 are homozygous normal). The wife from the general population has a carrier probability of 1/25. The child's risk = (2/3) × (1/25) × (1/4 Mendelian risk) = 2/300 = 1/150. This calculation combines: husband's conditional carrier probability given he is unaffected × wife's carrier probability × the 1/4 risk from Aa × Aa cross. This demonstrates the use of Bayesian logic and conditional probability in genetic counseling for CF in a family with known disease.</w:t>
      </w:r>
    </w:p>
    <w:p>
      <w:r>
        <w:t>Positive Marks: 1</w:t>
      </w:r>
    </w:p>
    <w:p>
      <w:r>
        <w:t>Negative Marks: 0.33</w:t>
      </w:r>
    </w:p>
    <w:p>
      <w:r>
        <w:t>Question: A 25-year-old man with no affected relatives is identified as a carrier of hemophilia A (X-linked recessive). In genetic counselling, the most appropriate advice is:</w:t>
      </w:r>
    </w:p>
    <w:p>
      <w:r>
        <w:t>(a) He cannot transmit the condition to his sons</w:t>
      </w:r>
    </w:p>
    <w:p>
      <w:r>
        <w:t>(b) All his daughters will be at least carriers; affected daughters possible if mother is carrier or affected</w:t>
      </w:r>
    </w:p>
    <w:p>
      <w:r>
        <w:t>(c) He will definitely develop hemophilia and requires immediate treatment</w:t>
      </w:r>
    </w:p>
    <w:p>
      <w:r>
        <w:t>(d) He should be reassured carriers of X-linked recessive are always unaffected</w:t>
      </w:r>
    </w:p>
    <w:p>
      <w:r>
        <w:t>Answer: b</w:t>
      </w:r>
    </w:p>
    <w:p>
      <w:r>
        <w:t>Solution: An X-linked recessive carrier male (X^a Y) will pass X^a to all daughters (making them carriers or affected based on maternal X status) and Y to all sons (who receive normal X from mother). Option C is wrong (carrier males are typically unaffected in recessive conditions). Option A is incorrect (daughters inherit paternal X). Option D is misleading—while carriers are phenotypically normal, counselling must clarify transmission patterns and family risks.</w:t>
      </w:r>
    </w:p>
    <w:p>
      <w:r>
        <w:t>Positive Marks: 1</w:t>
      </w:r>
    </w:p>
    <w:p>
      <w:r>
        <w:t>Negative Marks: 0.33</w:t>
      </w:r>
    </w:p>
    <w:p>
      <w:r>
        <w:t>Question: What is the genotypic ratio produced by a back cross (F1 heterozygote crossed with homozygous recessive parent)?</w:t>
      </w:r>
    </w:p>
    <w:p>
      <w:r>
        <w:t>(a) 1:1</w:t>
      </w:r>
    </w:p>
    <w:p>
      <w:r>
        <w:t>(b) 1:2:1</w:t>
      </w:r>
    </w:p>
    <w:p>
      <w:r>
        <w:t>(c) 3:1</w:t>
      </w:r>
    </w:p>
    <w:p>
      <w:r>
        <w:t>(d) 9:3:3:1</w:t>
      </w:r>
    </w:p>
    <w:p>
      <w:r>
        <w:t>Answer: a</w:t>
      </w:r>
    </w:p>
    <w:p>
      <w:r>
        <w:t>Solution: A back cross between an F1 heterozygote (Aa) and a homozygous recessive parent (aa) produces a 1:1 genotypic ratio (Aa:aa). This is identical to the phenotypic ratio in a back cross of a dominant heterozygote. Option C is the F2 monohybrid phenotypic ratio; Option D is the dihybrid ratio; Option B is the F2 genotypic ratio. Back cross is used to identify hidden recessive alleles.</w:t>
      </w:r>
    </w:p>
    <w:p>
      <w:r>
        <w:t>Positive Marks: 1</w:t>
      </w:r>
    </w:p>
    <w:p>
      <w:r>
        <w:t>Negative Marks: 0.33</w:t>
      </w:r>
    </w:p>
    <w:p>
      <w:r>
        <w:t>Question: The most significant public health implication of haemophilia as an X-linked genetic disorder is:</w:t>
      </w:r>
    </w:p>
    <w:p>
      <w:r>
        <w:t>(a) Ethnic background determines inheritance pattern</w:t>
      </w:r>
    </w:p>
    <w:p>
      <w:r>
        <w:t>(b) Females are always more severely affected than males</w:t>
      </w:r>
    </w:p>
    <w:p>
      <w:r>
        <w:t>(c) Male-to-male transmission is impossible, affecting disease epidemiology and prevention strategies</w:t>
      </w:r>
    </w:p>
    <w:p>
      <w:r>
        <w:t>(d) Only females in the population need screening</w:t>
      </w:r>
    </w:p>
    <w:p>
      <w:r>
        <w:t>Answer: c</w:t>
      </w:r>
    </w:p>
    <w:p>
      <w:r>
        <w:t>Solution: The inability of affected males to pass X-linked conditions to sons is crucial for public health planning and genetic counseling. This characteristic affects disease surveillance, family screening protocols, and prevention strategies. Understanding that carrier females have 50% risk of affected sons helps identify high-risk families. This epidemiological feature guides population health approaches differently than autosomal disorders.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