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blood glucose level in the fasting state?</w:t>
      </w:r>
    </w:p>
    <w:p>
      <w:r>
        <w:t>(a) 100-125 mg/dL</w:t>
      </w:r>
    </w:p>
    <w:p>
      <w:r>
        <w:t>(b) 70-100 mg/dL</w:t>
      </w:r>
    </w:p>
    <w:p>
      <w:r>
        <w:t>(c) 125-150 mg/dL</w:t>
      </w:r>
    </w:p>
    <w:p>
      <w:r>
        <w:t>(d) 150-180 mg/dL</w:t>
      </w:r>
    </w:p>
    <w:p>
      <w:r>
        <w:t>Answer: b</w:t>
      </w:r>
    </w:p>
    <w:p>
      <w:r>
        <w:t>Solution: Normal fasting blood glucose is 70-100 mg/dL. Values 100-125 mg/dL indicate impaired fasting glucose (prediabetes). Options c and d represent hyperglycemic ranges. Understanding baseline glucose is essential for recognizing when complications may develop. Mnemonic: '70-100 is the magic fasting range.'</w:t>
      </w:r>
    </w:p>
    <w:p>
      <w:r>
        <w:t>Positive Marks: 1</w:t>
      </w:r>
    </w:p>
    <w:p>
      <w:r>
        <w:t>Negative Marks: 0</w:t>
      </w:r>
    </w:p>
    <w:p>
      <w:r>
        <w:t>Question: The most important component of diabetic foot care is:</w:t>
      </w:r>
    </w:p>
    <w:p>
      <w:r>
        <w:t>(a) Wearing expensive orthopedic shoes</w:t>
      </w:r>
    </w:p>
    <w:p>
      <w:r>
        <w:t>(b) Daily inspection of feet for any changes</w:t>
      </w:r>
    </w:p>
    <w:p>
      <w:r>
        <w:t>(c) Monthly professional pedicure</w:t>
      </w:r>
    </w:p>
    <w:p>
      <w:r>
        <w:t>(d) Using hot water for foot soaking</w:t>
      </w:r>
    </w:p>
    <w:p>
      <w:r>
        <w:t>Answer: b</w:t>
      </w:r>
    </w:p>
    <w:p>
      <w:r>
        <w:t>Solution: Daily self-inspection is critical because diabetic patients may have sensory neuropathy and not feel injuries or pressure ulcers developing. Early detection prevents serious complications. Expensive shoes without inspection don't prevent injury; pedicures can cause trauma; hot water damages skin and increases infection risk in numb feet. This is the cornerstone of preventive foot care.</w:t>
      </w:r>
    </w:p>
    <w:p>
      <w:r>
        <w:t>Positive Marks: 1</w:t>
      </w:r>
    </w:p>
    <w:p>
      <w:r>
        <w:t>Negative Marks: 0</w:t>
      </w:r>
    </w:p>
    <w:p>
      <w:r>
        <w:t>Question: Diabetic peripheral neuropathy most commonly affects:</w:t>
      </w:r>
    </w:p>
    <w:p>
      <w:r>
        <w:t>(a) Upper limbs symmetrically</w:t>
      </w:r>
    </w:p>
    <w:p>
      <w:r>
        <w:t>(b) Central nervous system exclusively</w:t>
      </w:r>
    </w:p>
    <w:p>
      <w:r>
        <w:t>(c) Lower limbs in a distal-to-proximal pattern</w:t>
      </w:r>
    </w:p>
    <w:p>
      <w:r>
        <w:t>(d) Face and cranial nerves</w:t>
      </w:r>
    </w:p>
    <w:p>
      <w:r>
        <w:t>Answer: c</w:t>
      </w:r>
    </w:p>
    <w:p>
      <w:r>
        <w:t>Solution: Diabetic neuropathy typically follows a distal-to-proximal pattern, affecting feet and lower legs first due to longer axons and greater metabolic demands. Upper limbs are affected later and less frequently. Cranial nerves involvement is rare (specific rare neuropathies). Central CNS involvement is not typical of diabetic neuropathy. This distribution pattern explains why foot complications are most common.</w:t>
      </w:r>
    </w:p>
    <w:p>
      <w:r>
        <w:t>Positive Marks: 1</w:t>
      </w:r>
    </w:p>
    <w:p>
      <w:r>
        <w:t>Negative Marks: 0</w:t>
      </w:r>
    </w:p>
    <w:p>
      <w:r>
        <w:t>Question: Excessive urination and unquenchable thirst in uncontrolled diabetes are caused by:</w:t>
      </w:r>
    </w:p>
    <w:p>
      <w:r>
        <w:t>(a) Diabetic ketoacidosis</w:t>
      </w:r>
    </w:p>
    <w:p>
      <w:r>
        <w:t>(b) Severe dehydration alone</w:t>
      </w:r>
    </w:p>
    <w:p>
      <w:r>
        <w:t>(c) Hypoglycemic crisis</w:t>
      </w:r>
    </w:p>
    <w:p>
      <w:r>
        <w:t>(d) Hyperglycemic state with osmotic diuresis</w:t>
      </w:r>
    </w:p>
    <w:p>
      <w:r>
        <w:t>Answer: d</w:t>
      </w:r>
    </w:p>
    <w:p>
      <w:r>
        <w:t>Solution: In hyperglycemia, glucose exceeds the renal threshold (180 mg/dL) and spills into urine, creating osmotic pressure that pulls water into the urine (osmotic diuresis). This causes polyuria (excessive urination) and compensatory polydipsia (excessive thirst) to replace lost fluids. Hypoglycemia causes hunger, not thirst. DKA is a severe form of hyperglycemia. Dehydration is a consequence, not the cause. Understanding this mechanism helps nurses educate patients about hyperglycemic symptoms.</w:t>
      </w:r>
    </w:p>
    <w:p>
      <w:r>
        <w:t>Positive Marks: 1</w:t>
      </w:r>
    </w:p>
    <w:p>
      <w:r>
        <w:t>Negative Marks: 0</w:t>
      </w:r>
    </w:p>
    <w:p>
      <w:r>
        <w:t>Question: A 48-year-old patient with 10 years of diabetes type 2 presents with progressive numbness and tingling sensation in both feet. What is the most likely diagnosis?</w:t>
      </w:r>
    </w:p>
    <w:p>
      <w:r>
        <w:t>(a) Acute diabetic foot syndrome</w:t>
      </w:r>
    </w:p>
    <w:p>
      <w:r>
        <w:t>(b) Peripheral arterial disease</w:t>
      </w:r>
    </w:p>
    <w:p>
      <w:r>
        <w:t>(c) Charcot neuropathic arthropathy</w:t>
      </w:r>
    </w:p>
    <w:p>
      <w:r>
        <w:t>(d) Diabetic peripheral neuropathy</w:t>
      </w:r>
    </w:p>
    <w:p>
      <w:r>
        <w:t>Answer: d</w:t>
      </w:r>
    </w:p>
    <w:p>
      <w:r>
        <w:t>Solution: The clinical presentation of progressive, bilateral, distal numbness and paresthesias over 10 years is classic for diabetic peripheral neuropathy. Peripheral arterial disease presents with claudication and pain. Acute foot syndrome implies active ulceration/infection. Charcot joint presents with joint swelling/deformity. This is the most common type of neuropathy in diabetics and requires aggressive foot care education. The long duration of diabetes increases neuropathy risk significantly.</w:t>
      </w:r>
    </w:p>
    <w:p>
      <w:r>
        <w:t>Positive Marks: 1</w:t>
      </w:r>
    </w:p>
    <w:p>
      <w:r>
        <w:t>Negative Marks: 0</w:t>
      </w:r>
    </w:p>
    <w:p>
      <w:r>
        <w:t>Question: Which of the following is NOT a chronic complication of diabetes mellitus?</w:t>
      </w:r>
    </w:p>
    <w:p>
      <w:r>
        <w:t>(a) Hyperthyroidism</w:t>
      </w:r>
    </w:p>
    <w:p>
      <w:r>
        <w:t>(b) Nephropathy</w:t>
      </w:r>
    </w:p>
    <w:p>
      <w:r>
        <w:t>(c) Retinopathy</w:t>
      </w:r>
    </w:p>
    <w:p>
      <w:r>
        <w:t>(d) Neuropathy</w:t>
      </w:r>
    </w:p>
    <w:p>
      <w:r>
        <w:t>Answer: a</w:t>
      </w:r>
    </w:p>
    <w:p>
      <w:r>
        <w:t>Solution: Hyperthyroidism is not a chronic complication of diabetes mellitus. Retinopathy, nephropathy, and neuropathy are the classic 'three microvascular' complications seen in diabetes. While autoimmune thyroid disease can co-exist with type 1 diabetes, hyperthyroidism itself is not a diabetic complication. Macrovascular complications include coronary artery disease and stroke. Understanding the known complication profile is essential for nursing surveillance and patient education.</w:t>
      </w:r>
    </w:p>
    <w:p>
      <w:r>
        <w:t>Positive Marks: 1</w:t>
      </w:r>
    </w:p>
    <w:p>
      <w:r>
        <w:t>Negative Marks: 0</w:t>
      </w:r>
    </w:p>
    <w:p>
      <w:r>
        <w:t>Question: The pathophysiology of diabetic foot ulcer formation involves:</w:t>
      </w:r>
    </w:p>
    <w:p>
      <w:r>
        <w:t>(a) Interaction of both neuropathy causing repeated trauma and angiopathy causing poor healing</w:t>
      </w:r>
    </w:p>
    <w:p>
      <w:r>
        <w:t>(b) Peripheral arterial disease alone</w:t>
      </w:r>
    </w:p>
    <w:p>
      <w:r>
        <w:t>(c) Constant pressure from edema only</w:t>
      </w:r>
    </w:p>
    <w:p>
      <w:r>
        <w:t>(d) Sensory neuropathy alone</w:t>
      </w:r>
    </w:p>
    <w:p>
      <w:r>
        <w:t>Answer: a</w:t>
      </w:r>
    </w:p>
    <w:p>
      <w:r>
        <w:t>Solution: Diabetic foot ulcers result from a 'perfect storm' combining sensory neuropathy (patient doesn't feel injury), motor neuropathy (abnormal gait and pressure distribution), and angiopathy (impaired blood flow and healing). Neuropathy alone or angiopathy alone can cause ulcers, but the combination creates the most problematic scenario. This is the 'multifactorial' model taught in nursing. Understanding both components guides comprehensive prevention strategies.</w:t>
      </w:r>
    </w:p>
    <w:p>
      <w:r>
        <w:t>Positive Marks: 1</w:t>
      </w:r>
    </w:p>
    <w:p>
      <w:r>
        <w:t>Negative Marks: 0</w:t>
      </w:r>
    </w:p>
    <w:p>
      <w:r>
        <w:t>Question: Which of the following foot care instructions given to a diabetic patient is INCORRECT?</w:t>
      </w:r>
    </w:p>
    <w:p>
      <w:r>
        <w:t>(a) Inspect feet daily with a mirror to check soles</w:t>
      </w:r>
    </w:p>
    <w:p>
      <w:r>
        <w:t>(b) Cut toenails straight across and not too short</w:t>
      </w:r>
    </w:p>
    <w:p>
      <w:r>
        <w:t>(c) Soak feet in hot water for 20-30 minutes to soften calluses</w:t>
      </w:r>
    </w:p>
    <w:p>
      <w:r>
        <w:t>(d) Use warm (not hot) water and mild soap for washing</w:t>
      </w:r>
    </w:p>
    <w:p>
      <w:r>
        <w:t>Answer: c</w:t>
      </w:r>
    </w:p>
    <w:p>
      <w:r>
        <w:t>Solution: Hot water is contraindicated because diabetic patients with sensory neuropathy cannot accurately perceive temperature, leading to burns and tissue damage. Warm (lukewarm) water is safe. Daily inspection detects early problems. Straight-across cutting prevents ingrown nails. Mild soap prevents skin breakdown. Hot water soaking is a common dangerous practice that must be actively discouraged. This is critical nursing teaching content.</w:t>
      </w:r>
    </w:p>
    <w:p>
      <w:r>
        <w:t>Positive Marks: 1</w:t>
      </w:r>
    </w:p>
    <w:p>
      <w:r>
        <w:t>Negative Marks: 0</w:t>
      </w:r>
    </w:p>
    <w:p>
      <w:r>
        <w:t>Question: Diabetic retinopathy is classified as which type of complication?</w:t>
      </w:r>
    </w:p>
    <w:p>
      <w:r>
        <w:t>(a) Metabolic complication</w:t>
      </w:r>
    </w:p>
    <w:p>
      <w:r>
        <w:t>(b) Microvascular complication</w:t>
      </w:r>
    </w:p>
    <w:p>
      <w:r>
        <w:t>(c) Macrovascular complication</w:t>
      </w:r>
    </w:p>
    <w:p>
      <w:r>
        <w:t>(d) Neurological complication</w:t>
      </w:r>
    </w:p>
    <w:p>
      <w:r>
        <w:t>Answer: b</w:t>
      </w:r>
    </w:p>
    <w:p>
      <w:r>
        <w:t>Solution: Retinopathy is classified as a microvascular complication along with nephropathy and neuropathy. These result from damage to small blood vessels and tissues. Macrovascular complications (CAD, stroke) involve large vessels. Neurological complications specifically refer to neuropathies. Metabolic complications refer to ketosis or hyperglycemic hyperosmolar state. The 'microvascular triad' is a key teaching concept in medical-surgical nursing.</w:t>
      </w:r>
    </w:p>
    <w:p>
      <w:r>
        <w:t>Positive Marks: 1</w:t>
      </w:r>
    </w:p>
    <w:p>
      <w:r>
        <w:t>Negative Marks: 0</w:t>
      </w:r>
    </w:p>
    <w:p>
      <w:r>
        <w:t>Question: Which of the following is an example of a macrovascular complication of diabetes?</w:t>
      </w:r>
    </w:p>
    <w:p>
      <w:r>
        <w:t>(a) Sensory neuropathy</w:t>
      </w:r>
    </w:p>
    <w:p>
      <w:r>
        <w:t>(b) Retinopathy</w:t>
      </w:r>
    </w:p>
    <w:p>
      <w:r>
        <w:t>(c) Nephropathy</w:t>
      </w:r>
    </w:p>
    <w:p>
      <w:r>
        <w:t>(d) Coronary artery disease</w:t>
      </w:r>
    </w:p>
    <w:p>
      <w:r>
        <w:t>Answer: d</w:t>
      </w:r>
    </w:p>
    <w:p>
      <w:r>
        <w:t>Solution: Coronary artery disease involving atherosclerosis of large blood vessels is a macrovascular complication. Retinopathy and nephropathy are microvascular (small vessel). Neuropathy is a neurological/metabolic complication. Macrovascular complications include CAD, cerebrovascular disease, and peripheral arterial disease. Diabetics have 2-4 fold increased risk of CAD. This distinction is crucial for understanding complication patterns and nursing interventions.</w:t>
      </w:r>
    </w:p>
    <w:p>
      <w:r>
        <w:t>Positive Marks: 1</w:t>
      </w:r>
    </w:p>
    <w:p>
      <w:r>
        <w:t>Negative Marks: 0</w:t>
      </w:r>
    </w:p>
    <w:p>
      <w:r>
        <w:t>Question: The earliest clinical indicator of diabetic nephropathy is:</w:t>
      </w:r>
    </w:p>
    <w:p>
      <w:r>
        <w:t>(a) Elevated serum creatinine</w:t>
      </w:r>
    </w:p>
    <w:p>
      <w:r>
        <w:t>(b) Presence of glucose in urine</w:t>
      </w:r>
    </w:p>
    <w:p>
      <w:r>
        <w:t>(c) Development of hypertension</w:t>
      </w:r>
    </w:p>
    <w:p>
      <w:r>
        <w:t>(d) Microalbuminuria or dipstick proteinuria</w:t>
      </w:r>
    </w:p>
    <w:p>
      <w:r>
        <w:t>Answer: d</w:t>
      </w:r>
    </w:p>
    <w:p>
      <w:r>
        <w:t>Solution: Microalbuminuria (30-300 mg/day) appears before gross proteinuria and is the earliest sign of glomerular damage in diabetic nephropathy. Elevated serum creatinine indicates late disease with significant GFR loss. Glucosuria indicates hyperglycemia, not necessarily nephropathy. Hypertension develops later. Early detection of proteinuria allows ACE inhibitors/ARBs to slow progression. This is the gold standard screening marker taught in all nursing curricula.</w:t>
      </w:r>
    </w:p>
    <w:p>
      <w:r>
        <w:t>Positive Marks: 1</w:t>
      </w:r>
    </w:p>
    <w:p>
      <w:r>
        <w:t>Negative Marks: 0</w:t>
      </w:r>
    </w:p>
    <w:p>
      <w:r>
        <w:t>Question: A diabetic patient develops a painless joint deformity with swelling of the ankle and foot. This condition is called:</w:t>
      </w:r>
    </w:p>
    <w:p>
      <w:r>
        <w:t>(a) Diabetic foot ulcer</w:t>
      </w:r>
    </w:p>
    <w:p>
      <w:r>
        <w:t>(b) Gout arthropathy</w:t>
      </w:r>
    </w:p>
    <w:p>
      <w:r>
        <w:t>(c) Charcot neuropathic joint</w:t>
      </w:r>
    </w:p>
    <w:p>
      <w:r>
        <w:t>(d) Rheumatoid arthritis</w:t>
      </w:r>
    </w:p>
    <w:p>
      <w:r>
        <w:t>Answer: c</w:t>
      </w:r>
    </w:p>
    <w:p>
      <w:r>
        <w:t>Solution: Charcot neuropathic joint (neuroarthropathy) occurs due to repeated unperceived trauma from loss of protective sensation and proprioception in severe diabetic neuropathy. The patient doesn't feel injury, continues weight-bearing, and progressive joint destruction occurs. It presents as painless swelling and deformity. Gout and rheumatoid arthritis cause pain. Foot ulcers are tissue erosions, not joint destruction. This is a serious late complication of neuropathy requiring aggressive off-loading.</w:t>
      </w:r>
    </w:p>
    <w:p>
      <w:r>
        <w:t>Positive Marks: 1</w:t>
      </w:r>
    </w:p>
    <w:p>
      <w:r>
        <w:t>Negative Marks: 0</w:t>
      </w:r>
    </w:p>
    <w:p>
      <w:r>
        <w:t>Question: The most common anatomical site for diabetic foot ulcers is:</w:t>
      </w:r>
    </w:p>
    <w:p>
      <w:r>
        <w:t>(a) Lateral border of the foot</w:t>
      </w:r>
    </w:p>
    <w:p>
      <w:r>
        <w:t>(b) Around the ankle joint</w:t>
      </w:r>
    </w:p>
    <w:p>
      <w:r>
        <w:t>(c) Plantar surface at pressure points</w:t>
      </w:r>
    </w:p>
    <w:p>
      <w:r>
        <w:t>(d) Dorsum of the foot</w:t>
      </w:r>
    </w:p>
    <w:p>
      <w:r>
        <w:t>Answer: c</w:t>
      </w:r>
    </w:p>
    <w:p>
      <w:r>
        <w:t>Solution: Plantar surface ulcers are most common (60-75% of cases) because this area bears maximum weight and experiences highest pressure during walking. Pressure at heel, metatarsal heads, and under toes commonly causes ulceration in neuropathic feet. Dorsum and ankle are less common due to lower pressure. Understanding pressure distribution helps direct preventive off-loading strategies. This is practical knowledge for foot assessment.</w:t>
      </w:r>
    </w:p>
    <w:p>
      <w:r>
        <w:t>Positive Marks: 1</w:t>
      </w:r>
    </w:p>
    <w:p>
      <w:r>
        <w:t>Negative Marks: 0</w:t>
      </w:r>
    </w:p>
    <w:p>
      <w:r>
        <w:t>Question: A diabetic patient has a superficial foot ulcer without cellulitis involving skin and subcutaneous tissue. According to Wagner classification, this ulcer is Grade:</w:t>
      </w:r>
    </w:p>
    <w:p>
      <w:r>
        <w:t>(a) Grade 1</w:t>
      </w:r>
    </w:p>
    <w:p>
      <w:r>
        <w:t>(b) Grade 2</w:t>
      </w:r>
    </w:p>
    <w:p>
      <w:r>
        <w:t>(c) Grade 3</w:t>
      </w:r>
    </w:p>
    <w:p>
      <w:r>
        <w:t>(d) Grade 0</w:t>
      </w:r>
    </w:p>
    <w:p>
      <w:r>
        <w:t>Answer: a</w:t>
      </w:r>
    </w:p>
    <w:p>
      <w:r>
        <w:t>Solution: Wagner Grade 1 is defined as a superficial ulcer involving skin and subcutaneous tissue without cellulitis or deeper structure involvement. Grade 0 = high-risk foot with no ulcer. Grade 2 = deeper ulcer with cellulitis or involving muscle/tendon. Grade 3 = bone involvement. This classification system guides severity assessment and treatment intensity. Remembering the grades helps nurses communicate ulcer severity accurately.</w:t>
      </w:r>
    </w:p>
    <w:p>
      <w:r>
        <w:t>Positive Marks: 1</w:t>
      </w:r>
    </w:p>
    <w:p>
      <w:r>
        <w:t>Negative Marks: 0</w:t>
      </w:r>
    </w:p>
    <w:p>
      <w:r>
        <w:t>Question: A 52-year-old diabetic presents with a painless foot ulcer on the plantar surface with surrounding erythema and warm zone but palpable pedal pulses. The most likely underlying mechanism is:</w:t>
      </w:r>
    </w:p>
    <w:p>
      <w:r>
        <w:t>(a) Deep venous thrombosis with tissue congestion</w:t>
      </w:r>
    </w:p>
    <w:p>
      <w:r>
        <w:t>(b) Severe arterial insufficiency with ischemic necrosis</w:t>
      </w:r>
    </w:p>
    <w:p>
      <w:r>
        <w:t>(c) Painless neuropathy with secondary bacterial infection and inflammation</w:t>
      </w:r>
    </w:p>
    <w:p>
      <w:r>
        <w:t>(d) Acute compartment syndrome with tissue pressure increase</w:t>
      </w:r>
    </w:p>
    <w:p>
      <w:r>
        <w:t>Answer: c</w:t>
      </w:r>
    </w:p>
    <w:p>
      <w:r>
        <w:t>Solution: The combination of painless ulcer (sensory neuropathy), plantar location (pressure point), intact pulses (good perfusion), and surrounding inflammation indicates neuropathic ulcer with secondary bacterial infection rather than primary arterial disease. The patient has normal vascular status but cannot sense injury or pain due to sensory denervation, leading to continued trauma and infection. Venous and compartment issues don't explain the specific presentation. This distinguishes neuropathic from ischemic ulcers.</w:t>
      </w:r>
    </w:p>
    <w:p>
      <w:r>
        <w:t>Positive Marks: 1</w:t>
      </w:r>
    </w:p>
    <w:p>
      <w:r>
        <w:t>Negative Marks: 0</w:t>
      </w:r>
    </w:p>
    <w:p>
      <w:r>
        <w:t>Question: In the progressive development of diabetic peripheral neuropathy, which nerve fibers are typically affected first?</w:t>
      </w:r>
    </w:p>
    <w:p>
      <w:r>
        <w:t>(a) Sympathetic autonomic fibers</w:t>
      </w:r>
    </w:p>
    <w:p>
      <w:r>
        <w:t>(b) Motor nerves of large diameter</w:t>
      </w:r>
    </w:p>
    <w:p>
      <w:r>
        <w:t>(c) Parasympathetic fibers</w:t>
      </w:r>
    </w:p>
    <w:p>
      <w:r>
        <w:t>(d) Somatic sensory nerves of large diameter</w:t>
      </w:r>
    </w:p>
    <w:p>
      <w:r>
        <w:t>Answer: a</w:t>
      </w:r>
    </w:p>
    <w:p>
      <w:r>
        <w:t>Solution: Small-diameter sympathetic (autonomic) fibers and pain/temperature fibers are affected first in diabetic neuropathy (small fiber neuropathy), manifesting as autonomic dysfunction and loss of temperature sensation. Large-diameter motor and touch fibers are affected later, explaining why patients lose pain sensation before developing weakness or ataxia. This is why early neuropathy may present with autonomic symptoms like anhidrosis or orthostatic hypotension. Understanding this sequence guides early detection.</w:t>
      </w:r>
    </w:p>
    <w:p>
      <w:r>
        <w:t>Positive Marks: 1</w:t>
      </w:r>
    </w:p>
    <w:p>
      <w:r>
        <w:t>Negative Marks: 0</w:t>
      </w:r>
    </w:p>
    <w:p>
      <w:r>
        <w:t>Question: A 55-year-old diabetic with a plantar foot ulcer has normal ankle-brachial index and palpable pedal pulses but the ulcer is not healing despite normalization of blood glucose levels. What is the most likely impeding factor?</w:t>
      </w:r>
    </w:p>
    <w:p>
      <w:r>
        <w:t>(a) Continued high pressure and repeated microtrauma from denervation without adequate off-loading</w:t>
      </w:r>
    </w:p>
    <w:p>
      <w:r>
        <w:t>(b) Unrecognized severe arterial insufficiency despite normal ABI</w:t>
      </w:r>
    </w:p>
    <w:p>
      <w:r>
        <w:t>(c) Vitamin C deficiency preventing collagen synthesis</w:t>
      </w:r>
    </w:p>
    <w:p>
      <w:r>
        <w:t>(d) Uncontrolled infection from aggressive biofilm formation</w:t>
      </w:r>
    </w:p>
    <w:p>
      <w:r>
        <w:t>Answer: a</w:t>
      </w:r>
    </w:p>
    <w:p>
      <w:r>
        <w:t>Solution: Normal vascular status (intact pulses, normal ABI) rules out arterial insufficiency as primary cause. In neuropathic diabetics, continued weight-bearing on an ulcer without off-loading causes repeated microtrauma preventing healing. The denervated foot cannot sense pressure, and walking continues to traumatize the ulcer site. Off-loading (pressure relief) is the key intervention. While infection and nutrition matter, denervation-related re-injury is the most common cause of healing failure with preserved perfusion.</w:t>
      </w:r>
    </w:p>
    <w:p>
      <w:r>
        <w:t>Positive Marks: 1</w:t>
      </w:r>
    </w:p>
    <w:p>
      <w:r>
        <w:t>Negative Marks: 0</w:t>
      </w:r>
    </w:p>
    <w:p>
      <w:r>
        <w:t>Question: The nursing concept of 'off-loading' in diabetic foot care is most critical for preventing ulcer recurrence in which scenario?</w:t>
      </w:r>
    </w:p>
    <w:p>
      <w:r>
        <w:t>(a) Infected ulcers with active cellulitis</w:t>
      </w:r>
    </w:p>
    <w:p>
      <w:r>
        <w:t>(b) Ischemic ulcers caused by arterial insufficiency</w:t>
      </w:r>
    </w:p>
    <w:p>
      <w:r>
        <w:t>(c) Venous ulcers associated with edema</w:t>
      </w:r>
    </w:p>
    <w:p>
      <w:r>
        <w:t>(d) Neuropathic ulcers on weight-bearing areas of the foot</w:t>
      </w:r>
    </w:p>
    <w:p>
      <w:r>
        <w:t>Answer: d</w:t>
      </w:r>
    </w:p>
    <w:p>
      <w:r>
        <w:t>Solution: Off-loading (pressure relief) is most critical for neuropathic ulcers on weight-bearing areas because patients cannot feel pain/pressure and will continue walking on the injury, preventing healing. Ischemic ulcers require revascularization. Infected ulcers require antibiotics. Venous ulcers require compression. In neuropathic feet, removing pressure is the ONLY way to interrupt the repeated trauma cycle. Off-loading devices (casts, special shoes, bed rest) are foundational interventions for plantar ulcers.</w:t>
      </w:r>
    </w:p>
    <w:p>
      <w:r>
        <w:t>Positive Marks: 1</w:t>
      </w:r>
    </w:p>
    <w:p>
      <w:r>
        <w:t>Negative Marks: 0</w:t>
      </w:r>
    </w:p>
    <w:p>
      <w:r>
        <w:t>Question: A diabetic patient presents with a foot ulcer with involvement of muscle tissue and tendon but without bone involvement. According to Wagner classification, this ulcer is Grade:</w:t>
      </w:r>
    </w:p>
    <w:p>
      <w:r>
        <w:t>(a) Grade 1</w:t>
      </w:r>
    </w:p>
    <w:p>
      <w:r>
        <w:t>(b) Grade 2</w:t>
      </w:r>
    </w:p>
    <w:p>
      <w:r>
        <w:t>(c) Grade 4</w:t>
      </w:r>
    </w:p>
    <w:p>
      <w:r>
        <w:t>(d) Grade 3</w:t>
      </w:r>
    </w:p>
    <w:p>
      <w:r>
        <w:t>Answer: b</w:t>
      </w:r>
    </w:p>
    <w:p>
      <w:r>
        <w:t>Solution: Wagner Grade 2 involves deep soft tissue structures including muscle and/or tendon but WITHOUT bone involvement. Grade 1 = superficial skin/subcutaneous. Grade 3 = bone involvement. Grade 4 = localized gangrene. Grade 5 = total foot gangrene. Accurate grade assignment determines whether conservative management or urgent surgical debridement is needed. Grade 2 ulcers require aggressive infection prevention but may heal with intensive care.</w:t>
      </w:r>
    </w:p>
    <w:p>
      <w:r>
        <w:t>Positive Marks: 1</w:t>
      </w:r>
    </w:p>
    <w:p>
      <w:r>
        <w:t>Negative Marks: 0</w:t>
      </w:r>
    </w:p>
    <w:p>
      <w:r>
        <w:t>Question: Which clinical finding most reliably indicates development of osteomyelitis in a diabetic patient with a chronic foot ulcer?</w:t>
      </w:r>
    </w:p>
    <w:p>
      <w:r>
        <w:t>(a) Severe pain with passive movement of the foot</w:t>
      </w:r>
    </w:p>
    <w:p>
      <w:r>
        <w:t>(b) Positive probe-to-bone test combined with elevated inflammatory markers (ESR, CRP)</w:t>
      </w:r>
    </w:p>
    <w:p>
      <w:r>
        <w:t>(c) Increased local warmth and erythema around the ulcer</w:t>
      </w:r>
    </w:p>
    <w:p>
      <w:r>
        <w:t>(d) Purulent drainage from the ulcer site</w:t>
      </w:r>
    </w:p>
    <w:p>
      <w:r>
        <w:t>Answer: b</w:t>
      </w:r>
    </w:p>
    <w:p>
      <w:r>
        <w:t>Solution: The probe-to-bone test (a sterile probe touching bone through the ulcer) combined with elevated inflammatory markers (ESR typically &gt;70 mm/hr or CRP &gt;2.4 mg/dL) is the most reliable clinical indicator of osteomyelitis in diabetic foot ulcers. Local signs (warmth, erythema, drainage) may indicate superficial infection only. Pain may be absent due to neuropathy. Imaging (X-ray, MRI) confirms diagnosis but clinical probe-to-bone is the bedside screening test. Early detection prevents limb-threatening progression.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