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Haemodialysis removes waste products from blood primarily through which mechanism?</w:t>
      </w:r>
    </w:p>
    <w:p>
      <w:r>
        <w:t>(a) Passive diffusion through arterial walls</w:t>
      </w:r>
    </w:p>
    <w:p>
      <w:r>
        <w:t>(b) Osmosis across a semipermeable membrane</w:t>
      </w:r>
    </w:p>
    <w:p>
      <w:r>
        <w:t>(c) Active transport via carrier-mediated mechanism</w:t>
      </w:r>
    </w:p>
    <w:p>
      <w:r>
        <w:t>(d) Diffusion and ultrafiltration across a synthetic membrane</w:t>
      </w:r>
    </w:p>
    <w:p>
      <w:r>
        <w:t>Answer: d</w:t>
      </w:r>
    </w:p>
    <w:p>
      <w:r>
        <w:t>Solution: Haemodialysis uses diffusion (movement of solutes from high to low concentration) and ultrafiltration (fluid removal by pressure gradient) across a semipermeable membrane. Option B describes osmosis which is movement of water, not the primary mechanism. Option C (active transport) requires ATP and is not the principle of dialysis. Option A is incorrect as dialysis uses artificial membranes, not arterial walls. Memory aid: 'HD = Diffusion + Ultra-filtration'.</w:t>
      </w:r>
    </w:p>
    <w:p>
      <w:r>
        <w:t>Positive Marks: 1</w:t>
      </w:r>
    </w:p>
    <w:p>
      <w:r>
        <w:t>Negative Marks: 0</w:t>
      </w:r>
    </w:p>
    <w:p>
      <w:r>
        <w:t>Question: The semipermeable membrane used in haemodialysis typically has pore size of approximately:</w:t>
      </w:r>
    </w:p>
    <w:p>
      <w:r>
        <w:t>(a) 10-20 micrometers</w:t>
      </w:r>
    </w:p>
    <w:p>
      <w:r>
        <w:t>(b) 0.001-0.01 micrometers</w:t>
      </w:r>
    </w:p>
    <w:p>
      <w:r>
        <w:t>(c) 1-2 micrometers</w:t>
      </w:r>
    </w:p>
    <w:p>
      <w:r>
        <w:t>(d) 50-100 micrometers</w:t>
      </w:r>
    </w:p>
    <w:p>
      <w:r>
        <w:t>Answer: c</w:t>
      </w:r>
    </w:p>
    <w:p>
      <w:r>
        <w:t>Solution: Haemodialysis membranes have pore sizes of 1-2 micrometers, allowing passage of small and medium-sized molecules (urea, creatinine, ions) while preventing loss of proteins and blood cells. Option B is too small (ultrafiltration membrane range). Options A and D are too large, allowing unwanted proteins to pass. The pore size is critical for selective filtration maintaining colloid osmotic pressure.</w:t>
      </w:r>
    </w:p>
    <w:p>
      <w:r>
        <w:t>Positive Marks: 1</w:t>
      </w:r>
    </w:p>
    <w:p>
      <w:r>
        <w:t>Negative Marks: 0</w:t>
      </w:r>
    </w:p>
    <w:p>
      <w:r>
        <w:t>Question: In peritoneal dialysis, the peritoneal membrane acts as a semipermeable barrier primarily between:</w:t>
      </w:r>
    </w:p>
    <w:p>
      <w:r>
        <w:t>(a) Dialysate and peritoneal cavity fluid</w:t>
      </w:r>
    </w:p>
    <w:p>
      <w:r>
        <w:t>(b) Peritoneal fluid and capillary blood</w:t>
      </w:r>
    </w:p>
    <w:p>
      <w:r>
        <w:t>(c) Visceral peritoneum and parietal peritoneum</w:t>
      </w:r>
    </w:p>
    <w:p>
      <w:r>
        <w:t>(d) Dialysate and subcutaneous tissue</w:t>
      </w:r>
    </w:p>
    <w:p>
      <w:r>
        <w:t>Answer: b</w:t>
      </w:r>
    </w:p>
    <w:p>
      <w:r>
        <w:t>Solution: The peritoneal membrane in PD functions as a semipermeable barrier between the dialysate (instilled in peritoneal cavity) and capillary blood in the peritoneal microcirculation. Option A is incorrect as dialysate doesn't exist in the cavity naturally. Option C describes peritoneal layers, not the functional barrier. Option D is incorrect as dialysate doesn't contact subcutaneous tissue directly. The peritoneal capillary bed with 1-2 square meters of surface area enables solute exchange.</w:t>
      </w:r>
    </w:p>
    <w:p>
      <w:r>
        <w:t>Positive Marks: 1</w:t>
      </w:r>
    </w:p>
    <w:p>
      <w:r>
        <w:t>Negative Marks: 0</w:t>
      </w:r>
    </w:p>
    <w:p>
      <w:r>
        <w:t>Question: For haemodialysis vascular access, the preferred site for arteriovenous fistula creation is:</w:t>
      </w:r>
    </w:p>
    <w:p>
      <w:r>
        <w:t>(a) Brachial artery to basilic vein in the arm</w:t>
      </w:r>
    </w:p>
    <w:p>
      <w:r>
        <w:t>(b) Femoral artery to saphenous vein in the groin</w:t>
      </w:r>
    </w:p>
    <w:p>
      <w:r>
        <w:t>(c) Axillary artery to jugular vein in the neck</w:t>
      </w:r>
    </w:p>
    <w:p>
      <w:r>
        <w:t>(d) Radial artery to cephalic vein in the wrist</w:t>
      </w:r>
    </w:p>
    <w:p>
      <w:r>
        <w:t>Answer: d</w:t>
      </w:r>
    </w:p>
    <w:p>
      <w:r>
        <w:t>Solution: The radial artery to cephalic vein fistula at the wrist is preferred as it has best patency rates (80-90% at 1 year), uses easily accessible vessels, and preserves proximal arm vessels for future access creation. Option B (femoral-saphenous) has higher infection and thrombosis rates. Options A and C are reserved for failed wrist fistulas. The wrist fistula allows better maturation and longevity essential for long-term dialysis.</w:t>
      </w:r>
    </w:p>
    <w:p>
      <w:r>
        <w:t>Positive Marks: 1</w:t>
      </w:r>
    </w:p>
    <w:p>
      <w:r>
        <w:t>Negative Marks: 0</w:t>
      </w:r>
    </w:p>
    <w:p>
      <w:r>
        <w:t>Question: The blood flow rate during haemodialysis is typically maintained at:</w:t>
      </w:r>
    </w:p>
    <w:p>
      <w:r>
        <w:t>(a) 50-100 mL/min</w:t>
      </w:r>
    </w:p>
    <w:p>
      <w:r>
        <w:t>(b) 400-500 mL/min</w:t>
      </w:r>
    </w:p>
    <w:p>
      <w:r>
        <w:t>(c) 700-900 mL/min</w:t>
      </w:r>
    </w:p>
    <w:p>
      <w:r>
        <w:t>(d) 200-300 mL/min</w:t>
      </w:r>
    </w:p>
    <w:p>
      <w:r>
        <w:t>Answer: b</w:t>
      </w:r>
    </w:p>
    <w:p>
      <w:r>
        <w:t>Solution: Standard haemodialysis maintains blood flow of 400-500 mL/min to ensure adequate solute removal and efficient dialysis. Flow rates below 250 mL/min (option A) are inadequate for effective clearance. Option D (200-300 mL/min) is too low and increases treatment time. Option C exceeds vascular access capacity and risks mechanical trauma. Adequate blood flow is crucial for achieving urea reduction ratio (URR) of &gt;65%.</w:t>
      </w:r>
    </w:p>
    <w:p>
      <w:r>
        <w:t>Positive Marks: 1</w:t>
      </w:r>
    </w:p>
    <w:p>
      <w:r>
        <w:t>Negative Marks: 0</w:t>
      </w:r>
    </w:p>
    <w:p>
      <w:r>
        <w:t>Question: Muscle cramps commonly occurring during haemodialysis are primarily caused by:</w:t>
      </w:r>
    </w:p>
    <w:p>
      <w:r>
        <w:t>(a) Sodium and fluid shifts during ultrafiltration</w:t>
      </w:r>
    </w:p>
    <w:p>
      <w:r>
        <w:t>(b) Hypercalcemia and hyperphosphatemia</w:t>
      </w:r>
    </w:p>
    <w:p>
      <w:r>
        <w:t>(c) Allergic reaction to heparin anticoagulant</w:t>
      </w:r>
    </w:p>
    <w:p>
      <w:r>
        <w:t>(d) Elevated potassium levels in dialysate</w:t>
      </w:r>
    </w:p>
    <w:p>
      <w:r>
        <w:t>Answer: a</w:t>
      </w:r>
    </w:p>
    <w:p>
      <w:r>
        <w:t>Solution: Dialysis-related muscle cramps result from rapid sodium and fluid shifts (osmotic stress) during ultrafiltration, particularly in the final phase of treatment. Option B (hypercalcemia) typically causes cardiac arrhythmias, not cramps. Option D is incorrect as dialysate has low potassium. Option C would cause systemic allergic symptoms, not localized cramps. Prevention includes maintaining slow ultrafiltration rate and isotonic dialysate sodium concentration.</w:t>
      </w:r>
    </w:p>
    <w:p>
      <w:r>
        <w:t>Positive Marks: 1</w:t>
      </w:r>
    </w:p>
    <w:p>
      <w:r>
        <w:t>Negative Marks: 0</w:t>
      </w:r>
    </w:p>
    <w:p>
      <w:r>
        <w:t>Question: The typical dialysate composition in peritoneal dialysis contains potassium at approximately:</w:t>
      </w:r>
    </w:p>
    <w:p>
      <w:r>
        <w:t>(a) 2-3 mEq/L</w:t>
      </w:r>
    </w:p>
    <w:p>
      <w:r>
        <w:t>(b) 0 mEq/L (potassium-free)</w:t>
      </w:r>
    </w:p>
    <w:p>
      <w:r>
        <w:t>(c) 8-10 mEq/L</w:t>
      </w:r>
    </w:p>
    <w:p>
      <w:r>
        <w:t>(d) 5-6 mEq/L</w:t>
      </w:r>
    </w:p>
    <w:p>
      <w:r>
        <w:t>Answer: a</w:t>
      </w:r>
    </w:p>
    <w:p>
      <w:r>
        <w:t>Solution: Standard PD dialysate contains 2-3 mEq/L potassium to prevent hyperkalaemia while allowing appropriate diffusion in hyperkalaemic patients. Option B (zero potassium) would cause severe hypokalaemia in long-term PD. Option D (5-6 mEq/L) approaches dangerous levels for dialysate. Option C is excessive and would reverse normal potassium gradients. This concentration mimics normal serum levels to achieve balanced potassium removal.</w:t>
      </w:r>
    </w:p>
    <w:p>
      <w:r>
        <w:t>Positive Marks: 1</w:t>
      </w:r>
    </w:p>
    <w:p>
      <w:r>
        <w:t>Negative Marks: 0</w:t>
      </w:r>
    </w:p>
    <w:p>
      <w:r>
        <w:t>Question: Hypotension during haemodialysis can be managed acutely by:</w:t>
      </w:r>
    </w:p>
    <w:p>
      <w:r>
        <w:t>(a) Positioning patient in Trendelenburg and reducing blood flow</w:t>
      </w:r>
    </w:p>
    <w:p>
      <w:r>
        <w:t>(b) Administration of diuretics to improve cardiac output</w:t>
      </w:r>
    </w:p>
    <w:p>
      <w:r>
        <w:t>(c) Immediate cessation of dialysis with needle removal</w:t>
      </w:r>
    </w:p>
    <w:p>
      <w:r>
        <w:t>(d) Stopping ultrafiltration and infusing normal saline bolus</w:t>
      </w:r>
    </w:p>
    <w:p>
      <w:r>
        <w:t>Answer: d</w:t>
      </w:r>
    </w:p>
    <w:p>
      <w:r>
        <w:t>Solution: Acute dialysis hypotension is managed by stopping ultrafiltration, infusing isotonic saline (200-300 mL bolus IV), and maintaining patient in supine position. Option C (complete dialysis cessation) is unnecessary if managed conservatively. Option A's Trendelenburg positioning with reduced blood flow delays treatment without addressing underlying fluid deficit. Option B (diuretics) worsens volume depletion. Management addresses the ultrafiltration-induced hypovolaemia causing the hypotension.</w:t>
      </w:r>
    </w:p>
    <w:p>
      <w:r>
        <w:t>Positive Marks: 1</w:t>
      </w:r>
    </w:p>
    <w:p>
      <w:r>
        <w:t>Negative Marks: 0</w:t>
      </w:r>
    </w:p>
    <w:p>
      <w:r>
        <w:t>Question: Proper care of arteriovenous fistula access includes all EXCEPT:</w:t>
      </w:r>
    </w:p>
    <w:p>
      <w:r>
        <w:t>(a) Avoiding blood pressure measurements on the fistula arm</w:t>
      </w:r>
    </w:p>
    <w:p>
      <w:r>
        <w:t>(b) Maintaining strict aseptic technique during needle cannulation</w:t>
      </w:r>
    </w:p>
    <w:p>
      <w:r>
        <w:t>(c) Using the fistula for blood draws and IV infusions as routine</w:t>
      </w:r>
    </w:p>
    <w:p>
      <w:r>
        <w:t>(d) Regular palpation to assess thrill and bruit</w:t>
      </w:r>
    </w:p>
    <w:p>
      <w:r>
        <w:t>Answer: c</w:t>
      </w:r>
    </w:p>
    <w:p>
      <w:r>
        <w:t>Solution: The fistula arm should NOT be used for routine blood draws or IV infusions as this risks thrombosis and access failure. Options A, D, and D are correct protective measures. The fistula must be preserved for dialysis alone. Unnecessary needle punctures and medication administration in this limb compromise vascular integrity and longevity. This is a 'never ever' principle in access care to prevent unnecessary access loss.</w:t>
      </w:r>
    </w:p>
    <w:p>
      <w:r>
        <w:t>Positive Marks: 1</w:t>
      </w:r>
    </w:p>
    <w:p>
      <w:r>
        <w:t>Negative Marks: 0</w:t>
      </w:r>
    </w:p>
    <w:p>
      <w:r>
        <w:t>Question: Patients on haemodialysis require dietary sodium restriction primarily to:</w:t>
      </w:r>
    </w:p>
    <w:p>
      <w:r>
        <w:t>(a) Minimize potassium reabsorption in residual renal function</w:t>
      </w:r>
    </w:p>
    <w:p>
      <w:r>
        <w:t>(b) Prevent anaemia by reducing iron loss</w:t>
      </w:r>
    </w:p>
    <w:p>
      <w:r>
        <w:t>(c) Reduce interdialytic weight gain and hypertension</w:t>
      </w:r>
    </w:p>
    <w:p>
      <w:r>
        <w:t>(d) Prevent bone demineralization and osteodystrophy</w:t>
      </w:r>
    </w:p>
    <w:p>
      <w:r>
        <w:t>Answer: c</w:t>
      </w:r>
    </w:p>
    <w:p>
      <w:r>
        <w:t>Solution: Sodium restriction in dialysis patients controls thirst, reduces interdialytic weight gain, and helps manage hypertension. Excessive sodium intake increases fluid retention requiring higher ultrafiltration, causing hypotension and cramps. Option D relates to phosphate/calcium management. Option A is incorrect as sodium doesn't directly affect potassium reabsorption. Option B is unrelated to iron metabolism. Sodium restriction of &lt;2-3 g/day is key to improving interdialytic blood pressure control.</w:t>
      </w:r>
    </w:p>
    <w:p>
      <w:r>
        <w:t>Positive Marks: 1</w:t>
      </w:r>
    </w:p>
    <w:p>
      <w:r>
        <w:t>Negative Marks: 0</w:t>
      </w:r>
    </w:p>
    <w:p>
      <w:r>
        <w:t>Question: Ultrafiltration in haemodialysis is primarily driven by:</w:t>
      </w:r>
    </w:p>
    <w:p>
      <w:r>
        <w:t>(a) Osmotic pressure gradient between blood and dialysate</w:t>
      </w:r>
    </w:p>
    <w:p>
      <w:r>
        <w:t>(b) Concentration gradient of electrolytes across membrane</w:t>
      </w:r>
    </w:p>
    <w:p>
      <w:r>
        <w:t>(c) Oncotic pressure of dialysate proteins</w:t>
      </w:r>
    </w:p>
    <w:p>
      <w:r>
        <w:t>(d) Transmembrane pressure gradient created by blood pump</w:t>
      </w:r>
    </w:p>
    <w:p>
      <w:r>
        <w:t>Answer: d</w:t>
      </w:r>
    </w:p>
    <w:p>
      <w:r>
        <w:t>Solution: Ultrafiltration is driven by transmembrane pressure (TMP) - the pressure differential created by the blood pump and venous pressure. This hydrostatic pressure pushes fluid across the semipermeable membrane. Option A describes osmosis (water movement). Option B describes solute diffusion. Option C is incorrect as dialysate contains no proteins. TMP can be manipulated by adjusting blood pump speed and venous pressure to achieve prescribed weight loss.</w:t>
      </w:r>
    </w:p>
    <w:p>
      <w:r>
        <w:t>Positive Marks: 1</w:t>
      </w:r>
    </w:p>
    <w:p>
      <w:r>
        <w:t>Negative Marks: 0</w:t>
      </w:r>
    </w:p>
    <w:p>
      <w:r>
        <w:t>Question: Creatinine clearance (Kt/V) of ≥1.2 per session is the target in haemodialysis to:</w:t>
      </w:r>
    </w:p>
    <w:p>
      <w:r>
        <w:t>(a) Prevent ultrafiltration-related hypotension</w:t>
      </w:r>
    </w:p>
    <w:p>
      <w:r>
        <w:t>(b) Ensure adequate small solute removal and patient survival</w:t>
      </w:r>
    </w:p>
    <w:p>
      <w:r>
        <w:t>(c) Eliminate all body potassium and phosphate</w:t>
      </w:r>
    </w:p>
    <w:p>
      <w:r>
        <w:t>(d) Reduce dialysis duration to less than 2 hours</w:t>
      </w:r>
    </w:p>
    <w:p>
      <w:r>
        <w:t>Answer: b</w:t>
      </w:r>
    </w:p>
    <w:p>
      <w:r>
        <w:t>Solution: Kt/V ≥1.2 (where K=dialyzer clearance, t=time, V=body water volume) ensures adequate urea and small solute removal, correlating with improved survival and reduced mortality. Option C is impossible and unnecessary. Option A is unrelated to Kt/V targets. Option D contradicts dialysis prescription as standard dialysis is 4-5 hours. This is the primary marker of dialysis adequacy monitored through urea reduction ratio (URR) target &gt;65%.</w:t>
      </w:r>
    </w:p>
    <w:p>
      <w:r>
        <w:t>Positive Marks: 1</w:t>
      </w:r>
    </w:p>
    <w:p>
      <w:r>
        <w:t>Negative Marks: 0</w:t>
      </w:r>
    </w:p>
    <w:p>
      <w:r>
        <w:t>Question: Heparin anticoagulation during haemodialysis prevents thrombosis by:</w:t>
      </w:r>
    </w:p>
    <w:p>
      <w:r>
        <w:t>(a) Directly dissolving existing blood clots in the circuit</w:t>
      </w:r>
    </w:p>
    <w:p>
      <w:r>
        <w:t>(b) Enhancing red cell deformability through membrane modification</w:t>
      </w:r>
    </w:p>
    <w:p>
      <w:r>
        <w:t>(c) Inhibiting thrombin formation via antithrombin complex</w:t>
      </w:r>
    </w:p>
    <w:p>
      <w:r>
        <w:t>(d) Directly preventing platelet aggregation irreversibly</w:t>
      </w:r>
    </w:p>
    <w:p>
      <w:r>
        <w:t>Answer: c</w:t>
      </w:r>
    </w:p>
    <w:p>
      <w:r>
        <w:t>Solution: Heparin acts as an anticoagulant by binding antithrombin III, which then inhibits thrombin and factor Xa, preventing clot formation in the extracorporeal circuit. Option A describes fibrinolysis/thrombolysis, not anticoagulation. Option D is incomplete as heparin's primary mechanism is not antiplatelet. Option B is unrelated to coagulation. Typical heparin loading is 25-40 units/kg bolus followed by 1000-2000 units/hour infusion.</w:t>
      </w:r>
    </w:p>
    <w:p>
      <w:r>
        <w:t>Positive Marks: 1</w:t>
      </w:r>
    </w:p>
    <w:p>
      <w:r>
        <w:t>Negative Marks: 0</w:t>
      </w:r>
    </w:p>
    <w:p>
      <w:r>
        <w:t>Question: Peritonitis in peritoneal dialysis can be prevented by:</w:t>
      </w:r>
    </w:p>
    <w:p>
      <w:r>
        <w:t>(a) Using hypertonic dialysate solutions exclusively</w:t>
      </w:r>
    </w:p>
    <w:p>
      <w:r>
        <w:t>(b) Administering prophylactic antibiotics with every exchange</w:t>
      </w:r>
    </w:p>
    <w:p>
      <w:r>
        <w:t>(c) Limiting PD to 3 exchanges daily maximum</w:t>
      </w:r>
    </w:p>
    <w:p>
      <w:r>
        <w:t>(d) Maintaining strict aseptic technique during exchanges</w:t>
      </w:r>
    </w:p>
    <w:p>
      <w:r>
        <w:t>Answer: d</w:t>
      </w:r>
    </w:p>
    <w:p>
      <w:r>
        <w:t>Solution: Peritonitis prevention relies on meticulous aseptic technique during dialysate exchange, proper hand hygiene, and sterile connection systems. Option A (hypertonic only) reduces infection risk but increases systemic complications. Option B (routine antibiotics) causes resistance; prophylaxis is reserved for specific situations like catheter insertion. Option C doesn't prevent infection. The most common organisms causing PD peritonitis are Staphylococcus epidermidis and aureus, transmitted via touch contamination.</w:t>
      </w:r>
    </w:p>
    <w:p>
      <w:r>
        <w:t>Positive Marks: 1</w:t>
      </w:r>
    </w:p>
    <w:p>
      <w:r>
        <w:t>Negative Marks: 0</w:t>
      </w:r>
    </w:p>
    <w:p>
      <w:r>
        <w:t>Question: First-use syndrome during haemodialysis manifests as chest pain and dyspnoea due to:</w:t>
      </w:r>
    </w:p>
    <w:p>
      <w:r>
        <w:t>(a) Complement activation by unprocessed cellulose membranes</w:t>
      </w:r>
    </w:p>
    <w:p>
      <w:r>
        <w:t>(b) Sodium overload in the first session with new fistula</w:t>
      </w:r>
    </w:p>
    <w:p>
      <w:r>
        <w:t>(c) Acute hypercalcaemia from new dialyzer membranes</w:t>
      </w:r>
    </w:p>
    <w:p>
      <w:r>
        <w:t>(d) Heparin-induced thrombocytopenia occurring immediately</w:t>
      </w:r>
    </w:p>
    <w:p>
      <w:r>
        <w:t>Answer: a</w:t>
      </w:r>
    </w:p>
    <w:p>
      <w:r>
        <w:t>Solution: First-use syndrome occurs when unprocessed cellulose membranes activate complement (especially C5a), causing leukopenia, dyspnoea, chest discomfort, and flushing within first 15-30 minutes of dialysis. Option C describes hypercalcaemic symptoms but not first-use specific. Option B doesn't explain acute respiratory symptoms. Option D (HIT) develops over days, not acutely. Prevention includes pre-rinsing membranes or using more biocompatible synthetic membranes like polysulfone.</w:t>
      </w:r>
    </w:p>
    <w:p>
      <w:r>
        <w:t>Positive Marks: 1</w:t>
      </w:r>
    </w:p>
    <w:p>
      <w:r>
        <w:t>Negative Marks: 0</w:t>
      </w:r>
    </w:p>
    <w:p>
      <w:r>
        <w:t>Question: Dialysis disequilibrium syndrome is characterized by confusion and seizures occurring after dialysis due to:</w:t>
      </w:r>
    </w:p>
    <w:p>
      <w:r>
        <w:t>(a) Hypoglycaemia from glucose loss in dialysate</w:t>
      </w:r>
    </w:p>
    <w:p>
      <w:r>
        <w:t>(b) Cerebral oedema from osmotic fluid shift into brain cells</w:t>
      </w:r>
    </w:p>
    <w:p>
      <w:r>
        <w:t>(c) Severe hyperkalemia causing central nervous system irritability</w:t>
      </w:r>
    </w:p>
    <w:p>
      <w:r>
        <w:t>(d) Rapid correction of uraemia with excessive urea removal</w:t>
      </w:r>
    </w:p>
    <w:p>
      <w:r>
        <w:t>Answer: b</w:t>
      </w:r>
    </w:p>
    <w:p>
      <w:r>
        <w:t>Solution: Disequilibrium syndrome results from rapid urea removal from blood without equivalent removal from cerebrospinal fluid/brain, creating an osmotic gradient pulling water into brain cells causing cerebral oedema and neurological symptoms. Option D is part of the mechanism but the actual symptom is from osmotic shift. Option C (hyperkalaemia) causes cardiac arrhythmias primarily. Option A doesn't cause acute neurological symptoms. Prevention: slow dialysis for first session, use smaller dialyzers, shorter dialysis duration in severely uraemic patients.</w:t>
      </w:r>
    </w:p>
    <w:p>
      <w:r>
        <w:t>Positive Marks: 1</w:t>
      </w:r>
    </w:p>
    <w:p>
      <w:r>
        <w:t>Negative Marks: 0</w:t>
      </w:r>
    </w:p>
    <w:p>
      <w:r>
        <w:t>Question: Which statement about biocompatible dialysis membranes is most accurate?</w:t>
      </w:r>
    </w:p>
    <w:p>
      <w:r>
        <w:t>(a) They completely eliminate all dialysis-related amyloidosis complications</w:t>
      </w:r>
    </w:p>
    <w:p>
      <w:r>
        <w:t>(b) They increase infection risk in peritoneal dialysis patients</w:t>
      </w:r>
    </w:p>
    <w:p>
      <w:r>
        <w:t>(c) They reduce complement and leukocyte activation compared to cellulose</w:t>
      </w:r>
    </w:p>
    <w:p>
      <w:r>
        <w:t>(d) They require higher blood flow rates than cellulose membranes</w:t>
      </w:r>
    </w:p>
    <w:p>
      <w:r>
        <w:t>Answer: c</w:t>
      </w:r>
    </w:p>
    <w:p>
      <w:r>
        <w:t>Solution: Biocompatible membranes (polysulfone, polyamide, polyacrylonitrile) have reduced complement activation, less leukocyte sequestration, and better patient outcomes compared to cellulose membranes. Option A overstates benefit - amyloidosis still occurs but slower. Option B is incorrect; biocompatible membranes don't increase PD infection risk. Option D is backwards; they're more efficient and need lower flows. Biocompatible membranes improve patient survival and reduce inflammation-related complications.</w:t>
      </w:r>
    </w:p>
    <w:p>
      <w:r>
        <w:t>Positive Marks: 1</w:t>
      </w:r>
    </w:p>
    <w:p>
      <w:r>
        <w:t>Negative Marks: 0</w:t>
      </w:r>
    </w:p>
    <w:p>
      <w:r>
        <w:t>Question: Peritoneal equilibration test (PET) in peritoneal dialysis is used primarily to:</w:t>
      </w:r>
    </w:p>
    <w:p>
      <w:r>
        <w:t>(a) Determine peritoneal membrane transport characteristics</w:t>
      </w:r>
    </w:p>
    <w:p>
      <w:r>
        <w:t>(b) Quantify daily peritoneal dialysate ultrafiltration capacity</w:t>
      </w:r>
    </w:p>
    <w:p>
      <w:r>
        <w:t>(c) Measure residual renal function in PD patients</w:t>
      </w:r>
    </w:p>
    <w:p>
      <w:r>
        <w:t>(d) Assess catheter patency and drainage efficiency</w:t>
      </w:r>
    </w:p>
    <w:p>
      <w:r>
        <w:t>Answer: a</w:t>
      </w:r>
    </w:p>
    <w:p>
      <w:r>
        <w:t>Solution: PET measures the rate of solute (creatinine) and fluid transport across the peritoneal membrane, classifying patients as high, high-average, low-average, or low transporters. This guides prescription of dwell times and number of exchanges. Option C measures renal function via creatinine clearance calculation separately. Option B is determined by PET results but not the primary purpose. Option D assesses mechanical function, not transport physiology. PET results guide individualized PD prescriptions for optimal solute and fluid removal.</w:t>
      </w:r>
    </w:p>
    <w:p>
      <w:r>
        <w:t>Positive Marks: 1</w:t>
      </w:r>
    </w:p>
    <w:p>
      <w:r>
        <w:t>Negative Marks: 0</w:t>
      </w:r>
    </w:p>
    <w:p>
      <w:r>
        <w:t>Question: Cardiac arrhythmias during haemodialysis are most commonly caused by:</w:t>
      </w:r>
    </w:p>
    <w:p>
      <w:r>
        <w:t>(a) Hypokalemia from excessive potassium removal</w:t>
      </w:r>
    </w:p>
    <w:p>
      <w:r>
        <w:t>(b) Infection from vascular access contamination</w:t>
      </w:r>
    </w:p>
    <w:p>
      <w:r>
        <w:t>(c) Hypoxia from air embolism in dialysate lines</w:t>
      </w:r>
    </w:p>
    <w:p>
      <w:r>
        <w:t>(d) Hypercalcaemia from high calcium dialysate</w:t>
      </w:r>
    </w:p>
    <w:p>
      <w:r>
        <w:t>Answer: a</w:t>
      </w:r>
    </w:p>
    <w:p>
      <w:r>
        <w:t>Solution: Cardiac arrhythmias result from rapid potassium and electrolyte shifts, particularly hypokalemia if dialysate potassium is insufficient or patient has low predialysis K+. This causes QT prolongation and ectopic activity. Option D (hypercalcemia) causes arrhythmias but less common with appropriate dialysate. Option B causes systemic infection, not direct arrhythmias. Option C causes acute hypoxia and distress, not arrhythmias specifically. Careful K+ balance in dialysate (usually 2-3 mEq/L) and monitoring potassium changes prevents this complication.</w:t>
      </w:r>
    </w:p>
    <w:p>
      <w:r>
        <w:t>Positive Marks: 1</w:t>
      </w:r>
    </w:p>
    <w:p>
      <w:r>
        <w:t>Negative Marks: 0</w:t>
      </w:r>
    </w:p>
    <w:p>
      <w:r>
        <w:t>Question: Tunnel infection in peritoneal dialysis catheters presents with:</w:t>
      </w:r>
    </w:p>
    <w:p>
      <w:r>
        <w:t>(a) Fever and positive blood cultures only</w:t>
      </w:r>
    </w:p>
    <w:p>
      <w:r>
        <w:t>(b) Erythema and drainage along catheter subcutaneous tunnel</w:t>
      </w:r>
    </w:p>
    <w:p>
      <w:r>
        <w:t>(c) Sudden decline in ultrafiltration capacity</w:t>
      </w:r>
    </w:p>
    <w:p>
      <w:r>
        <w:t>(d) Cloudy peritoneal fluid with elevated WBC count</w:t>
      </w:r>
    </w:p>
    <w:p>
      <w:r>
        <w:t>Answer: b</w:t>
      </w:r>
    </w:p>
    <w:p>
      <w:r>
        <w:t>Solution: Tunnel infection presents with localized signs: erythema, induration, drainage, or abscess formation along the subcutaneous tunnel tract of the PD catheter. Option D describes peritonitis (intra-abdominal infection). Option A is systemic response but not diagnostic of tunnel infection specifically. Option C indicates membrane dysfunction, not infection. Tunnel infections require prompt catheter removal and 2-week antibiotic course after removal. Plain radiographs or ultrasound can visualize tunnel fluid collections or tract abnormalities.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