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Cleft lip and palate is defined as a congenital defect resulting from failure of fusion of which embryological structures during fetal development?</w:t>
      </w:r>
    </w:p>
    <w:p>
      <w:r>
        <w:t>(a) Mandibular process and hyoid arch during 8-10 weeks</w:t>
      </w:r>
    </w:p>
    <w:p>
      <w:r>
        <w:t>(b) Maxillary process and mandibular process during 12-14 weeks</w:t>
      </w:r>
    </w:p>
    <w:p>
      <w:r>
        <w:t>(c) Medial nasal process and maxillary process during 6-8 weeks</w:t>
      </w:r>
    </w:p>
    <w:p>
      <w:r>
        <w:t>(d) Frontonasal process and mandibular process during 10-12 weeks</w:t>
      </w:r>
    </w:p>
    <w:p>
      <w:r>
        <w:t>Answer: c</w:t>
      </w:r>
    </w:p>
    <w:p>
      <w:r>
        <w:t>Solution: Cleft lip and palate occurs due to failure of fusion of the medial nasal process and maxillary process between 6-8 weeks of gestation. This is a critical period for palatal development. Option A is incorrect as the mandibular process forms the lower jaw, not involved in cleft formation. Options D and B involve wrong processes and incorrect gestational periods. Remember: 6-8 weeks = critical period for cleft palate embryology (MNEMONIC: 'Medial and Maxillary at 6-8 weeks').</w:t>
      </w:r>
    </w:p>
    <w:p>
      <w:r>
        <w:t>Positive Marks: 1</w:t>
      </w:r>
    </w:p>
    <w:p>
      <w:r>
        <w:t>Negative Marks: 0</w:t>
      </w:r>
    </w:p>
    <w:p>
      <w:r>
        <w:t>Question: What is the approximate incidence of cleft lip and/or palate in the Indian population?</w:t>
      </w:r>
    </w:p>
    <w:p>
      <w:r>
        <w:t>(a) 1 in 2000 births</w:t>
      </w:r>
    </w:p>
    <w:p>
      <w:r>
        <w:t>(b) 1 in 5000 births</w:t>
      </w:r>
    </w:p>
    <w:p>
      <w:r>
        <w:t>(c) 1 in 1000 births</w:t>
      </w:r>
    </w:p>
    <w:p>
      <w:r>
        <w:t>(d) 1 in 500 births</w:t>
      </w:r>
    </w:p>
    <w:p>
      <w:r>
        <w:t>Answer: c</w:t>
      </w:r>
    </w:p>
    <w:p>
      <w:r>
        <w:t>Solution: The incidence of cleft lip and palate in India is approximately 1 in 1000 births, which is higher than in Caucasian populations (1 in 2500). Asian populations have higher incidence rates. Option D (1 in 500) is too high and reflects severe underestimation. Option A and B represent lower incidence rates seen in different populations. The Indian incidence of 1 in 1000 is a well-established epidemiological fact used in NORCET and INC curriculum.</w:t>
      </w:r>
    </w:p>
    <w:p>
      <w:r>
        <w:t>Positive Marks: 1</w:t>
      </w:r>
    </w:p>
    <w:p>
      <w:r>
        <w:t>Negative Marks: 0</w:t>
      </w:r>
    </w:p>
    <w:p>
      <w:r>
        <w:t>Question: Which of the following represents the correct classification of cleft palate according to Veau's classification?</w:t>
      </w:r>
    </w:p>
    <w:p>
      <w:r>
        <w:t>(a) Cleft of soft palate only, cleft of hard palate, bilateral complete cleft, unilateral complete cleft</w:t>
      </w:r>
    </w:p>
    <w:p>
      <w:r>
        <w:t>(b) Primary palate cleft, secondary palate cleft, anterior cleft, posterior cleft</w:t>
      </w:r>
    </w:p>
    <w:p>
      <w:r>
        <w:t>(c) Anterior to incisive foramen, posterior to incisive foramen, total palatal cleft, bilateral cleft</w:t>
      </w:r>
    </w:p>
    <w:p>
      <w:r>
        <w:t>(d) Unilateral incomplete, unilateral complete, bilateral incomplete, bilateral complete</w:t>
      </w:r>
    </w:p>
    <w:p>
      <w:r>
        <w:t>Answer: a</w:t>
      </w:r>
    </w:p>
    <w:p>
      <w:r>
        <w:t>Solution: Veau's classification divides cleft palate into four groups: (1) Cleft of soft palate only, (2) Cleft of hard palate only, (3) Bilateral complete cleft, (4) Unilateral complete cleft. This is the standard classification used in nursing practice. Option D describes unilateral/bilateral classification. Options C and B are incorrect classification systems. Veau's classification helps determine surgical priority and nursing care approach.</w:t>
      </w:r>
    </w:p>
    <w:p>
      <w:r>
        <w:t>Positive Marks: 1</w:t>
      </w:r>
    </w:p>
    <w:p>
      <w:r>
        <w:t>Negative Marks: 0</w:t>
      </w:r>
    </w:p>
    <w:p>
      <w:r>
        <w:t>Question: Which vitamin deficiency during the first trimester of pregnancy has been most strongly associated with increased risk of cleft lip and palate?</w:t>
      </w:r>
    </w:p>
    <w:p>
      <w:r>
        <w:t>(a) Vitamin A deficiency</w:t>
      </w:r>
    </w:p>
    <w:p>
      <w:r>
        <w:t>(b) Vitamin C deficiency</w:t>
      </w:r>
    </w:p>
    <w:p>
      <w:r>
        <w:t>(c) Folic acid deficiency</w:t>
      </w:r>
    </w:p>
    <w:p>
      <w:r>
        <w:t>(d) Vitamin D deficiency</w:t>
      </w:r>
    </w:p>
    <w:p>
      <w:r>
        <w:t>Answer: c</w:t>
      </w:r>
    </w:p>
    <w:p>
      <w:r>
        <w:t>Solution: Folic acid deficiency during the first trimester, particularly during the critical period of 6-8 weeks, is strongly associated with cleft lip and palate formation. This is why periconceptional folic acid supplementation is recommended for all women. Vitamin A excess (not deficiency) is teratogenic. Vitamins C and D are not primary risk factors. This is crucial for prenatal counseling and prevention education in nursing.</w:t>
      </w:r>
    </w:p>
    <w:p>
      <w:r>
        <w:t>Positive Marks: 1</w:t>
      </w:r>
    </w:p>
    <w:p>
      <w:r>
        <w:t>Negative Marks: 0</w:t>
      </w:r>
    </w:p>
    <w:p>
      <w:r>
        <w:t>Question: A 2-week-old baby with cleft palate presents with feeding difficulties and aspiration risk. What is the most appropriate feeding method for this infant?</w:t>
      </w:r>
    </w:p>
    <w:p>
      <w:r>
        <w:t>(a) Gavage feeding with expressed breast milk only</w:t>
      </w:r>
    </w:p>
    <w:p>
      <w:r>
        <w:t>(b) Bottle feeding with standard bottle and teat without any modification</w:t>
      </w:r>
    </w:p>
    <w:p>
      <w:r>
        <w:t>(c) Nasogastric feeding exclusively until surgical repair</w:t>
      </w:r>
    </w:p>
    <w:p>
      <w:r>
        <w:t>(d) Breastfeeding with lactation consultant support using proper positioning</w:t>
      </w:r>
    </w:p>
    <w:p>
      <w:r>
        <w:t>Answer: d</w:t>
      </w:r>
    </w:p>
    <w:p>
      <w:r>
        <w:t>Solution: Breastfeeding with proper positioning and lactation support is the preferred feeding method even in cleft palate, as the baby's soft palate seal can still work during breastfeeding. The breast provides natural seal and reduces aspiration risk. Option B is incorrect as standard bottles may worsen aspiration. Options C and A may be needed as supplements but are not primary methods. INC guidelines emphasize breastfeeding promotion with proper positioning and support to reduce aspiration and maintain bonding.</w:t>
      </w:r>
    </w:p>
    <w:p>
      <w:r>
        <w:t>Positive Marks: 1</w:t>
      </w:r>
    </w:p>
    <w:p>
      <w:r>
        <w:t>Negative Marks: 0</w:t>
      </w:r>
    </w:p>
    <w:p>
      <w:r>
        <w:t>Question: At what age is surgical repair of cleft lip typically performed according to the 'Rule of 10s'?</w:t>
      </w:r>
    </w:p>
    <w:p>
      <w:r>
        <w:t>(a) 12 months of age, weighing at least 12 kg, with hemoglobin of 11 g/dL</w:t>
      </w:r>
    </w:p>
    <w:p>
      <w:r>
        <w:t>(b) 10 weeks of age, weighing at least 10 pounds, with hemoglobin of 10 g/dL</w:t>
      </w:r>
    </w:p>
    <w:p>
      <w:r>
        <w:t>(c) 6 months of age, weighing at least 7 kg, with hemoglobin of 12 g/dL</w:t>
      </w:r>
    </w:p>
    <w:p>
      <w:r>
        <w:t>(d) 3 months of age, weighing at least 5 kg, with hemoglobin of 10 g/dL</w:t>
      </w:r>
    </w:p>
    <w:p>
      <w:r>
        <w:t>Answer: b</w:t>
      </w:r>
    </w:p>
    <w:p>
      <w:r>
        <w:t>Solution: The 'Rule of 10s' for cleft lip repair states: 10 weeks of age, 10 pounds weight (approximately 4.5 kg), and hemoglobin of 10 g/dL are the minimum requirements for safe surgery. This is the standard timing for cleft lip repair in most centers. Earlier repair risks surgical complications and anesthetic risks. Option D has wrong age and weight criteria. Options C and A delay surgery unnecessarily. The Rule of 10s is a fundamental concept in pediatric surgical nursing taught in INC curriculum.</w:t>
      </w:r>
    </w:p>
    <w:p>
      <w:r>
        <w:t>Positive Marks: 1</w:t>
      </w:r>
    </w:p>
    <w:p>
      <w:r>
        <w:t>Negative Marks: 0</w:t>
      </w:r>
    </w:p>
    <w:p>
      <w:r>
        <w:t>Question: Cleft palate surgical repair is typically delayed until around 18 months of age primarily to allow for which developmental milestone?</w:t>
      </w:r>
    </w:p>
    <w:p>
      <w:r>
        <w:t>(a) Completion of vaccination schedule and immune system maturity</w:t>
      </w:r>
    </w:p>
    <w:p>
      <w:r>
        <w:t>(b) Development of permanent teeth and maxillary bone growth</w:t>
      </w:r>
    </w:p>
    <w:p>
      <w:r>
        <w:t>(c) Completion of speech pattern development and auditory maturation</w:t>
      </w:r>
    </w:p>
    <w:p>
      <w:r>
        <w:t>(d) Achievement of weight of 15 kg and motor development</w:t>
      </w:r>
    </w:p>
    <w:p>
      <w:r>
        <w:t>Answer: c</w:t>
      </w:r>
    </w:p>
    <w:p>
      <w:r>
        <w:t>Solution: Cleft palate repair is delayed until approximately 18 months to allow for auditory function maturation and speech pattern establishment. Earlier repair risks affecting speech development. The timing (around 18 months) falls within the critical period of speech development when outcomes are optimal. Option B is incorrect as permanent teeth develop later (6-12 years). Options D and A are not the primary reasons for this specific timing. This staging of surgeries (lip at 10 weeks, palate at 18 months) is critical nursing knowledge for family counseling.</w:t>
      </w:r>
    </w:p>
    <w:p>
      <w:r>
        <w:t>Positive Marks: 1</w:t>
      </w:r>
    </w:p>
    <w:p>
      <w:r>
        <w:t>Negative Marks: 0</w:t>
      </w:r>
    </w:p>
    <w:p>
      <w:r>
        <w:t>Question: A 3-month-old infant with cleft lip repair is on postoperative day 2. The nursing priority in the immediate postoperative period includes preventing trauma to the surgical site. Which intervention is most appropriate?</w:t>
      </w:r>
    </w:p>
    <w:p>
      <w:r>
        <w:t>(a) Use elbow restraints and introduce soft diet on postoperative day 3 with careful positioning</w:t>
      </w:r>
    </w:p>
    <w:p>
      <w:r>
        <w:t>(b) Allow unrestricted arm movement but place infant in prone position to prevent touching</w:t>
      </w:r>
    </w:p>
    <w:p>
      <w:r>
        <w:t>(c) Apply arm restraints and avoid all oral feeding for 5 days, allow only IV fluids</w:t>
      </w:r>
    </w:p>
    <w:p>
      <w:r>
        <w:t>(d) Keep infant sedated continuously and perform suctioning every 2 hours</w:t>
      </w:r>
    </w:p>
    <w:p>
      <w:r>
        <w:t>Answer: a</w:t>
      </w:r>
    </w:p>
    <w:p>
      <w:r>
        <w:t>Solution: Postoperative care after cleft lip repair requires elbow restraints to prevent the infant from touching the surgical site, and soft diet introduction on postoperative day 3 to maintain nutrition while protecting the repair. Arm restraints are too restrictive. Option C's 5-day NPO period is excessive. Option B's prone positioning is unsafe and doesn't prevent hand contact. Option D's continuous sedation is inappropriate. The balance between protection and early feeding (with soft diet) supports wound healing and prevents complications like aspiration.</w:t>
      </w:r>
    </w:p>
    <w:p>
      <w:r>
        <w:t>Positive Marks: 1</w:t>
      </w:r>
    </w:p>
    <w:p>
      <w:r>
        <w:t>Negative Marks: 0</w:t>
      </w:r>
    </w:p>
    <w:p>
      <w:r>
        <w:t>Question: Which complication is most commonly observed in infants with unrepaired cleft palate, necessitating prompt nursing intervention and monitoring?</w:t>
      </w:r>
    </w:p>
    <w:p>
      <w:r>
        <w:t>(a) Acute gastroenteritis and severe dehydration</w:t>
      </w:r>
    </w:p>
    <w:p>
      <w:r>
        <w:t>(b) Chronic aspiration and recurrent respiratory infections</w:t>
      </w:r>
    </w:p>
    <w:p>
      <w:r>
        <w:t>(c) Spontaneous pneumothorax and thoracic complications</w:t>
      </w:r>
    </w:p>
    <w:p>
      <w:r>
        <w:t>(d) Severe hypokalemia and metabolic alkalosis</w:t>
      </w:r>
    </w:p>
    <w:p>
      <w:r>
        <w:t>Answer: b</w:t>
      </w:r>
    </w:p>
    <w:p>
      <w:r>
        <w:t>Solution: Chronic aspiration and recurrent respiratory infections are the most common complications in unrepaired cleft palate due to inability to create adequate oral pressure and seal during swallowing. This leads to milk entering the nasopharynx and lungs. Options D, C, bnd D are not primary complications of cleft palate. Nursing assessment must include respiratory auscultation, monitoring for signs of aspiration (cough during feeding, fever, wheezing), and positioning interventions. Prompt recognition prevents serious morbidity.</w:t>
      </w:r>
    </w:p>
    <w:p>
      <w:r>
        <w:t>Positive Marks: 1</w:t>
      </w:r>
    </w:p>
    <w:p>
      <w:r>
        <w:t>Negative Marks: 0</w:t>
      </w:r>
    </w:p>
    <w:p>
      <w:r>
        <w:t>Question: A 6-month-old with cleft palate shows delayed speech development and recurrent otitis media with effusion. What is the underlying pathophysiological mechanism for hearing loss in cleft palate?</w:t>
      </w:r>
    </w:p>
    <w:p>
      <w:r>
        <w:t>(a) Dysfunction of tensor tympani muscle due to cleft in the palatal shelves affecting eustachian tube function</w:t>
      </w:r>
    </w:p>
    <w:p>
      <w:r>
        <w:t>(b) Sensorineural hearing loss due to cranial nerve malformation</w:t>
      </w:r>
    </w:p>
    <w:p>
      <w:r>
        <w:t>(c) Central auditory processing disorder from delayed cortical development</w:t>
      </w:r>
    </w:p>
    <w:p>
      <w:r>
        <w:t>(d) Ossicular chain malformation and conductive hearing loss</w:t>
      </w:r>
    </w:p>
    <w:p>
      <w:r>
        <w:t>Answer: a</w:t>
      </w:r>
    </w:p>
    <w:p>
      <w:r>
        <w:t>Solution: In cleft palate, the tensor tympani muscle is malattached to the palatal shelves, causing dysfunction of eustachian tube opening and leading to middle ear effusion and conductive hearing loss. This is a fundamental pathophysiology concept. Option D describes a different mechanism not directly related to cleft palate. Options B and C are incorrect pathophysiology. The hearing loss is conductive (not sensorineural), making it potentially reversible with proper eustachian tube function restoration after palatal repair. Early audiological assessment and intervention are nursing priorities.</w:t>
      </w:r>
    </w:p>
    <w:p>
      <w:r>
        <w:t>Positive Marks: 1</w:t>
      </w:r>
    </w:p>
    <w:p>
      <w:r>
        <w:t>Negative Marks: 0</w:t>
      </w:r>
    </w:p>
    <w:p>
      <w:r>
        <w:t>Question: A nurse is counseling parents of a newborn with cleft lip and palate regarding the psychological impact. Which statement most accurately reflects the evidence-based approach to prevent emotional trauma in the family?</w:t>
      </w:r>
    </w:p>
    <w:p>
      <w:r>
        <w:t>(a) Provide honest information about the condition, surgical options, multidisciplinary team approach, and positive long-term outcomes with proper management</w:t>
      </w:r>
    </w:p>
    <w:p>
      <w:r>
        <w:t>(b) Present the condition as a serious permanent disability requiring lifelong dependence on others</w:t>
      </w:r>
    </w:p>
    <w:p>
      <w:r>
        <w:t>(c) Recommend immediate cosmetic surgery at 2 weeks of age to prevent social stigma</w:t>
      </w:r>
    </w:p>
    <w:p>
      <w:r>
        <w:t>(d) Reassure parents that the condition is purely cosmetic and will not affect child's function or development</w:t>
      </w:r>
    </w:p>
    <w:p>
      <w:r>
        <w:t>Answer: a</w:t>
      </w:r>
    </w:p>
    <w:p>
      <w:r>
        <w:t>Solution: Evidence-based family counseling emphasizes providing accurate, hopeful information about the condition, available surgical and rehabilitative options, and the role of a multidisciplinary team (surgeon, orthodontist, speech therapist, psychologist). This prevents both denial and catastrophizing. Option D minimizes real functional concerns. Option B creates unnecessary hopelessness. Option C promotes unsafe early surgery. Psychological support from the moment of diagnosis is crucial in nursing care. A balanced, realistic, and optimistic approach facilitates parental acceptance and bonding.</w:t>
      </w:r>
    </w:p>
    <w:p>
      <w:r>
        <w:t>Positive Marks: 1</w:t>
      </w:r>
    </w:p>
    <w:p>
      <w:r>
        <w:t>Negative Marks: 0</w:t>
      </w:r>
    </w:p>
    <w:p>
      <w:r>
        <w:t>Question: A 4-year-old child with repaired cleft palate presents with hypernasal speech. Which specialist should be the primary member of the multidisciplinary team to address this complication?</w:t>
      </w:r>
    </w:p>
    <w:p>
      <w:r>
        <w:t>(a) Psychiatrist for speech anxiety management</w:t>
      </w:r>
    </w:p>
    <w:p>
      <w:r>
        <w:t>(b) General pediatrician for routine speech screening only</w:t>
      </w:r>
    </w:p>
    <w:p>
      <w:r>
        <w:t>(c) ENT specialist exclusively for adenoidectomy</w:t>
      </w:r>
    </w:p>
    <w:p>
      <w:r>
        <w:t>(d) Speech-language pathologist and cleft team surgeon for velopharyngeal insufficiency assessment</w:t>
      </w:r>
    </w:p>
    <w:p>
      <w:r>
        <w:t>Answer: d</w:t>
      </w:r>
    </w:p>
    <w:p>
      <w:r>
        <w:t>Solution: Hypernasal speech in cleft palate is most commonly due to velopharyngeal insufficiency (VPI), requiring assessment by a speech-language pathologist and possible secondary surgery by the cleft team surgeon if VPI persists. Option B's routine screening is insufficient for this specific problem. Option C (adenoidectomy alone) may not address the primary velopharyngeal incompetence. Option A is inappropriate as this is not a psychological issue. Coordinated multidisciplinary care ensures proper assessment and timely intervention. The INC curriculum emphasizes the nurse's role in coordinating care and ensuring compliance with follow-up appointments.</w:t>
      </w:r>
    </w:p>
    <w:p>
      <w:r>
        <w:t>Positive Marks: 1</w:t>
      </w:r>
    </w:p>
    <w:p>
      <w:r>
        <w:t>Negative Marks: 0</w:t>
      </w:r>
    </w:p>
    <w:p>
      <w:r>
        <w:t>Question: Which genetic pattern is most commonly observed when a parent has cleft lip and palate, and what is the approximate recurrence risk for their offspring?</w:t>
      </w:r>
    </w:p>
    <w:p>
      <w:r>
        <w:t>(a) Autosomal recessive with 25% recurrence risk for carrier parents</w:t>
      </w:r>
    </w:p>
    <w:p>
      <w:r>
        <w:t>(b) Multifactorial inheritance with approximately 4-8% recurrence risk</w:t>
      </w:r>
    </w:p>
    <w:p>
      <w:r>
        <w:t>(c) Autosomal dominant with 50% recurrence risk in each child</w:t>
      </w:r>
    </w:p>
    <w:p>
      <w:r>
        <w:t>(d) X-linked recessive with 25% recurrence risk</w:t>
      </w:r>
    </w:p>
    <w:p>
      <w:r>
        <w:t>Answer: b</w:t>
      </w:r>
    </w:p>
    <w:p>
      <w:r>
        <w:t>Solution: Cleft lip and palate follows multifactorial inheritance (combination of genetic and environmental factors) with approximately 4-8% recurrence risk in offspring of affected parents, and higher risk if both parents are affected. Option C (autosomal dominant) applies to syndromic clefts like Treacher Collins syndrome, not common non-syndromic clefts. Options D and A describe other inheritance patterns not typical for cleft palate. This information is crucial for genetic counseling by the nursing team, helping parents understand the moderate recurrence risk and the need for prenatal monitoring in future pregnancies.</w:t>
      </w:r>
    </w:p>
    <w:p>
      <w:r>
        <w:t>Positive Marks: 1</w:t>
      </w:r>
    </w:p>
    <w:p>
      <w:r>
        <w:t>Negative Marks: 0</w:t>
      </w:r>
    </w:p>
    <w:p>
      <w:r>
        <w:t>Question: A 2-year-old child with repaired cleft palate requires orthodontic evaluation. At what age should comprehensive orthodontic management typically begin according to the multidisciplinary team protocol?</w:t>
      </w:r>
    </w:p>
    <w:p>
      <w:r>
        <w:t>(a) Immediately after primary dentition eruption (age 2-3 years)</w:t>
      </w:r>
    </w:p>
    <w:p>
      <w:r>
        <w:t>(b) After complete eruption of permanent dentition (age 12-14 years)</w:t>
      </w:r>
    </w:p>
    <w:p>
      <w:r>
        <w:t>(c) In adulthood (age 18+ years) for esthetic concerns only</w:t>
      </w:r>
    </w:p>
    <w:p>
      <w:r>
        <w:t>(d) During mixed dentition phase (age 6-8 years) with early interceptive treatment</w:t>
      </w:r>
    </w:p>
    <w:p>
      <w:r>
        <w:t>Answer: d</w:t>
      </w:r>
    </w:p>
    <w:p>
      <w:r>
        <w:t>Solution: Comprehensive orthodontic management in cleft palate typically begins during the mixed dentition phase (age 6-8 years) with early interceptive orthodontics to guide proper bone and tooth development. Option A is too early and premature intervention can damage developing teeth. Option B delays necessary early intervention. Option C ignores the critical developmental windows for treatment. Early orthodontic care prevents severe malocclusion and facilitates proper speech and chewing development. The nurse must ensure parents understand the importance of timely dental referrals and follow-up as part of comprehensive cleft team care.</w:t>
      </w:r>
    </w:p>
    <w:p>
      <w:r>
        <w:t>Positive Marks: 1</w:t>
      </w:r>
    </w:p>
    <w:p>
      <w:r>
        <w:t>Negative Marks: 0</w:t>
      </w:r>
    </w:p>
    <w:p>
      <w:r>
        <w:t>Question: A 10-month-old infant with cleft palate scheduled for surgical repair develops a respiratory infection 3 days preoperatively. Which nursing action demonstrates appropriate clinical judgment in this scenario?</w:t>
      </w:r>
    </w:p>
    <w:p>
      <w:r>
        <w:t>(a) Recommend surgery under regional anesthesia to minimize respiratory risks</w:t>
      </w:r>
    </w:p>
    <w:p>
      <w:r>
        <w:t>(b) Proceed with surgery as scheduled because the infection is mild and self-limiting</w:t>
      </w:r>
    </w:p>
    <w:p>
      <w:r>
        <w:t>(c) Administer antibiotics prophylactically and continue surgery to avoid further delays</w:t>
      </w:r>
    </w:p>
    <w:p>
      <w:r>
        <w:t>(d) Postpone surgery and report to the surgeon, as upper respiratory infection increases anesthetic and aspiration risks</w:t>
      </w:r>
    </w:p>
    <w:p>
      <w:r>
        <w:t>Answer: d</w:t>
      </w:r>
    </w:p>
    <w:p>
      <w:r>
        <w:t>Solution: Postponement of elective cleft palate repair is indicated when an upper respiratory infection is present, as it increases risks of anesthetic complications, aspiration, and postoperative infection. The nurse must communicate this to the surgical team. Option B ignores increased surgical risks. Option C (prophylactic antibiotics) doesn't address the underlying increased risk. Option A misses that regional anesthesia is not appropriate for an infant. Preoperative assessment and communication of comorbidities exemplify the nurse's critical role in ensuring patient safety and optimal surgical outcomes.</w:t>
      </w:r>
    </w:p>
    <w:p>
      <w:r>
        <w:t>Positive Marks: 1</w:t>
      </w:r>
    </w:p>
    <w:p>
      <w:r>
        <w:t>Negative Marks: 0</w:t>
      </w:r>
    </w:p>
    <w:p>
      <w:r>
        <w:t>Question: A 18-month-old undergoes palatal repair surgery. On postoperative day 5, the child develops fever (38.5°C) and purulent drainage from the surgical site. What is the most appropriate nursing intervention?</w:t>
      </w:r>
    </w:p>
    <w:p>
      <w:r>
        <w:t>(a) Increase oral intake and encourage early mobilization to promote healing</w:t>
      </w:r>
    </w:p>
    <w:p>
      <w:r>
        <w:t>(b) Immediately report signs of surgical site infection to the surgeon for evaluation and possible intervention</w:t>
      </w:r>
    </w:p>
    <w:p>
      <w:r>
        <w:t>(c) Apply local antiseptic and perform aggressive suctioning of the surgical site</w:t>
      </w:r>
    </w:p>
    <w:p>
      <w:r>
        <w:t>(d) Continue routine wound care and administer acetaminophen for fever management</w:t>
      </w:r>
    </w:p>
    <w:p>
      <w:r>
        <w:t>Answer: b</w:t>
      </w:r>
    </w:p>
    <w:p>
      <w:r>
        <w:t>Solution: Signs of surgical site infection (fever, purulent drainage) require immediate physician notification for evaluation, possible culture, and treatment with antibiotics or additional surgical intervention. Option D delays necessary medical management. Option A is inappropriate in acute infection. Option C may cause trauma to the fresh surgical site. Early recognition and reporting of post-surgical complications prevent serious morbidity like necrotizing fasciitis or osteomyelitis. This demonstrates the nurse's essential role in infection surveillance and prompt communication.</w:t>
      </w:r>
    </w:p>
    <w:p>
      <w:r>
        <w:t>Positive Marks: 1</w:t>
      </w:r>
    </w:p>
    <w:p>
      <w:r>
        <w:t>Negative Marks: 0</w:t>
      </w:r>
    </w:p>
    <w:p>
      <w:r>
        <w:t>Question: Which rare syndromic condition is most commonly associated with cleft palate and characterized by micrognathia, leading to severe respiratory and feeding difficulties (also called Pierre Robin Sequence)?</w:t>
      </w:r>
    </w:p>
    <w:p>
      <w:r>
        <w:t>(a) Waardenburg syndrome with pigmentary abnormalities</w:t>
      </w:r>
    </w:p>
    <w:p>
      <w:r>
        <w:t>(b) Pierre Robin Sequence with micrognathia-glossoptosis-respiratory compromise</w:t>
      </w:r>
    </w:p>
    <w:p>
      <w:r>
        <w:t>(c) Treacher Collins syndrome with external ear abnormalities</w:t>
      </w:r>
    </w:p>
    <w:p>
      <w:r>
        <w:t>(d) Marfan syndrome with skeletal and connective tissue features</w:t>
      </w:r>
    </w:p>
    <w:p>
      <w:r>
        <w:t>Answer: b</w:t>
      </w:r>
    </w:p>
    <w:p>
      <w:r>
        <w:t>Solution: Pierre Robin Sequence consists of micrognathia (small mandible), glossoptosis (posterior displacement of tongue), and resulting respiratory obstruction—often associated with cleft palate. This represents a complex syndromic presentation requiring specialized nursing and medical management. Option C (Treacher Collins) presents with external ear and malar hypoplasia. Option D (Marfan) primarily affects connective tissue. Option A (Waardenburg) features pigmentary abnormalities. Pierre Robin presents earlier with severe respiratory distress, potentially requiring airway interventions (prone positioning, nasopharyngeal airway). Nurses must recognize this syndrome's specific challenges and coordinate intensive care.</w:t>
      </w:r>
    </w:p>
    <w:p>
      <w:r>
        <w:t>Positive Marks: 1</w:t>
      </w:r>
    </w:p>
    <w:p>
      <w:r>
        <w:t>Negative Marks: 0</w:t>
      </w:r>
    </w:p>
    <w:p>
      <w:r>
        <w:t>Question: A 3-year-old with history of cleft palate repair now presents with significant behavioral problems at school and social withdrawal. Which intervention represents the most comprehensive nursing response?</w:t>
      </w:r>
    </w:p>
    <w:p>
      <w:r>
        <w:t>(a) Refer to cleft team psychologist/counselor along with school-based support and family counseling to address psychosocial adjustments</w:t>
      </w:r>
    </w:p>
    <w:p>
      <w:r>
        <w:t>(b) Reassure parents that behavioral problems will resolve spontaneously as the child ages</w:t>
      </w:r>
    </w:p>
    <w:p>
      <w:r>
        <w:t>(c) Refer to child psychiatry exclusively for pharmacological management of behavioral issues</w:t>
      </w:r>
    </w:p>
    <w:p>
      <w:r>
        <w:t>(d) Recommend speech therapy intensification to improve speech clarity, focusing solely on speech outcomes</w:t>
      </w:r>
    </w:p>
    <w:p>
      <w:r>
        <w:t>Answer: a</w:t>
      </w:r>
    </w:p>
    <w:p>
      <w:r>
        <w:t>Solution: Psychosocial challenges in children with cleft palate require multidisciplinary approach including psychology/counseling, school collaboration, and family support. Option C's exclusive psychiatric approach ignores the multidimensional nature of the issue. Option B (reassurance without intervention) neglects the child's psychosocial needs. Option D focuses narrowly on speech without addressing behavioral and emotional aspects. Long-term success requires integration of speech therapy, psychological support, family counseling, and school advocacy. The nurse's role includes identifying these needs, coordinating referrals, and ensuring holistic developmental support.</w:t>
      </w:r>
    </w:p>
    <w:p>
      <w:r>
        <w:t>Positive Marks: 1</w:t>
      </w:r>
    </w:p>
    <w:p>
      <w:r>
        <w:t>Negative Marks: 0</w:t>
      </w:r>
    </w:p>
    <w:p>
      <w:r>
        <w:t>Question: A 7-year-old with cleft palate history presents with dental enamel hypoplasia and delayed eruption of permanent teeth. This complication is most likely related to which factor during tooth development?</w:t>
      </w:r>
    </w:p>
    <w:p>
      <w:r>
        <w:t>(a) Nutritional deficiency of calcium and vitamin D</w:t>
      </w:r>
    </w:p>
    <w:p>
      <w:r>
        <w:t>(b) Increased fluoride exposure during primary dentition</w:t>
      </w:r>
    </w:p>
    <w:p>
      <w:r>
        <w:t>(c) Inadequate oral hygiene during mixed dentition phase</w:t>
      </w:r>
    </w:p>
    <w:p>
      <w:r>
        <w:t>(d) Disruption of ameloblast function by the cleft defect affecting permanent tooth development</w:t>
      </w:r>
    </w:p>
    <w:p>
      <w:r>
        <w:t>Answer: d</w:t>
      </w:r>
    </w:p>
    <w:p>
      <w:r>
        <w:t>Solution: Enamel hypoplasia and delayed permanent tooth eruption in cleft palate result from direct disruption of ameloblast function by the palatal cleft defect, particularly affecting teeth adjacent to the cleft line. This is a structural embryological consequence, not preventable by fluoride or hygiene alone. Option B (excess fluoride) causes different enamel defects. Option A contributes to general bone health but isn't the primary mechanism. Option C (poor hygiene) causes caries, not enamel hypoplasia or eruption delay. Understanding this pathophysiology helps nurses provide appropriate anticipatory guidance and dental referrals. Affected children require specialized pediatric dental care for management of these specific complications.</w:t>
      </w:r>
    </w:p>
    <w:p>
      <w:r>
        <w:t>Positive Marks: 1</w:t>
      </w:r>
    </w:p>
    <w:p>
      <w:r>
        <w:t>Negative Marks: 0</w:t>
      </w:r>
    </w:p>
    <w:p>
      <w:r>
        <w:t>Question: A 9-month-old infant with unrepaired cleft palate presents with recurrent episodes of otitis media and mild conductive hearing loss. This complication is BEST explained by which mechanism?</w:t>
      </w:r>
    </w:p>
    <w:p>
      <w:r>
        <w:t>(a) Abnormal development of the ossicular chain secondary to genetic factors</w:t>
      </w:r>
    </w:p>
    <w:p>
      <w:r>
        <w:t>(b) Accumulation of nasopharyngeal secretions due to poor pharyngeal anatomy</w:t>
      </w:r>
    </w:p>
    <w:p>
      <w:r>
        <w:t>(c) Dysfunction of the tensor veli palatini muscle resulting in impaired Eustachian tube opening</w:t>
      </w:r>
    </w:p>
    <w:p>
      <w:r>
        <w:t>(d) Direct communication between the nasopharynx and middle ear through the palatal defect</w:t>
      </w:r>
    </w:p>
    <w:p>
      <w:r>
        <w:t>Answer: c</w:t>
      </w:r>
    </w:p>
    <w:p>
      <w:r>
        <w:t>Solution: Recurrent otitis media in cleft palate results from dysfunction of the tensor veli palatini muscle, which is abnormally attached in cleft palate and fails to properly open the Eustachian tube during swallowing, leading to poor drainage and fluid stasis in the middle ear. Option 'a' is incorrect because the palatal defect does not create a direct anatomical pathway to the middle ear. Option 'c' is incorrect as ossicular chain abnormalities are not associated with isolated cleft palate. Option 'd' is incorrect because nasopharyngeal secretion accumulation is a consequence, not the primary mechanism. Mnemonic: 'Cleft palate → tensor veli palatini dysfunction → Eustachian tube dysfunction → Otitis media'—the muscle dysfunction is the key pathophysiological link.</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