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Rheumatic fever is a non-suppurative complication of which bacterial infection?</w:t>
      </w:r>
    </w:p>
    <w:p>
      <w:r>
        <w:t>(a) Group B Streptococcal infection</w:t>
      </w:r>
    </w:p>
    <w:p>
      <w:r>
        <w:t>(b) Group A Streptococcal infection</w:t>
      </w:r>
    </w:p>
    <w:p>
      <w:r>
        <w:t>(c) Staphylococcal infection</w:t>
      </w:r>
    </w:p>
    <w:p>
      <w:r>
        <w:t>(d) Pneumococcal infection</w:t>
      </w:r>
    </w:p>
    <w:p>
      <w:r>
        <w:t>Answer: b</w:t>
      </w:r>
    </w:p>
    <w:p>
      <w:r>
        <w:t>Solution: Rheumatic fever is a non-suppurative sequela of Group A Streptococcal (GAS) pharyngitis, typically occurring 2-3 weeks after upper respiratory infection. Group B Streptococcus causes neonatal sepsis and meningitis. Staphylococcus causes suppurative infections. Pneumococcus causes pneumonia and meningitis. The mechanism involves molecular mimicry where streptococcal antigens cross-react with cardiac myosin and tropomyosin.</w:t>
      </w:r>
    </w:p>
    <w:p>
      <w:r>
        <w:t>Positive Marks: 1</w:t>
      </w:r>
    </w:p>
    <w:p>
      <w:r>
        <w:t>Negative Marks: 0</w:t>
      </w:r>
    </w:p>
    <w:p>
      <w:r>
        <w:t>Question: Which of the following is NOT a major criterion of revised Jones criteria (2015) for acute rheumatic fever?</w:t>
      </w:r>
    </w:p>
    <w:p>
      <w:r>
        <w:t>(a) Chorea</w:t>
      </w:r>
    </w:p>
    <w:p>
      <w:r>
        <w:t>(b) Erythema marginatum</w:t>
      </w:r>
    </w:p>
    <w:p>
      <w:r>
        <w:t>(c) Carditis</w:t>
      </w:r>
    </w:p>
    <w:p>
      <w:r>
        <w:t>(d) Arthralgia</w:t>
      </w:r>
    </w:p>
    <w:p>
      <w:r>
        <w:t>Answer: d</w:t>
      </w:r>
    </w:p>
    <w:p>
      <w:r>
        <w:t>Solution: The revised Jones criteria (2015) major manifestations are: carditis, acute migratory arthritis, chorea, erythema marginatum, and subcutaneous nodules. Arthralgia is a MINOR criterion (not major) and appears in different presentations based on initial vs recurrent ARF and with/without carditis. The distinction between major arthritis and minor arthralgia is crucial for diagnosis. Arthritis (not arthralgia) is the major criterion.</w:t>
      </w:r>
    </w:p>
    <w:p>
      <w:r>
        <w:t>Positive Marks: 1</w:t>
      </w:r>
    </w:p>
    <w:p>
      <w:r>
        <w:t>Negative Marks: 0</w:t>
      </w:r>
    </w:p>
    <w:p>
      <w:r>
        <w:t>Question: The latent period between Group A Streptococcal pharyngitis and the onset of acute rheumatic fever is typically:</w:t>
      </w:r>
    </w:p>
    <w:p>
      <w:r>
        <w:t>(a) 2-3 weeks</w:t>
      </w:r>
    </w:p>
    <w:p>
      <w:r>
        <w:t>(b) 3-7 days</w:t>
      </w:r>
    </w:p>
    <w:p>
      <w:r>
        <w:t>(c) 6-12 months</w:t>
      </w:r>
    </w:p>
    <w:p>
      <w:r>
        <w:t>(d) 2-3 months</w:t>
      </w:r>
    </w:p>
    <w:p>
      <w:r>
        <w:t>Answer: a</w:t>
      </w:r>
    </w:p>
    <w:p>
      <w:r>
        <w:t>Solution: Acute rheumatic fever typically develops 2-3 weeks (average 14-21 days) after acute Group A Streptococcal pharyngitis. This latent period is important for understanding pathogenesis, as it suggests an immunological mechanism (molecular mimicry) rather than direct bacterial invasion. Diagnosis timing and prognosis considerations are based on this known latency period.</w:t>
      </w:r>
    </w:p>
    <w:p>
      <w:r>
        <w:t>Positive Marks: 1</w:t>
      </w:r>
    </w:p>
    <w:p>
      <w:r>
        <w:t>Negative Marks: 0</w:t>
      </w:r>
    </w:p>
    <w:p>
      <w:r>
        <w:t>Question: Erythema marginatum in rheumatic fever is characterized by which of the following?</w:t>
      </w:r>
    </w:p>
    <w:p>
      <w:r>
        <w:t>(a) Petechial rash on palms and soles</w:t>
      </w:r>
    </w:p>
    <w:p>
      <w:r>
        <w:t>(b) Fixed, tender nodules on bony prominences</w:t>
      </w:r>
    </w:p>
    <w:p>
      <w:r>
        <w:t>(c) Non-pruritic, evanescent rash with pale center</w:t>
      </w:r>
    </w:p>
    <w:p>
      <w:r>
        <w:t>(d) Painful, red nodules on shins</w:t>
      </w:r>
    </w:p>
    <w:p>
      <w:r>
        <w:t>Answer: c</w:t>
      </w:r>
    </w:p>
    <w:p>
      <w:r>
        <w:t>Solution: Erythema marginatum appears as non-pruritic, evanescent (transient), pink rash with characteristic pale center and serpiginous borders, typically on trunk and proximal extremities. It's painless and blanches with pressure. Subcutaneous nodules are firm and non-tender on bony prominences. Erythema nodosum presents with painful, tender nodules on shins. The non-pruritic nature distinguishes it from urticarial rashes.</w:t>
      </w:r>
    </w:p>
    <w:p>
      <w:r>
        <w:t>Positive Marks: 1</w:t>
      </w:r>
    </w:p>
    <w:p>
      <w:r>
        <w:t>Negative Marks: 0</w:t>
      </w:r>
    </w:p>
    <w:p>
      <w:r>
        <w:t>Question: Which cardiac structure is first affected in acute rheumatic carditis in children?</w:t>
      </w:r>
    </w:p>
    <w:p>
      <w:r>
        <w:t>(a) Endocardium (valves)</w:t>
      </w:r>
    </w:p>
    <w:p>
      <w:r>
        <w:t>(b) Conduction system</w:t>
      </w:r>
    </w:p>
    <w:p>
      <w:r>
        <w:t>(c) Pericardium</w:t>
      </w:r>
    </w:p>
    <w:p>
      <w:r>
        <w:t>(d) Myocardium</w:t>
      </w:r>
    </w:p>
    <w:p>
      <w:r>
        <w:t>Answer: a</w:t>
      </w:r>
    </w:p>
    <w:p>
      <w:r>
        <w:t>Solution: Acute rheumatic carditis follows Aschoff's concept with ENDOCARDITIS as the initial manifestation, primarily affecting mitral valve (80%) followed by aortic valve (30%). This pancarditis may involve all three cardiac layers, but endocarditis (mitral valve involvement with mitral regurgitation in acute phase) occurs first. Aschoff bodies (pathognomonic lesions) are found in myocardium. The sequence is critical for understanding pathophysiology and clinical progression.</w:t>
      </w:r>
    </w:p>
    <w:p>
      <w:r>
        <w:t>Positive Marks: 1</w:t>
      </w:r>
    </w:p>
    <w:p>
      <w:r>
        <w:t>Negative Marks: 0</w:t>
      </w:r>
    </w:p>
    <w:p>
      <w:r>
        <w:t>Question: A 9-year-old child presents with fever, migratory joint pain, and new cardiac murmur. ESR is elevated (60 mm/hr). What is the most likely diagnosis?</w:t>
      </w:r>
    </w:p>
    <w:p>
      <w:r>
        <w:t>(a) Acute rheumatic fever</w:t>
      </w:r>
    </w:p>
    <w:p>
      <w:r>
        <w:t>(b) Acute viral myocarditis</w:t>
      </w:r>
    </w:p>
    <w:p>
      <w:r>
        <w:t>(c) Infective endocarditis</w:t>
      </w:r>
    </w:p>
    <w:p>
      <w:r>
        <w:t>(d) Pericarditis</w:t>
      </w:r>
    </w:p>
    <w:p>
      <w:r>
        <w:t>Answer: a</w:t>
      </w:r>
    </w:p>
    <w:p>
      <w:r>
        <w:t>Solution: This classic triad of fever, migratory polyarthritis, and new cardiac murmur in a child, with elevated ESR, is pathognomonic for acute rheumatic fever. The age group (children), acute presentation, and migratory nature of arthritis (not monoarticular) favor ARF. Viral myocarditis presents without arthritis. Infective endocarditis requires prolonged fever and specific blood cultures. Pericarditis presents with friction rub, not new valvular murmur.</w:t>
      </w:r>
    </w:p>
    <w:p>
      <w:r>
        <w:t>Positive Marks: 1</w:t>
      </w:r>
    </w:p>
    <w:p>
      <w:r>
        <w:t>Negative Marks: 0</w:t>
      </w:r>
    </w:p>
    <w:p>
      <w:r>
        <w:t>Question: According to the revised Jones criteria (2015), a child with a prior episode of rheumatic fever requires how many major manifestations for recurrence diagnosis?</w:t>
      </w:r>
    </w:p>
    <w:p>
      <w:r>
        <w:t>(a) One major manifestation</w:t>
      </w:r>
    </w:p>
    <w:p>
      <w:r>
        <w:t>(b) Two major and two minor manifestations</w:t>
      </w:r>
    </w:p>
    <w:p>
      <w:r>
        <w:t>(c) One major and two minor manifestations</w:t>
      </w:r>
    </w:p>
    <w:p>
      <w:r>
        <w:t>(d) Two major manifestations</w:t>
      </w:r>
    </w:p>
    <w:p>
      <w:r>
        <w:t>Answer: c</w:t>
      </w:r>
    </w:p>
    <w:p>
      <w:r>
        <w:t>Solution: In RECURRENT ARF (with prior history), only ONE major manifestation plus TWO minor manifestations is sufficient for diagnosis, whereas initial ARF requires either two major or one major + two minor criteria. This lower threshold for recurrence reflects increased susceptibility after initial episode. The rationale is that prior ARF indicates predisposition, making recurrence more likely with less stringent criteria, preventing missed diagnoses and cardiac progression.</w:t>
      </w:r>
    </w:p>
    <w:p>
      <w:r>
        <w:t>Positive Marks: 1</w:t>
      </w:r>
    </w:p>
    <w:p>
      <w:r>
        <w:t>Negative Marks: 0</w:t>
      </w:r>
    </w:p>
    <w:p>
      <w:r>
        <w:t>Question: Which of the following laboratory findings is most specific for acute rheumatic fever?</w:t>
      </w:r>
    </w:p>
    <w:p>
      <w:r>
        <w:t>(a) Elevated WBC count</w:t>
      </w:r>
    </w:p>
    <w:p>
      <w:r>
        <w:t>(b) Aschoff bodies on cardiac biopsy</w:t>
      </w:r>
    </w:p>
    <w:p>
      <w:r>
        <w:t>(c) Elevated CRP</w:t>
      </w:r>
    </w:p>
    <w:p>
      <w:r>
        <w:t>(d) Elevated ESR</w:t>
      </w:r>
    </w:p>
    <w:p>
      <w:r>
        <w:t>Answer: b</w:t>
      </w:r>
    </w:p>
    <w:p>
      <w:r>
        <w:t>Solution: Aschoff bodies (granulomatous lesions with Anitschkow cells) seen on histological examination of cardiac tissue are PATHOGNOMONIC (most specific) for acute rheumatic fever. However, biopsy is rarely performed. ESR and CRP are elevated but non-specific inflammatory markers present in many conditions. WBC elevation is common in acute infections. In clinical practice, diagnosis relies on Jones criteria, but histologically, Aschoff bodies are the gold standard marker.</w:t>
      </w:r>
    </w:p>
    <w:p>
      <w:r>
        <w:t>Positive Marks: 1</w:t>
      </w:r>
    </w:p>
    <w:p>
      <w:r>
        <w:t>Negative Marks: 0</w:t>
      </w:r>
    </w:p>
    <w:p>
      <w:r>
        <w:t>Question: A child with acute rheumatic fever and carditis develops dyspnea and orthopnea. Which cardiac valve involvement is most likely?</w:t>
      </w:r>
    </w:p>
    <w:p>
      <w:r>
        <w:t>(a) Aortic regurgitation</w:t>
      </w:r>
    </w:p>
    <w:p>
      <w:r>
        <w:t>(b) Tricuspid involvement</w:t>
      </w:r>
    </w:p>
    <w:p>
      <w:r>
        <w:t>(c) Mitral stenosis</w:t>
      </w:r>
    </w:p>
    <w:p>
      <w:r>
        <w:t>(d) Mitral regurgitation</w:t>
      </w:r>
    </w:p>
    <w:p>
      <w:r>
        <w:t>Answer: d</w:t>
      </w:r>
    </w:p>
    <w:p>
      <w:r>
        <w:t>Solution: Acute rheumatic carditis affects the MITRAL VALVE in 80% of cases, causing mitral REGURGITATION in the acute phase (not stenosis). Mitral regurgitation produces signs of acute heart failure: dyspnea, orthopnea, pulmonary edema, and pulmonary rales. Mitral stenosis develops after chronic scarring/fibrosis (RHD stage). Aortic regurgitation causes bounding pulses and wide pulse pressure, not orthopnea. Tricuspid involvement is rare in ARF.</w:t>
      </w:r>
    </w:p>
    <w:p>
      <w:r>
        <w:t>Positive Marks: 1</w:t>
      </w:r>
    </w:p>
    <w:p>
      <w:r>
        <w:t>Negative Marks: 0</w:t>
      </w:r>
    </w:p>
    <w:p>
      <w:r>
        <w:t>Question: Sydenham's chorea in acute rheumatic fever is characterized by which of the following?</w:t>
      </w:r>
    </w:p>
    <w:p>
      <w:r>
        <w:t>(a) Choreiform movements with emotional instability and muscle weakness</w:t>
      </w:r>
    </w:p>
    <w:p>
      <w:r>
        <w:t>(b) Rigid posture with tremor</w:t>
      </w:r>
    </w:p>
    <w:p>
      <w:r>
        <w:t>(c) Coordinated rhythmic movements</w:t>
      </w:r>
    </w:p>
    <w:p>
      <w:r>
        <w:t>(d) Resting tremor with bradykinesia</w:t>
      </w:r>
    </w:p>
    <w:p>
      <w:r>
        <w:t>Answer: a</w:t>
      </w:r>
    </w:p>
    <w:p>
      <w:r>
        <w:t>Solution: Sydenham's chorea (St. Vitus' dance) presents with involuntary, purposeless, jerky choreiform movements, emotional lability, behavioral disturbances, and muscle hypotonia/weakness. It's a CNS manifestation of ARF affecting basal ganglia. Movements are non-rhythmic and uncontrolled. Rigid posture suggests Parkinson's disease. Resting tremor is characteristic of Parkinsonism. Recognition of emotional/behavioral component is essential for comprehensive nursing management including psychological support.</w:t>
      </w:r>
    </w:p>
    <w:p>
      <w:r>
        <w:t>Positive Marks: 1</w:t>
      </w:r>
    </w:p>
    <w:p>
      <w:r>
        <w:t>Negative Marks: 0</w:t>
      </w:r>
    </w:p>
    <w:p>
      <w:r>
        <w:t>Question: In a child with Sydenham's chorea due to ARF, which nursing intervention is most appropriate?</w:t>
      </w:r>
    </w:p>
    <w:p>
      <w:r>
        <w:t>(a) Encourage active exercises and sports participation</w:t>
      </w:r>
    </w:p>
    <w:p>
      <w:r>
        <w:t>(b) Provide complete bed rest and quiet environment</w:t>
      </w:r>
    </w:p>
    <w:p>
      <w:r>
        <w:t>(c) Force normal handwriting practice</w:t>
      </w:r>
    </w:p>
    <w:p>
      <w:r>
        <w:t>(d) Restrict all physical activity indefinitely</w:t>
      </w:r>
    </w:p>
    <w:p>
      <w:r>
        <w:t>Answer: b</w:t>
      </w:r>
    </w:p>
    <w:p>
      <w:r>
        <w:t>Solution: Children with active Sydenham's chorea require REST and a QUIET, CALM ENVIRONMENT to minimize involuntary movements and prevent injury. Stressful situations worsen choreiform movements. Bed rest is recommended during acute phase. Active exercises and sports participation can trigger or aggravate movements. Handwriting will be affected but shouldn't be forced. Once acute phase resolves, gradual mobilization is planned. Psychological support is crucial due to associated emotional lability.</w:t>
      </w:r>
    </w:p>
    <w:p>
      <w:r>
        <w:t>Positive Marks: 1</w:t>
      </w:r>
    </w:p>
    <w:p>
      <w:r>
        <w:t>Negative Marks: 0</w:t>
      </w:r>
    </w:p>
    <w:p>
      <w:r>
        <w:t>Question: Which antibiotic is used for the treatment of acute streptococcal pharyngitis in acute rheumatic fever?</w:t>
      </w:r>
    </w:p>
    <w:p>
      <w:r>
        <w:t>(a) Erythromycin</w:t>
      </w:r>
    </w:p>
    <w:p>
      <w:r>
        <w:t>(b) Penicillin V (Phenoxymethylpenicillin)</w:t>
      </w:r>
    </w:p>
    <w:p>
      <w:r>
        <w:t>(c) Chloramphenicol</w:t>
      </w:r>
    </w:p>
    <w:p>
      <w:r>
        <w:t>(d) Tetracycline</w:t>
      </w:r>
    </w:p>
    <w:p>
      <w:r>
        <w:t>Answer: b</w:t>
      </w:r>
    </w:p>
    <w:p>
      <w:r>
        <w:t>Solution: Penicillin V (Phenoxymethylpenicillin) is the first-line antibiotic for treating acute Group A Streptococcal pharyngitis to prevent progression to ARF, and for treating the streptococcal infection in established ARF. Erythromycin is used for penicillin-allergic patients. Tetracycline is contraindicated in children due to teeth discoloration. Chloramphenicol is reserved for severe cases or allergies. Treatment duration is typically 10 days to eradicate the organism and prevent progression.</w:t>
      </w:r>
    </w:p>
    <w:p>
      <w:r>
        <w:t>Positive Marks: 1</w:t>
      </w:r>
    </w:p>
    <w:p>
      <w:r>
        <w:t>Negative Marks: 0</w:t>
      </w:r>
    </w:p>
    <w:p>
      <w:r>
        <w:t>Question: What is the duration of antibiotic prophylaxis recommended for a child with acute rheumatic fever but without carditis?</w:t>
      </w:r>
    </w:p>
    <w:p>
      <w:r>
        <w:t>(a) Lifelong prophylaxis</w:t>
      </w:r>
    </w:p>
    <w:p>
      <w:r>
        <w:t>(b) 10 years or until age 40 years (whichever is longer)</w:t>
      </w:r>
    </w:p>
    <w:p>
      <w:r>
        <w:t>(c) 5 years or until age 21 years (whichever is longer)</w:t>
      </w:r>
    </w:p>
    <w:p>
      <w:r>
        <w:t>(d) Prophylaxis for 1-2 years only</w:t>
      </w:r>
    </w:p>
    <w:p>
      <w:r>
        <w:t>Answer: c</w:t>
      </w:r>
    </w:p>
    <w:p>
      <w:r>
        <w:t>Solution: For ARF WITHOUT CARDITIS: prophylaxis for 5 years OR until age 21 years, whichever is LONGER. For ARF WITH CARDITIS but no permanent cardiac damage: 10 years or until age 40 years. For established RHD: lifelong or until age 40 years. Penicillin G benzathine 1.2 million units IM monthly (or Penicillin V 250 mg BD oral) is standard. This is based on recurrence risk assessment; higher risk requires longer prophylaxis duration.</w:t>
      </w:r>
    </w:p>
    <w:p>
      <w:r>
        <w:t>Positive Marks: 1</w:t>
      </w:r>
    </w:p>
    <w:p>
      <w:r>
        <w:t>Negative Marks: 0</w:t>
      </w:r>
    </w:p>
    <w:p>
      <w:r>
        <w:t>Question: Which of the following is the most common long-term cardiac sequela of acute rheumatic fever in children?</w:t>
      </w:r>
    </w:p>
    <w:p>
      <w:r>
        <w:t>(a) Aortic stenosis</w:t>
      </w:r>
    </w:p>
    <w:p>
      <w:r>
        <w:t>(b) Ventricular septal defect</w:t>
      </w:r>
    </w:p>
    <w:p>
      <w:r>
        <w:t>(c) Atrial septal defect</w:t>
      </w:r>
    </w:p>
    <w:p>
      <w:r>
        <w:t>(d) Mitral stenosis</w:t>
      </w:r>
    </w:p>
    <w:p>
      <w:r>
        <w:t>Answer: d</w:t>
      </w:r>
    </w:p>
    <w:p>
      <w:r>
        <w:t>Solution: Mitral stenosis is the MOST COMMON (75-80%) long-term cardiac sequela and chronic manifestation of RHD resulting from repeated episodes of ARF. The mitral valve undergoes fibrosis and calcification, leading to stenosis. This represents the RHD chronic stage (scarring/deformity). Aortic valve involvement occurs in 30%, usually as aortic regurgitation initially. VSD and ASD are congenital lesions, not ARF sequelae. Understanding this progression is crucial for prognosis and intervention planning.</w:t>
      </w:r>
    </w:p>
    <w:p>
      <w:r>
        <w:t>Positive Marks: 1</w:t>
      </w:r>
    </w:p>
    <w:p>
      <w:r>
        <w:t>Negative Marks: 0</w:t>
      </w:r>
    </w:p>
    <w:p>
      <w:r>
        <w:t>Question: A child with a history of rheumatic fever and mitral stenosis develops signs of heart failure. Which clinical finding would you MOST likely observe?</w:t>
      </w:r>
    </w:p>
    <w:p>
      <w:r>
        <w:t>(a) Diastolic murmur and pulmonary crackles</w:t>
      </w:r>
    </w:p>
    <w:p>
      <w:r>
        <w:t>(b) Irregular pulse with dropped beats</w:t>
      </w:r>
    </w:p>
    <w:p>
      <w:r>
        <w:t>(c) Muffled heart sounds and pericardial friction rub</w:t>
      </w:r>
    </w:p>
    <w:p>
      <w:r>
        <w:t>(d) Bounding pulses and wide pulse pressure</w:t>
      </w:r>
    </w:p>
    <w:p>
      <w:r>
        <w:t>Answer: a</w:t>
      </w:r>
    </w:p>
    <w:p>
      <w:r>
        <w:t>Solution: Mitral stenosis (chronic RHD) produces a mid-diastolic MURMUR (opening snap + diastolic rumble) best heard at apex. Stenosis causes reduced ventricular filling, leading to atrial enlargement and pulmonary congestion manifesting as dyspnea, orthopnea, and bilateral pulmonary CRACKLES/rales. Bounding pulses occur with aortic regurgitation (wide pulse pressure). Irregular pulse suggests atrial fibrillation (common in mitral stenosis). Muffled sounds suggest pericardial effusion.</w:t>
      </w:r>
    </w:p>
    <w:p>
      <w:r>
        <w:t>Positive Marks: 1</w:t>
      </w:r>
    </w:p>
    <w:p>
      <w:r>
        <w:t>Negative Marks: 0</w:t>
      </w:r>
    </w:p>
    <w:p>
      <w:r>
        <w:t>Question: According to pathophysiology, molecular mimicry in acute rheumatic fever involves cross-reactivity between streptococcal antigens and which cardiac protein?</w:t>
      </w:r>
    </w:p>
    <w:p>
      <w:r>
        <w:t>(a) Immunoglobulin</w:t>
      </w:r>
    </w:p>
    <w:p>
      <w:r>
        <w:t>(b) Hemoglobin</w:t>
      </w:r>
    </w:p>
    <w:p>
      <w:r>
        <w:t>(c) Collagen and elastin</w:t>
      </w:r>
    </w:p>
    <w:p>
      <w:r>
        <w:t>(d) Cardiac myosin and tropomyosin</w:t>
      </w:r>
    </w:p>
    <w:p>
      <w:r>
        <w:t>Answer: d</w:t>
      </w:r>
    </w:p>
    <w:p>
      <w:r>
        <w:t>Solution: Molecular mimicry in ARF occurs because Group A Streptococcal M protein shares homology with cardiac MYOSIN and TROPOMYOSIN. Antibodies against streptococcal antigens cross-react with heart muscle proteins, causing autoimmune damage (autoimmune carditis). This mechanism explains why ARF is a sequela of GAS infection and not a direct infectious complication. Understanding this pathophysiology is crucial for explaining disease progression and the rationale behind prevention strategies.</w:t>
      </w:r>
    </w:p>
    <w:p>
      <w:r>
        <w:t>Positive Marks: 1</w:t>
      </w:r>
    </w:p>
    <w:p>
      <w:r>
        <w:t>Negative Marks: 0</w:t>
      </w:r>
    </w:p>
    <w:p>
      <w:r>
        <w:t>Question: A 10-year-old with acute rheumatic fever presents with chorea and is noted to have cognitive decline and behavioral changes. Which brain region is primarily affected?</w:t>
      </w:r>
    </w:p>
    <w:p>
      <w:r>
        <w:t>(a) Brainstem</w:t>
      </w:r>
    </w:p>
    <w:p>
      <w:r>
        <w:t>(b) Cerebral cortex</w:t>
      </w:r>
    </w:p>
    <w:p>
      <w:r>
        <w:t>(c) Cerebellum</w:t>
      </w:r>
    </w:p>
    <w:p>
      <w:r>
        <w:t>(d) Basal ganglia</w:t>
      </w:r>
    </w:p>
    <w:p>
      <w:r>
        <w:t>Answer: d</w:t>
      </w:r>
    </w:p>
    <w:p>
      <w:r>
        <w:t>Solution: Sydenham's chorea (the most common cause of chorea in children) results from inflammation of the BASAL GANGLIA, particularly the striatum. This causes involuntary choreiform movements, emotional instability, and cognitive/behavioral changes. Cerebellar involvement causes ataxia and coordination loss. Cerebral cortex involvement produces seizures or focal deficits. Brainstem involvement affects vital functions. The basal ganglia disruption explains both motor (chorea) and psychological manifestations seen in this complication.</w:t>
      </w:r>
    </w:p>
    <w:p>
      <w:r>
        <w:t>Positive Marks: 1</w:t>
      </w:r>
    </w:p>
    <w:p>
      <w:r>
        <w:t>Negative Marks: 0</w:t>
      </w:r>
    </w:p>
    <w:p>
      <w:r>
        <w:t>Question: A child with documented acute rheumatic fever develops acute mitral regurgitation with severe heart failure. Which medication is NOT appropriate for initial management?</w:t>
      </w:r>
    </w:p>
    <w:p>
      <w:r>
        <w:t>(a) Diuretics (furosemide)</w:t>
      </w:r>
    </w:p>
    <w:p>
      <w:r>
        <w:t>(b) Aspirin (anti-inflammatory)</w:t>
      </w:r>
    </w:p>
    <w:p>
      <w:r>
        <w:t>(c) Beta-blockers (propranolol)</w:t>
      </w:r>
    </w:p>
    <w:p>
      <w:r>
        <w:t>(d) ACE inhibitors (lisinopril)</w:t>
      </w:r>
    </w:p>
    <w:p>
      <w:r>
        <w:t>Answer: c</w:t>
      </w:r>
    </w:p>
    <w:p>
      <w:r>
        <w:t>Solution: BETA-BLOCKERS are CONTRAINDICATED in acute mitral REGURGITATION because they reduce cardiac contractility and increase afterload, worsening regurgitation and hemodynamic compromise. Diuretics reduce fluid overload. ACE inhibitors (vasodilators) reduce afterload and improve cardiac output. Aspirin (high-dose, 80-100 mg/kg/day for 4-6 weeks) is used for anti-inflammatory effect in acute carditis. Understanding hemodynamic principles in valvular disease guides appropriate medication selection and prevents iatrogenic worsening.</w:t>
      </w:r>
    </w:p>
    <w:p>
      <w:r>
        <w:t>Positive Marks: 1</w:t>
      </w:r>
    </w:p>
    <w:p>
      <w:r>
        <w:t>Negative Marks: 0</w:t>
      </w:r>
    </w:p>
    <w:p>
      <w:r>
        <w:t>Question: Which of the following recurrence patterns indicates the HIGHEST risk for development of chronic rheumatic heart disease?</w:t>
      </w:r>
    </w:p>
    <w:p>
      <w:r>
        <w:t>(a) ARF with chorea only, no cardiac involvement</w:t>
      </w:r>
    </w:p>
    <w:p>
      <w:r>
        <w:t>(b) Multiple recurrent episodes of ARF despite prophylaxis</w:t>
      </w:r>
    </w:p>
    <w:p>
      <w:r>
        <w:t>(c) Single mild episode of ARF without carditis</w:t>
      </w:r>
    </w:p>
    <w:p>
      <w:r>
        <w:t>(d) Single episode of ARF with carditis followed by 10 years without recurrence</w:t>
      </w:r>
    </w:p>
    <w:p>
      <w:r>
        <w:t>Answer: b</w:t>
      </w:r>
    </w:p>
    <w:p>
      <w:r>
        <w:t>Solution: MULTIPLE RECURRENT EPISODES of ARF, especially if occurring despite prophylaxis, carry the HIGHEST RISK for progression to chronic RHD. Each episode causes additional cardiac damage through repeated inflammation and progressive fibrosis/scarring. Single episode with carditis has moderate risk; without carditis, risk is lower. Chorea-only cases have better prognosis. The number of recurrences and adequacy of prophylaxis are key prognostic factors. This emphasizes importance of strict adherence to long-term prophylaxis.</w:t>
      </w:r>
    </w:p>
    <w:p>
      <w:r>
        <w:t>Positive Marks: 1</w:t>
      </w:r>
    </w:p>
    <w:p>
      <w:r>
        <w:t>Negative Marks: 0</w:t>
      </w:r>
    </w:p>
    <w:p>
      <w:r>
        <w:t>Question: In prevention of acute rheumatic fever, primary prophylaxis refers to treatment of which condition?</w:t>
      </w:r>
    </w:p>
    <w:p>
      <w:r>
        <w:t>(a) Contacts of ARF patients with no history</w:t>
      </w:r>
    </w:p>
    <w:p>
      <w:r>
        <w:t>(b) Acute rheumatic fever in newly diagnosed patients</w:t>
      </w:r>
    </w:p>
    <w:p>
      <w:r>
        <w:t>(c) Acute streptococcal pharyngitis infection</w:t>
      </w:r>
    </w:p>
    <w:p>
      <w:r>
        <w:t>(d) Rheumatic heart disease in established cases</w:t>
      </w:r>
    </w:p>
    <w:p>
      <w:r>
        <w:t>Answer: c</w:t>
      </w:r>
    </w:p>
    <w:p>
      <w:r>
        <w:t>Solution: PRIMARY PROPHYLAXIS = treatment of acute Group A Streptococcal PHARYNGITIS with antibiotics (Penicillin V × 10 days) to prevent progression to ARF. This is the FIRST LEVEL of prevention. SECONDARY PROPHYLAXIS = long-term antibiotic prophylaxis in patients with established ARF to prevent recurrence. TERTIARY = management of chronic RHD complications. Understanding these three levels is essential for comprehensive prevention strategy and differs based on patient presentation and disease stage.</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