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Neuroblastoma is a malignant tumor that arises from which embryonic tissue?</w:t>
      </w:r>
    </w:p>
    <w:p>
      <w:r>
        <w:t>(a) Mesodermal cells of the musculoskeletal system</w:t>
      </w:r>
    </w:p>
    <w:p>
      <w:r>
        <w:t>(b) Ectodermal cells of the peripheral nervous system</w:t>
      </w:r>
    </w:p>
    <w:p>
      <w:r>
        <w:t>(c) Neural crest cells of the adrenal medulla and sympathetic nervous system</w:t>
      </w:r>
    </w:p>
    <w:p>
      <w:r>
        <w:t>(d) Primitive endoderm cells of the gastrointestinal tract</w:t>
      </w:r>
    </w:p>
    <w:p>
      <w:r>
        <w:t>Answer: c</w:t>
      </w:r>
    </w:p>
    <w:p>
      <w:r>
        <w:t>Solution: Neuroblastoma arises from neural crest cells that form the adrenal medulla and sympathetic nervous system during embryonic development. This origin explains why 40% of neuroblastomas occur in the adrenal gland. Option D is incorrect as endoderm forms GI structures. Option A is wrong as mesoderm forms muscle and bone. Option B is misleading as while derived from ectoderm, the specific origin is neural crest-derived tissues, not peripheral nerves directly. Memory aid: NeurOblastoma = Neural crest origin.</w:t>
      </w:r>
    </w:p>
    <w:p>
      <w:r>
        <w:t>Positive Marks: 1</w:t>
      </w:r>
    </w:p>
    <w:p>
      <w:r>
        <w:t>Negative Marks: 0</w:t>
      </w:r>
    </w:p>
    <w:p>
      <w:r>
        <w:t>Question: At what age is neuroblastoma most commonly diagnosed in children?</w:t>
      </w:r>
    </w:p>
    <w:p>
      <w:r>
        <w:t>(a) After 15 years of age</w:t>
      </w:r>
    </w:p>
    <w:p>
      <w:r>
        <w:t>(b) Between 5-10 years of age</w:t>
      </w:r>
    </w:p>
    <w:p>
      <w:r>
        <w:t>(c) Between 10-15 years of age</w:t>
      </w:r>
    </w:p>
    <w:p>
      <w:r>
        <w:t>(d) Before 5 years of age, with peak incidence around 2 years</w:t>
      </w:r>
    </w:p>
    <w:p>
      <w:r>
        <w:t>Answer: d</w:t>
      </w:r>
    </w:p>
    <w:p>
      <w:r>
        <w:t>Solution: Neuroblastoma typically presents before age 5 years, with the peak incidence around 18-24 months of age. It is the most common extracranial solid tumor in children and represents 6-10% of childhood cancers. Option B, C, dnd D are incorrect as neuroblastoma is predominantly a disease of very young children and rarely presents after age 5. Key fact: 90% of cases occur before age 5 years; 50% of all cases are diagnosed before age 2 years.</w:t>
      </w:r>
    </w:p>
    <w:p>
      <w:r>
        <w:t>Positive Marks: 1</w:t>
      </w:r>
    </w:p>
    <w:p>
      <w:r>
        <w:t>Negative Marks: 0</w:t>
      </w:r>
    </w:p>
    <w:p>
      <w:r>
        <w:t>Question: Which of the following is the most common site of primary neuroblastoma tumor?</w:t>
      </w:r>
    </w:p>
    <w:p>
      <w:r>
        <w:t>(a) Adrenal gland (40% of cases)</w:t>
      </w:r>
    </w:p>
    <w:p>
      <w:r>
        <w:t>(b) Pelvis (15% of cases)</w:t>
      </w:r>
    </w:p>
    <w:p>
      <w:r>
        <w:t>(c) Neck and cervical region (25% of cases)</w:t>
      </w:r>
    </w:p>
    <w:p>
      <w:r>
        <w:t>(d) Chest wall and thoracic cavity (20% of cases)</w:t>
      </w:r>
    </w:p>
    <w:p>
      <w:r>
        <w:t>Answer: a</w:t>
      </w:r>
    </w:p>
    <w:p>
      <w:r>
        <w:t>Solution: The adrenal gland is the most common primary site for neuroblastoma, accounting for approximately 40% of all cases. This is because the adrenal medulla develops from neural crest cells. The abdomen as a whole accounts for about 65% of primary sites. Options D, B, and D represent less common sites where paravertebral sympathetic chain tumors can occur but individually account for lower percentages. The thoracic cavity is the second most common site (20%), followed by pelvis (15%).</w:t>
      </w:r>
    </w:p>
    <w:p>
      <w:r>
        <w:t>Positive Marks: 1</w:t>
      </w:r>
    </w:p>
    <w:p>
      <w:r>
        <w:t>Negative Marks: 0</w:t>
      </w:r>
    </w:p>
    <w:p>
      <w:r>
        <w:t>Question: Retinoblastoma is a malignant tumor arising from which layer of the eye?</w:t>
      </w:r>
    </w:p>
    <w:p>
      <w:r>
        <w:t>(a) Immature cells of the neural retina</w:t>
      </w:r>
    </w:p>
    <w:p>
      <w:r>
        <w:t>(b) Pigment epithelium of the choroid</w:t>
      </w:r>
    </w:p>
    <w:p>
      <w:r>
        <w:t>(c) Endothelial cells of the conjunctiva</w:t>
      </w:r>
    </w:p>
    <w:p>
      <w:r>
        <w:t>(d) Epithelial cells of the cornea</w:t>
      </w:r>
    </w:p>
    <w:p>
      <w:r>
        <w:t>Answer: a</w:t>
      </w:r>
    </w:p>
    <w:p>
      <w:r>
        <w:t>Solution: Retinoblastoma arises from the immature neural retinal cells (retinoblasts), which normally disappear by age 5 years. It is the most common intraocular malignancy in children. Option D is incorrect as corneal epithelium does not give rise to retinoblastoma. Option B relates to choroid involvement but not the primary origin. Option C is wrong as conjunctival endothelium is not the source. The tumor arises specifically from primitive neural retinal cells, hence the name retinoblastoma.</w:t>
      </w:r>
    </w:p>
    <w:p>
      <w:r>
        <w:t>Positive Marks: 1</w:t>
      </w:r>
    </w:p>
    <w:p>
      <w:r>
        <w:t>Negative Marks: 0</w:t>
      </w:r>
    </w:p>
    <w:p>
      <w:r>
        <w:t>Question: A 3-year-old child presents with leukocoria (white pupil reflex or 'cat's eye reflex'). Which condition should be the primary concern?</w:t>
      </w:r>
    </w:p>
    <w:p>
      <w:r>
        <w:t>(a) Congenital cataracts</w:t>
      </w:r>
    </w:p>
    <w:p>
      <w:r>
        <w:t>(b) Retinopathy of prematurity</w:t>
      </w:r>
    </w:p>
    <w:p>
      <w:r>
        <w:t>(c) Congenital glaucoma</w:t>
      </w:r>
    </w:p>
    <w:p>
      <w:r>
        <w:t>(d) Retinoblastoma</w:t>
      </w:r>
    </w:p>
    <w:p>
      <w:r>
        <w:t>Answer: d</w:t>
      </w:r>
    </w:p>
    <w:p>
      <w:r>
        <w:t>Solution: Leukocoria (white pupil reflex) is the most common initial sign of retinoblastoma, occurring in 60% of cases and often the presenting symptom. The abnormal light reflex (Brückner test) should always raise suspicion for retinoblastoma. Option A is incorrect as cataracts present differently. Option C and B do not typically present with leukocoria as the primary sign. Leukocoria is sometimes called the 'red flag' sign for retinoblastoma. Mnemonic: 'White pupil' = Urgent evaluation for retinoblastoma.</w:t>
      </w:r>
    </w:p>
    <w:p>
      <w:r>
        <w:t>Positive Marks: 1</w:t>
      </w:r>
    </w:p>
    <w:p>
      <w:r>
        <w:t>Negative Marks: 0</w:t>
      </w:r>
    </w:p>
    <w:p>
      <w:r>
        <w:t>Question: Which genetic mutation is associated with familial retinoblastoma and increased risk of other malignancies?</w:t>
      </w:r>
    </w:p>
    <w:p>
      <w:r>
        <w:t>(a) RB1 gene mutation on chromosome 13</w:t>
      </w:r>
    </w:p>
    <w:p>
      <w:r>
        <w:t>(b) APC gene mutation on chromosome 5</w:t>
      </w:r>
    </w:p>
    <w:p>
      <w:r>
        <w:t>(c) BRCA1 gene mutation on chromosome 17</w:t>
      </w:r>
    </w:p>
    <w:p>
      <w:r>
        <w:t>(d) TP53 gene mutation on chromosome 17</w:t>
      </w:r>
    </w:p>
    <w:p>
      <w:r>
        <w:t>Answer: a</w:t>
      </w:r>
    </w:p>
    <w:p>
      <w:r>
        <w:t>Solution: The RB1 (retinoblastoma) gene on chromosome 13 is responsible for familial retinoblastoma. Germline RB1 mutations account for 40% of retinoblastoma cases and carry increased risk for secondary malignancies. Option D (TP53) is associated with Li-Fraumeni syndrome but not specifically with hereditary retinoblastoma. Option C (BRCA1) relates to breast cancer risk. Option B (APC) is associated with familial adenomatous polyposis. The RB1 gene is the classic hereditary retinoblastoma gene, inherited in an autosomal dominant pattern with incomplete penetrance.</w:t>
      </w:r>
    </w:p>
    <w:p>
      <w:r>
        <w:t>Positive Marks: 1</w:t>
      </w:r>
    </w:p>
    <w:p>
      <w:r>
        <w:t>Negative Marks: 0</w:t>
      </w:r>
    </w:p>
    <w:p>
      <w:r>
        <w:t>Question: A 2-year-old child with neuroblastoma shows elevated urinary VMA (vanillylmandelic acid) and HVA (homovanillic acid). What do these findings indicate?</w:t>
      </w:r>
    </w:p>
    <w:p>
      <w:r>
        <w:t>(a) Poor prognosis requiring palliative care only</w:t>
      </w:r>
    </w:p>
    <w:p>
      <w:r>
        <w:t>(b) Kidney dysfunction requiring dialysis</w:t>
      </w:r>
    </w:p>
    <w:p>
      <w:r>
        <w:t>(c) Catecholamine production by tumor cells confirming neuroendocrine origin</w:t>
      </w:r>
    </w:p>
    <w:p>
      <w:r>
        <w:t>(d) Immune system activation against tumor</w:t>
      </w:r>
    </w:p>
    <w:p>
      <w:r>
        <w:t>Answer: c</w:t>
      </w:r>
    </w:p>
    <w:p>
      <w:r>
        <w:t>Solution: Elevated urinary VMA and HVA are markers of catecholamine metabolism by neuroblastoma cells, confirming the neuroendocrine origin of the tumor. These metabolites are elevated in 90-95% of neuroblastoma cases and are used for screening and monitoring. Option B is incorrect as these indicate tumor function, not kidney disease. Option D is wrong as these are tumor markers, not immune markers. Option A is incorrect as elevated catecholamines themselves do not determine prognosis; they simply confirm the diagnosis. VMA and HVA are the breakdown products of norepinephrine and dopamine, respectively.</w:t>
      </w:r>
    </w:p>
    <w:p>
      <w:r>
        <w:t>Positive Marks: 1</w:t>
      </w:r>
    </w:p>
    <w:p>
      <w:r>
        <w:t>Negative Marks: 0</w:t>
      </w:r>
    </w:p>
    <w:p>
      <w:r>
        <w:t>Question: Which staging system is internationally used for neuroblastoma classification?</w:t>
      </w:r>
    </w:p>
    <w:p>
      <w:r>
        <w:t>(a) Karnofsky Performance Scale</w:t>
      </w:r>
    </w:p>
    <w:p>
      <w:r>
        <w:t>(b) TNM staging system exclusively</w:t>
      </w:r>
    </w:p>
    <w:p>
      <w:r>
        <w:t>(c) Lansky Play Performance Scale</w:t>
      </w:r>
    </w:p>
    <w:p>
      <w:r>
        <w:t>(d) International Neuroblastoma Staging System (INSS)</w:t>
      </w:r>
    </w:p>
    <w:p>
      <w:r>
        <w:t>Answer: d</w:t>
      </w:r>
    </w:p>
    <w:p>
      <w:r>
        <w:t>Solution: The International Neuroblastoma Staging System (INSS) is the standard staging system for neuroblastoma, incorporating tumor location, extent, lymph node involvement, and metastases. It replaced earlier staging systems for uniformity in international trials. Option B (TNM) is not specific to neuroblastoma. Options A and C are performance scales used to assess functional status, not for tumor staging. The INSS has stages 1-4 and 4S (special), with stage 4S being a unique favorable category in infants.</w:t>
      </w:r>
    </w:p>
    <w:p>
      <w:r>
        <w:t>Positive Marks: 1</w:t>
      </w:r>
    </w:p>
    <w:p>
      <w:r>
        <w:t>Negative Marks: 0</w:t>
      </w:r>
    </w:p>
    <w:p>
      <w:r>
        <w:t>Question: A 1-year-old infant has a small adrenal neuroblastoma discovered incidentally on imaging. Spontaneous regression occurs in what percentage of these tumors?</w:t>
      </w:r>
    </w:p>
    <w:p>
      <w:r>
        <w:t>(a) 50-60%</w:t>
      </w:r>
    </w:p>
    <w:p>
      <w:r>
        <w:t>(b) 20-40%</w:t>
      </w:r>
    </w:p>
    <w:p>
      <w:r>
        <w:t>(c) 5-10%</w:t>
      </w:r>
    </w:p>
    <w:p>
      <w:r>
        <w:t>(d) 80-90%</w:t>
      </w:r>
    </w:p>
    <w:p>
      <w:r>
        <w:t>Answer: d</w:t>
      </w:r>
    </w:p>
    <w:p>
      <w:r>
        <w:t>Solution: Spontaneous regression or differentiation into benign ganglioneuroma occurs in 80-90% of neuroblastomas discovered incidentally in infants under 1 year old, particularly in stage 4S disease. This unique biologic behavior is one reason for careful observation in selected cases rather than immediate aggressive therapy. Options C, B, cnd C significantly underestimate the high rate of spontaneous regression in this favorable age group. This phenomenon, called 'neuroblastoma screening paradox,' highlights the importance of age and stage in predicting natural history.</w:t>
      </w:r>
    </w:p>
    <w:p>
      <w:r>
        <w:t>Positive Marks: 1</w:t>
      </w:r>
    </w:p>
    <w:p>
      <w:r>
        <w:t>Negative Marks: 0</w:t>
      </w:r>
    </w:p>
    <w:p>
      <w:r>
        <w:t>Question: Which clinical finding in neuroblastoma indicates possible cord compression and requires urgent intervention?</w:t>
      </w:r>
    </w:p>
    <w:p>
      <w:r>
        <w:t>(a) Paraplegia or progressive weakness of lower limbs</w:t>
      </w:r>
    </w:p>
    <w:p>
      <w:r>
        <w:t>(b) Mild abdominal pain</w:t>
      </w:r>
    </w:p>
    <w:p>
      <w:r>
        <w:t>(c) Mild skin flushing</w:t>
      </w:r>
    </w:p>
    <w:p>
      <w:r>
        <w:t>(d) Fever and malaise</w:t>
      </w:r>
    </w:p>
    <w:p>
      <w:r>
        <w:t>Answer: a</w:t>
      </w:r>
    </w:p>
    <w:p>
      <w:r>
        <w:t>Solution: Paraplegia or progressive neurologic weakness of lower limbs indicates spinal cord compression, a medical emergency in neuroblastoma requiring urgent intervention (surgery or chemotherapy) to prevent permanent neurologic damage. Neuroblastomas arising from the paravertebral sympathetic chain can grow through intervertebral foramina and compress the spinal cord. Option B is a common finding but not emergent. Option D represents general constitutional symptoms. Option C may indicate catecholamine excess but is not emergent. Early recognition of cord compression signs is critical for preserving neurologic function.</w:t>
      </w:r>
    </w:p>
    <w:p>
      <w:r>
        <w:t>Positive Marks: 1</w:t>
      </w:r>
    </w:p>
    <w:p>
      <w:r>
        <w:t>Negative Marks: 0</w:t>
      </w:r>
    </w:p>
    <w:p>
      <w:r>
        <w:t>Question: A 4-year-old child with retinoblastoma presents with both eyes affected. What is the inheritance pattern and risk for offspring?</w:t>
      </w:r>
    </w:p>
    <w:p>
      <w:r>
        <w:t>(a) Bilateral disease indicates germline RB1 mutation; 50% risk to offspring if parent is a carrier</w:t>
      </w:r>
    </w:p>
    <w:p>
      <w:r>
        <w:t>(b) Bilateral disease has no relationship to inheritance patterns</w:t>
      </w:r>
    </w:p>
    <w:p>
      <w:r>
        <w:t>(c) Bilateral disease is always sporadic with no hereditary implications</w:t>
      </w:r>
    </w:p>
    <w:p>
      <w:r>
        <w:t>(d) Bilateral disease indicates autosomal recessive inheritance with 25% risk to siblings</w:t>
      </w:r>
    </w:p>
    <w:p>
      <w:r>
        <w:t>Answer: a</w:t>
      </w:r>
    </w:p>
    <w:p>
      <w:r>
        <w:t>Solution: Bilateral retinoblastoma always indicates a germline RB1 mutation, representing hereditary disease with autosomal dominant inheritance and 50% transmission risk to offspring. Approximately 5-10% of retinoblastoma cases are bilateral, and all bilateral cases are germline mutations. Option C is incorrect as bilateral disease is never sporadic. Option D is wrong; retinoblastoma is autosomal dominant, not recessive (25% risk is for recessive conditions). Option B is incorrect as bilateral disease has significant hereditary implications requiring genetic counseling. All children with bilateral retinoblastoma should be considered carriers of germline mutations for genetic counseling purposes.</w:t>
      </w:r>
    </w:p>
    <w:p>
      <w:r>
        <w:t>Positive Marks: 1</w:t>
      </w:r>
    </w:p>
    <w:p>
      <w:r>
        <w:t>Negative Marks: 0</w:t>
      </w:r>
    </w:p>
    <w:p>
      <w:r>
        <w:t>Question: Which chemotherapy regimen is the standard first-line treatment for most neuroblastoma cases?</w:t>
      </w:r>
    </w:p>
    <w:p>
      <w:r>
        <w:t>(a) Methotrexate and 5-fluorouracil only</w:t>
      </w:r>
    </w:p>
    <w:p>
      <w:r>
        <w:t>(b) Cyclophosphamide monotherapy</w:t>
      </w:r>
    </w:p>
    <w:p>
      <w:r>
        <w:t>(c) Vincristine, cisplatin, etoposide, and doxorubicin (N5 or similar combination)</w:t>
      </w:r>
    </w:p>
    <w:p>
      <w:r>
        <w:t>(d) Bleomycin and dactinomycin only</w:t>
      </w:r>
    </w:p>
    <w:p>
      <w:r>
        <w:t>Answer: c</w:t>
      </w:r>
    </w:p>
    <w:p>
      <w:r>
        <w:t>Solution: Multi-agent chemotherapy combining vincristine, cisplatin, etoposide, and doxorubicin (N5 regimen) is the standard first-line approach for most neuroblastoma cases, particularly intermediate and high-risk disease. This combination is used in cycles over several months as part of risk-stratified treatment protocols. Option A represents an older regimen and is insufficient for neuroblastoma. Option B (monotherapy) lacks efficacy for systemic disease. Option D is used for other pediatric cancers but not standard for neuroblastoma. Induction chemotherapy is typically followed by surgery and potentially stem cell transplantation in high-risk cases.</w:t>
      </w:r>
    </w:p>
    <w:p>
      <w:r>
        <w:t>Positive Marks: 1</w:t>
      </w:r>
    </w:p>
    <w:p>
      <w:r>
        <w:t>Negative Marks: 0</w:t>
      </w:r>
    </w:p>
    <w:p>
      <w:r>
        <w:t>Question: External beam radiation therapy for retinoblastoma carries the risk of which serious late complication?</w:t>
      </w:r>
    </w:p>
    <w:p>
      <w:r>
        <w:t>(a) Mild skin erythema only</w:t>
      </w:r>
    </w:p>
    <w:p>
      <w:r>
        <w:t>(b) Secondary malignancies in the radiation field (bone sarcomas, orbital tumors)</w:t>
      </w:r>
    </w:p>
    <w:p>
      <w:r>
        <w:t>(c) No significant long-term complications</w:t>
      </w:r>
    </w:p>
    <w:p>
      <w:r>
        <w:t>(d) Temporary hair loss that always regrows</w:t>
      </w:r>
    </w:p>
    <w:p>
      <w:r>
        <w:t>Answer: b</w:t>
      </w:r>
    </w:p>
    <w:p>
      <w:r>
        <w:t>Solution: External beam radiation therapy (EBRT) for retinoblastoma significantly increases the risk of secondary malignancies within the radiation field, including osteosarcomas of the orbit, lacrimal gland tumors, and other sarcomas, occurring decades later. This serious late effect has led to reduced use of EBRT in favor of chemotherapy and other approaches. Option D is incorrect; hair loss is temporary but not the major concern. Option A underestimates the risk. Option C is false as EBRT carries documented late complications. The incidence of secondary malignancies after EBRT for retinoblastoma is approximately 1-2% at 10 years and increases with follow-up time.</w:t>
      </w:r>
    </w:p>
    <w:p>
      <w:r>
        <w:t>Positive Marks: 1</w:t>
      </w:r>
    </w:p>
    <w:p>
      <w:r>
        <w:t>Negative Marks: 0</w:t>
      </w:r>
    </w:p>
    <w:p>
      <w:r>
        <w:t>Question: MYCN gene amplification in neuroblastoma is associated with which prognostic significance?</w:t>
      </w:r>
    </w:p>
    <w:p>
      <w:r>
        <w:t>(a) Excellent prognosis regardless of age or stage</w:t>
      </w:r>
    </w:p>
    <w:p>
      <w:r>
        <w:t>(b) Highly unfavorable prognosis with aggressive behavior and rapid progression</w:t>
      </w:r>
    </w:p>
    <w:p>
      <w:r>
        <w:t>(c) No prognostic significance; outcome depends only on age</w:t>
      </w:r>
    </w:p>
    <w:p>
      <w:r>
        <w:t>(d) Intermediate prognosis with variable treatment response</w:t>
      </w:r>
    </w:p>
    <w:p>
      <w:r>
        <w:t>Answer: b</w:t>
      </w:r>
    </w:p>
    <w:p>
      <w:r>
        <w:t>Solution: MYCN amplification (present in 20-25% of neuroblastomas) is a major unfavorable prognostic factor indicating aggressive tumor behavior, rapid progression, and significantly reduced overall survival. MYCN status is a key prognostic marker used in risk stratification. Option A is entirely incorrect; MYCN amplification indicates poor prognosis. Option C is wrong as MYCN status is one of the most important prognostic factors. Option D underestimates the adverse impact. MYCN amplification is used to classify patients into high-risk groups requiring intensive therapy. Mnemonic: 'Amplified MYCN = Aggressive disease.'</w:t>
      </w:r>
    </w:p>
    <w:p>
      <w:r>
        <w:t>Positive Marks: 1</w:t>
      </w:r>
    </w:p>
    <w:p>
      <w:r>
        <w:t>Negative Marks: 0</w:t>
      </w:r>
    </w:p>
    <w:p>
      <w:r>
        <w:t>Question: A child with stage 4 neuroblastoma receiving high-dose chemotherapy followed by autologous stem cell transplantation develops fever, mucositis, and severe immunosuppression. Which complication is of immediate concern?</w:t>
      </w:r>
    </w:p>
    <w:p>
      <w:r>
        <w:t>(a) Mild liver dysfunction requiring no intervention</w:t>
      </w:r>
    </w:p>
    <w:p>
      <w:r>
        <w:t>(b) Permanent hair loss with no regrowth</w:t>
      </w:r>
    </w:p>
    <w:p>
      <w:r>
        <w:t>(c) Temporary nausea that will resolve spontaneously</w:t>
      </w:r>
    </w:p>
    <w:p>
      <w:r>
        <w:t>(d) Opportunistic infections including bacterial, fungal, and viral infections due to severe immunosuppression</w:t>
      </w:r>
    </w:p>
    <w:p>
      <w:r>
        <w:t>Answer: d</w:t>
      </w:r>
    </w:p>
    <w:p>
      <w:r>
        <w:t>Solution: High-dose chemotherapy with autologous stem cell transplantation (ASCT) causes severe immunosuppression requiring meticulous infection prevention and management. Opportunistic infections (bacterial, fungal including Candida and Aspergillus, and viral including CMV) are major causes of morbidity and mortality during the early transplant period. Nursing care focuses on strict infection control, prophylactic antibiotics, antifungals, and close monitoring. Option C is minimized by supportive care. Option B is temporary. Option A is usually minor. The post-transplant period requires intensive monitoring in protective environments with early intervention for any signs of infection.</w:t>
      </w:r>
    </w:p>
    <w:p>
      <w:r>
        <w:t>Positive Marks: 1</w:t>
      </w:r>
    </w:p>
    <w:p>
      <w:r>
        <w:t>Negative Marks: 0</w:t>
      </w:r>
    </w:p>
    <w:p>
      <w:r>
        <w:t>Question: Which nursing intervention is MOST critical when caring for a child with neuroblastoma showing signs of hypertension and flushing?</w:t>
      </w:r>
    </w:p>
    <w:p>
      <w:r>
        <w:t>(a) Encourage increased physical activity</w:t>
      </w:r>
    </w:p>
    <w:p>
      <w:r>
        <w:t>(b) Monitor blood pressure regularly and recognize these as signs of catecholamine excess; prepare for possible hypertensive crisis management</w:t>
      </w:r>
    </w:p>
    <w:p>
      <w:r>
        <w:t>(c) Increase salt intake to support blood pressure</w:t>
      </w:r>
    </w:p>
    <w:p>
      <w:r>
        <w:t>(d) Apply warm compresses to promote vasodilation</w:t>
      </w:r>
    </w:p>
    <w:p>
      <w:r>
        <w:t>Answer: b</w:t>
      </w:r>
    </w:p>
    <w:p>
      <w:r>
        <w:t>Solution: Hypertension and flushing in neuroblastoma result from excessive catecholamine (norepinephrine and dopamine) secretion by tumor cells. Nurses must monitor blood pressure closely, recognize these signs as tumor-related complications, and be prepared for hypertensive crises that may require pharmacologic management (alpha and beta blockers). These signs reflect active tumor production of catecholamines. Option C is contraindicated in hypertensive patients. Option D does not address the underlying cause. Option A could precipitate dangerous blood pressure elevation. Understanding the pathophysiology of catecholamine excess is essential for appropriate nursing assessment and intervention.</w:t>
      </w:r>
    </w:p>
    <w:p>
      <w:r>
        <w:t>Positive Marks: 1</w:t>
      </w:r>
    </w:p>
    <w:p>
      <w:r>
        <w:t>Negative Marks: 0</w:t>
      </w:r>
    </w:p>
    <w:p>
      <w:r>
        <w:t>Question: In retinoblastoma, chemotherapy agents instilled directly into the eye via the ophthalmic artery (intra-arterial chemotherapy) is administered to achieve which goal?</w:t>
      </w:r>
    </w:p>
    <w:p>
      <w:r>
        <w:t>(a) Treat peripheral retinal tumors exclusively</w:t>
      </w:r>
    </w:p>
    <w:p>
      <w:r>
        <w:t>(b) Deliver high drug concentrations directly to the tumor while minimizing systemic toxicity</w:t>
      </w:r>
    </w:p>
    <w:p>
      <w:r>
        <w:t>(c) Replace intravenous chemotherapy completely with no systemic effects</w:t>
      </w:r>
    </w:p>
    <w:p>
      <w:r>
        <w:t>(d) Eliminate the need for any other cancer treatment</w:t>
      </w:r>
    </w:p>
    <w:p>
      <w:r>
        <w:t>Answer: b</w:t>
      </w:r>
    </w:p>
    <w:p>
      <w:r>
        <w:t>Solution: Intra-arterial chemotherapy (IAC) delivers chemotherapy agents (typically melphalan, carboplatin, and topotecan) directly into the ophthalmic artery supplying the eye, achieving high local concentrations at the tumor site while reducing systemic exposure and toxicity. This eye-sparing approach helps preserve vision and prevent the need for enucleation in selected cases. Option C is incorrect; some systemic exposure still occurs. Option D is false; IAC is usually combined with other treatments (systemic chemotherapy, radiation, or thermotherapy). Option A is incorrect as IAC treats intraocular tumors of various locations. IAC represents a major advance in globe-salvaging treatment for retinoblastoma.</w:t>
      </w:r>
    </w:p>
    <w:p>
      <w:r>
        <w:t>Positive Marks: 1</w:t>
      </w:r>
    </w:p>
    <w:p>
      <w:r>
        <w:t>Negative Marks: 0</w:t>
      </w:r>
    </w:p>
    <w:p>
      <w:r>
        <w:t>Question: A 5-year-old child treated for bilateral retinoblastoma with chemotherapy and radiation develops a cataract. Which statement about radiation-induced cataracts is accurate?</w:t>
      </w:r>
    </w:p>
    <w:p>
      <w:r>
        <w:t>(a) Radiation-induced cataracts appear immediately after treatment and resolve spontaneously</w:t>
      </w:r>
    </w:p>
    <w:p>
      <w:r>
        <w:t>(b) Cataracts only occur with chemotherapy, never with radiation therapy</w:t>
      </w:r>
    </w:p>
    <w:p>
      <w:r>
        <w:t>(c) Radiation-induced cataracts develop years after treatment (latency period) and may require surgical intervention</w:t>
      </w:r>
    </w:p>
    <w:p>
      <w:r>
        <w:t>(d) Cataracts are a temporary effect requiring no long-term monitoring</w:t>
      </w:r>
    </w:p>
    <w:p>
      <w:r>
        <w:t>Answer: c</w:t>
      </w:r>
    </w:p>
    <w:p>
      <w:r>
        <w:t>Solution: Radiation-induced cataracts are a well-recognized late effect of ocular radiation therapy, developing months to years after treatment (latency period) due to lens epithelial cell damage. They may progress and require surgical intervention (cataract extraction) to restore vision. This is one of many late ophthalmologic complications requiring long-term monitoring in retinoblastoma survivors. Option A is incorrect regarding timing. Option B is false; both modalities can cause cataracts. Option D underestimates the significance. Long-term ophthalmologic follow-up is essential in retinoblastoma survivors to detect and manage late eye complications.</w:t>
      </w:r>
    </w:p>
    <w:p>
      <w:r>
        <w:t>Positive Marks: 1</w:t>
      </w:r>
    </w:p>
    <w:p>
      <w:r>
        <w:t>Negative Marks: 0</w:t>
      </w:r>
    </w:p>
    <w:p>
      <w:r>
        <w:t>Question: Which investigative finding would be MOST specific for confirming the diagnosis of retinoblastoma?</w:t>
      </w:r>
    </w:p>
    <w:p>
      <w:r>
        <w:t>(a) Blood test showing elevated tumor markers</w:t>
      </w:r>
    </w:p>
    <w:p>
      <w:r>
        <w:t>(b) Elevated intraocular pressure alone</w:t>
      </w:r>
    </w:p>
    <w:p>
      <w:r>
        <w:t>(c) Intraocular tumor visualized on dilated fundoscopy with white, chalky appearance and possible calcifications on imaging</w:t>
      </w:r>
    </w:p>
    <w:p>
      <w:r>
        <w:t>(d) Presence of leukocoria without imaging confirmation</w:t>
      </w:r>
    </w:p>
    <w:p>
      <w:r>
        <w:t>Answer: c</w:t>
      </w:r>
    </w:p>
    <w:p>
      <w:r>
        <w:t>Solution: Direct visualization of an intraocular tumor on dilated fundoscopic examination (golden standard clinical finding) combined with imaging (ultrasound B-scan, CT, or MRI) showing a white, calcified mass within the eye is the most specific diagnostic finding for retinoblastoma. Calcifications are present in 80% of cases and are highly suggestive of retinoblastoma. Option B (elevated IOP) is a nonspecific sign. Option D (leukocoria alone) is suggestive but requires imaging confirmation. Option A is incorrect as there is no specific blood test to diagnose retinoblastoma. Diagnosis is primarily clinical (history and examination) combined with imaging; biopsy is typically avoided to prevent tumor spillage.</w:t>
      </w:r>
    </w:p>
    <w:p>
      <w:r>
        <w:t>Positive Marks: 1</w:t>
      </w:r>
    </w:p>
    <w:p>
      <w:r>
        <w:t>Negative Marks: 0</w:t>
      </w:r>
    </w:p>
    <w:p>
      <w:r>
        <w:t>Question: A 3-year-old child with advanced neuroblastoma is classified as 'high-risk' based on MYCN amplification, stage 4 disease, and age over 18 months. What is the standard treatment approach for this child?</w:t>
      </w:r>
    </w:p>
    <w:p>
      <w:r>
        <w:t>(a) Observation and supportive care only</w:t>
      </w:r>
    </w:p>
    <w:p>
      <w:r>
        <w:t>(b) Intensive multi-phase therapy: induction chemotherapy, surgery, consolidation chemotherapy, high-dose chemotherapy with stem cell rescue, and radiation</w:t>
      </w:r>
    </w:p>
    <w:p>
      <w:r>
        <w:t>(c) Surgery alone without chemotherapy</w:t>
      </w:r>
    </w:p>
    <w:p>
      <w:r>
        <w:t>(d) Single-agent chemotherapy with minimal intervention</w:t>
      </w:r>
    </w:p>
    <w:p>
      <w:r>
        <w:t>Answer: b</w:t>
      </w:r>
    </w:p>
    <w:p>
      <w:r>
        <w:t>Solution: High-risk neuroblastoma requires intensive, multi-modal therapy including: (1) induction chemotherapy to shrink the tumor, (2) surgical resection after chemotherapy response, (3) consolidation chemotherapy, (4) high-dose chemotherapy with autologous stem cell transplantation (ASCT), and (5) radiation therapy to the primary site and any residual disease. This complex, prolonged treatment is necessary because high-risk tumors have aggressive behavior and poor prognosis with standard therapy alone. Options A, C, bnd D are inadequate for high-risk disease and would result in poor outcomes. Risk stratification guides treatment intensity: low-risk disease may need minimal therapy, while high-risk disease requires maximum intensity treatment.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