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a hydatidiform mole?</w:t>
      </w:r>
    </w:p>
    <w:p>
      <w:r>
        <w:t>(a) Benign proliferation of trophoblastic tissue with absent or severely hypoplastic fetal tissue</w:t>
      </w:r>
    </w:p>
    <w:p>
      <w:r>
        <w:t>(b) Premature separation of a normally implanted placenta</w:t>
      </w:r>
    </w:p>
    <w:p>
      <w:r>
        <w:t>(c) Malignant tumor of uterine smooth muscle</w:t>
      </w:r>
    </w:p>
    <w:p>
      <w:r>
        <w:t>(d) Abnormal implantation of placenta in lower uterine segment</w:t>
      </w:r>
    </w:p>
    <w:p>
      <w:r>
        <w:t>Answer: a</w:t>
      </w:r>
    </w:p>
    <w:p>
      <w:r>
        <w:t>Solution: Hydatidiform mole is characterized by abnormal proliferation of trophoblastic tissue with absence or severe underdevelopment of fetal tissue, defining its pathology. Option C describes leiomyosarcoma. Option B is placental abruption. Option D describes placenta previa. The key feature distinguishing molar pregnancy is trophoblastic proliferation without corresponding fetal development. Mnemonic: HM = Huge trophoblastic Malformation without fetus.</w:t>
      </w:r>
    </w:p>
    <w:p>
      <w:r>
        <w:t>Positive Marks: 1</w:t>
      </w:r>
    </w:p>
    <w:p>
      <w:r>
        <w:t>Negative Marks: 0</w:t>
      </w:r>
    </w:p>
    <w:p>
      <w:r>
        <w:t>Question: A 28-year-old woman at 12 weeks gestation presents with severe hyperemesis gravidarum, vaginal bleeding, and uterus larger than expected for gestational age. Serum beta-hCG is 450,000 mIU/mL. What is the most likely diagnosis?</w:t>
      </w:r>
    </w:p>
    <w:p>
      <w:r>
        <w:t>(a) Hydatidiform mole with associated preeclampsia risk</w:t>
      </w:r>
    </w:p>
    <w:p>
      <w:r>
        <w:t>(b) Normal pregnancy with exaggerated nausea response</w:t>
      </w:r>
    </w:p>
    <w:p>
      <w:r>
        <w:t>(c) Placental abruption with retained products of conception</w:t>
      </w:r>
    </w:p>
    <w:p>
      <w:r>
        <w:t>(d) Multiple gestation with gestational diabetes</w:t>
      </w:r>
    </w:p>
    <w:p>
      <w:r>
        <w:t>Answer: a</w:t>
      </w:r>
    </w:p>
    <w:p>
      <w:r>
        <w:t>Solution: The combination of severe hyperemesis, vaginal bleeding, markedly enlarged uterus, and extremely elevated beta-hCG is pathognomonic for hydatidiform mole. Multiple gestation typically shows lower hCG per gestational age. Normal pregnancy shows proportionate hCG rise. Abruption presents differently without these progressive systemic symptoms. The degree of hCG elevation (450,000) is characteristic of complete molar pregnancy, distinguishing it from other diagnoses.</w:t>
      </w:r>
    </w:p>
    <w:p>
      <w:r>
        <w:t>Positive Marks: 1</w:t>
      </w:r>
    </w:p>
    <w:p>
      <w:r>
        <w:t>Negative Marks: 0</w:t>
      </w:r>
    </w:p>
    <w:p>
      <w:r>
        <w:t>Question: The characteristic ultrasound appearance of complete hydatidiform mole is described as:</w:t>
      </w:r>
    </w:p>
    <w:p>
      <w:r>
        <w:t>(a) Echolucent mass with fluid levels in amniotic cavity</w:t>
      </w:r>
    </w:p>
    <w:p>
      <w:r>
        <w:t>(b) Heterogeneous intrauterine mass with anechoic spaces resembling a bunch of grapes</w:t>
      </w:r>
    </w:p>
    <w:p>
      <w:r>
        <w:t>(c) Uniformly echogenic placental tissue with normal fetal heart rate</w:t>
      </w:r>
    </w:p>
    <w:p>
      <w:r>
        <w:t>(d) Partial separation of placental layer from uterine wall</w:t>
      </w:r>
    </w:p>
    <w:p>
      <w:r>
        <w:t>Answer: b</w:t>
      </w:r>
    </w:p>
    <w:p>
      <w:r>
        <w:t>Solution: The 'bunch of grapes' appearance is the classic ultrasound finding in hydatidiform mole, representing hydropic villous tissue creating multiple cystic spaces. Option A describes polyhydramnios. Option C represents normal pregnancy features absent in molar pregnancy. Option D indicates abruption or previa. This sonographic pattern is so characteristic that visualization should immediately raise suspicion for molar pregnancy. Key finding: mixed echogenicity without recognizable fetal parts in early gestation.</w:t>
      </w:r>
    </w:p>
    <w:p>
      <w:r>
        <w:t>Positive Marks: 1</w:t>
      </w:r>
    </w:p>
    <w:p>
      <w:r>
        <w:t>Negative Marks: 0</w:t>
      </w:r>
    </w:p>
    <w:p>
      <w:r>
        <w:t>Question: Hydatidiform mole is classified into how many main types based on pathological and chromosomal characteristics?</w:t>
      </w:r>
    </w:p>
    <w:p>
      <w:r>
        <w:t>(a) Single type with varying degrees of severity</w:t>
      </w:r>
    </w:p>
    <w:p>
      <w:r>
        <w:t>(b) Four types: based on gestational age at presentation</w:t>
      </w:r>
    </w:p>
    <w:p>
      <w:r>
        <w:t>(c) Three types: complete, partial, and invasive mole</w:t>
      </w:r>
    </w:p>
    <w:p>
      <w:r>
        <w:t>(d) Two types: complete mole and partial mole</w:t>
      </w:r>
    </w:p>
    <w:p>
      <w:r>
        <w:t>Answer: d</w:t>
      </w:r>
    </w:p>
    <w:p>
      <w:r>
        <w:t>Solution: Hydatidiform moles are classified into two main types: complete (no fetal tissue, diploid with all paternal chromosomes) and partial (some fetal tissue present, triploid with maternal and paternal chromosomes). Invasive mole is a form of persistent gestational trophoblastic disease, not a primary type of molar pregnancy. Gestational age does not determine molar types. Classification by severity alone is incomplete without including partial vs. complete distinction.</w:t>
      </w:r>
    </w:p>
    <w:p>
      <w:r>
        <w:t>Positive Marks: 1</w:t>
      </w:r>
    </w:p>
    <w:p>
      <w:r>
        <w:t>Negative Marks: 0</w:t>
      </w:r>
    </w:p>
    <w:p>
      <w:r>
        <w:t>Question: Which serum marker level is characteristically markedly elevated in complete hydatidiform mole compared to normal early pregnancy?</w:t>
      </w:r>
    </w:p>
    <w:p>
      <w:r>
        <w:t>(a) Alpha-fetoprotein levels between 50,000-100,000 ng/mL</w:t>
      </w:r>
    </w:p>
    <w:p>
      <w:r>
        <w:t>(b) Progesterone levels above 25 ng/mL after 12 weeks</w:t>
      </w:r>
    </w:p>
    <w:p>
      <w:r>
        <w:t>(c) Beta-human chorionic gonadotropin levels typically exceed 100,000 mIU/mL</w:t>
      </w:r>
    </w:p>
    <w:p>
      <w:r>
        <w:t>(d) Estrogen levels proportionate to gestational age</w:t>
      </w:r>
    </w:p>
    <w:p>
      <w:r>
        <w:t>Answer: c</w:t>
      </w:r>
    </w:p>
    <w:p>
      <w:r>
        <w:t>Solution: Complete molar pregnancy produces markedly elevated beta-hCG due to rapid and excessive trophoblastic proliferation, typically exceeding 100,000 mIU/mL and often reaching 1,000,000 mIU/mL. AFP is produced by fetal tissue, which is absent in complete moles. Progesterone and estrogen levels, though elevated in pregnancy, are not markedly disproportionate to gestation in molar pregnancy. The extremely high hCG is used both diagnostically and for monitoring post-evacuation persistence. Trick: The higher the hCG, the greater the trophoblastic burden and malignant potential.</w:t>
      </w:r>
    </w:p>
    <w:p>
      <w:r>
        <w:t>Positive Marks: 1</w:t>
      </w:r>
    </w:p>
    <w:p>
      <w:r>
        <w:t>Negative Marks: 0</w:t>
      </w:r>
    </w:p>
    <w:p>
      <w:r>
        <w:t>Question: After evacuation of a hydatidiform mole, what is the most critical follow-up protocol to detect persistent gestational trophoblastic disease early?</w:t>
      </w:r>
    </w:p>
    <w:p>
      <w:r>
        <w:t>(a) Pelvic ultrasound examination every 2 weeks for 8 weeks only</w:t>
      </w:r>
    </w:p>
    <w:p>
      <w:r>
        <w:t>(b) Clinical examination with patient self-monitoring for vaginal bleeding</w:t>
      </w:r>
    </w:p>
    <w:p>
      <w:r>
        <w:t>(c) Immediate repeat curettage after 1 week regardless of clinical presentation</w:t>
      </w:r>
    </w:p>
    <w:p>
      <w:r>
        <w:t>(d) Serial serum beta-hCG monitoring weekly until undetectable for 3 consecutive weeks, then monthly for 6-12 months</w:t>
      </w:r>
    </w:p>
    <w:p>
      <w:r>
        <w:t>Answer: d</w:t>
      </w:r>
    </w:p>
    <w:p>
      <w:r>
        <w:t>Solution: Serial beta-hCG monitoring is the gold standard for detecting persistent GTD because microscopic disease may not be visible on imaging. The protocol ensures complete regression and early detection of any rise indicating malignant transformation. Ultrasound alone cannot detect microscopic persistent trophoblastic tissue. Clinical examination lacks sensitivity for subclinical persistent disease. Routine repeat curettage is not indicated and increases morbidity. hCG remains the most reliable tumor marker for molar pregnancy follow-up.</w:t>
      </w:r>
    </w:p>
    <w:p>
      <w:r>
        <w:t>Positive Marks: 1</w:t>
      </w:r>
    </w:p>
    <w:p>
      <w:r>
        <w:t>Negative Marks: 0</w:t>
      </w:r>
    </w:p>
    <w:p>
      <w:r>
        <w:t>Question: Complete hydatidiform mole develops chromosomal abnormality through which mechanism?</w:t>
      </w:r>
    </w:p>
    <w:p>
      <w:r>
        <w:t>(a) Trisomic pattern resulting from nondisjunction during maternal meiosis</w:t>
      </w:r>
    </w:p>
    <w:p>
      <w:r>
        <w:t>(b) Monosomic pattern with loss of one chromosome pair from maternal contribution</w:t>
      </w:r>
    </w:p>
    <w:p>
      <w:r>
        <w:t>(c) Diploid complement (46 chromosomes) derived entirely from paternal origin through androgenesis or diandry</w:t>
      </w:r>
    </w:p>
    <w:p>
      <w:r>
        <w:t>(d) Triploid complement with one maternal and two paternal chromosome sets</w:t>
      </w:r>
    </w:p>
    <w:p>
      <w:r>
        <w:t>Answer: c</w:t>
      </w:r>
    </w:p>
    <w:p>
      <w:r>
        <w:t>Solution: Complete molar pregnancy results from androgenesis (paternal contribution only) or diandry (duplication of paternal genome), resulting in 46,XX or 46,XY all-paternal chromosomes. Triploid pattern (69 chromosomes) occurs in partial moles. Monosomy and trisomy represent different chromosomal abnormalities unrelated to molar pathogenesis. The complete absence of maternal genetic material in complete moles explains the absence of fetal tissue. Memory aid: Complete = all from dad (androgenetic); Partial = one from mom, two from dad (triploidy).</w:t>
      </w:r>
    </w:p>
    <w:p>
      <w:r>
        <w:t>Positive Marks: 1</w:t>
      </w:r>
    </w:p>
    <w:p>
      <w:r>
        <w:t>Negative Marks: 0</w:t>
      </w:r>
    </w:p>
    <w:p>
      <w:r>
        <w:t>Question: Which of the following represents the major risk of malignant transformation in patients with complete hydatidiform mole if left untreated or incompletely evacuated?</w:t>
      </w:r>
    </w:p>
    <w:p>
      <w:r>
        <w:t>(a) Transformation to ovarian cancer in nearly 50% of cases within 2 years</w:t>
      </w:r>
    </w:p>
    <w:p>
      <w:r>
        <w:t>(b) Minimal malignant potential with less than 1% risk of any malignancy</w:t>
      </w:r>
    </w:p>
    <w:p>
      <w:r>
        <w:t>(c) Transformation to gestational trophoblastic disease including persistent GTD and choriocarcinoma in 15-20% of cases</w:t>
      </w:r>
    </w:p>
    <w:p>
      <w:r>
        <w:t>(d) Inevitable progression to metastatic disease within 6 months without treatment</w:t>
      </w:r>
    </w:p>
    <w:p>
      <w:r>
        <w:t>Answer: c</w:t>
      </w:r>
    </w:p>
    <w:p>
      <w:r>
        <w:t>Solution: Complete hydatidiform mole carries a 15-20% risk of developing persistent GTD or choriocarcinoma, making close follow-up essential. Option A significantly overestimates ovarian cancer risk and confuses theca lutein cysts with malignancy. Option B dangerously underestimates serious malignant potential. Option D is incorrect as many cases resolve completely with appropriate management. The documented 15-20% transformation rate in complete moles justifies intensive post-evacuation monitoring protocols. Partial moles have only 1-5% malignant potential.</w:t>
      </w:r>
    </w:p>
    <w:p>
      <w:r>
        <w:t>Positive Marks: 1</w:t>
      </w:r>
    </w:p>
    <w:p>
      <w:r>
        <w:t>Negative Marks: 0</w:t>
      </w:r>
    </w:p>
    <w:p>
      <w:r>
        <w:t>Question: Partial hydatidiform mole differs from complete mole in which characteristic feature?</w:t>
      </w:r>
    </w:p>
    <w:p>
      <w:r>
        <w:t>(a) Partial moles are completely devoid of any trophoblastic proliferation</w:t>
      </w:r>
    </w:p>
    <w:p>
      <w:r>
        <w:t>(b) Partial moles contain both abnormal fetal tissue and abnormal placental tissue with triploid chromosomes (69,XXX or 69,XXY)</w:t>
      </w:r>
    </w:p>
    <w:p>
      <w:r>
        <w:t>(c) Partial moles result in viable normal pregnancies if managed expectantly</w:t>
      </w:r>
    </w:p>
    <w:p>
      <w:r>
        <w:t>(d) Partial moles have no malignant transformation potential whatsoever</w:t>
      </w:r>
    </w:p>
    <w:p>
      <w:r>
        <w:t>Answer: b</w:t>
      </w:r>
    </w:p>
    <w:p>
      <w:r>
        <w:t>Solution: Partial moles retain some fetal tissue (though abnormal) and placental tissue with triploid chromosome pattern (one maternal set plus two paternal sets). Complete moles lack fetal tissue entirely. Partial moles do show trophoblastic proliferation but less extensive than complete moles. Partial moles rarely result in viable pregnancy due to severe fetal abnormalities. Though lower than complete moles, partial moles still carry 1-5% malignant transformation risk. Distinction matters for management intensity and counseling.</w:t>
      </w:r>
    </w:p>
    <w:p>
      <w:r>
        <w:t>Positive Marks: 1</w:t>
      </w:r>
    </w:p>
    <w:p>
      <w:r>
        <w:t>Negative Marks: 0</w:t>
      </w:r>
    </w:p>
    <w:p>
      <w:r>
        <w:t>Question: Early-onset preeclampsia occurring with hydatidiform mole develops due to which pathophysiologic mechanism?</w:t>
      </w:r>
    </w:p>
    <w:p>
      <w:r>
        <w:t>(a) Excessive trophoblastic tissue producing markedly elevated hCG and vasoactive substances causing abnormal endothelial function and vasospasm</w:t>
      </w:r>
    </w:p>
    <w:p>
      <w:r>
        <w:t>(b) Fetal chromosomal abnormalities causing placental dysfunction and poor perfusion</w:t>
      </w:r>
    </w:p>
    <w:p>
      <w:r>
        <w:t>(c) Incompatibility of maternal and fetal blood groups causing hemolysis</w:t>
      </w:r>
    </w:p>
    <w:p>
      <w:r>
        <w:t>(d) Maternal autoimmune response directed against trophoblastic antigens</w:t>
      </w:r>
    </w:p>
    <w:p>
      <w:r>
        <w:t>Answer: a</w:t>
      </w:r>
    </w:p>
    <w:p>
      <w:r>
        <w:t>Solution: Markedly elevated hCG and other vasoactive substances from excessive trophoblastic proliferation cause endothelial dysfunction, vasospasm, and preeclampsia, often before 12 weeks gestation. Complete moles lack fetal tissue, making option B irrelevant. Autoimmune mechanisms play minimal role in molar pregnancy-associated preeclampsia. Blood group incompatibility causes hemolytic disease, not preeclampsia. The abnormally high hCG in molar pregnancy distinguishes it from typical preeclampsia presenting after 20 weeks. This early severe preeclampsia is a clinical pearl suggesting molar pregnancy.</w:t>
      </w:r>
    </w:p>
    <w:p>
      <w:r>
        <w:t>Positive Marks: 1</w:t>
      </w:r>
    </w:p>
    <w:p>
      <w:r>
        <w:t>Negative Marks: 0</w:t>
      </w:r>
    </w:p>
    <w:p>
      <w:r>
        <w:t>Question: Which maternal demographic characteristic significantly increases the risk of developing hydatidiform mole?</w:t>
      </w:r>
    </w:p>
    <w:p>
      <w:r>
        <w:t>(a) Advanced paternal age greater than 50 years with maternal age 20-25 years</w:t>
      </w:r>
    </w:p>
    <w:p>
      <w:r>
        <w:t>(b) Maternal age greater than 35 years and certain ethnic groups such as Southeast Asian, Native American, and Pacific Islander populations</w:t>
      </w:r>
    </w:p>
    <w:p>
      <w:r>
        <w:t>(c) Multiparty with interval greater than 5 years between pregnancies</w:t>
      </w:r>
    </w:p>
    <w:p>
      <w:r>
        <w:t>(d) Nulliparity with age less than 20 years at conception</w:t>
      </w:r>
    </w:p>
    <w:p>
      <w:r>
        <w:t>Answer: b</w:t>
      </w:r>
    </w:p>
    <w:p>
      <w:r>
        <w:t>Solution: Maternal age over 35 years and specific ethnic groups (Southeast Asian, Native American, Pacific Islander) show significantly elevated molar pregnancy incidence. Young nulliparous women have lower risk. Parity intervals do not significantly influence molar pregnancy risk. While paternal factors contribute to chromosomal patterns, advanced paternal age alone is not a primary risk factor. The 10-fold increased risk in women over 35 years is well-documented. Geographic and ethnic variations suggest both genetic and environmental contributions.</w:t>
      </w:r>
    </w:p>
    <w:p>
      <w:r>
        <w:t>Positive Marks: 1</w:t>
      </w:r>
    </w:p>
    <w:p>
      <w:r>
        <w:t>Negative Marks: 0</w:t>
      </w:r>
    </w:p>
    <w:p>
      <w:r>
        <w:t>Question: The preferred method for evacuation of hydatidiform mole is:</w:t>
      </w:r>
    </w:p>
    <w:p>
      <w:r>
        <w:t>(a) Expectant management allowing spontaneous passage of molar tissue over weeks</w:t>
      </w:r>
    </w:p>
    <w:p>
      <w:r>
        <w:t>(b) Intravenous oxytocin infusion to stimulate uterine contractions and natural expulsion of molar tissue</w:t>
      </w:r>
    </w:p>
    <w:p>
      <w:r>
        <w:t>(c) Immediate hysterectomy in all cases regardless of age or future fertility desires</w:t>
      </w:r>
    </w:p>
    <w:p>
      <w:r>
        <w:t>(d) Suction evacuation and curettage under general anesthesia with careful monitoring for complications</w:t>
      </w:r>
    </w:p>
    <w:p>
      <w:r>
        <w:t>Answer: d</w:t>
      </w:r>
    </w:p>
    <w:p>
      <w:r>
        <w:t>Solution: Suction evacuation (aspiration curettage) under anesthesia is the gold standard for safely evacuating molar tissue while preventing trophoblastic embolism and dissemination. Oxytocin is contraindicated because uterine contractions increase risks of embolism and systemic trophoblastic dissemination. Expectant management is dangerous due to risk of hemorrhage, infection, and malignant transformation. Hysterectomy is not primary management and is reserved for women who have completed childbearing or with persistent GTD. The evacuation procedure requires careful technique and experience to minimize complications.</w:t>
      </w:r>
    </w:p>
    <w:p>
      <w:r>
        <w:t>Positive Marks: 1</w:t>
      </w:r>
    </w:p>
    <w:p>
      <w:r>
        <w:t>Negative Marks: 0</w:t>
      </w:r>
    </w:p>
    <w:p>
      <w:r>
        <w:t>Question: According to FIGO classification, persistent gestational trophoblastic disease following molar pregnancy evacuation is defined by which criterion?</w:t>
      </w:r>
    </w:p>
    <w:p>
      <w:r>
        <w:t>(a) Histologic evidence of malignancy on biopsy without elevation of tumor markers</w:t>
      </w:r>
    </w:p>
    <w:p>
      <w:r>
        <w:t>(b) Detection of any hCG elevation at any point after evacuation regardless of magnitude or duration</w:t>
      </w:r>
    </w:p>
    <w:p>
      <w:r>
        <w:t>(c) Plateau or rising beta-hCG for 4 consecutive weeks or detectable hCG for more than 6 months after molar evacuation</w:t>
      </w:r>
    </w:p>
    <w:p>
      <w:r>
        <w:t>(d) Development of metastatic disease with normal serum beta-hCG levels</w:t>
      </w:r>
    </w:p>
    <w:p>
      <w:r>
        <w:t>Answer: c</w:t>
      </w:r>
    </w:p>
    <w:p>
      <w:r>
        <w:t>Solution: FIGO criteria for persistent GTD include hCG plateau or rise over 4 consecutive weeks or persistence beyond 6 months post-evacuation, defining when malignant transformation has occurred. Option B is overly sensitive as transient minor hCG elevations may occur during normal regression. Option D misses non-metastatic persistent disease. Option A is incomplete as hCG elevation precedes histologic confirmation of malignancy. These criteria guide treatment decisions, with persistent GTD requiring chemotherapy. The 4-week plateau criterion is crucial for differentiating normal regression from persistent disease.</w:t>
      </w:r>
    </w:p>
    <w:p>
      <w:r>
        <w:t>Positive Marks: 1</w:t>
      </w:r>
    </w:p>
    <w:p>
      <w:r>
        <w:t>Negative Marks: 0</w:t>
      </w:r>
    </w:p>
    <w:p>
      <w:r>
        <w:t>Question: Histopathologic examination of complete hydatidiform mole characteristically demonstrates:</w:t>
      </w:r>
    </w:p>
    <w:p>
      <w:r>
        <w:t>(a) Hydropic swelling of chorionic villi with abnormal trophoblastic hyperplasia and absence of fetal blood vessels in villous stroma</w:t>
      </w:r>
    </w:p>
    <w:p>
      <w:r>
        <w:t>(b) Fibrin deposition in maternal decidua without any villous involvement or trophoblastic proliferation</w:t>
      </w:r>
    </w:p>
    <w:p>
      <w:r>
        <w:t>(c) Presence of fetal tissue elements including amniotic epithelium with enlarged placental mass</w:t>
      </w:r>
    </w:p>
    <w:p>
      <w:r>
        <w:t>(d) Uniformly normal chorionic villi architecture with excessive clear fluid in trophoblastic spaces</w:t>
      </w:r>
    </w:p>
    <w:p>
      <w:r>
        <w:t>Answer: a</w:t>
      </w:r>
    </w:p>
    <w:p>
      <w:r>
        <w:t>Solution: Complete molar pregnancy shows pathognomonic hydropic villous degeneration, marked trophoblastic hyperplasia with cytologic atypia, and conspicuous absence of fetal blood vessels and stroma. Option D describes non-molar conditions with fluid accumulation. Option C indicates viable pregnancy with abnormality, impossible in complete moles lacking fetal tissue. Option B focuses on maternal changes without describing characteristic villous pathology. The combination of villous hydropic changes plus trophoblastic proliferation is diagnostic. The absence of fetal vasculature is particularly important because normal villi always contain blood vessels.</w:t>
      </w:r>
    </w:p>
    <w:p>
      <w:r>
        <w:t>Positive Marks: 1</w:t>
      </w:r>
    </w:p>
    <w:p>
      <w:r>
        <w:t>Negative Marks: 0</w:t>
      </w:r>
    </w:p>
    <w:p>
      <w:r>
        <w:t>Question: A patient diagnosed with choriocarcinoma following hydatidiform mole treatment should receive:</w:t>
      </w:r>
    </w:p>
    <w:p>
      <w:r>
        <w:t>(a) Abdominal radiotherapy as the primary therapeutic modality for all cases</w:t>
      </w:r>
    </w:p>
    <w:p>
      <w:r>
        <w:t>(b) Observation with serial hCG monitoring only to allow spontaneous remission</w:t>
      </w:r>
    </w:p>
    <w:p>
      <w:r>
        <w:t>(c) Radical hysterectomy with pelvic lymphadenectomy as primary definitive treatment</w:t>
      </w:r>
    </w:p>
    <w:p>
      <w:r>
        <w:t>(d) Combination chemotherapy regimens based on FIGO risk stratification scores, as this malignancy has excellent cure rates exceeding 90%</w:t>
      </w:r>
    </w:p>
    <w:p>
      <w:r>
        <w:t>Answer: d</w:t>
      </w:r>
    </w:p>
    <w:p>
      <w:r>
        <w:t>Solution: Gestational choriocarcinoma requires prompt chemotherapy with excellent cure rates (&gt;90% overall, &gt;98% low-risk disease). Risk stratification using FIGO scoring determines single-agent versus combination regimens. Observation is contraindicated with active malignancy. Surgery is not primary treatment and is reserved for specific complications. Radiotherapy has limited role in GTD management. The remarkable chemotherapy sensitivity of GTD, even with metastases, makes rapid diagnosis and treatment initiation critical. Combination regimens typically include etoposide, methotrexate, and dactinomycin.</w:t>
      </w:r>
    </w:p>
    <w:p>
      <w:r>
        <w:t>Positive Marks: 1</w:t>
      </w:r>
    </w:p>
    <w:p>
      <w:r>
        <w:t>Negative Marks: 0</w:t>
      </w:r>
    </w:p>
    <w:p>
      <w:r>
        <w:t>Question: Theca lutein cysts that develop bilaterally in association with hydatidiform mole are caused by:</w:t>
      </w:r>
    </w:p>
    <w:p>
      <w:r>
        <w:t>(a) Direct invasion and metastatic spread of trophoblastic tissue into ovarian parenchyma</w:t>
      </w:r>
    </w:p>
    <w:p>
      <w:r>
        <w:t>(b) Primary ovarian malignancy that develops concurrently with molar pregnancy</w:t>
      </w:r>
    </w:p>
    <w:p>
      <w:r>
        <w:t>(c) Ovarian fibrosis and adhesion formation secondary to severe preeclampsia</w:t>
      </w:r>
    </w:p>
    <w:p>
      <w:r>
        <w:t>(d) Markedly excessive beta-hCG stimulation of ovarian theca and granulosa cells causing stromal edema and multiple follicular cyst formation</w:t>
      </w:r>
    </w:p>
    <w:p>
      <w:r>
        <w:t>Answer: d</w:t>
      </w:r>
    </w:p>
    <w:p>
      <w:r>
        <w:t>Solution: Theca lutein cysts result from overstimulation of ovarian tissue by extremely elevated hCG levels, not from malignant invasion. The cysts regress spontaneously following hCG normalization after molar evacuation. Option A describes invasive mole complications, distinct from uncomplicated molar pregnancy. Option C confuses secondary ovarian changes with theca lutein formation. Option B incorrectly suggests malignancy. Theca lutein cysts are benign and self-limited, requiring reassurance rather than intervention. They occur in 10-30% of molar pregnancies and indicate very high hCG production.</w:t>
      </w:r>
    </w:p>
    <w:p>
      <w:r>
        <w:t>Positive Marks: 1</w:t>
      </w:r>
    </w:p>
    <w:p>
      <w:r>
        <w:t>Negative Marks: 0</w:t>
      </w:r>
    </w:p>
    <w:p>
      <w:r>
        <w:t>Question: Which clinical features would alert a clinician to malignant transformation of hydatidiform mole to choriocarcinoma during post-evacuation follow-up?</w:t>
      </w:r>
    </w:p>
    <w:p>
      <w:r>
        <w:t>(a) Persistent or rising beta-hCG levels despite evacuation, accompanied by vaginal bleeding, hemoptysis, or neurological symptoms suggesting metastases</w:t>
      </w:r>
    </w:p>
    <w:p>
      <w:r>
        <w:t>(b) Single episode of mild vaginal spotting during the immediate evacuation procedure</w:t>
      </w:r>
    </w:p>
    <w:p>
      <w:r>
        <w:t>(c) Gradual progressive decrease in beta-hCG values to undetectable over 8-10 weeks post-evacuation</w:t>
      </w:r>
    </w:p>
    <w:p>
      <w:r>
        <w:t>(d) Mild abdominal discomfort without constitutional symptoms or any laboratory abnormalities</w:t>
      </w:r>
    </w:p>
    <w:p>
      <w:r>
        <w:t>Answer: a</w:t>
      </w:r>
    </w:p>
    <w:p>
      <w:r>
        <w:t>Solution: Persistent or rising hCG with metastatic manifestations (hemoptysis from lung metastases, CNS symptoms from brain involvement, vaginal bleeding from uterine disease) indicates malignant transformation requiring immediate chemotherapy. Option B represents expected findings during evacuation. Option C indicates appropriate normal regression. Option D lacks concerning features and is benign self-limited discomfort. Vigilant monitoring for these warning signs during post-evacuation follow-up is crucial because early treatment substantially improves outcomes. Any systemic symptoms during beta-hCG monitoring should trigger immediate investigation for metastatic disease.</w:t>
      </w:r>
    </w:p>
    <w:p>
      <w:r>
        <w:t>Positive Marks: 1</w:t>
      </w:r>
    </w:p>
    <w:p>
      <w:r>
        <w:t>Negative Marks: 0</w:t>
      </w:r>
    </w:p>
    <w:p>
      <w:r>
        <w:t>Question: In partial hydatidiform mole, the chorionic villous histopathologic pattern characteristically shows:</w:t>
      </w:r>
    </w:p>
    <w:p>
      <w:r>
        <w:t>(a) Villous stromal edema exclusively without any trophoblastic cell proliferation or hyperplasia</w:t>
      </w:r>
    </w:p>
    <w:p>
      <w:r>
        <w:t>(b) Marked hydropic swelling of all villi identical to the pattern seen in complete molar pregnancy</w:t>
      </w:r>
    </w:p>
    <w:p>
      <w:r>
        <w:t>(c) Coexistence of both hydropic villi alongside normal-appearing villi with patchy trophoblastic hyperplasia and some fetal tissue elements</w:t>
      </w:r>
    </w:p>
    <w:p>
      <w:r>
        <w:t>(d) Complete absence of hydropic changes with uniformly normal villous architecture throughout</w:t>
      </w:r>
    </w:p>
    <w:p>
      <w:r>
        <w:t>Answer: c</w:t>
      </w:r>
    </w:p>
    <w:p>
      <w:r>
        <w:t>Solution: Partial moles display a mixed histologic pattern with some hydropic villi interspersed among normal villi, reflecting the triploid karyotype with both maternal and paternal genetic contribution. Some fetal tissue elements are present but abnormal. Option D describes gestational trophoblastic disease without molar features. Option B incorrectly equates partial and complete mole pathology; complete moles show uniform villous hydropia. Option A omits the important trophoblastic hyperplasia component. The mixed villous pattern in partial moles can make diagnosis more challenging than the uniform findings in complete moles. Karyotype analysis is often necessary to definitively classify partial versus complete moles.</w:t>
      </w:r>
    </w:p>
    <w:p>
      <w:r>
        <w:t>Positive Marks: 1</w:t>
      </w:r>
    </w:p>
    <w:p>
      <w:r>
        <w:t>Negative Marks: 0</w:t>
      </w:r>
    </w:p>
    <w:p>
      <w:r>
        <w:t>Question: A 26-year-old woman at 11 weeks gestation presents with vaginal bleeding and severe hyperemesis gravidarum. Ultrasound shows a characteristic 'bunch of grapes' appearance without fetal parts, confirming a complete hydatidiform mole. What is the most appropriate nursing intervention after diagnosis?</w:t>
      </w:r>
    </w:p>
    <w:p>
      <w:r>
        <w:t>(a) Admit for bed rest and expectant management to allow spontaneous abortion to occur naturally</w:t>
      </w:r>
    </w:p>
    <w:p>
      <w:r>
        <w:t>(b) Prepare the patient for suction evacuation under anesthesia and provide preoperative counseling</w:t>
      </w:r>
    </w:p>
    <w:p>
      <w:r>
        <w:t>(c) Refer for immediate hysterectomy to completely eliminate the risk of gestational trophoblastic neoplasia</w:t>
      </w:r>
    </w:p>
    <w:p>
      <w:r>
        <w:t>(d) Start high-dose methotrexate chemotherapy immediately to prevent malignant transformation</w:t>
      </w:r>
    </w:p>
    <w:p>
      <w:r>
        <w:t>Answer: b</w:t>
      </w:r>
    </w:p>
    <w:p>
      <w:r>
        <w:t>Solution: Suction evacuation (suction curettage) is the gold standard and preferred method for evacuating complete hydatidiform moles in women of reproductive age. Nursing role includes preoperative preparation, counseling about diagnosis and potential complications (GTD, choriocarcinoma), and providing emotional support. Option d is incorrect because methotrexate is reserved for persistent GTD management, not primary prevention. Option a delays necessary treatment and risks severe hemorrhage. Option c (hysterectomy) is not indicated in younger women due to increased morbidity; it may be considered only in women &gt;40 years or those refusing surveillance. Memory aid: Mole evacuation = Suction first, chemo only if hCG persists.</w:t>
      </w:r>
    </w:p>
    <w:p>
      <w:r>
        <w:t>Positive Marks: 1</w:t>
      </w:r>
    </w:p>
    <w:p>
      <w:r>
        <w:t>Negative Marks: 0</w:t>
      </w:r>
    </w:p>
    <w:p>
      <w:r>
        <w:t>Question: A 40-year-old woman with a complete hydatidiform mole presents with early-onset preeclampsia and serum β-hCG exceeding 500,000 mIU/mL. After evacuation, which follows-up strategy best prevents mortality from gestational trophoblastic neoplasia according to FIGO guidelines?</w:t>
      </w:r>
    </w:p>
    <w:p>
      <w:r>
        <w:t>(a) Recommend contraception and defer all surveillance if hCG becomes undetectable within 4 weeks post-evacuation</w:t>
      </w:r>
    </w:p>
    <w:p>
      <w:r>
        <w:t>(b) Perform serial quantitative serum β-hCG every 2-4 weeks initially, then monthly for 6-12 months, with pelvic ultrasound to detect persistent GTD or choriocarcinoma</w:t>
      </w:r>
    </w:p>
    <w:p>
      <w:r>
        <w:t>(c) Screen all patients for distant metastases with chest CT and abdominal MRI immediately following evacuation</w:t>
      </w:r>
    </w:p>
    <w:p>
      <w:r>
        <w:t>(d) Initiate prophylactic chemotherapy immediately after evacuation in all complete mole cases</w:t>
      </w:r>
    </w:p>
    <w:p>
      <w:r>
        <w:t>Answer: b</w:t>
      </w:r>
    </w:p>
    <w:p>
      <w:r>
        <w:t>Solution: Post-molar surveillance via hCG monitoring is the cornerstone of GTD prevention strategy; 15-20% of complete moles develop persistent GTD and 2-5% develop choriocarcinoma, making early detection critical. Serial quantitative β-hCG is the most sensitive marker for detecting malignant transformation before clinical symptoms appear. Option d is incorrect because chemotherapy is given only for documented persistent GTD (based on elevated/plateauing hCG), not prophylactically. Option a is risky as it lacks surveillance for occult malignancy. Option c (routine metastatic imaging) is not indicated in uncomplicated cases; imaging is reserved for persistent disease only. Key principle: hCG monitoring detects 98% of persistent GTD before it becomes invasive—this is lifesaving nursing follow-up vigilance.</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