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Cephalopelvic disproportion refers to a mismatch between the fetal head and the maternal pelvis. Which of the following is the MOST common type of pelvic contraction causing CPD?</w:t>
      </w:r>
    </w:p>
    <w:p>
      <w:r>
        <w:t>(a) Transverse contraction</w:t>
      </w:r>
    </w:p>
    <w:p>
      <w:r>
        <w:t>(b) Outlet contraction</w:t>
      </w:r>
    </w:p>
    <w:p>
      <w:r>
        <w:t>(c) Inlet contraction</w:t>
      </w:r>
    </w:p>
    <w:p>
      <w:r>
        <w:t>(d) Mid-pelvis contraction</w:t>
      </w:r>
    </w:p>
    <w:p>
      <w:r>
        <w:t>Answer: c</w:t>
      </w:r>
    </w:p>
    <w:p>
      <w:r>
        <w:t>Solution: Inlet contraction is the most common type of pelvic contraction (50% of CPD cases). The obstetric inlet is contracted when the transverse diameter is &lt;12.5 cm or the anteroposterior diameter is &lt;10 cm. Mid-pelvis contraction accounts for 35% of cases, outlet contraction for 10%, and transverse contraction is rare. Recognizing inlet contraction is critical as it leads to poor engagement and obstructed labour.</w:t>
      </w:r>
    </w:p>
    <w:p>
      <w:r>
        <w:t>Positive Marks: 1</w:t>
      </w:r>
    </w:p>
    <w:p>
      <w:r>
        <w:t>Negative Marks: 0</w:t>
      </w:r>
    </w:p>
    <w:p>
      <w:r>
        <w:t>Question: A primigravida presents with history of poliomyelitis affecting both lower limbs. She is now in early labour at term. What is the PRIMARY risk factor for CPD in this case?</w:t>
      </w:r>
    </w:p>
    <w:p>
      <w:r>
        <w:t>(a) Pelvic deformity from orthopedic disease</w:t>
      </w:r>
    </w:p>
    <w:p>
      <w:r>
        <w:t>(b) Uterine anomaly</w:t>
      </w:r>
    </w:p>
    <w:p>
      <w:r>
        <w:t>(c) Excessive fetal size due to maternal diabetes</w:t>
      </w:r>
    </w:p>
    <w:p>
      <w:r>
        <w:t>(d) Maternal nutritional deficiency</w:t>
      </w:r>
    </w:p>
    <w:p>
      <w:r>
        <w:t>Answer: a</w:t>
      </w:r>
    </w:p>
    <w:p>
      <w:r>
        <w:t>Solution: Poliomyelitis causes paralysis and spasticity of lower limbs, leading to pelvic deformities and contractions. Orthopedic diseases (rickets, kyphoscoliosis, spinal tuberculosis, polio, ankylosing spondylitis) cause structural pelvic abnormalities predisposing to CPD. Maternal nutrition affects fetal size but not pelvic dimensions directly. Uterine anomalies cause obstructed labour but not CPD. The bony pelvic deformity from neurological disease is the primary risk.</w:t>
      </w:r>
    </w:p>
    <w:p>
      <w:r>
        <w:t>Positive Marks: 1</w:t>
      </w:r>
    </w:p>
    <w:p>
      <w:r>
        <w:t>Negative Marks: 0</w:t>
      </w:r>
    </w:p>
    <w:p>
      <w:r>
        <w:t>Question: During routine antenatal examination at 32 weeks, a multigravida has a contracted pelvis diagnosed. Which clinical finding would FIRST suggest obstructed labour if she goes into spontaneous labour?</w:t>
      </w:r>
    </w:p>
    <w:p>
      <w:r>
        <w:t>(a) Maternal tachycardia of 110 bpm</w:t>
      </w:r>
    </w:p>
    <w:p>
      <w:r>
        <w:t>(b) Irregular uterine contractions of low intensity</w:t>
      </w:r>
    </w:p>
    <w:p>
      <w:r>
        <w:t>(c) Failure of descent of the fetal head despite adequate uterine contractions</w:t>
      </w:r>
    </w:p>
    <w:p>
      <w:r>
        <w:t>(d) Show appearing before labour onset</w:t>
      </w:r>
    </w:p>
    <w:p>
      <w:r>
        <w:t>Answer: c</w:t>
      </w:r>
    </w:p>
    <w:p>
      <w:r>
        <w:t>Solution: Failure of descent of the fetal head despite adequate uterine contractions (non-progress in labour) is the hallmark sign of obstructed labour from CPD. The fetal head fails to descend because the pelvic opening is too small. Show appearing before labour is normal. Irregular weak contractions suggest false labour, not obstruction. Tachycardia develops later as a sign of maternal exhaustion or infection. Head descent assessment is the clinical key to early diagnosis.</w:t>
      </w:r>
    </w:p>
    <w:p>
      <w:r>
        <w:t>Positive Marks: 1</w:t>
      </w:r>
    </w:p>
    <w:p>
      <w:r>
        <w:t>Negative Marks: 0</w:t>
      </w:r>
    </w:p>
    <w:p>
      <w:r>
        <w:t>Question: What is the definition of a truly contracted pelvis?</w:t>
      </w:r>
    </w:p>
    <w:p>
      <w:r>
        <w:t>(a) When pelvic inlet area is reduced to less than 60 cm²</w:t>
      </w:r>
    </w:p>
    <w:p>
      <w:r>
        <w:t>(b) When any single diameter is reduced by 1.5-2 cm or more</w:t>
      </w:r>
    </w:p>
    <w:p>
      <w:r>
        <w:t>(c) When obstetric conjugate is &lt;10 cm</w:t>
      </w:r>
    </w:p>
    <w:p>
      <w:r>
        <w:t>(d) When conjugate diameters are less than normal by any measurement</w:t>
      </w:r>
    </w:p>
    <w:p>
      <w:r>
        <w:t>Answer: b</w:t>
      </w:r>
    </w:p>
    <w:p>
      <w:r>
        <w:t>Solution: A truly contracted pelvis is defined as one where any single diameter is reduced by 1.5-2 cm or more from normal measurements. This standardized definition (per Dutta's Obstetrics) ensures objective classification. Option C (obstetric conjugate &lt;10 cm) is a specific inlet contraction, not the general definition. Option A refers to pelvic area reduction. Option D is too vague. The 1.5-2 cm reduction criterion is the accepted obstetric standard for defining true contraction.</w:t>
      </w:r>
    </w:p>
    <w:p>
      <w:r>
        <w:t>Positive Marks: 1</w:t>
      </w:r>
    </w:p>
    <w:p>
      <w:r>
        <w:t>Negative Marks: 0</w:t>
      </w:r>
    </w:p>
    <w:p>
      <w:r>
        <w:t>Question: A woman in active labour has a transverse lie with CPD. After 8 hours, the uterus becomes tense between contractions and pathological retraction ring develops. Which MOST serious maternal complication is imminent?</w:t>
      </w:r>
    </w:p>
    <w:p>
      <w:r>
        <w:t>(a) Uterine rupture</w:t>
      </w:r>
    </w:p>
    <w:p>
      <w:r>
        <w:t>(b) Acute urinary retention</w:t>
      </w:r>
    </w:p>
    <w:p>
      <w:r>
        <w:t>(c) Postpartum haemorrhage</w:t>
      </w:r>
    </w:p>
    <w:p>
      <w:r>
        <w:t>(d) Disseminated intravascular coagulation</w:t>
      </w:r>
    </w:p>
    <w:p>
      <w:r>
        <w:t>Answer: a</w:t>
      </w:r>
    </w:p>
    <w:p>
      <w:r>
        <w:t>Solution: A pathological retraction ring (Bandl's ring) indicates progressive weakness of the lower segment with accumulation of upper segment muscle at the junction. This develops in obstructed labour and signals imminent uterine rupture—the most catastrophic maternal complication. The thin, ischaemic lower segment may rupture suddenly, leading to maternal haemorrhage, peritonitis, and death. PPH occurs after rupture, not before. Urinary retention and DIC are complications but not as immediately life-threatening as rupture. Bandl's ring is an emergency warning sign demanding immediate intervention.</w:t>
      </w:r>
    </w:p>
    <w:p>
      <w:r>
        <w:t>Positive Marks: 1</w:t>
      </w:r>
    </w:p>
    <w:p>
      <w:r>
        <w:t>Negative Marks: 0</w:t>
      </w:r>
    </w:p>
    <w:p>
      <w:r>
        <w:t>Question: In a case of CPD with obstructed labour for 18 hours, the fetal parts and maternal tissues are severely oedematous and the vaginal wall shows areas of necrosis. What is this condition called?</w:t>
      </w:r>
    </w:p>
    <w:p>
      <w:r>
        <w:t>(a) Vaginal stenosis</w:t>
      </w:r>
    </w:p>
    <w:p>
      <w:r>
        <w:t>(b) Necrotic vaginitis</w:t>
      </w:r>
    </w:p>
    <w:p>
      <w:r>
        <w:t>(c) Caput succedaneum</w:t>
      </w:r>
    </w:p>
    <w:p>
      <w:r>
        <w:t>(d) Vaginal lacerations</w:t>
      </w:r>
    </w:p>
    <w:p>
      <w:r>
        <w:t>Answer: b</w:t>
      </w:r>
    </w:p>
    <w:p>
      <w:r>
        <w:t>Solution: Prolonged pressure from the obstructed fetal head against the rigid pelvic inlet and vaginal wall causes tissue ischaemia and death, resulting in necrotic vaginitis (also called pressure necrosis). The dead tissue subsequently separates, leaving denuded areas. Caput succedaneum is scalp oedema but not tissue death. Vaginal lacerations are tears, not necrosis. Stenosis is narrowing from scarring. Necrotic vaginitis in obstructed labour is a sign of severe tissue damage requiring emergency delivery to prevent rectovaginal fistula or vesicovaginal fistula formation.</w:t>
      </w:r>
    </w:p>
    <w:p>
      <w:r>
        <w:t>Positive Marks: 1</w:t>
      </w:r>
    </w:p>
    <w:p>
      <w:r>
        <w:t>Negative Marks: 0</w:t>
      </w:r>
    </w:p>
    <w:p>
      <w:r>
        <w:t>Question: A multipara with CPD is in obstructed labour for 20 hours. She has severe continuous abdominal pain, feels faint, and suddenly develops shock. Vaginal examination reveals hot, tender uterus and a defect in the lower segment. What is the IMMEDIATE management?</w:t>
      </w:r>
    </w:p>
    <w:p>
      <w:r>
        <w:t>(a) Attempt immediate instrumental delivery</w:t>
      </w:r>
    </w:p>
    <w:p>
      <w:r>
        <w:t>(b) Observation with antibiotics and analgesics</w:t>
      </w:r>
    </w:p>
    <w:p>
      <w:r>
        <w:t>(c) Aggressive fluid resuscitation followed by vaginal repair</w:t>
      </w:r>
    </w:p>
    <w:p>
      <w:r>
        <w:t>(d) Emergency hysterectomy after resuscitation</w:t>
      </w:r>
    </w:p>
    <w:p>
      <w:r>
        <w:t>Answer: d</w:t>
      </w:r>
    </w:p>
    <w:p>
      <w:r>
        <w:t>Solution: Uterine rupture with shock demands emergency hysterectomy as the definitive treatment after initial resuscitation. The ruptured uterus cannot be repaired safely during acute shock, and attempting vaginal delivery or repair wastes critical time. Observation is contraindicated in shock. Instrumental delivery is impossible and dangerous when rupture has occurred. Hysterectomy is the standard of care because it controls bleeding, removes the damaged organ, and has better maternal survival than repair in ruptured uterus scenarios. Speed of decision and execution is critical.</w:t>
      </w:r>
    </w:p>
    <w:p>
      <w:r>
        <w:t>Positive Marks: 1</w:t>
      </w:r>
    </w:p>
    <w:p>
      <w:r>
        <w:t>Negative Marks: 0</w:t>
      </w:r>
    </w:p>
    <w:p>
      <w:r>
        <w:t>Question: Regarding diagnosis of CPD antenatally, which measurement or finding is MOST reliable for predicting need for caesarean section?</w:t>
      </w:r>
    </w:p>
    <w:p>
      <w:r>
        <w:t>(a) Pelvic inlet transverse diameter &lt;11 cm on imaging</w:t>
      </w:r>
    </w:p>
    <w:p>
      <w:r>
        <w:t>(b) Maternal height &lt;145 cm with low BMI</w:t>
      </w:r>
    </w:p>
    <w:p>
      <w:r>
        <w:t>(c) Clinical pelvimetry showing inlet contraction</w:t>
      </w:r>
    </w:p>
    <w:p>
      <w:r>
        <w:t>(d) Obstetric conjugate &lt;9.5 cm on X-ray pelvimetry</w:t>
      </w:r>
    </w:p>
    <w:p>
      <w:r>
        <w:t>Answer: d</w:t>
      </w:r>
    </w:p>
    <w:p>
      <w:r>
        <w:t>Solution: Obstetric conjugate (true conjugate) &lt;9.5 cm measured by X-ray or MRI pelvimetry is the most objective and reliable predictor of CPD requiring caesarean section. The obstetric conjugate cannot be measured clinically; it can only be estimated indirectly by subtracting 1.5-2 cm from the diagonal conjugate. X-ray pelvimetry &lt;9.5 cm obstetric conjugate has high predictive value for trial of labour failure. Clinical pelvimetry is subjective; transverse diameter alone may not be predictive; maternal height is not a direct pelvic measurement. Objective imaging measurement is most reliable.</w:t>
      </w:r>
    </w:p>
    <w:p>
      <w:r>
        <w:t>Positive Marks: 1</w:t>
      </w:r>
    </w:p>
    <w:p>
      <w:r>
        <w:t>Negative Marks: 0</w:t>
      </w:r>
    </w:p>
    <w:p>
      <w:r>
        <w:t>Question: A primigravida with mild inlet contraction (obstetric conjugate 9.8 cm) has been in labour for 6 hours. The cervix is 6 cm dilated, and the head is at -2 station with good descent. What is the BEST approach?</w:t>
      </w:r>
    </w:p>
    <w:p>
      <w:r>
        <w:t>(a) Apply vacuum extraction to accelerate descent</w:t>
      </w:r>
    </w:p>
    <w:p>
      <w:r>
        <w:t>(b) Continue labour with active monitoring and augmentation if needed</w:t>
      </w:r>
    </w:p>
    <w:p>
      <w:r>
        <w:t>(c) Wait 2 more hours before deciding</w:t>
      </w:r>
    </w:p>
    <w:p>
      <w:r>
        <w:t>(d) Immediate caesarean section</w:t>
      </w:r>
    </w:p>
    <w:p>
      <w:r>
        <w:t>Answer: b</w:t>
      </w:r>
    </w:p>
    <w:p>
      <w:r>
        <w:t>Solution: In borderline CPD with mild contraction and good progress of labour, continuing with active monitoring and augmentation is appropriate (trial of labour). The fetal head is descending well at -2 station despite the mild contraction, suggesting the head will negotiate the pelvis. Immediate caesarean is not indicated if labour is progressing. Waiting wastes time; decision should be based on progress. Vacuum is premature and unnecessary. This represents a 'trial of labour with CPD'—if progress plateaus or complications develop, then decide for caesarean. Active management with partograph monitoring is the modern approach.</w:t>
      </w:r>
    </w:p>
    <w:p>
      <w:r>
        <w:t>Positive Marks: 1</w:t>
      </w:r>
    </w:p>
    <w:p>
      <w:r>
        <w:t>Negative Marks: 0</w:t>
      </w:r>
    </w:p>
    <w:p>
      <w:r>
        <w:t>Question: Which of the following findings on cardiotocography would MOST suggest fetal compromise in a case of obstructed labour from CPD?</w:t>
      </w:r>
    </w:p>
    <w:p>
      <w:r>
        <w:t>(a) Sinusoidal pattern alternating every 2 minutes</w:t>
      </w:r>
    </w:p>
    <w:p>
      <w:r>
        <w:t>(b) Accelerations present with contractions</w:t>
      </w:r>
    </w:p>
    <w:p>
      <w:r>
        <w:t>(c) Baseline fetal heart rate 150 bpm</w:t>
      </w:r>
    </w:p>
    <w:p>
      <w:r>
        <w:t>(d) Variable decelerations progressing to severe decelerations with poor recovery</w:t>
      </w:r>
    </w:p>
    <w:p>
      <w:r>
        <w:t>Answer: d</w:t>
      </w:r>
    </w:p>
    <w:p>
      <w:r>
        <w:t>Solution: Progressive variable decelerations with poor recovery indicate increasing fetal hypoxia from compromised uteroplacental circulation due to increased intrauterine pressure in obstructed labour. Severe variable decelerations are ominous. Baseline 150 is borderline tachycardia but not diagnostic of distress alone. Accelerations indicate fetal well-being. Sinusoidal pattern is rare and suggests severe fetal anaemia or distress but is not typical. Variable decelerations worsening over time in obstructed labour represent cord compression and hypoxia—an urgent indication for delivery, usually by emergency caesarean section.</w:t>
      </w:r>
    </w:p>
    <w:p>
      <w:r>
        <w:t>Positive Marks: 1</w:t>
      </w:r>
    </w:p>
    <w:p>
      <w:r>
        <w:t>Negative Marks: 0</w:t>
      </w:r>
    </w:p>
    <w:p>
      <w:r>
        <w:t>Question: A woman has a history of severe rickets in childhood, now causing significant pelvic deformity. She is planning pregnancy. Which type of pelvic contraction would she MOST likely develop?</w:t>
      </w:r>
    </w:p>
    <w:p>
      <w:r>
        <w:t>(a) Generalized contraction affecting all diameters</w:t>
      </w:r>
    </w:p>
    <w:p>
      <w:r>
        <w:t>(b) Outlet contraction only</w:t>
      </w:r>
    </w:p>
    <w:p>
      <w:r>
        <w:t>(c) Inlet contraction only</w:t>
      </w:r>
    </w:p>
    <w:p>
      <w:r>
        <w:t>(d) Mid-pelvis contraction only</w:t>
      </w:r>
    </w:p>
    <w:p>
      <w:r>
        <w:t>Answer: a</w:t>
      </w:r>
    </w:p>
    <w:p>
      <w:r>
        <w:t>Solution: Rickets causes defective bone mineralization and growth, affecting the entire skeleton uniformly. This results in generalized pelvic contraction where all diameters (inlet, mid-pelvis, outlet) are reduced proportionally. The pelvis becomes uniformly small (dwarf pelvis or frozen pelvis). Rickets does not selectively contract one region. Generalized contraction is more severe and carries higher risk of obstructed labour compared to isolated inlet contraction. Calcium supplementation and vitamin D are preventive measures. This is an important distinction: rickets causes uniform reduction, not localized contraction.</w:t>
      </w:r>
    </w:p>
    <w:p>
      <w:r>
        <w:t>Positive Marks: 1</w:t>
      </w:r>
    </w:p>
    <w:p>
      <w:r>
        <w:t>Negative Marks: 0</w:t>
      </w:r>
    </w:p>
    <w:p>
      <w:r>
        <w:t>Question: During labour with CPD, excessive moulding of the fetal skull occurs. Which complication is the fetus at HIGHEST risk of developing?</w:t>
      </w:r>
    </w:p>
    <w:p>
      <w:r>
        <w:t>(a) Cephalohaematoma limited to one bone</w:t>
      </w:r>
    </w:p>
    <w:p>
      <w:r>
        <w:t>(b) Subdural haemorrhage and tentorial tears</w:t>
      </w:r>
    </w:p>
    <w:p>
      <w:r>
        <w:t>(c) Permanent flattening of the frontal bones</w:t>
      </w:r>
    </w:p>
    <w:p>
      <w:r>
        <w:t>(d) Caput succedaneum only</w:t>
      </w:r>
    </w:p>
    <w:p>
      <w:r>
        <w:t>Answer: b</w:t>
      </w:r>
    </w:p>
    <w:p>
      <w:r>
        <w:t>Solution: Excessive moulding in obstructed labour causes severe compression and distortion of the fetal skull. This can tear the falx cerebri and tentorium cerebelli, causing life-threatening subdural haemorrhage, intracerebral bleeding, and brain herniation. Caput succedaneum is minor scalp oedema. Cephalohaematoma is subperiosteal blood collection but usually not fatal. Permanent bone flattening is possible but less immediately life-threatening. Subdural haemorrhage from tentorial tears is the most serious fetal complication, often leading to neonatal death or permanent neurological damage. This is a key fetal complication to remember in obstructed labour.</w:t>
      </w:r>
    </w:p>
    <w:p>
      <w:r>
        <w:t>Positive Marks: 1</w:t>
      </w:r>
    </w:p>
    <w:p>
      <w:r>
        <w:t>Negative Marks: 0</w:t>
      </w:r>
    </w:p>
    <w:p>
      <w:r>
        <w:t>Question: A woman with diagnosed CPD is counselled before planned caesarean section at 39 weeks. Regarding mode of delivery in future pregnancies, what should she be told?</w:t>
      </w:r>
    </w:p>
    <w:p>
      <w:r>
        <w:t>(a) She can safely attempt vaginal delivery in next pregnancy as the pelvis may relax</w:t>
      </w:r>
    </w:p>
    <w:p>
      <w:r>
        <w:t>(b) She can try vaginal delivery if the next baby is smaller</w:t>
      </w:r>
    </w:p>
    <w:p>
      <w:r>
        <w:t>(c) She should have repeat caesarean section as CPD is a permanent condition</w:t>
      </w:r>
    </w:p>
    <w:p>
      <w:r>
        <w:t>(d) Vaginal delivery is possible only if oxytocin augmentation is used</w:t>
      </w:r>
    </w:p>
    <w:p>
      <w:r>
        <w:t>Answer: c</w:t>
      </w:r>
    </w:p>
    <w:p>
      <w:r>
        <w:t>Solution: Cephalopelvic disproportion is a PERMANENT maternal anatomical condition. The maternal pelvic bones do not change between pregnancies; thus if CPD caused labour obstruction previously, it will recur in future pregnancies regardless of fetal size, labour augmentation, or assumed 'pelvic relaxation'. Repeat elective caesarean section at 39 weeks is the standard recommendation. Trial of labour in subsequent pregnancies carries high risk of labour failure, obstructed labour, and maternal/fetal complications. Fetal size variation is minor compared to the fixed pelvic dimensions. Oxytocin cannot overcome anatomical obstruction. CPD mandates planned abdominal delivery for all future pregnancies.</w:t>
      </w:r>
    </w:p>
    <w:p>
      <w:r>
        <w:t>Positive Marks: 1</w:t>
      </w:r>
    </w:p>
    <w:p>
      <w:r>
        <w:t>Negative Marks: 0</w:t>
      </w:r>
    </w:p>
    <w:p>
      <w:r>
        <w:t>Question: In a case of obstructed labour with CPD for 24 hours, the neonate is delivered emergently but shows no spontaneous respiration, is severely acidotic (pH 6.8), and has extensive bruising and cephalic injuries. What is this clinical picture called?</w:t>
      </w:r>
    </w:p>
    <w:p>
      <w:r>
        <w:t>(a) Obstructed labour syndrome</w:t>
      </w:r>
    </w:p>
    <w:p>
      <w:r>
        <w:t>(b) Intrauterine fetal death</w:t>
      </w:r>
    </w:p>
    <w:p>
      <w:r>
        <w:t>(c) Fetal dystrophy</w:t>
      </w:r>
    </w:p>
    <w:p>
      <w:r>
        <w:t>(d) Birth asphyxia</w:t>
      </w:r>
    </w:p>
    <w:p>
      <w:r>
        <w:t>Answer: d</w:t>
      </w:r>
    </w:p>
    <w:p>
      <w:r>
        <w:t>Solution: Birth asphyxia (also termed perinatal asphyxia) refers to inadequate gaseous exchange before, during, or after birth, resulting in hypoxia, hypercapnia, and metabolic acidosis. The severely low pH (6.8), lack of respiration, and severe injuries are hallmarks. This term encompasses the spectrum from intrauterine hypoxia to neonatal depression. Intrauterine fetal death is different (fetus already dead). Dystrophy implies malnutrition. 'Obstructed labour syndrome' is not a standard term. Birth asphyxia in the context of obstructed labour with traumatic delivery is a medical emergency requiring neonatal resuscitation, though prognosis depends on severity and duration of asphyxia.</w:t>
      </w:r>
    </w:p>
    <w:p>
      <w:r>
        <w:t>Positive Marks: 1</w:t>
      </w:r>
    </w:p>
    <w:p>
      <w:r>
        <w:t>Negative Marks: 0</w:t>
      </w:r>
    </w:p>
    <w:p>
      <w:r>
        <w:t>Question: A woman with CPD and obstructed labour delivered vaginally after failed trial of labour. Post-delivery, she develops fever, foul-smelling lochia, and signs of peritonitis. Which complication most likely caused this?</w:t>
      </w:r>
    </w:p>
    <w:p>
      <w:r>
        <w:t>(a) Simple endometritis</w:t>
      </w:r>
    </w:p>
    <w:p>
      <w:r>
        <w:t>(b) Retained placenta</w:t>
      </w:r>
    </w:p>
    <w:p>
      <w:r>
        <w:t>(c) Acute puerperal sepsis from entry of bacteria through uterine rupture or vaginal lacerations</w:t>
      </w:r>
    </w:p>
    <w:p>
      <w:r>
        <w:t>(d) Uterine inversion</w:t>
      </w:r>
    </w:p>
    <w:p>
      <w:r>
        <w:t>Answer: c</w:t>
      </w:r>
    </w:p>
    <w:p>
      <w:r>
        <w:t>Solution: Prolonged obstructed labour causes extensive tissue damage (necrosis, vaginal lacerations, possible micro-ruptures), providing pathways for bacterial contamination. Combined with maternal exhaustion and reduced immunity, this leads to acute puerperal sepsis—a severe systemic infection with peritonitis signs. Simple endometritis is less severe. Retained placenta causes different symptoms. Uterine inversion presents with different acute signs. The combination of necrotic vaginitis, tissue trauma, and prolonged labour in obstruction creates ideal conditions for fulminant sepsis. Broad-spectrum antibiotics and supportive care are critical. This was a major cause of maternal death in obstructed labour before modern obstetrics.</w:t>
      </w:r>
    </w:p>
    <w:p>
      <w:r>
        <w:t>Positive Marks: 1</w:t>
      </w:r>
    </w:p>
    <w:p>
      <w:r>
        <w:t>Negative Marks: 0</w:t>
      </w:r>
    </w:p>
    <w:p>
      <w:r>
        <w:t>Question: During antenatal care, how should a woman with diagnosed CPD be counselled regarding delivery timing and method?</w:t>
      </w:r>
    </w:p>
    <w:p>
      <w:r>
        <w:t>(a) Plan vaginal delivery at term with close monitoring</w:t>
      </w:r>
    </w:p>
    <w:p>
      <w:r>
        <w:t>(b) Elective caesarean at 36 weeks to avoid labour onset</w:t>
      </w:r>
    </w:p>
    <w:p>
      <w:r>
        <w:t>(c) Induction of labour at term with plan for emergency section if needed</w:t>
      </w:r>
    </w:p>
    <w:p>
      <w:r>
        <w:t>(d) Elective lower segment caesarean section at 38-39 weeks after confirming fetal maturity</w:t>
      </w:r>
    </w:p>
    <w:p>
      <w:r>
        <w:t>Answer: d</w:t>
      </w:r>
    </w:p>
    <w:p>
      <w:r>
        <w:t>Solution: Standard management of diagnosed CPD is elective lower segment caesarean section at 38-39 weeks (after confirming fetal lung maturity with amniocentesis or non-stress test if &lt;39 weeks) to avoid labour onset and its risks of obstructed labour, uterine rupture, and fetal compromise. Delivery before 38 weeks increases neonatal morbidity from prematurity without added benefit. 36-week delivery is unnecessarily early. Vaginal delivery trial risks catastrophic complications in diagnosed CPD. Induction followed by emergency section wastes time and exposes mother and baby to labour risks. Planned elective caesarean is the gold standard.</w:t>
      </w:r>
    </w:p>
    <w:p>
      <w:r>
        <w:t>Positive Marks: 1</w:t>
      </w:r>
    </w:p>
    <w:p>
      <w:r>
        <w:t>Negative Marks: 0</w:t>
      </w:r>
    </w:p>
    <w:p>
      <w:r>
        <w:t>Question: A primigravida with undiagnosed mild CPD was admitted in advanced labour at 9 cm cervical dilation. After 6 hours of active labour, the cervix is still 9 cm and the head remains at -1 station. This clinical picture BEST represents:</w:t>
      </w:r>
    </w:p>
    <w:p>
      <w:r>
        <w:t>(a) Secondary arrest of labour due to CPD</w:t>
      </w:r>
    </w:p>
    <w:p>
      <w:r>
        <w:t>(b) False labour</w:t>
      </w:r>
    </w:p>
    <w:p>
      <w:r>
        <w:t>(c) Primary dysfunctional labour</w:t>
      </w:r>
    </w:p>
    <w:p>
      <w:r>
        <w:t>(d) Ineffective uterine contractions</w:t>
      </w:r>
    </w:p>
    <w:p>
      <w:r>
        <w:t>Answer: a</w:t>
      </w:r>
    </w:p>
    <w:p>
      <w:r>
        <w:t>Solution: Secondary arrest of labour refers to cessation or slowing of labour progress (cervical dilation or fetal descent) after initial normal progress had occurred. Here, the patient reached 9 cm dilation (normal progress) but then stopped progressing for 6 hours—typical secondary arrest. The cause is CPD (mechanical obstruction). The strong, regular contractions in active labour prove this is not false labour. Primary dysfunctional labour refers to abnormally slow progress from the start. Contractions may be strong but cannot overcome pelvic obstruction. Recognition of secondary arrest mandates investigation for CPD, and if confirmed, emergency caesarean section to prevent obstructed labour complications.</w:t>
      </w:r>
    </w:p>
    <w:p>
      <w:r>
        <w:t>Positive Marks: 1</w:t>
      </w:r>
    </w:p>
    <w:p>
      <w:r>
        <w:t>Negative Marks: 0</w:t>
      </w:r>
    </w:p>
    <w:p>
      <w:r>
        <w:t>Question: Which of the following would be LEAST helpful in the antenatal diagnosis of CPD?</w:t>
      </w:r>
    </w:p>
    <w:p>
      <w:r>
        <w:t>(a) Transabdominal ultrasound estimating fetal weight at term</w:t>
      </w:r>
    </w:p>
    <w:p>
      <w:r>
        <w:t>(b) MRI pelvimetry with 3D reconstruction</w:t>
      </w:r>
    </w:p>
    <w:p>
      <w:r>
        <w:t>(c) Maternal age and parity assessment</w:t>
      </w:r>
    </w:p>
    <w:p>
      <w:r>
        <w:t>(d) X-ray pelvimetry with measurement of obstetric conjugate</w:t>
      </w:r>
    </w:p>
    <w:p>
      <w:r>
        <w:t>Answer: a</w:t>
      </w:r>
    </w:p>
    <w:p>
      <w:r>
        <w:t>Solution: Fetal weight estimation by ultrasound does not diagnose CPD; it only assesses fetal size. CPD is about maternal pelvic dimensions, not fetal size. Estimated fetal weight may guide management but cannot diagnose pelvic contraction. X-ray pelvimetry directly measures pelvic diameters including obstetric conjugate, the gold standard for diagnosis. MRI pelvimetry is equally accurate and avoids radiation. Maternal age and parity are risk factors but not diagnostic. The crux of CPD is the pelvic anatomy; fetal weight estimation is secondary information. Modern guidelines rely on imaging pelvimetry, not weight estimation, for CPD diagnosis.</w:t>
      </w:r>
    </w:p>
    <w:p>
      <w:r>
        <w:t>Positive Marks: 1</w:t>
      </w:r>
    </w:p>
    <w:p>
      <w:r>
        <w:t>Negative Marks: 0</w:t>
      </w:r>
    </w:p>
    <w:p>
      <w:r>
        <w:t>Question: In the active management of labour with diagnosed mild CPD, what is the role of partograph?</w:t>
      </w:r>
    </w:p>
    <w:p>
      <w:r>
        <w:t>(a) Partograph is not useful in CPD cases</w:t>
      </w:r>
    </w:p>
    <w:p>
      <w:r>
        <w:t>(b) To plot cervical dilation and fetal descent against alert and action lines, enabling early identification of labour deviation and timely intervention</w:t>
      </w:r>
    </w:p>
    <w:p>
      <w:r>
        <w:t>(c) To predict fetal weight at delivery</w:t>
      </w:r>
    </w:p>
    <w:p>
      <w:r>
        <w:t>(d) To measure exact pelvic dimensions</w:t>
      </w:r>
    </w:p>
    <w:p>
      <w:r>
        <w:t>Answer: b</w:t>
      </w:r>
    </w:p>
    <w:p>
      <w:r>
        <w:t>Solution: The partograph is a simple graphical tool for plotting cervical dilation and fetal descent over time against alert and action lines. In CPD cases with labour trial, it enables early detection of secondary arrest or labour deviation from normal progress. When dilation or descent crosses the 'action line', intervention (usually caesarean section) is indicated. This prevents prolonged obstructed labour and its complications. Partograph does not measure pelvis or fetal weight. Its value in CPD is monitoring progress objectively and objectively deciding when labour is failing. WHO recommends partograph use in all labour management, especially where trial of labour is being attempted. Early detection via partograph saves lives.</w:t>
      </w:r>
    </w:p>
    <w:p>
      <w:r>
        <w:t>Positive Marks: 1</w:t>
      </w:r>
    </w:p>
    <w:p>
      <w:r>
        <w:t>Negative Marks: 0</w:t>
      </w:r>
    </w:p>
    <w:p>
      <w:r>
        <w:t>Question: A multiparous woman with confirmed cephalopelvic disproportion is in obstructed labour for 18 hours. On examination, the cervix is fully dilated with deeply engaged fetal head showing grade 3 moulding. Which is the MOST appropriate next step?</w:t>
      </w:r>
    </w:p>
    <w:p>
      <w:r>
        <w:t>(a) Continue expectant management with observation</w:t>
      </w:r>
    </w:p>
    <w:p>
      <w:r>
        <w:t>(b) Attempt fetal extraction using vacuum</w:t>
      </w:r>
    </w:p>
    <w:p>
      <w:r>
        <w:t>(c) Perform immediate caesarean section</w:t>
      </w:r>
    </w:p>
    <w:p>
      <w:r>
        <w:t>(d) Augment labour with oxytocin infusion</w:t>
      </w:r>
    </w:p>
    <w:p>
      <w:r>
        <w:t>Answer: c</w:t>
      </w:r>
    </w:p>
    <w:p>
      <w:r>
        <w:t>Solution: In obstructed labour with CPD for 18 hours and grade 3 moulding (indicating severe fetal head compression), continued labour poses high risk of uterine rupture, fetal death, and maternal sepsis. Oxytocin augmentation (option d) would paradoxically increase rupture risk when CPD is confirmed. Vacuum extraction (option b) is contraindicated with diagnosed cephalopelvic disproportion. Expectant management (option a) is unsafe after 18 hours with severe moulding. Immediate caesarean section (option c) is the standard of care to prevent life-threatening complications. Memory aid: Grade 3 moulding in obstructed labour always requires urgent operative delivery.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