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distinguishing feature of kwashiorkor compared to marasmus?</w:t>
      </w:r>
    </w:p>
    <w:p>
      <w:r>
        <w:t>(a) Severe wasting with complete absence of subcutaneous fat</w:t>
      </w:r>
    </w:p>
    <w:p>
      <w:r>
        <w:t>(b) Presence of edema with relatively preserved muscle mass</w:t>
      </w:r>
    </w:p>
    <w:p>
      <w:r>
        <w:t>(c) Complete protein deficiency with adequate calorie intake</w:t>
      </w:r>
    </w:p>
    <w:p>
      <w:r>
        <w:t>(d) Rapid onset of diarrhea within 48 hours of malnutrition</w:t>
      </w:r>
    </w:p>
    <w:p>
      <w:r>
        <w:t>Answer: b</w:t>
      </w:r>
    </w:p>
    <w:p>
      <w:r>
        <w:t>Solution: Kwashiorkor ("displaced child") is characterized by bilateral pitting edema, moon facies, and relatively preserved muscle mass despite severe malnutrition, caused by disproportionate protein deficiency. Marasmus shows severe wasting and fat loss with NO edema. Option A describes marasmus, not kwashiorkor. Option C is incomplete as kwashiorkor involves both protein deficiency AND inadequate total calories. Option D is a consequence, not a distinguishing feature.</w:t>
      </w:r>
    </w:p>
    <w:p>
      <w:r>
        <w:t>Positive Marks: 1</w:t>
      </w:r>
    </w:p>
    <w:p>
      <w:r>
        <w:t>Negative Marks: 0</w:t>
      </w:r>
    </w:p>
    <w:p>
      <w:r>
        <w:t>Question: The typical age group MOST commonly affected by kwashiorkor is:</w:t>
      </w:r>
    </w:p>
    <w:p>
      <w:r>
        <w:t>(a) School-aged children (6-12 years)</w:t>
      </w:r>
    </w:p>
    <w:p>
      <w:r>
        <w:t>(b) Infants below 6 months</w:t>
      </w:r>
    </w:p>
    <w:p>
      <w:r>
        <w:t>(c) Adolescents (13-18 years)</w:t>
      </w:r>
    </w:p>
    <w:p>
      <w:r>
        <w:t>(d) 6 months to 5 years</w:t>
      </w:r>
    </w:p>
    <w:p>
      <w:r>
        <w:t>Answer: d</w:t>
      </w:r>
    </w:p>
    <w:p>
      <w:r>
        <w:t>Solution: Kwashiorkor typically presents between 1-5 years of age, particularly around 2-3 years when children are weaned onto low-protein diets rich in carbohydrates. This is the critical period when protein demands are high for growth but intake becomes inadequate. Infants &lt;6 months have access to breast milk; school-aged children have better dietary diversity. Adolescents have completed major growth phases.</w:t>
      </w:r>
    </w:p>
    <w:p>
      <w:r>
        <w:t>Positive Marks: 1</w:t>
      </w:r>
    </w:p>
    <w:p>
      <w:r>
        <w:t>Negative Marks: 0</w:t>
      </w:r>
    </w:p>
    <w:p>
      <w:r>
        <w:t>Question: Marasmus primarily results from deficiency of:</w:t>
      </w:r>
    </w:p>
    <w:p>
      <w:r>
        <w:t>(a) Protein alone with preserved caloric intake</w:t>
      </w:r>
    </w:p>
    <w:p>
      <w:r>
        <w:t>(b) Micronutrients exclusively without macronutrient deficiency</w:t>
      </w:r>
    </w:p>
    <w:p>
      <w:r>
        <w:t>(c) Both calories and protein in approximately equal proportions</w:t>
      </w:r>
    </w:p>
    <w:p>
      <w:r>
        <w:t>(d) Calories alone with preserved protein intake</w:t>
      </w:r>
    </w:p>
    <w:p>
      <w:r>
        <w:t>Answer: c</w:t>
      </w:r>
    </w:p>
    <w:p>
      <w:r>
        <w:t>Solution: Marasmus (Greek for "wasting") results from deficiency of BOTH calories and protein together, leading to total energy malnutrition. This causes severe wasting, loss of subcutaneous fat, and muscle atrophy. Option A describes kwashiorkor. Option D is theoretically impossible as starvation affects all nutrients. Option B alone causes micronutrient deficiency diseases, not marasmus.</w:t>
      </w:r>
    </w:p>
    <w:p>
      <w:r>
        <w:t>Positive Marks: 1</w:t>
      </w:r>
    </w:p>
    <w:p>
      <w:r>
        <w:t>Negative Marks: 0</w:t>
      </w:r>
    </w:p>
    <w:p>
      <w:r>
        <w:t>Question: The classical clinical sign of 'moon facies' in kwashiorkor is due to:</w:t>
      </w:r>
    </w:p>
    <w:p>
      <w:r>
        <w:t>(a) Severe wasting of facial muscles</w:t>
      </w:r>
    </w:p>
    <w:p>
      <w:r>
        <w:t>(b) Bilateral facial edema with fat preservation</w:t>
      </w:r>
    </w:p>
    <w:p>
      <w:r>
        <w:t>(c) Hypertrophy of salivary glands</w:t>
      </w:r>
    </w:p>
    <w:p>
      <w:r>
        <w:t>(d) Protein deposition in cheek pads</w:t>
      </w:r>
    </w:p>
    <w:p>
      <w:r>
        <w:t>Answer: b</w:t>
      </w:r>
    </w:p>
    <w:p>
      <w:r>
        <w:t>Solution: Moon facies (puffy, rounded face appearance) in kwashiorkor results from bilateral facial pitting edema combined with relatively preserved subcutaneous fat and muscle, creating a characteristic rounded appearance. This is pathognomonic for kwashiorkor. Option A causes facial wasting (not moon facies). Option C is not a feature of PEM. Option D is incorrect mechanism.</w:t>
      </w:r>
    </w:p>
    <w:p>
      <w:r>
        <w:t>Positive Marks: 1</w:t>
      </w:r>
    </w:p>
    <w:p>
      <w:r>
        <w:t>Negative Marks: 0</w:t>
      </w:r>
    </w:p>
    <w:p>
      <w:r>
        <w:t>Question: Which sign is MOST characteristic of marasmus and LEAST likely in kwashiorkor?</w:t>
      </w:r>
    </w:p>
    <w:p>
      <w:r>
        <w:t>(a) Hepatomegaly</w:t>
      </w:r>
    </w:p>
    <w:p>
      <w:r>
        <w:t>(b) Skin and hair changes</w:t>
      </w:r>
    </w:p>
    <w:p>
      <w:r>
        <w:t>(c) Severe loss of subcutaneous fat with visible ribs and bones</w:t>
      </w:r>
    </w:p>
    <w:p>
      <w:r>
        <w:t>(d) Bilateral pitting edema of lower limbs</w:t>
      </w:r>
    </w:p>
    <w:p>
      <w:r>
        <w:t>Answer: c</w:t>
      </w:r>
    </w:p>
    <w:p>
      <w:r>
        <w:t>Solution: Severe wasting of subcutaneous fat with prominence of bony landmarks (visible ribs, vertebrae, hip bones) is the hallmark of marasmus due to total energy deficiency. Kwashiorkor preserves fat stores, presenting with round appearance. Option D is characteristic of kwashiorkor. Options A and B occur in both conditions but are more pronounced in kwashiorkor.</w:t>
      </w:r>
    </w:p>
    <w:p>
      <w:r>
        <w:t>Positive Marks: 1</w:t>
      </w:r>
    </w:p>
    <w:p>
      <w:r>
        <w:t>Negative Marks: 0</w:t>
      </w:r>
    </w:p>
    <w:p>
      <w:r>
        <w:t>Question: In protein energy malnutrition, the plasma albumin level is:</w:t>
      </w:r>
    </w:p>
    <w:p>
      <w:r>
        <w:t>(a) Normal in kwashiorkor; decreased in marasmus</w:t>
      </w:r>
    </w:p>
    <w:p>
      <w:r>
        <w:t>(b) Increased in kwashiorkor as a compensatory mechanism</w:t>
      </w:r>
    </w:p>
    <w:p>
      <w:r>
        <w:t>(c) Markedly decreased in kwashiorkor; mildly or normally maintained in marasmus</w:t>
      </w:r>
    </w:p>
    <w:p>
      <w:r>
        <w:t>(d) Markedly decreased in both kwashiorkor and marasmus equally</w:t>
      </w:r>
    </w:p>
    <w:p>
      <w:r>
        <w:t>Answer: c</w:t>
      </w:r>
    </w:p>
    <w:p>
      <w:r>
        <w:t>Solution: Plasma albumin (half-life 20 days) is severely low in kwashiorkor due to impaired hepatic synthesis from protein deficiency, serving as a key diagnostic marker. In marasmus, albumin is relatively preserved as the body adapts to chronic starvation by protein-sparing metabolism. This is an important biochemical distinction. Albumin levels help differentiate the two conditions and guide management.</w:t>
      </w:r>
    </w:p>
    <w:p>
      <w:r>
        <w:t>Positive Marks: 1</w:t>
      </w:r>
    </w:p>
    <w:p>
      <w:r>
        <w:t>Negative Marks: 0</w:t>
      </w:r>
    </w:p>
    <w:p>
      <w:r>
        <w:t>Question: The 'flaky paint dermatitis' or 'crazy pavement skin' in kwashiorkor results from:</w:t>
      </w:r>
    </w:p>
    <w:p>
      <w:r>
        <w:t>(a) Alternating patches of normal and depigmented skin with superficial desquamation</w:t>
      </w:r>
    </w:p>
    <w:p>
      <w:r>
        <w:t>(b) Fungal infection secondary to immunosuppression</w:t>
      </w:r>
    </w:p>
    <w:p>
      <w:r>
        <w:t>(c) Seborrheic dermatitis from B vitamin deficiency</w:t>
      </w:r>
    </w:p>
    <w:p>
      <w:r>
        <w:t>(d) Contact dermatitis from poor hygiene</w:t>
      </w:r>
    </w:p>
    <w:p>
      <w:r>
        <w:t>Answer: a</w:t>
      </w:r>
    </w:p>
    <w:p>
      <w:r>
        <w:t>Solution: Flaky paint dermatitis (phrynoderma-like appearance) in kwashiorkor shows areas of normal pigmentation alternating with depigmented, scaly patches resembling peeling paint, seen typically on trunk and extremities. This occurs due to protein deficiency affecting skin regeneration and pigmentation. Option B is a secondary consequence, not primary cause. Options C and D describe different dermatological conditions unrelated to this sign.</w:t>
      </w:r>
    </w:p>
    <w:p>
      <w:r>
        <w:t>Positive Marks: 1</w:t>
      </w:r>
    </w:p>
    <w:p>
      <w:r>
        <w:t>Negative Marks: 0</w:t>
      </w:r>
    </w:p>
    <w:p>
      <w:r>
        <w:t>Question: Regarding hair changes in kwashiorkor, which statement is CORRECT?</w:t>
      </w:r>
    </w:p>
    <w:p>
      <w:r>
        <w:t>(a) Hair remains normally pigmented but becomes extremely oily and matted</w:t>
      </w:r>
    </w:p>
    <w:p>
      <w:r>
        <w:t>(b) Hair loss is exclusively seen in the scalp, not other body areas</w:t>
      </w:r>
    </w:p>
    <w:p>
      <w:r>
        <w:t>(c) Hair color changes are permanent and do not reverse with nutritional rehabilitation</w:t>
      </w:r>
    </w:p>
    <w:p>
      <w:r>
        <w:t>(d) Hair becomes sparse, thin, and shows loss of normal pigmentation ('flag sign')</w:t>
      </w:r>
    </w:p>
    <w:p>
      <w:r>
        <w:t>Answer: d</w:t>
      </w:r>
    </w:p>
    <w:p>
      <w:r>
        <w:t>Solution: Hair in kwashiorkor shows protein deficiency manifestations: becomes sparse, thin, and depigmented with alternating bands of normal and pale color ("flag sign" or "zebra appearance"). This sign reverses with adequate protein nutrition. Option A describes poor hygiene, not PEM. Option C is incorrect; hair changes are reversible with treatment. Option B is inaccurate; body hair is also affected.</w:t>
      </w:r>
    </w:p>
    <w:p>
      <w:r>
        <w:t>Positive Marks: 1</w:t>
      </w:r>
    </w:p>
    <w:p>
      <w:r>
        <w:t>Negative Marks: 0</w:t>
      </w:r>
    </w:p>
    <w:p>
      <w:r>
        <w:t>Question: The hepatomegaly observed in kwashiorkor is PRIMARILY due to:</w:t>
      </w:r>
    </w:p>
    <w:p>
      <w:r>
        <w:t>(a) Biliary obstruction from nutritional deficiency</w:t>
      </w:r>
    </w:p>
    <w:p>
      <w:r>
        <w:t>(b) Fatty infiltration (hepatic steatosis) with preserved liver function initially</w:t>
      </w:r>
    </w:p>
    <w:p>
      <w:r>
        <w:t>(c) Cirrhosis with irreversible liver damage</w:t>
      </w:r>
    </w:p>
    <w:p>
      <w:r>
        <w:t>(d) Acute hepatitis from viral infection complicating malnutrition</w:t>
      </w:r>
    </w:p>
    <w:p>
      <w:r>
        <w:t>Answer: b</w:t>
      </w:r>
    </w:p>
    <w:p>
      <w:r>
        <w:t>Solution: Hepatomegaly in kwashiorkor results from fatty infiltration (hepatic steatosis) as the liver accumulates fat when unable to synthesize apolipoprotein B for VLDL formation due to severe protein deficiency. This is usually reversible with nutritional rehabilitation. Option D represents a complication, not primary cause. Option C (cirrhosis) develops only in chronic, untreated cases. Option A is not the mechanism.</w:t>
      </w:r>
    </w:p>
    <w:p>
      <w:r>
        <w:t>Positive Marks: 1</w:t>
      </w:r>
    </w:p>
    <w:p>
      <w:r>
        <w:t>Negative Marks: 0</w:t>
      </w:r>
    </w:p>
    <w:p>
      <w:r>
        <w:t>Question: Which biochemical finding is MOST specific for differentiating kwashiorkor from marasmus?</w:t>
      </w:r>
    </w:p>
    <w:p>
      <w:r>
        <w:t>(a) Severe hypoglycemia unresponsive to glucose administration</w:t>
      </w:r>
    </w:p>
    <w:p>
      <w:r>
        <w:t>(b) Severely reduced plasma albumin (&lt;2.0 g/dL) with relatively preserved prealbumin</w:t>
      </w:r>
    </w:p>
    <w:p>
      <w:r>
        <w:t>(c) Markedly elevated liver enzymes indicating acute hepatitis</w:t>
      </w:r>
    </w:p>
    <w:p>
      <w:r>
        <w:t>(d) Normal total serum protein with elevated albumin-to-globulin ratio</w:t>
      </w:r>
    </w:p>
    <w:p>
      <w:r>
        <w:t>Answer: b</w:t>
      </w:r>
    </w:p>
    <w:p>
      <w:r>
        <w:t>Solution: Plasma albumin is severely decreased (&lt;2.0 g/dL) in kwashiorkor while prealbumin (shorter half-life) may be relatively preserved initially, reflecting acute protein deficiency. Marasmus shows moderate decrease in both. This pattern helps differentiate the acute protein deficit in kwashiorkor from chronic mixed deficit in marasmus. Option D is incorrect. Option C indicates complications. Option A occurs in severe malnutrition generally.</w:t>
      </w:r>
    </w:p>
    <w:p>
      <w:r>
        <w:t>Positive Marks: 1</w:t>
      </w:r>
    </w:p>
    <w:p>
      <w:r>
        <w:t>Negative Marks: 0</w:t>
      </w:r>
    </w:p>
    <w:p>
      <w:r>
        <w:t>Question: The metabolic adaptation in marasmus leads to:</w:t>
      </w:r>
    </w:p>
    <w:p>
      <w:r>
        <w:t>(a) Decreased metabolic rate with protein-sparing metabolism favoring gluconeogenesis</w:t>
      </w:r>
    </w:p>
    <w:p>
      <w:r>
        <w:t>(b) Preferential breakdown of essential organs with preservation of peripheral fat</w:t>
      </w:r>
    </w:p>
    <w:p>
      <w:r>
        <w:t>(c) Complete cessation of protein synthesis in all tissues</w:t>
      </w:r>
    </w:p>
    <w:p>
      <w:r>
        <w:t>(d) Increased metabolic rate as body attempts to compensate for caloric deficit</w:t>
      </w:r>
    </w:p>
    <w:p>
      <w:r>
        <w:t>Answer: a</w:t>
      </w:r>
    </w:p>
    <w:p>
      <w:r>
        <w:t>Solution: Marasmus induces metabolic adaptation: decreased basal metabolic rate (energy conservation) and protein-sparing metabolism where body preferentially preserves lean tissue (organs, muscles) while mobilizing fat stores, using ketone bodies and fatty acids for energy. This adaptation explains why marasmic children appear less acutely ill. Option D is incorrect; rate decreases. Option C is incompatible with survival. Option B reverses the actual pattern.</w:t>
      </w:r>
    </w:p>
    <w:p>
      <w:r>
        <w:t>Positive Marks: 1</w:t>
      </w:r>
    </w:p>
    <w:p>
      <w:r>
        <w:t>Negative Marks: 0</w:t>
      </w:r>
    </w:p>
    <w:p>
      <w:r>
        <w:t>Question: Which complication is MOST commonly associated with the refeeding phase in kwashiorkor?</w:t>
      </w:r>
    </w:p>
    <w:p>
      <w:r>
        <w:t>(a) Spontaneous bacterial peritonitis from ascites</w:t>
      </w:r>
    </w:p>
    <w:p>
      <w:r>
        <w:t>(b) Acute myocardial infarction from metabolic stress</w:t>
      </w:r>
    </w:p>
    <w:p>
      <w:r>
        <w:t>(c) Acute pancreatitis from excessive dietary fat administration</w:t>
      </w:r>
    </w:p>
    <w:p>
      <w:r>
        <w:t>(d) Refeeding syndrome with severe hypophosphatemia, hypokalemia, and cardiac arrhythmias</w:t>
      </w:r>
    </w:p>
    <w:p>
      <w:r>
        <w:t>Answer: d</w:t>
      </w:r>
    </w:p>
    <w:p>
      <w:r>
        <w:t>Solution: Refeeding syndrome occurs when malnourished kwashiorkor patients receive rapid nutrition rehabilitation, causing dangerous shifts from catabolism to anabolism: intracellular electrolytes (phosphate, potassium, magnesium) move into cells, causing severe hypokalemia, hypophosphatemia leading to cardiac arrhythmias, respiratory failure, and death. Requires careful, slow feeding with electrolyte monitoring. Option C is possible but less common. Options A and B are not typical refeeding complications.</w:t>
      </w:r>
    </w:p>
    <w:p>
      <w:r>
        <w:t>Positive Marks: 1</w:t>
      </w:r>
    </w:p>
    <w:p>
      <w:r>
        <w:t>Negative Marks: 0</w:t>
      </w:r>
    </w:p>
    <w:p>
      <w:r>
        <w:t>Question: A child with marasmus typically presents with which clinical picture?</w:t>
      </w:r>
    </w:p>
    <w:p>
      <w:r>
        <w:t>(a) Overweight with moon facies, edema, and behavioral changes</w:t>
      </w:r>
    </w:p>
    <w:p>
      <w:r>
        <w:t>(b) Severe wasting, edema, hepatomegaly, irritability, and diarrhea</w:t>
      </w:r>
    </w:p>
    <w:p>
      <w:r>
        <w:t>(c) Severe wasting with visible skeletal prominence, wrinkled skin, absence of edema, alert mental status</w:t>
      </w:r>
    </w:p>
    <w:p>
      <w:r>
        <w:t>(d) Normal weight with selective loss of muscle, bilateral edema, and lethargy</w:t>
      </w:r>
    </w:p>
    <w:p>
      <w:r>
        <w:t>Answer: c</w:t>
      </w:r>
    </w:p>
    <w:p>
      <w:r>
        <w:t>Solution: Marasmus presents as 'old man appearance': severe wasting showing ribs, spine, hipbones prominently; thin, wrinkled skin with no subcutaneous fat or edema; child appears alert but weak and apathetic. Absence of edema distinguishes it from kwashiorkor. Option B describes kwashiorkor. Option D is incorrect presentation. Option A contradicts the severe weight loss of marasmus.</w:t>
      </w:r>
    </w:p>
    <w:p>
      <w:r>
        <w:t>Positive Marks: 1</w:t>
      </w:r>
    </w:p>
    <w:p>
      <w:r>
        <w:t>Negative Marks: 0</w:t>
      </w:r>
    </w:p>
    <w:p>
      <w:r>
        <w:t>Question: The 'umami' or characteristic diarrhea in kwashiorkor is BEST explained by:</w:t>
      </w:r>
    </w:p>
    <w:p>
      <w:r>
        <w:t>(a) Intestinal mucosal atrophy reducing absorptive surface and enzyme production</w:t>
      </w:r>
    </w:p>
    <w:p>
      <w:r>
        <w:t>(b) Allergic response to dietary proteins upon refeeding</w:t>
      </w:r>
    </w:p>
    <w:p>
      <w:r>
        <w:t>(c) Osmotic effect of accumulated fat in the intestinal lumen</w:t>
      </w:r>
    </w:p>
    <w:p>
      <w:r>
        <w:t>(d) Bacterial overgrowth from achlorhydria secondary to protein deficiency</w:t>
      </w:r>
    </w:p>
    <w:p>
      <w:r>
        <w:t>Answer: a</w:t>
      </w:r>
    </w:p>
    <w:p>
      <w:r>
        <w:t>Solution: Diarrhea in kwashiorkor results from atrophy of intestinal mucosa and reduced brush-border enzyme production (lactase deficiency common), decreased absorptive capacity, and impaired gut barrier function from severe protein deficiency. This leads to malabsorption and osmotic diarrhea. Option D is a contributing factor but not primary. Option C misidentifies the mechanism. Option B occurs during recovery, not acute phase.</w:t>
      </w:r>
    </w:p>
    <w:p>
      <w:r>
        <w:t>Positive Marks: 1</w:t>
      </w:r>
    </w:p>
    <w:p>
      <w:r>
        <w:t>Negative Marks: 0</w:t>
      </w:r>
    </w:p>
    <w:p>
      <w:r>
        <w:t>Question: Which micronutrient deficiency is MOST commonly and severely associated with protein energy malnutrition?</w:t>
      </w:r>
    </w:p>
    <w:p>
      <w:r>
        <w:t>(a) Multiple micronutrient deficiencies (vitamin A, B complex, zinc, iron) occurring simultaneously</w:t>
      </w:r>
    </w:p>
    <w:p>
      <w:r>
        <w:t>(b) Isolated iron deficiency with preserved other micronutrients</w:t>
      </w:r>
    </w:p>
    <w:p>
      <w:r>
        <w:t>(c) Isolated vitamin A deficiency exclusively</w:t>
      </w:r>
    </w:p>
    <w:p>
      <w:r>
        <w:t>(d) Vitamin D deficiency alone without other vitamin involvement</w:t>
      </w:r>
    </w:p>
    <w:p>
      <w:r>
        <w:t>Answer: a</w:t>
      </w:r>
    </w:p>
    <w:p>
      <w:r>
        <w:t>Solution: PEM invariably involves multiple concurrent micronutrient deficiencies: vitamin A (corneal scarring, xerophthalmia), B complex (neurological manifestations), zinc (immune dysfunction, diarrhea), iron (anemia), selenium (cardiac dysfunction). These are not isolated deficiencies but occur as a complex. Treatment requires addressing multiple micronutrient gaps. Options C, B, D falsely isolate single deficiencies.</w:t>
      </w:r>
    </w:p>
    <w:p>
      <w:r>
        <w:t>Positive Marks: 1</w:t>
      </w:r>
    </w:p>
    <w:p>
      <w:r>
        <w:t>Negative Marks: 0</w:t>
      </w:r>
    </w:p>
    <w:p>
      <w:r>
        <w:t>Question: The pathophysiological basis for immunosuppression in protein energy malnutrition includes:</w:t>
      </w:r>
    </w:p>
    <w:p>
      <w:r>
        <w:t>(a) Bacterial overgrowth causing secondary immune exhaustion</w:t>
      </w:r>
    </w:p>
    <w:p>
      <w:r>
        <w:t>(b) Primarily thymic atrophy with intact cellular immunity</w:t>
      </w:r>
    </w:p>
    <w:p>
      <w:r>
        <w:t>(c) Reduced lymphocyte production, impaired antibody synthesis, decreased complement levels, and loss of mucosal immunity</w:t>
      </w:r>
    </w:p>
    <w:p>
      <w:r>
        <w:t>(d) Autoimmune destruction of immune cells from protein antigens</w:t>
      </w:r>
    </w:p>
    <w:p>
      <w:r>
        <w:t>Answer: c</w:t>
      </w:r>
    </w:p>
    <w:p>
      <w:r>
        <w:t>Solution: PEM causes severe immunosuppression through: thymic atrophy with lymphocyte reduction (T-cell &lt;40% normal), decreased immunoglobulin production, low complement levels, and reduced secretory IgA leading to loss of mucosal barrier function. This explains increased susceptibility to infections (pneumonia, tuberculosis, measles). Options B, A, D describe incomplete or incorrect mechanisms of immunosuppression in PEM.</w:t>
      </w:r>
    </w:p>
    <w:p>
      <w:r>
        <w:t>Positive Marks: 1</w:t>
      </w:r>
    </w:p>
    <w:p>
      <w:r>
        <w:t>Negative Marks: 0</w:t>
      </w:r>
    </w:p>
    <w:p>
      <w:r>
        <w:t>Question: A 3-year-old with kwashiorkor presents with acute deterioration: severe lethargy, hypothermia, bradycardia, and hypotension. This represents:</w:t>
      </w:r>
    </w:p>
    <w:p>
      <w:r>
        <w:t>(a) Acute protein malnutrition shock from loss of cardiac protein and metabolic derangement</w:t>
      </w:r>
    </w:p>
    <w:p>
      <w:r>
        <w:t>(b) Acute intracranial hemorrhage from vitamin K deficiency</w:t>
      </w:r>
    </w:p>
    <w:p>
      <w:r>
        <w:t>(c) Septic shock from aspiration pneumonia</w:t>
      </w:r>
    </w:p>
    <w:p>
      <w:r>
        <w:t>(d) Cerebral malaria with cerebral edema</w:t>
      </w:r>
    </w:p>
    <w:p>
      <w:r>
        <w:t>Answer: a</w:t>
      </w:r>
    </w:p>
    <w:p>
      <w:r>
        <w:t>Solution: Severe kwashiorkor causes cardio-respiratory insufficiency from loss of cardiac muscle protein, electrolyte derangements (hypokalemia, hypophosphatemia), impaired cellular metabolism, and weak myocardial contractility leading to 'protein malnutrition shock.' This can progress to cardiogenic shock and multi-organ failure. Option C is a complication but different pathophysiology. Options D and B are separate emergency conditions not specifically related to this acute presentation.</w:t>
      </w:r>
    </w:p>
    <w:p>
      <w:r>
        <w:t>Positive Marks: 1</w:t>
      </w:r>
    </w:p>
    <w:p>
      <w:r>
        <w:t>Negative Marks: 0</w:t>
      </w:r>
    </w:p>
    <w:p>
      <w:r>
        <w:t>Question: Which dietary approach is MOST appropriate for nutritional rehabilitation of a child recovering from severe kwashiorkor?</w:t>
      </w:r>
    </w:p>
    <w:p>
      <w:r>
        <w:t>(a) Exclusive milk-based diet avoiding all other food groups</w:t>
      </w:r>
    </w:p>
    <w:p>
      <w:r>
        <w:t>(b) Immediate high-calorie, high-protein feeding (200+ kcal/kg/day) to reverse malnutrition rapidly</w:t>
      </w:r>
    </w:p>
    <w:p>
      <w:r>
        <w:t>(c) Parenteral nutrition exclusively to bypass intestinal malabsorption</w:t>
      </w:r>
    </w:p>
    <w:p>
      <w:r>
        <w:t>(d) Gradual increase of energy (100-150 kcal/kg/day) and protein (4-6 g/kg/day) over 1-2 weeks with careful electrolyte monitoring</w:t>
      </w:r>
    </w:p>
    <w:p>
      <w:r>
        <w:t>Answer: d</w:t>
      </w:r>
    </w:p>
    <w:p>
      <w:r>
        <w:t>Solution: Rehabilitation requires SLOW, CAUTIOUS refeeding: starting at 100-150 kcal/kg/day with 4-6 g/kg/day protein, gradually increasing over 7-14 days with close monitoring of electrolytes and cardiac status to prevent refeeding syndrome. Oral/enteral nutrition is preferred when tolerated. Option B risks dangerous refeeding syndrome and metabolic complications. Option A is too restrictive. Option C is unnecessary if GI tract tolerates feeding.</w:t>
      </w:r>
    </w:p>
    <w:p>
      <w:r>
        <w:t>Positive Marks: 1</w:t>
      </w:r>
    </w:p>
    <w:p>
      <w:r>
        <w:t>Negative Marks: 0</w:t>
      </w:r>
    </w:p>
    <w:p>
      <w:r>
        <w:t>Question: The prognosis of protein energy malnutrition in terms of recovery is BEST determined by:</w:t>
      </w:r>
    </w:p>
    <w:p>
      <w:r>
        <w:t>(a) Age of the child at presentation</w:t>
      </w:r>
    </w:p>
    <w:p>
      <w:r>
        <w:t>(b) Degree of weight loss, presence of complications (infections, acute illness), and adherence to nutritional rehabilitation</w:t>
      </w:r>
    </w:p>
    <w:p>
      <w:r>
        <w:t>(c) Parental education level and socioeconomic status alone</w:t>
      </w:r>
    </w:p>
    <w:p>
      <w:r>
        <w:t>(d) Type of malnutrition (kwashiorkor vs. marasmus) exclusively</w:t>
      </w:r>
    </w:p>
    <w:p>
      <w:r>
        <w:t>Answer: b</w:t>
      </w:r>
    </w:p>
    <w:p>
      <w:r>
        <w:t>Solution: Prognosis depends on: severity (% weight loss), presence of complications (infections, organ dysfunction), response to initial management, and adequacy of nutritional rehabilitation. Mild malnutrition has &gt;95% recovery; severe with complications 30-50% mortality. Age influences outcomes but isn't sole determinant. Option D: both types can recover well with management. Option C: while important for prevention, socioeconomic status doesn't alone determine medical prognosis of established PEM.</w:t>
      </w:r>
    </w:p>
    <w:p>
      <w:r>
        <w:t>Positive Marks: 1</w:t>
      </w:r>
    </w:p>
    <w:p>
      <w:r>
        <w:t>Negative Marks: 0</w:t>
      </w:r>
    </w:p>
    <w:p>
      <w:r>
        <w:t>Question: A 20-month-old presents with loss of subcutaneous fat, wasting of muscles, absence of edema, sparse hair, and stunted growth. The clinical picture most closely resembles:</w:t>
      </w:r>
    </w:p>
    <w:p>
      <w:r>
        <w:t>(a) Kwashiorkor with good caloric intake</w:t>
      </w:r>
    </w:p>
    <w:p>
      <w:r>
        <w:t>(b) Marasmus with preserved muscle mass</w:t>
      </w:r>
    </w:p>
    <w:p>
      <w:r>
        <w:t>(c) Kwashiorkor in the recovery phase</w:t>
      </w:r>
    </w:p>
    <w:p>
      <w:r>
        <w:t>(d) Marasmus with severe caloric deficiency</w:t>
      </w:r>
    </w:p>
    <w:p>
      <w:r>
        <w:t>Answer: d</w:t>
      </w:r>
    </w:p>
    <w:p>
      <w:r>
        <w:t>Solution: This clinical presentation is characteristic of marasmus, caused by severe caloric deficiency. Key features include wasting of subcutaneous fat and muscle tissue, absence of edema, stunted growth, and sparse hair. The ABSENCE OF EDEMA is the critical distinguishing feature that differentiates marasmus from kwashiorkor. Option A is incorrect because kwashiorkor presents with edema despite adequate caloric intake. Option B contradicts typical marasmus presentation of severe muscle and fat wasting. Option C describes recovery phase, not acute presentation. Memory aid: Marasmus = caloric deficiency (wasting, no edema); Kwashiorkor = protein deficiency with adequate calories (edema present).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