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patient's 24-hour urine output is 350 mL. This is documented as:</w:t>
      </w:r>
    </w:p>
    <w:p>
      <w:r>
        <w:t>(a) Anuria</w:t>
      </w:r>
    </w:p>
    <w:p>
      <w:r>
        <w:t>(b) Polyuria</w:t>
      </w:r>
    </w:p>
    <w:p>
      <w:r>
        <w:t>(c) Normal output</w:t>
      </w:r>
    </w:p>
    <w:p>
      <w:r>
        <w:t>(d) Oliguria</w:t>
      </w:r>
    </w:p>
    <w:p>
      <w:r>
        <w:t>Answer: d</w:t>
      </w:r>
    </w:p>
    <w:p>
      <w:r>
        <w:t>Solution: ✅ Correct Answer: d. Oliguria (urine output &lt; 400 mL/24 h in an adult).</w:t>
      </w:r>
    </w:p>
    <w:p>
      <w:r>
        <w:t>🧠 Clinical Rationale: Oliguria signals reduced renal perfusion, obstruction or intrinsic renal injury and requires urgent haemodynamic and renal review 💧.</w:t>
      </w:r>
    </w:p>
    <w:p>
      <w:r>
        <w:t>🧮 Calculation Check: Polyuria &gt; 2500 mL/day; anuria &lt; 100 mL/day; normal 1200–1500 mL/day.</w:t>
      </w:r>
    </w:p>
    <w:p>
      <w:r>
        <w:t>❌ Why Not Others: (b) polyuria is excessive output; (a) anuria is under 100 mL/day; (c) 350 mL is well below normal.</w:t>
      </w:r>
    </w:p>
    <w:p>
      <w:r>
        <w:t>⚡ 5-Second Recall: &lt; 400 mL/day = oliguria 💧</w:t>
      </w:r>
    </w:p>
    <w:p>
      <w:r>
        <w:t>Positive Marks: 1</w:t>
      </w:r>
    </w:p>
    <w:p>
      <w:r>
        <w:t>Negative Marks: 0</w:t>
      </w:r>
    </w:p>
    <w:p>
      <w:r>
        <w:t>Question: The MOST appropriate indication for an indwelling urinary catheter is:</w:t>
      </w:r>
    </w:p>
    <w:p>
      <w:r>
        <w:t>(a) Acute urinary retention unrelieved by other measures, or accurate hourly output monitoring in a critically unstable patient</w:t>
      </w:r>
    </w:p>
    <w:p>
      <w:r>
        <w:t>(b) Convenience of monitoring intake-output in a stable ward patient</w:t>
      </w:r>
    </w:p>
    <w:p>
      <w:r>
        <w:t>(c) Incontinence in a long-term care resident</w:t>
      </w:r>
    </w:p>
    <w:p>
      <w:r>
        <w:t>(d) Immobility alone</w:t>
      </w:r>
    </w:p>
    <w:p>
      <w:r>
        <w:t>Answer: a</w:t>
      </w:r>
    </w:p>
    <w:p>
      <w:r>
        <w:t>Solution: ✅ Correct Answer: a. Acute retention or critical output monitoring.</w:t>
      </w:r>
    </w:p>
    <w:p>
      <w:r>
        <w:t>🧠 Clinical Rationale: These are the core accepted indications; convenience, incontinence and immobility alone cause avoidable CAUTI and are explicitly discouraged 🚫.</w:t>
      </w:r>
    </w:p>
    <w:p>
      <w:r>
        <w:t>❌ Why Not Others: (b), (c) and (d) are classic inappropriate indications.</w:t>
      </w:r>
    </w:p>
    <w:p>
      <w:r>
        <w:t>⚠️ Exam Trap: "Convenience" is never an indication — catheters are a last resort with a review date.</w:t>
      </w:r>
    </w:p>
    <w:p>
      <w:r>
        <w:t>⚡ 5-Second Recall: Retention or critical care only 🚫</w:t>
      </w:r>
    </w:p>
    <w:p>
      <w:r>
        <w:t>Positive Marks: 1</w:t>
      </w:r>
    </w:p>
    <w:p>
      <w:r>
        <w:t>Negative Marks: 0</w:t>
      </w:r>
    </w:p>
    <w:p>
      <w:r>
        <w:t>Question: Aseptic catheterisation technique requires:</w:t>
      </w:r>
    </w:p>
    <w:p>
      <w:r>
        <w:t>(a) Sterile gloves, sterile drape, antiseptic solution, sterile lubricant and a closed sterile field</w:t>
      </w:r>
    </w:p>
    <w:p>
      <w:r>
        <w:t>(b) Sterile catheter with clean gloves</w:t>
      </w:r>
    </w:p>
    <w:p>
      <w:r>
        <w:t>(c) Hand rub alone without gloves</w:t>
      </w:r>
    </w:p>
    <w:p>
      <w:r>
        <w:t>(d) Clean gloves and tap-water cleaning only</w:t>
      </w:r>
    </w:p>
    <w:p>
      <w:r>
        <w:t>Answer: a</w:t>
      </w:r>
    </w:p>
    <w:p>
      <w:r>
        <w:t>Solution: ✅ Correct Answer: a. Full sterile setup for indwelling catheterisation.</w:t>
      </w:r>
    </w:p>
    <w:p>
      <w:r>
        <w:t>🧠 Clinical Rationale: Indwelling catheterisation breaches the urinary tract's sterile core; complete sterile barrier precautions minimise CAUTI risk 🛡️.</w:t>
      </w:r>
    </w:p>
    <w:p>
      <w:r>
        <w:t>❌ Why Not Others: (d) and (b) mix clean and sterile — insufficient for indwelling; (c) gloves are mandatory.</w:t>
      </w:r>
    </w:p>
    <w:p>
      <w:r>
        <w:t>⚡ 5-Second Recall: Indwelling = full sterile 🛡️</w:t>
      </w:r>
    </w:p>
    <w:p>
      <w:r>
        <w:t>Positive Marks: 1</w:t>
      </w:r>
    </w:p>
    <w:p>
      <w:r>
        <w:t>Negative Marks: 0</w:t>
      </w:r>
    </w:p>
    <w:p>
      <w:r>
        <w:t>Question: The MOST effective measure to prevent CAUTI is:</w:t>
      </w:r>
    </w:p>
    <w:p>
      <w:r>
        <w:t>(a) Daily antiseptic catheter change</w:t>
      </w:r>
    </w:p>
    <w:p>
      <w:r>
        <w:t>(b) Removing the catheter as soon as it is no longer indicated</w:t>
      </w:r>
    </w:p>
    <w:p>
      <w:r>
        <w:t>(c) Restricting fluids</w:t>
      </w:r>
    </w:p>
    <w:p>
      <w:r>
        <w:t>(d) Regular bladder washouts</w:t>
      </w:r>
    </w:p>
    <w:p>
      <w:r>
        <w:t>Answer: b</w:t>
      </w:r>
    </w:p>
    <w:p>
      <w:r>
        <w:t>Solution: ✅ Correct Answer: b. Early removal.</w:t>
      </w:r>
    </w:p>
    <w:p>
      <w:r>
        <w:t>🧠 Clinical Rationale: Catheter-days is the strongest CAUTI risk factor; duration minimisation beats every other single intervention 🛡️.</w:t>
      </w:r>
    </w:p>
    <w:p>
      <w:r>
        <w:t>❌ Why Not Others: (a) trauma increases infection; (d) washouts are not preventive; (c) dehydration concentrates bacteria.</w:t>
      </w:r>
    </w:p>
    <w:p>
      <w:r>
        <w:t>⚡ 5-Second Recall: Best catheter = no catheter 🛡️</w:t>
      </w:r>
    </w:p>
    <w:p>
      <w:r>
        <w:t>Positive Marks: 1</w:t>
      </w:r>
    </w:p>
    <w:p>
      <w:r>
        <w:t>Negative Marks: 0</w:t>
      </w:r>
    </w:p>
    <w:p>
      <w:r>
        <w:t>Question: A catheterised patient's urine has visible sediment and the tubing is occluded. The nurse should FIRST:</w:t>
      </w:r>
    </w:p>
    <w:p>
      <w:r>
        <w:t>(a) Milk/kink-check the tubing and gently irrigate only if protocol permits, else notify for catheter review</w:t>
      </w:r>
    </w:p>
    <w:p>
      <w:r>
        <w:t>(b) Clamp the catheter for 2 hours</w:t>
      </w:r>
    </w:p>
    <w:p>
      <w:r>
        <w:t>(c) Increase oral fluids without review</w:t>
      </w:r>
    </w:p>
    <w:p>
      <w:r>
        <w:t>(d) Replace the catheter immediately</w:t>
      </w:r>
    </w:p>
    <w:p>
      <w:r>
        <w:t>Answer: a</w:t>
      </w:r>
    </w:p>
    <w:p>
      <w:r>
        <w:t>Solution: ✅ Correct Answer: a. Check tubing, gentle protocol-based irrigation or escalation.</w:t>
      </w:r>
    </w:p>
    <w:p>
      <w:r>
        <w:t>🧠 Clinical Rationale: Sediment blocks catheter eyes; tubing checks and protocol irrigation often restore flow, and repeated blockage prompts catheter review 🩺.</w:t>
      </w:r>
    </w:p>
    <w:p>
      <w:r>
        <w:t>❌ Why Not Others: (d) premature replacement; (b) worsens retention; (c) is slow and unstructured.</w:t>
      </w:r>
    </w:p>
    <w:p>
      <w:r>
        <w:t>⚡ 5-Second Recall: Sediment + blockage = check, irrigate, escalate 🩺</w:t>
      </w:r>
    </w:p>
    <w:p>
      <w:r>
        <w:t>Positive Marks: 1</w:t>
      </w:r>
    </w:p>
    <w:p>
      <w:r>
        <w:t>Negative Marks: 0</w:t>
      </w:r>
    </w:p>
    <w:p>
      <w:r>
        <w:t>Question: To collect a urine specimen from an indwelling catheter, the nurse obtains the sample from:</w:t>
      </w:r>
    </w:p>
    <w:p>
      <w:r>
        <w:t>(a) The bag's tap after shaking</w:t>
      </w:r>
    </w:p>
    <w:p>
      <w:r>
        <w:t>(b) The tubing just proximal to the sampling port after clamping/distal tube positioning, using a sterile syringe</w:t>
      </w:r>
    </w:p>
    <w:p>
      <w:r>
        <w:t>(c) The catheter tip</w:t>
      </w:r>
    </w:p>
    <w:p>
      <w:r>
        <w:t>(d) The drainage bag</w:t>
      </w:r>
    </w:p>
    <w:p>
      <w:r>
        <w:t>Answer: b</w:t>
      </w:r>
    </w:p>
    <w:p>
      <w:r>
        <w:t>Solution: ✅ Correct Answer: b. Sampling port on the tubing with a sterile syringe.</w:t>
      </w:r>
    </w:p>
    <w:p>
      <w:r>
        <w:t>🧠 Clinical Rationale: Fresh urine at the port reflects bladder content; bag urine is stale and contaminated, invalidating culture results 🧪.</w:t>
      </w:r>
    </w:p>
    <w:p>
      <w:r>
        <w:t>❌ Why Not Others: (d) bag urine is not suitable for culture; (c) risks trauma and contamination; (a) shaking does not freshen stale urine.</w:t>
      </w:r>
    </w:p>
    <w:p>
      <w:r>
        <w:t>⚡ 5-Second Recall: Sample the port, not the bag 🧪</w:t>
      </w:r>
    </w:p>
    <w:p>
      <w:r>
        <w:t>Positive Marks: 1</w:t>
      </w:r>
    </w:p>
    <w:p>
      <w:r>
        <w:t>Negative Marks: 0</w:t>
      </w:r>
    </w:p>
    <w:p>
      <w:r>
        <w:t>Question: Normal adult bowel elimination frequency ranges from:</w:t>
      </w:r>
    </w:p>
    <w:p>
      <w:r>
        <w:t>(a) Once monthly</w:t>
      </w:r>
    </w:p>
    <w:p>
      <w:r>
        <w:t>(b) Once weekly</w:t>
      </w:r>
    </w:p>
    <w:p>
      <w:r>
        <w:t>(c) Six times daily in everyone</w:t>
      </w:r>
    </w:p>
    <w:p>
      <w:r>
        <w:t>(d) Three times per week to three times per day</w:t>
      </w:r>
    </w:p>
    <w:p>
      <w:r>
        <w:t>Answer: d</w:t>
      </w:r>
    </w:p>
    <w:p>
      <w:r>
        <w:t>Solution: ✅ Correct Answer: d. 3/week to 3/day.</w:t>
      </w:r>
    </w:p>
    <w:p>
      <w:r>
        <w:t>🧠 Clinical Rationale: This range defines the normal spectrum; outside it suggests constipation or diarrhoea 🚻.</w:t>
      </w:r>
    </w:p>
    <w:p>
      <w:r>
        <w:t>❌ Why Not Others: (b) and (a) are constipation; (c) is above normal for most adults.</w:t>
      </w:r>
    </w:p>
    <w:p>
      <w:r>
        <w:t>⚡ 5-Second Recall: 3 a week to 3 a day 🚻</w:t>
      </w:r>
    </w:p>
    <w:p>
      <w:r>
        <w:t>Positive Marks: 1</w:t>
      </w:r>
    </w:p>
    <w:p>
      <w:r>
        <w:t>Negative Marks: 0</w:t>
      </w:r>
    </w:p>
    <w:p>
      <w:r>
        <w:t>Question: A cleansing enema is ordered. The patient should be positioned:</w:t>
      </w:r>
    </w:p>
    <w:p>
      <w:r>
        <w:t>(a) Left lateral (Sims') with the right knee flexed</w:t>
      </w:r>
    </w:p>
    <w:p>
      <w:r>
        <w:t>(b) High Fowler's</w:t>
      </w:r>
    </w:p>
    <w:p>
      <w:r>
        <w:t>(c) Prone</w:t>
      </w:r>
    </w:p>
    <w:p>
      <w:r>
        <w:t>(d) Right lateral</w:t>
      </w:r>
    </w:p>
    <w:p>
      <w:r>
        <w:t>Answer: a</w:t>
      </w:r>
    </w:p>
    <w:p>
      <w:r>
        <w:t>Solution: ✅ Correct Answer: a. Left lateral (Sims').</w:t>
      </w:r>
    </w:p>
    <w:p>
      <w:r>
        <w:t>🧠 Clinical Rationale: The left lateral position follows the natural sigmoid course so gravity carries fluid along the descending colon with better retention 🚿.</w:t>
      </w:r>
    </w:p>
    <w:p>
      <w:r>
        <w:t>❌ Why Not Others: (d), (c) and (b) do not use the bowel's anatomy for flow.</w:t>
      </w:r>
    </w:p>
    <w:p>
      <w:r>
        <w:t>⚡ 5-Second Recall: Enema = left side 🚿</w:t>
      </w:r>
    </w:p>
    <w:p>
      <w:r>
        <w:t>Positive Marks: 1</w:t>
      </w:r>
    </w:p>
    <w:p>
      <w:r>
        <w:t>Negative Marks: 0</w:t>
      </w:r>
    </w:p>
    <w:p>
      <w:r>
        <w:t>Question: An ileostomy differs from a colostomy mainly because ileostomy output is:</w:t>
      </w:r>
    </w:p>
    <w:p>
      <w:r>
        <w:t>(a) Absent after 3 days</w:t>
      </w:r>
    </w:p>
    <w:p>
      <w:r>
        <w:t>(b) Odourless and gasless</w:t>
      </w:r>
    </w:p>
    <w:p>
      <w:r>
        <w:t>(c) Copious, liquid and enzyme-rich, with high salt and water content</w:t>
      </w:r>
    </w:p>
    <w:p>
      <w:r>
        <w:t>(d) Solid and formed</w:t>
      </w:r>
    </w:p>
    <w:p>
      <w:r>
        <w:t>Answer: c</w:t>
      </w:r>
    </w:p>
    <w:p>
      <w:r>
        <w:t>Solution: ✅ Correct Answer: c. Copious liquid, enzyme-rich, salt-losing output.</w:t>
      </w:r>
    </w:p>
    <w:p>
      <w:r>
        <w:t>🧠 Clinical Rationale: The ileum delivers unabsorbed bile salts and digestive enzymes that excoriate skin and cause dehydration/electrolyte loss; a colostomy further downstream gives more formed stool 💧.</w:t>
      </w:r>
    </w:p>
    <w:p>
      <w:r>
        <w:t>❌ Why Not Others: (d) describes a distal colostomy; (a) output starts within 24–48 h; (b) gas and odour are typical.</w:t>
      </w:r>
    </w:p>
    <w:p>
      <w:r>
        <w:t>⚡ 5-Second Recall: Ileostomy = liquid + enzymes + salt loss 💧</w:t>
      </w:r>
    </w:p>
    <w:p>
      <w:r>
        <w:t>Positive Marks: 1</w:t>
      </w:r>
    </w:p>
    <w:p>
      <w:r>
        <w:t>Negative Marks: 0</w:t>
      </w:r>
    </w:p>
    <w:p>
      <w:r>
        <w:t>Question: The FIRST nursing action for sudden anuria in a post-operative patient is to:</w:t>
      </w:r>
    </w:p>
    <w:p>
      <w:r>
        <w:t>(a) Force oral fluids</w:t>
      </w:r>
    </w:p>
    <w:p>
      <w:r>
        <w:t>(b) Give a diuretic</w:t>
      </w:r>
    </w:p>
    <w:p>
      <w:r>
        <w:t>(c) Assess the patient, check the catheter/patency for blockage, and notify the doctor urgently</w:t>
      </w:r>
    </w:p>
    <w:p>
      <w:r>
        <w:t>(d) Wait for the next shift</w:t>
      </w:r>
    </w:p>
    <w:p>
      <w:r>
        <w:t>Answer: c</w:t>
      </w:r>
    </w:p>
    <w:p>
      <w:r>
        <w:t>Solution: ✅ Correct Answer: c. Assess, check for catheter blockage, escalate urgently.</w:t>
      </w:r>
    </w:p>
    <w:p>
      <w:r>
        <w:t>🧠 Clinical Rationale: Sudden anuria is either obstruction (blocked catheter/clot) or acute kidney injury — both time-critical; the reversible cause (blockage) is excluded first 🚨.</w:t>
      </w:r>
    </w:p>
    <w:p>
      <w:r>
        <w:t>❌ Why Not Others: (b) diuretics without review worsen hypovolaemia; (a) fluids may be harmful in overload; (d) delays both diagnoses.</w:t>
      </w:r>
    </w:p>
    <w:p>
      <w:r>
        <w:t>🚨 Priority Principle: No urine = check the plumbing, then the kidneys — urgently.</w:t>
      </w:r>
    </w:p>
    <w:p>
      <w:r>
        <w:t>⚡ 5-Second Recall: Anuria = patency check + call 🚨</w:t>
      </w:r>
    </w:p>
    <w:p>
      <w:r>
        <w:t>Positive Marks: 1</w:t>
      </w:r>
    </w:p>
    <w:p>
      <w:r>
        <w:t>Negative Marks: 0</w:t>
      </w:r>
    </w:p>
    <w:p>
      <w:r>
        <w:t>Question: Which catheter is BEST for a patient with urethral trauma or stricture?</w:t>
      </w:r>
    </w:p>
    <w:p>
      <w:r>
        <w:t>(a) Standard Foley catheter</w:t>
      </w:r>
    </w:p>
    <w:p>
      <w:r>
        <w:t>(b) An intermittent straight catheter forced through</w:t>
      </w:r>
    </w:p>
    <w:p>
      <w:r>
        <w:t>(c) Suprapubic catheterisation or urologist-guided placement</w:t>
      </w:r>
    </w:p>
    <w:p>
      <w:r>
        <w:t>(d) A larger Foley</w:t>
      </w:r>
    </w:p>
    <w:p>
      <w:r>
        <w:t>Answer: c</w:t>
      </w:r>
    </w:p>
    <w:p>
      <w:r>
        <w:t>Solution: ✅ Correct Answer: c. Suprapubic route or specialist-guided placement.</w:t>
      </w:r>
    </w:p>
    <w:p>
      <w:r>
        <w:t>🧠 Clinical Rationale: Forcing a catheter through an injured/strictured urethra worsens damage and can create false passages; suprapubic access bypasses the urethra 🩺.</w:t>
      </w:r>
    </w:p>
    <w:p>
      <w:r>
        <w:t>❌ Why Not Others: (a) and (b) risk completing the injury; (d) larger size increases trauma.</w:t>
      </w:r>
    </w:p>
    <w:p>
      <w:r>
        <w:t>🚨 Priority Principle: Failed/injured urethra = do not force — escalate.</w:t>
      </w:r>
    </w:p>
    <w:p>
      <w:r>
        <w:t>⚡ 5-Second Recall: Trauma = suprapubic, not force 🩺</w:t>
      </w:r>
    </w:p>
    <w:p>
      <w:r>
        <w:t>Positive Marks: 1</w:t>
      </w:r>
    </w:p>
    <w:p>
      <w:r>
        <w:t>Negative Marks: 0</w:t>
      </w:r>
    </w:p>
    <w:p>
      <w:r>
        <w:t>Question: Catheter securement should:</w:t>
      </w:r>
    </w:p>
    <w:p>
      <w:r>
        <w:t>(a) Use tension on the tubing to the leg</w:t>
      </w:r>
    </w:p>
    <w:p>
      <w:r>
        <w:t>(b) Use an approved securement device with slack in the tubing, and attach the bag below bladder level</w:t>
      </w:r>
    </w:p>
    <w:p>
      <w:r>
        <w:t>(c) Loop the tubing over the patient's abdomen</w:t>
      </w:r>
    </w:p>
    <w:p>
      <w:r>
        <w:t>(d) Leave the catheter unsecured</w:t>
      </w:r>
    </w:p>
    <w:p>
      <w:r>
        <w:t>Answer: b</w:t>
      </w:r>
    </w:p>
    <w:p>
      <w:r>
        <w:t>Solution: ✅ Correct Answer: b. Securement device + slack + low bag.</w:t>
      </w:r>
    </w:p>
    <w:p>
      <w:r>
        <w:t>🧠 Clinical Rationale: Tension-free fixation prevents traction injury and accidental pulls; slack accommodates movement, and a low bag prevents reflux 🛏️.</w:t>
      </w:r>
    </w:p>
    <w:p>
      <w:r>
        <w:t>❌ Why Not Others: (a) traction damages the urethra; (c) tubing above the bladder refluxes; (d) unsecured tubes pull and dislodge.</w:t>
      </w:r>
    </w:p>
    <w:p>
      <w:r>
        <w:t>⚡ 5-Second Recall: Secure with slack, bag low 🛏️</w:t>
      </w:r>
    </w:p>
    <w:p>
      <w:r>
        <w:t>Positive Marks: 1</w:t>
      </w:r>
    </w:p>
    <w:p>
      <w:r>
        <w:t>Negative Marks: 0</w:t>
      </w:r>
    </w:p>
    <w:p>
      <w:r>
        <w:t>Question: Meatal care for a catheterised patient should be:</w:t>
      </w:r>
    </w:p>
    <w:p>
      <w:r>
        <w:t>(a) Applying antibiotic ointment daily</w:t>
      </w:r>
    </w:p>
    <w:p>
      <w:r>
        <w:t>(b) Routine hygiene with soap and water during daily bathing, keeping the meatus clean and dry</w:t>
      </w:r>
    </w:p>
    <w:p>
      <w:r>
        <w:t>(c) Vigorous scrubbing with antiseptic twice daily</w:t>
      </w:r>
    </w:p>
    <w:p>
      <w:r>
        <w:t>(d) Avoiding all contact with the meatus</w:t>
      </w:r>
    </w:p>
    <w:p>
      <w:r>
        <w:t>Answer: b</w:t>
      </w:r>
    </w:p>
    <w:p>
      <w:r>
        <w:t>Solution: ✅ Correct Answer: b. Routine soap-and-water hygiene.</w:t>
      </w:r>
    </w:p>
    <w:p>
      <w:r>
        <w:t>🧠 Clinical Rationale: Guidelines find aggressive antiseptic regimens no better and potentially harmful; daily gentle hygiene is standard 🧼.</w:t>
      </w:r>
    </w:p>
    <w:p>
      <w:r>
        <w:t>❌ Why Not Others: (c) mucosal trauma; (a) resistance and irritation; (d) neglects basic hygiene.</w:t>
      </w:r>
    </w:p>
    <w:p>
      <w:r>
        <w:t>⚡ 5-Second Recall: Soap and water, gently 🧼</w:t>
      </w:r>
    </w:p>
    <w:p>
      <w:r>
        <w:t>Positive Marks: 1</w:t>
      </w:r>
    </w:p>
    <w:p>
      <w:r>
        <w:t>Negative Marks: 0</w:t>
      </w:r>
    </w:p>
    <w:p>
      <w:r>
        <w:t>Question: Which statement about routine catheter change intervals is CORRECT?</w:t>
      </w:r>
    </w:p>
    <w:p>
      <w:r>
        <w:t>(a) Change only when the patient demands</w:t>
      </w:r>
    </w:p>
    <w:p>
      <w:r>
        <w:t>(b) Change daily to prevent infection</w:t>
      </w:r>
    </w:p>
    <w:p>
      <w:r>
        <w:t>(c) Change per manufacturer/protocol (e.g. every 2–4 weeks for long-term catheters) or when blocked, infected or leaking</w:t>
      </w:r>
    </w:p>
    <w:p>
      <w:r>
        <w:t>(d) Never change</w:t>
      </w:r>
    </w:p>
    <w:p>
      <w:r>
        <w:t>Answer: c</w:t>
      </w:r>
    </w:p>
    <w:p>
      <w:r>
        <w:t>Solution: ✅ Correct Answer: c. Protocol-based intervals or problem-driven changes.</w:t>
      </w:r>
    </w:p>
    <w:p>
      <w:r>
        <w:t>🧠 Clinical Rationale: Scheduled changes balance infection and trauma; unnecessary changes increase urethral trauma, while overdue changes cause blockage 🩺.</w:t>
      </w:r>
    </w:p>
    <w:p>
      <w:r>
        <w:t>❌ Why Not Others: (b) daily change traumatises; (a) and (d) are non-systems.</w:t>
      </w:r>
    </w:p>
    <w:p>
      <w:r>
        <w:t>⚡ 5-Second Recall: 2–4 weeks or on problem 🩺</w:t>
      </w:r>
    </w:p>
    <w:p>
      <w:r>
        <w:t>Positive Marks: 1</w:t>
      </w:r>
    </w:p>
    <w:p>
      <w:r>
        <w:t>Negative Marks: 0</w:t>
      </w:r>
    </w:p>
    <w:p>
      <w:r>
        <w:t>Question: Before drawing urine from the sampling port, the nurse should:</w:t>
      </w:r>
    </w:p>
    <w:p>
      <w:r>
        <w:t>(a) Disconnect the tubing from the catheter</w:t>
      </w:r>
    </w:p>
    <w:p>
      <w:r>
        <w:t>(b) Cut the tubing</w:t>
      </w:r>
    </w:p>
    <w:p>
      <w:r>
        <w:t>(c) Empty the bag first and sample from the bag</w:t>
      </w:r>
    </w:p>
    <w:p>
      <w:r>
        <w:t>(d) Clamp the tubing below the port (per protocol), clean the port with antiseptic, aspirate, then unclamp and clean the port again</w:t>
      </w:r>
    </w:p>
    <w:p>
      <w:r>
        <w:t>Answer: d</w:t>
      </w:r>
    </w:p>
    <w:p>
      <w:r>
        <w:t>Solution: ✅ Correct Answer: d. Clamp, clean, aspirate, unclamp, clean again.</w:t>
      </w:r>
    </w:p>
    <w:p>
      <w:r>
        <w:t>🧠 Clinical Rationale: This sequence keeps the closed system closed while obtaining fresh urine — the core of contamination-free sampling 🛡️.</w:t>
      </w:r>
    </w:p>
    <w:p>
      <w:r>
        <w:t>❌ Why Not Others: (a) and (b) break the closed circuit; (c) defeats the purpose.</w:t>
      </w:r>
    </w:p>
    <w:p>
      <w:r>
        <w:t>⚡ 5-Second Recall: Clamp → clean → draw → unclamp → clean 🛡️</w:t>
      </w:r>
    </w:p>
    <w:p>
      <w:r>
        <w:t>Positive Marks: 1</w:t>
      </w:r>
    </w:p>
    <w:p>
      <w:r>
        <w:t>Negative Marks: 0</w:t>
      </w:r>
    </w:p>
    <w:p>
      <w:r>
        <w:t>Question: Which stool finding is MOST concerning and requires urgent review?</w:t>
      </w:r>
    </w:p>
    <w:p>
      <w:r>
        <w:t>(a) Brown, formed stool</w:t>
      </w:r>
    </w:p>
    <w:p>
      <w:r>
        <w:t>(b) Greenish stool after leafy vegetables</w:t>
      </w:r>
    </w:p>
    <w:p>
      <w:r>
        <w:t>(c) Pale yellow stool in a breastfed infant</w:t>
      </w:r>
    </w:p>
    <w:p>
      <w:r>
        <w:t>(d) Black tarry stool with dizziness and tachycardia</w:t>
      </w:r>
    </w:p>
    <w:p>
      <w:r>
        <w:t>Answer: d</w:t>
      </w:r>
    </w:p>
    <w:p>
      <w:r>
        <w:t>Solution: ✅ Correct Answer: d. Melaena with haemodynamic signs — upper GI bleeding.</w:t>
      </w:r>
    </w:p>
    <w:p>
      <w:r>
        <w:t>🧠 Clinical Rationale: Black tarry stool indicates digested blood; dizziness and tachycardia suggest significant volume loss 🚨.</w:t>
      </w:r>
    </w:p>
    <w:p>
      <w:r>
        <w:t>❌ Why Not Others: (a) is normal; (b) is dietary; (c) is normal in breastfed infants.</w:t>
      </w:r>
    </w:p>
    <w:p>
      <w:r>
        <w:t>🚨 Priority Principle: Melaena + unstable vitals = emergency.</w:t>
      </w:r>
    </w:p>
    <w:p>
      <w:r>
        <w:t>⚡ 5-Second Recall: Black tarry + fast pulse = bleed 🚨</w:t>
      </w:r>
    </w:p>
    <w:p>
      <w:r>
        <w:t>Positive Marks: 1</w:t>
      </w:r>
    </w:p>
    <w:p>
      <w:r>
        <w:t>Negative Marks: 0</w:t>
      </w:r>
    </w:p>
    <w:p>
      <w:r>
        <w:t>Question: The enema container for a standard cleansing enema is held:</w:t>
      </w:r>
    </w:p>
    <w:p>
      <w:r>
        <w:t>(a) 5–10 cm above the anus</w:t>
      </w:r>
    </w:p>
    <w:p>
      <w:r>
        <w:t>(b) At bladder level</w:t>
      </w:r>
    </w:p>
    <w:p>
      <w:r>
        <w:t>(c) 30–45 cm above the anus (about 30 cm for retention enemas unless ordered)</w:t>
      </w:r>
    </w:p>
    <w:p>
      <w:r>
        <w:t>(d) On the floor</w:t>
      </w:r>
    </w:p>
    <w:p>
      <w:r>
        <w:t>Answer: c</w:t>
      </w:r>
    </w:p>
    <w:p>
      <w:r>
        <w:t>Solution: ✅ Correct Answer: c. 30–45 cm height (lower for retention/soapsuds per protocol).</w:t>
      </w:r>
    </w:p>
    <w:p>
      <w:r>
        <w:t>🧠 Clinical Rationale: Height controls flow rate and pressure; too high causes cramping and rapid expulsion, too low gives incomplete instillation 📏.</w:t>
      </w:r>
    </w:p>
    <w:p>
      <w:r>
        <w:t>❌ Why Not Others: (a) too low; (b) inadequate; (d) no flow.</w:t>
      </w:r>
    </w:p>
    <w:p>
      <w:r>
        <w:t>⚡ 5-Second Recall: 30–45 cm for cleansing 📏</w:t>
      </w:r>
    </w:p>
    <w:p>
      <w:r>
        <w:t>Positive Marks: 1</w:t>
      </w:r>
    </w:p>
    <w:p>
      <w:r>
        <w:t>Negative Marks: 0</w:t>
      </w:r>
    </w:p>
    <w:p>
      <w:r>
        <w:t>Question: A healthy stoma in the immediate post-operative period appears:</w:t>
      </w:r>
    </w:p>
    <w:p>
      <w:r>
        <w:t>(a) Moist and red/pink, slightly oedematous, bleeding a little when wiped</w:t>
      </w:r>
    </w:p>
    <w:p>
      <w:r>
        <w:t>(b) Dusky purple with no bleeding</w:t>
      </w:r>
    </w:p>
    <w:p>
      <w:r>
        <w:t>(c) Pale white and dry</w:t>
      </w:r>
    </w:p>
    <w:p>
      <w:r>
        <w:t>(d) Black and sunken</w:t>
      </w:r>
    </w:p>
    <w:p>
      <w:r>
        <w:t>Answer: a</w:t>
      </w:r>
    </w:p>
    <w:p>
      <w:r>
        <w:t>Solution: ✅ Correct Answer: a. Moist red/pink, mildly oedematous, slight bleeding on wiping.</w:t>
      </w:r>
    </w:p>
    <w:p>
      <w:r>
        <w:t>🧠 Clinical Rationale: Mucosal vascularity makes a healthy stoma glisten; mild oedema settles over weeks, and capillary ooze on wiping is normal 🌸.</w:t>
      </w:r>
    </w:p>
    <w:p>
      <w:r>
        <w:t>❌ Why Not Others: (c) and (d) suggest ischaemia; (b) dusky colour suggests compromised blood supply.</w:t>
      </w:r>
    </w:p>
    <w:p>
      <w:r>
        <w:t>🚨 Priority Principle: Pale, dusky or black stoma = urgent surgical review.</w:t>
      </w:r>
    </w:p>
    <w:p>
      <w:r>
        <w:t>⚡ 5-Second Recall: Healthy stoma = shiny red 🌸</w:t>
      </w:r>
    </w:p>
    <w:p>
      <w:r>
        <w:t>Positive Marks: 1</w:t>
      </w:r>
    </w:p>
    <w:p>
      <w:r>
        <w:t>Negative Marks: 0</w:t>
      </w:r>
    </w:p>
    <w:p>
      <w:r>
        <w:t>Question: Which urine finding MOST suggests a urinary tract infection?</w:t>
      </w:r>
    </w:p>
    <w:p>
      <w:r>
        <w:t>(a) Pink-tinged urine after beetroot</w:t>
      </w:r>
    </w:p>
    <w:p>
      <w:r>
        <w:t>(b) Clear, pale yellow urine</w:t>
      </w:r>
    </w:p>
    <w:p>
      <w:r>
        <w:t>(c) Foamy urine</w:t>
      </w:r>
    </w:p>
    <w:p>
      <w:r>
        <w:t>(d) Turbid, foul-smelling urine with dysuria</w:t>
      </w:r>
    </w:p>
    <w:p>
      <w:r>
        <w:t>Answer: d</w:t>
      </w:r>
    </w:p>
    <w:p>
      <w:r>
        <w:t>Solution: ✅ Correct Answer: d. Turbidity, odour and dysuria.</w:t>
      </w:r>
    </w:p>
    <w:p>
      <w:r>
        <w:t>🧠 Clinical Rationale: Bacteria and pyuria produce cloudy, offensive urine with burning; this cluster is the classic UTI presentation 🦠.</w:t>
      </w:r>
    </w:p>
    <w:p>
      <w:r>
        <w:t>❌ Why Not Others: (b) is normal; (c) suggests proteinuria; (a) is a benign dietary effect.</w:t>
      </w:r>
    </w:p>
    <w:p>
      <w:r>
        <w:t>⚡ 5-Second Recall: Turbid + smelly + burning = UTI 🦠</w:t>
      </w:r>
    </w:p>
    <w:p>
      <w:r>
        <w:t>Positive Marks: 1</w:t>
      </w:r>
    </w:p>
    <w:p>
      <w:r>
        <w:t>Negative Marks: 0</w:t>
      </w:r>
    </w:p>
    <w:p>
      <w:r>
        <w:t>Question: During female catheterisation, if the catheter accidentally enters the vagina, the nurse should:</w:t>
      </w:r>
    </w:p>
    <w:p>
      <w:r>
        <w:t>(a) Withdraw it partially and redirect</w:t>
      </w:r>
    </w:p>
    <w:p>
      <w:r>
        <w:t>(b) Leave it and try again with a second catheter through the urethra, using a new sterile set</w:t>
      </w:r>
    </w:p>
    <w:p>
      <w:r>
        <w:t>(c) Continue inserting it deeper</w:t>
      </w:r>
    </w:p>
    <w:p>
      <w:r>
        <w:t>(d) Reuse the same catheter after cleaning</w:t>
      </w:r>
    </w:p>
    <w:p>
      <w:r>
        <w:t>Answer: b</w:t>
      </w:r>
    </w:p>
    <w:p>
      <w:r>
        <w:t>Solution: ✅ Correct Answer: b. New sterile catheter for the urethral attempt; leave or discard the misplaced one per policy.</w:t>
      </w:r>
    </w:p>
    <w:p>
      <w:r>
        <w:t>🧠 Clinical Rationale: The vaginal catheter is contaminated; reusing or redirecting it introduces organisms into the sterile urinary tract 🦠.</w:t>
      </w:r>
    </w:p>
    <w:p>
      <w:r>
        <w:t>❌ Why Not Others: (a) and (d) carry vaginal flora into the urethra; (c) worsens trauma.</w:t>
      </w:r>
    </w:p>
    <w:p>
      <w:r>
        <w:t>🛡️ Safety Link: Asepsis is the core defence against CAUTI — one contamination, one new catheter.</w:t>
      </w:r>
    </w:p>
    <w:p>
      <w:r>
        <w:t>⚡ 5-Second Recall: Vaginal entry = new catheter 🦠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