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hyperaemia defined as in pathology?</w:t>
      </w:r>
    </w:p>
    <w:p>
      <w:r>
        <w:t>(a) Decreased blood flow to a tissue</w:t>
      </w:r>
    </w:p>
    <w:p>
      <w:r>
        <w:t>(b) Increased amount of blood in a tissue or organ</w:t>
      </w:r>
    </w:p>
    <w:p>
      <w:r>
        <w:t>(c) Stagnation of blood in venous system</w:t>
      </w:r>
    </w:p>
    <w:p>
      <w:r>
        <w:t>(d) Rupture of blood vessels with extravasation</w:t>
      </w:r>
    </w:p>
    <w:p>
      <w:r>
        <w:t>Answer: b</w:t>
      </w:r>
    </w:p>
    <w:p>
      <w:r>
        <w:t>Solution: Hyperaemia is increased blood content in a tissue, occurring due to increased blood supply (active) or decreased drainage (passive). Option a describes ischemia. Option c is congestion (related but distinct). Option d is haemorrhage. Hyperaemia results in redness and warmth (active) or cyanosis and edema (passive).</w:t>
      </w:r>
    </w:p>
    <w:p>
      <w:r>
        <w:t>Positive Marks: 1</w:t>
      </w:r>
    </w:p>
    <w:p>
      <w:r>
        <w:t>Negative Marks: 0</w:t>
      </w:r>
    </w:p>
    <w:p>
      <w:r>
        <w:t>Question: Which of the following is an example of active hyperaemia?</w:t>
      </w:r>
    </w:p>
    <w:p>
      <w:r>
        <w:t>(a) Hepatomegaly in cirrhosis</w:t>
      </w:r>
    </w:p>
    <w:p>
      <w:r>
        <w:t>(b) Pulmonary edema in mitral stenosis</w:t>
      </w:r>
    </w:p>
    <w:p>
      <w:r>
        <w:t>(c) Blushing due to emotional stress</w:t>
      </w:r>
    </w:p>
    <w:p>
      <w:r>
        <w:t>(d) Cyanosis in right heart failure</w:t>
      </w:r>
    </w:p>
    <w:p>
      <w:r>
        <w:t>Answer: c</w:t>
      </w:r>
    </w:p>
    <w:p>
      <w:r>
        <w:t>Solution: Active hyperaemia involves vasodilation with increased arterial blood inflow, causing redness and warmth. Blushing is a classic example of active hyperaemia triggered by emotions. Options d and b show passive congestion (venous stasis). Option a results from chronic passive congestion. Remember: Active = RED, warm; Passive = BLUE, cold.</w:t>
      </w:r>
    </w:p>
    <w:p>
      <w:r>
        <w:t>Positive Marks: 1</w:t>
      </w:r>
    </w:p>
    <w:p>
      <w:r>
        <w:t>Negative Marks: 0</w:t>
      </w:r>
    </w:p>
    <w:p>
      <w:r>
        <w:t>Question: Congestion is best described as:</w:t>
      </w:r>
    </w:p>
    <w:p>
      <w:r>
        <w:t>(a) Bleeding from damaged vessels</w:t>
      </w:r>
    </w:p>
    <w:p>
      <w:r>
        <w:t>(b) Stagnation of blood due to impaired venous drainage</w:t>
      </w:r>
    </w:p>
    <w:p>
      <w:r>
        <w:t>(c) Accumulation of lymph in tissues</w:t>
      </w:r>
    </w:p>
    <w:p>
      <w:r>
        <w:t>(d) Increased blood supply due to vasodilation</w:t>
      </w:r>
    </w:p>
    <w:p>
      <w:r>
        <w:t>Answer: b</w:t>
      </w:r>
    </w:p>
    <w:p>
      <w:r>
        <w:t>Solution: Congestion results from impaired venous return or outflow, causing blood stasis distal to the obstruction. Option d describes active hyperaemia. Option a is haemorrhage. Option c is lymphedema. Congestion manifests as cyanosis, edema, and organ enlargement when chronic. Key distinction: hyperaemia = increased supply; congestion = impaired drainage.</w:t>
      </w:r>
    </w:p>
    <w:p>
      <w:r>
        <w:t>Positive Marks: 1</w:t>
      </w:r>
    </w:p>
    <w:p>
      <w:r>
        <w:t>Negative Marks: 0</w:t>
      </w:r>
    </w:p>
    <w:p>
      <w:r>
        <w:t>Question: How many major types of haemorrhage are recognized based on the vessel involved?</w:t>
      </w:r>
    </w:p>
    <w:p>
      <w:r>
        <w:t>(a) Three: arterial, venous, and capillary</w:t>
      </w:r>
    </w:p>
    <w:p>
      <w:r>
        <w:t>(b) Four: including subcutaneous and internal</w:t>
      </w:r>
    </w:p>
    <w:p>
      <w:r>
        <w:t>(c) Five: including epidural and subdural</w:t>
      </w:r>
    </w:p>
    <w:p>
      <w:r>
        <w:t>(d) Two: arterial and venous</w:t>
      </w:r>
    </w:p>
    <w:p>
      <w:r>
        <w:t>Answer: a</w:t>
      </w:r>
    </w:p>
    <w:p>
      <w:r>
        <w:t>Solution: Haemorrhage is classified into three types based on vessel of origin: arterial (bright red, spurting), venous (dark red, steady flow), and capillary (oozing). Options d, b, dnd d misclassify the basis of categorization. Location (subcutaneous, internal) is a separate classification. This is fundamental for nursing assessment of bleeding severity.</w:t>
      </w:r>
    </w:p>
    <w:p>
      <w:r>
        <w:t>Positive Marks: 1</w:t>
      </w:r>
    </w:p>
    <w:p>
      <w:r>
        <w:t>Negative Marks: 0</w:t>
      </w:r>
    </w:p>
    <w:p>
      <w:r>
        <w:t>Question: What is the primary pathophysiological difference between active hyperaemia and passive congestion?</w:t>
      </w:r>
    </w:p>
    <w:p>
      <w:r>
        <w:t>(a) Active hyperaemia involves decreased perfusion pressure while passive congestion involves increased afterload</w:t>
      </w:r>
    </w:p>
    <w:p>
      <w:r>
        <w:t>(b) Active hyperaemia is due to vasodilation with increased arterial inflow; passive congestion is due to obstruction of venous outflow</w:t>
      </w:r>
    </w:p>
    <w:p>
      <w:r>
        <w:t>(c) Active hyperaemia causes organ shrinkage while passive congestion causes organ enlargement</w:t>
      </w:r>
    </w:p>
    <w:p>
      <w:r>
        <w:t>(d) Active hyperaemia involves platelet aggregation while passive congestion involves fibrin deposition</w:t>
      </w:r>
    </w:p>
    <w:p>
      <w:r>
        <w:t>Answer: b</w:t>
      </w:r>
    </w:p>
    <w:p>
      <w:r>
        <w:t>Solution: Active hyperaemia results from vasodilation increasing arterial blood supply (warm, red), while passive congestion stems from impaired venous drainage causing blood stasis (cold, cyanotic, edematous). Options a and d describe coagulation events. Option c is incomplete. Clinically, active hyperaemia is seen in inflammation; passive in right heart failure.</w:t>
      </w:r>
    </w:p>
    <w:p>
      <w:r>
        <w:t>Positive Marks: 1</w:t>
      </w:r>
    </w:p>
    <w:p>
      <w:r>
        <w:t>Negative Marks: 0</w:t>
      </w:r>
    </w:p>
    <w:p>
      <w:r>
        <w:t>Question: In active hyperaemia, increased blood flow is mediated by:</w:t>
      </w:r>
    </w:p>
    <w:p>
      <w:r>
        <w:t>(a) Increased blood viscosity and platelet adhesion</w:t>
      </w:r>
    </w:p>
    <w:p>
      <w:r>
        <w:t>(b) Increased arteriolar vasoconstriction and sympathetic stimulation</w:t>
      </w:r>
    </w:p>
    <w:p>
      <w:r>
        <w:t>(c) Vasodilation through neurogenic and metabolic mechanisms releasing vasodilators</w:t>
      </w:r>
    </w:p>
    <w:p>
      <w:r>
        <w:t>(d) Decreased cardiac output and peripheral vascular resistance</w:t>
      </w:r>
    </w:p>
    <w:p>
      <w:r>
        <w:t>Answer: c</w:t>
      </w:r>
    </w:p>
    <w:p>
      <w:r>
        <w:t>Solution: Active hyperaemia results from vasodilation via neurogenic (nerve impulses) and metabolic mechanisms (release of histamine, bradykinin, prostaglandins). Option b describes processes reducing blood flow. Option d would cause passive congestion. Option a affects coagulation. Hyperaemia serves physiological purposes like thermoregulation and nutrient delivery.</w:t>
      </w:r>
    </w:p>
    <w:p>
      <w:r>
        <w:t>Positive Marks: 1</w:t>
      </w:r>
    </w:p>
    <w:p>
      <w:r>
        <w:t>Negative Marks: 0</w:t>
      </w:r>
    </w:p>
    <w:p>
      <w:r>
        <w:t>Question: Which clinical finding is most characteristic of chronic passive congestion of the liver?</w:t>
      </w:r>
    </w:p>
    <w:p>
      <w:r>
        <w:t>(a) Nutmeg liver with centrilobular necrosis</w:t>
      </w:r>
    </w:p>
    <w:p>
      <w:r>
        <w:t>(b) Diffuse hepatocellular carcinoma</w:t>
      </w:r>
    </w:p>
    <w:p>
      <w:r>
        <w:t>(c) Fatty infiltration and cirrhosis</w:t>
      </w:r>
    </w:p>
    <w:p>
      <w:r>
        <w:t>(d) Acute hepatitis with portal inflammation</w:t>
      </w:r>
    </w:p>
    <w:p>
      <w:r>
        <w:t>Answer: a</w:t>
      </w:r>
    </w:p>
    <w:p>
      <w:r>
        <w:t>Solution: Chronic passive congestion of the liver (in right heart failure, constrictive pericarditis) produces the characteristic 'nutmeg liver' - alternating areas of congested dark red tissue and pale fatty tissue due to centrilobular necrosis and lipid accumulation. Option c occurs in cirrhosis from other causes. Options d and b are unrelated to simple congestion. This appearance is pathognomonic for hepatic congestion.</w:t>
      </w:r>
    </w:p>
    <w:p>
      <w:r>
        <w:t>Positive Marks: 1</w:t>
      </w:r>
    </w:p>
    <w:p>
      <w:r>
        <w:t>Negative Marks: 0</w:t>
      </w:r>
    </w:p>
    <w:p>
      <w:r>
        <w:t>Question: Petechiae and ecchymoses are distinguished from each other by:</w:t>
      </w:r>
    </w:p>
    <w:p>
      <w:r>
        <w:t>(a) Petechiae are arterial bleeds; ecchymoses are venous bleeds</w:t>
      </w:r>
    </w:p>
    <w:p>
      <w:r>
        <w:t>(b) Petechiae involve full thickness of skin; ecchymoses are superficial</w:t>
      </w:r>
    </w:p>
    <w:p>
      <w:r>
        <w:t>(c) Petechiae appear red; ecchymoses appear purple</w:t>
      </w:r>
    </w:p>
    <w:p>
      <w:r>
        <w:t>(d) Petechiae are pin-point hemorrhages &lt;3mm; ecchymoses are larger hemorrhages &gt;3mm not raised above skin</w:t>
      </w:r>
    </w:p>
    <w:p>
      <w:r>
        <w:t>Answer: d</w:t>
      </w:r>
    </w:p>
    <w:p>
      <w:r>
        <w:t>Solution: Petechiae are pinpoint hemorrhages (&lt;3mm) typically non-blanching, while ecchymoses are larger (&gt;3mm) purpuric lesions, neither raised. Both result from capillary or small vessel rupture. Options a and c incorrectly distinguish origin/color. Option b confuses depth classification. Purpura encompasses both types and indicates bleeding diathesis or thrombocytopenia.</w:t>
      </w:r>
    </w:p>
    <w:p>
      <w:r>
        <w:t>Positive Marks: 1</w:t>
      </w:r>
    </w:p>
    <w:p>
      <w:r>
        <w:t>Negative Marks: 0</w:t>
      </w:r>
    </w:p>
    <w:p>
      <w:r>
        <w:t>Question: Which of the following best describes the pathophysiology of compensated hemorrhagic shock?</w:t>
      </w:r>
    </w:p>
    <w:p>
      <w:r>
        <w:t>(a) Blood volume loss causes sympathetic activation leading to vasoconstriction and tachycardia maintaining adequate perfusion</w:t>
      </w:r>
    </w:p>
    <w:p>
      <w:r>
        <w:t>(b) Severe bradycardia with vasodilatation leads to severe hypotension</w:t>
      </w:r>
    </w:p>
    <w:p>
      <w:r>
        <w:t>(c) Rapid heart rate develops but cannot be reversed with fluid therapy</w:t>
      </w:r>
    </w:p>
    <w:p>
      <w:r>
        <w:t>(d) Loss of consciousness and irreversible organ damage despite aggressive fluid resuscitation</w:t>
      </w:r>
    </w:p>
    <w:p>
      <w:r>
        <w:t>Answer: a</w:t>
      </w:r>
    </w:p>
    <w:p>
      <w:r>
        <w:t>Solution: In compensated hemorrhagic shock, sympathetic nervous system activation causes vasoconstriction and tachycardia to maintain central perfusion despite blood loss. Blood pressure remains normal initially. Option d describes decompensated/irreversible shock. Option c incorrectly states irreversibility of tachycardia. Option b describes vagal responses. Recognizing compensated shock allows early intervention.</w:t>
      </w:r>
    </w:p>
    <w:p>
      <w:r>
        <w:t>Positive Marks: 1</w:t>
      </w:r>
    </w:p>
    <w:p>
      <w:r>
        <w:t>Negative Marks: 0</w:t>
      </w:r>
    </w:p>
    <w:p>
      <w:r>
        <w:t>Question: The pathological hallmark of thrombosis in venous congestion is:</w:t>
      </w:r>
    </w:p>
    <w:p>
      <w:r>
        <w:t>(a) Arterial fibrin deposition and platelet aggregation</w:t>
      </w:r>
    </w:p>
    <w:p>
      <w:r>
        <w:t>(b) Endothelial sloughing with acute vasculitis</w:t>
      </w:r>
    </w:p>
    <w:p>
      <w:r>
        <w:t>(c) Immediate platelet plug formation without fibrin</w:t>
      </w:r>
    </w:p>
    <w:p>
      <w:r>
        <w:t>(d) Stasis thrombosis due to slow blood flow, vessel wall changes, and blood hypercoagulability</w:t>
      </w:r>
    </w:p>
    <w:p>
      <w:r>
        <w:t>Answer: d</w:t>
      </w:r>
    </w:p>
    <w:p>
      <w:r>
        <w:t>Solution: Virchow's triad (stasis, endothelial injury, blood abnormalities) explains thrombosis in congestion. Chronic venous obstruction causes sluggish flow predisposing to thrombus formation. Option a describes arterial thrombosis mechanisms. Option c oversimplifies to only platelet component. Option b suggests inflammation not inherent to venous stasis. Congestion-related thrombosis increases pulmonary embolism risk.</w:t>
      </w:r>
    </w:p>
    <w:p>
      <w:r>
        <w:t>Positive Marks: 1</w:t>
      </w:r>
    </w:p>
    <w:p>
      <w:r>
        <w:t>Negative Marks: 0</w:t>
      </w:r>
    </w:p>
    <w:p>
      <w:r>
        <w:t>Question: Chronic hyperaemia (active) in tissue leads to which structural adaptation?</w:t>
      </w:r>
    </w:p>
    <w:p>
      <w:r>
        <w:t>(a) Calcification and necrosis</w:t>
      </w:r>
    </w:p>
    <w:p>
      <w:r>
        <w:t>(b) Increased vascularity and angiogenesis with dusky red discoloration</w:t>
      </w:r>
    </w:p>
    <w:p>
      <w:r>
        <w:t>(c) Complete vascular obliteration</w:t>
      </w:r>
    </w:p>
    <w:p>
      <w:r>
        <w:t>(d) Tissue atrophy and fibrosis</w:t>
      </w:r>
    </w:p>
    <w:p>
      <w:r>
        <w:t>Answer: b</w:t>
      </w:r>
    </w:p>
    <w:p>
      <w:r>
        <w:t>Solution: Prolonged active hyperaemia causes angiogenesis (new vessel formation) increasing vascularity, resulting in tissue becoming deeply vascularized and dusky red. Option d describes atrophy from ischemia. Options a and c represent end-stage ischemic damage. Chronic active hyperaemia in skin (e.g., varicose veins) shows this increased vascularization and pigmentation.</w:t>
      </w:r>
    </w:p>
    <w:p>
      <w:r>
        <w:t>Positive Marks: 1</w:t>
      </w:r>
    </w:p>
    <w:p>
      <w:r>
        <w:t>Negative Marks: 0</w:t>
      </w:r>
    </w:p>
    <w:p>
      <w:r>
        <w:t>Question: In the hemostatic response to haemorrhage, the primary role of platelets is:</w:t>
      </w:r>
    </w:p>
    <w:p>
      <w:r>
        <w:t>(a) Dissolving fibrin and preventing thrombosis</w:t>
      </w:r>
    </w:p>
    <w:p>
      <w:r>
        <w:t>(b) Producing antibodies against bleeding antigens</w:t>
      </w:r>
    </w:p>
    <w:p>
      <w:r>
        <w:t>(c) Forming the primary platelet plug through adhesion and aggregation</w:t>
      </w:r>
    </w:p>
    <w:p>
      <w:r>
        <w:t>(d) Producing clotting factors and prothrombin</w:t>
      </w:r>
    </w:p>
    <w:p>
      <w:r>
        <w:t>Answer: c</w:t>
      </w:r>
    </w:p>
    <w:p>
      <w:r>
        <w:t>Solution: Platelets adhere to exposed subendothelium and aggregate to form the primary hemostatic plug within seconds. Options d and c are coagulation cascade functions. Option a describes fibrinolysis. Option b is immunological. The platelet plug provides immediate hemostasis; coagulation cascade provides secondary reinforcement via fibrin formation.</w:t>
      </w:r>
    </w:p>
    <w:p>
      <w:r>
        <w:t>Positive Marks: 1</w:t>
      </w:r>
    </w:p>
    <w:p>
      <w:r>
        <w:t>Negative Marks: 0</w:t>
      </w:r>
    </w:p>
    <w:p>
      <w:r>
        <w:t>Question: Which organ shows the most severe immediate effects from acute massive haemorrhage?</w:t>
      </w:r>
    </w:p>
    <w:p>
      <w:r>
        <w:t>(a) Liver due to high metabolic demand</w:t>
      </w:r>
    </w:p>
    <w:p>
      <w:r>
        <w:t>(b) Brain and heart due to dependence on continuous oxygen delivery</w:t>
      </w:r>
    </w:p>
    <w:p>
      <w:r>
        <w:t>(c) Lungs due to increased ventilation demands</w:t>
      </w:r>
    </w:p>
    <w:p>
      <w:r>
        <w:t>(d) Kidneys due to loss of filtration capacity</w:t>
      </w:r>
    </w:p>
    <w:p>
      <w:r>
        <w:t>Answer: b</w:t>
      </w:r>
    </w:p>
    <w:p>
      <w:r>
        <w:t>Solution: Brain and heart are most critical for survival and cannot tolerate prolonged hypoxia (brain: minutes, heart: seconds to minutes). Massive hemorrhage causes sudden hypotension and reduced oxygen delivery, immediately affecting these organs leading to syncope, arrhythmias, and death. Options a, d, c have higher ischemic tolerance. This principle guides emergency hemorrhage management priorities.</w:t>
      </w:r>
    </w:p>
    <w:p>
      <w:r>
        <w:t>Positive Marks: 1</w:t>
      </w:r>
    </w:p>
    <w:p>
      <w:r>
        <w:t>Negative Marks: 0</w:t>
      </w:r>
    </w:p>
    <w:p>
      <w:r>
        <w:t>Question: The pathophysiology of pulmonary edema in chronic venous congestion involves:</w:t>
      </w:r>
    </w:p>
    <w:p>
      <w:r>
        <w:t>(a) Increased hydrostatic pressure and fluid transudation from pulmonary capillaries into interstitium and alveolar space due to left heart failure</w:t>
      </w:r>
    </w:p>
    <w:p>
      <w:r>
        <w:t>(b) Decreased plasma oncotic pressure from protein malnutrition alone</w:t>
      </w:r>
    </w:p>
    <w:p>
      <w:r>
        <w:t>(c) Decreased hydrostatic pressure in pulmonary capillaries causing fluid movement into alveoli</w:t>
      </w:r>
    </w:p>
    <w:p>
      <w:r>
        <w:t>(d) Increased capillary permeability from immune-mediated injury</w:t>
      </w:r>
    </w:p>
    <w:p>
      <w:r>
        <w:t>Answer: a</w:t>
      </w:r>
    </w:p>
    <w:p>
      <w:r>
        <w:t>Solution: Left heart failure causes backward transmission of increased pressure to pulmonary veins and capillaries (Starling forces imbalance). Hydrostatic pressure exceeds oncotic pressure causing transudation into interstitium then alveoli - pulmonary edema. Option c is opposite mechanism. Option d describes inflammatory edema. Option b alone is insufficient in heart failure. This is fundamental to understanding acute decompensation.</w:t>
      </w:r>
    </w:p>
    <w:p>
      <w:r>
        <w:t>Positive Marks: 1</w:t>
      </w:r>
    </w:p>
    <w:p>
      <w:r>
        <w:t>Negative Marks: 0</w:t>
      </w:r>
    </w:p>
    <w:p>
      <w:r>
        <w:t>Question: What is the critical distinction between hemorrhagic shock and hypovolemic shock of non-hemorrhagic origin?</w:t>
      </w:r>
    </w:p>
    <w:p>
      <w:r>
        <w:t>(a) Hemorrhagic shock involves red blood cell loss while hypovolemic shock involves only plasma loss</w:t>
      </w:r>
    </w:p>
    <w:p>
      <w:r>
        <w:t>(b) Hemorrhagic shock requires blood replacement while hypovolemic shock requires crystalloid replacement only</w:t>
      </w:r>
    </w:p>
    <w:p>
      <w:r>
        <w:t>(c) Hemorrhagic shock has better prognosis than hypovolemic shock</w:t>
      </w:r>
    </w:p>
    <w:p>
      <w:r>
        <w:t>(d) Hemorrhagic shock involves loss of oxygen-carrying capacity in addition to volume loss, making it more severe than equivalent volume loss from other causes</w:t>
      </w:r>
    </w:p>
    <w:p>
      <w:r>
        <w:t>Answer: d</w:t>
      </w:r>
    </w:p>
    <w:p>
      <w:r>
        <w:t>Solution: Hemorrhagic shock combines volume loss AND loss of hemoglobin/oxygen-carrying capacity, making it more severe than equivalent non-hemorrhagic volume loss (e.g., burns, dehydration). Hemorrhagic shock requires blood products; non-hemorrhagic hypovolemic shock may be managed with crystalloids. Options a is incomplete. Option c is false. Option b oversimplifies management. Understanding this distinction guides resuscitation strategy.</w:t>
      </w:r>
    </w:p>
    <w:p>
      <w:r>
        <w:t>Positive Marks: 1</w:t>
      </w:r>
    </w:p>
    <w:p>
      <w:r>
        <w:t>Negative Marks: 0</w:t>
      </w:r>
    </w:p>
    <w:p>
      <w:r>
        <w:t>Question: Microangiopathic hemolytic anemia (MAHA) develops in severe hypertension due to:</w:t>
      </w:r>
    </w:p>
    <w:p>
      <w:r>
        <w:t>(a) Direct bone marrow suppression from hypertensive uremia</w:t>
      </w:r>
    </w:p>
    <w:p>
      <w:r>
        <w:t>(b) Antibody-mediated destruction of RBCs in the spleen</w:t>
      </w:r>
    </w:p>
    <w:p>
      <w:r>
        <w:t>(c) Mechanical destruction of RBCs passing through narrowed arterioles with fibrin deposition</w:t>
      </w:r>
    </w:p>
    <w:p>
      <w:r>
        <w:t>(d) Hemoglobin oxidation by elevated oxygen radicals</w:t>
      </w:r>
    </w:p>
    <w:p>
      <w:r>
        <w:t>Answer: c</w:t>
      </w:r>
    </w:p>
    <w:p>
      <w:r>
        <w:t>Solution: In hypertensive emergencies, narrowed arterioles and intravascular fibrin deposition create shearing forces damaging RBCs (schistocytes on smear), causing mechanical hemolysis - MAHA. Option a involves renal dysfunction separately. Option b describes autoimmune hemolysis. Option d is not the primary mechanism. MAHA in malignant hypertension indicates end-organ damage. This pathophysiology explains laboratory findings in hypertensive crisis.</w:t>
      </w:r>
    </w:p>
    <w:p>
      <w:r>
        <w:t>Positive Marks: 1</w:t>
      </w:r>
    </w:p>
    <w:p>
      <w:r>
        <w:t>Negative Marks: 0</w:t>
      </w:r>
    </w:p>
    <w:p>
      <w:r>
        <w:t>Question: The tissue fluid dynamics in active hyperaemia are characterized by:</w:t>
      </w:r>
    </w:p>
    <w:p>
      <w:r>
        <w:t>(a) Increased capillary permeability causing protein-rich exudate accumulation</w:t>
      </w:r>
    </w:p>
    <w:p>
      <w:r>
        <w:t>(b) Lymphatic obstruction as the primary cause of fluid accumulation</w:t>
      </w:r>
    </w:p>
    <w:p>
      <w:r>
        <w:t>(c) Increased capillary hydrostatic pressure with mild fluid transudation and increased tissue perfusion despite some edema</w:t>
      </w:r>
    </w:p>
    <w:p>
      <w:r>
        <w:t>(d) Decreased capillary hydrostatic pressure reducing fluid formation and edema</w:t>
      </w:r>
    </w:p>
    <w:p>
      <w:r>
        <w:t>Answer: c</w:t>
      </w:r>
    </w:p>
    <w:p>
      <w:r>
        <w:t>Solution: Active hyperaemia increases capillary hydrostatic pressure through vasodilation and increased blood flow, mildly increasing interstitial fluid but primarily benefiting tissue perfusion and oxygenation. Option d describes normal/decreased flow. Option a occurs in inflammation (increased permeability). Option b is separate from hyperaemia. Active hyperaemia's mild edema is physiologically acceptable given improved nutrient delivery.</w:t>
      </w:r>
    </w:p>
    <w:p>
      <w:r>
        <w:t>Positive Marks: 1</w:t>
      </w:r>
    </w:p>
    <w:p>
      <w:r>
        <w:t>Negative Marks: 0</w:t>
      </w:r>
    </w:p>
    <w:p>
      <w:r>
        <w:t>Question: Chronic passive congestion of the spleen results in which pathological change?</w:t>
      </w:r>
    </w:p>
    <w:p>
      <w:r>
        <w:t>(a) Splenomegaly with cyanotic induration and fibrosis, predisposing to splenic infarction</w:t>
      </w:r>
    </w:p>
    <w:p>
      <w:r>
        <w:t>(b) Splenic atrophy and fibrosis with calcification</w:t>
      </w:r>
    </w:p>
    <w:p>
      <w:r>
        <w:t>(c) Splenic adenoma formation and lymphoid proliferation</w:t>
      </w:r>
    </w:p>
    <w:p>
      <w:r>
        <w:t>(d) Acute splenic rupture and hemorrhagic infarction</w:t>
      </w:r>
    </w:p>
    <w:p>
      <w:r>
        <w:t>Answer: a</w:t>
      </w:r>
    </w:p>
    <w:p>
      <w:r>
        <w:t>Solution: Chronic venous congestion (portal hypertension, right heart failure) causes splenomegaly, cyanotic induration (dark purple discoloration), and fibrosis. The spleen becomes large, firm, and friable, predisposing to infarction from thrombosis. Option b describes atrophy. Option d is acute complication. Option c is neoplastic, not congestive. The congested spleen is clinically significant in portal hypertension.</w:t>
      </w:r>
    </w:p>
    <w:p>
      <w:r>
        <w:t>Positive Marks: 1</w:t>
      </w:r>
    </w:p>
    <w:p>
      <w:r>
        <w:t>Negative Marks: 0</w:t>
      </w:r>
    </w:p>
    <w:p>
      <w:r>
        <w:t>Question: Which mechanism best explains why disseminated intravascular coagulation (DIC) can follow massive haemorrhage?</w:t>
      </w:r>
    </w:p>
    <w:p>
      <w:r>
        <w:t>(a) Rapid replacement with crystalloid fluids causes immediate coagulation cascade activation</w:t>
      </w:r>
    </w:p>
    <w:p>
      <w:r>
        <w:t>(b) Platelets become resistant to activation in hemorrhagic states</w:t>
      </w:r>
    </w:p>
    <w:p>
      <w:r>
        <w:t>(c) Hemorrhage directly activates Factor VIII and platelets through enzyme action</w:t>
      </w:r>
    </w:p>
    <w:p>
      <w:r>
        <w:t>(d) Massive blood loss causes prolonged shock leading to tissue damage, release of thromboplastin, systemic coagulation activation, consumption of clotting factors and platelets</w:t>
      </w:r>
    </w:p>
    <w:p>
      <w:r>
        <w:t>Answer: d</w:t>
      </w:r>
    </w:p>
    <w:p>
      <w:r>
        <w:t>Solution: Massive hemorrhage → shock → tissue hypoxia and damage → release of tissue factor (thromboplastin) → widespread coagulation cascade activation → consumption of platelets/factors → DIC paradoxically causes both thrombosis and bleeding. Option c oversimplifies trigger. Option a is false (crystalloids don't cause DIC). Option b is opposite. DIC significantly worsens prognosis in hemorrhagic shock requiring early recognition and management.</w:t>
      </w:r>
    </w:p>
    <w:p>
      <w:r>
        <w:t>Positive Marks: 1</w:t>
      </w:r>
    </w:p>
    <w:p>
      <w:r>
        <w:t>Negative Marks: 0</w:t>
      </w:r>
    </w:p>
    <w:p>
      <w:r>
        <w:t>Question: The intrinsic pathway of coagulation is primarily initiated by:</w:t>
      </w:r>
    </w:p>
    <w:p>
      <w:r>
        <w:t>(a) Platelet adhesion to endothelium without vessel damage</w:t>
      </w:r>
    </w:p>
    <w:p>
      <w:r>
        <w:t>(b) Tissue damage and release of tissue factor (TF/Factor III)</w:t>
      </w:r>
    </w:p>
    <w:p>
      <w:r>
        <w:t>(c) Thrombin feedback on Factor V and VIII</w:t>
      </w:r>
    </w:p>
    <w:p>
      <w:r>
        <w:t>(d) Contact of blood with negatively charged surfaces (collagen, platelets) activating Factor XII</w:t>
      </w:r>
    </w:p>
    <w:p>
      <w:r>
        <w:t>Answer: d</w:t>
      </w:r>
    </w:p>
    <w:p>
      <w:r>
        <w:t>Solution: The intrinsic pathway is initiated when blood contacts subendothelial collagen/exposed negatively charged surfaces, activating Factor XII (Hageman factor), leading to sequential activation of Factors XI, IX, VIII eventually producing thrombin. Option b describes extrinsic pathway (TF-mediated). Option c describes amplification phase. Option a initiates only primary hemostasis. Understanding intrinsic vs. extrinsic pathways guides interpretation of PT/PTT in bleeding disorders.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