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Staphylococcus aureus appears under Gram stain as:</w:t>
      </w:r>
    </w:p>
    <w:p>
      <w:r>
        <w:t>(a) Chains of cocci</w:t>
      </w:r>
    </w:p>
    <w:p>
      <w:r>
        <w:t>(b) Grape-like clusters of cocci</w:t>
      </w:r>
    </w:p>
    <w:p>
      <w:r>
        <w:t>(c) Single scattered cocci</w:t>
      </w:r>
    </w:p>
    <w:p>
      <w:r>
        <w:t>(d) Diplococci or pairs</w:t>
      </w:r>
    </w:p>
    <w:p>
      <w:r>
        <w:t>Answer: b</w:t>
      </w:r>
    </w:p>
    <w:p>
      <w:r>
        <w:t>Solution: S. aureus arranges in grape-like irregular clusters due to division in multiple planes, hence the name 'staphylo' (grape). Option A describes streptococci (chain arrangement). Options D and C are not characteristic arrangements for staphylococci. This grape-like pattern is KEY to identifying staphylococci under microscopy.</w:t>
      </w:r>
    </w:p>
    <w:p>
      <w:r>
        <w:t>Positive Marks: 1</w:t>
      </w:r>
    </w:p>
    <w:p>
      <w:r>
        <w:t>Negative Marks: 0</w:t>
      </w:r>
    </w:p>
    <w:p>
      <w:r>
        <w:t>Question: Which test is MOST important to differentiate Staphylococcus from Streptococcus?</w:t>
      </w:r>
    </w:p>
    <w:p>
      <w:r>
        <w:t>(a) Hemolysis pattern</w:t>
      </w:r>
    </w:p>
    <w:p>
      <w:r>
        <w:t>(b) Coagulase test</w:t>
      </w:r>
    </w:p>
    <w:p>
      <w:r>
        <w:t>(c) Gram staining</w:t>
      </w:r>
    </w:p>
    <w:p>
      <w:r>
        <w:t>(d) Catalase test</w:t>
      </w:r>
    </w:p>
    <w:p>
      <w:r>
        <w:t>Answer: d</w:t>
      </w:r>
    </w:p>
    <w:p>
      <w:r>
        <w:t>Solution: The catalase test is the GOLD STANDARD differentiator—Staphylococcus is catalase-POSITIVE while Streptococcus is catalase-NEGATIVE. Gram staining shows morphology differences but both appear as Gram-positive cocci. Coagulase only differentiates S. aureus from other staph species. Hemolysis patterns overlap between both genera (both can be alpha, beta, or gamma-hemolytic).</w:t>
      </w:r>
    </w:p>
    <w:p>
      <w:r>
        <w:t>Positive Marks: 1</w:t>
      </w:r>
    </w:p>
    <w:p>
      <w:r>
        <w:t>Negative Marks: 0</w:t>
      </w:r>
    </w:p>
    <w:p>
      <w:r>
        <w:t>Question: Staphylococcus aureus produces a positive coagulase test because it:</w:t>
      </w:r>
    </w:p>
    <w:p>
      <w:r>
        <w:t>(a) Produces fibrinolytic enzymes</w:t>
      </w:r>
    </w:p>
    <w:p>
      <w:r>
        <w:t>(b) Converts prothrombin to thrombin</w:t>
      </w:r>
    </w:p>
    <w:p>
      <w:r>
        <w:t>(c) Activates Factor V directly</w:t>
      </w:r>
    </w:p>
    <w:p>
      <w:r>
        <w:t>(d) Causes direct platelet aggregation</w:t>
      </w:r>
    </w:p>
    <w:p>
      <w:r>
        <w:t>Answer: b</w:t>
      </w:r>
    </w:p>
    <w:p>
      <w:r>
        <w:t>Solution: Coagulase is a staphylococcal enzyme that acts with prothrombin to activate thrombin, converting fibrinogen to fibrin and clotting plasma. Option A (fibrinolytic) is opposite—it breaks clots, not forms them. Options D and C are incorrect mechanisms of coagulase action. Coagulase is highly specific for S. aureus identification and is essential for virulence. Mnemonic: Coagulase = Clotting factor activator.</w:t>
      </w:r>
    </w:p>
    <w:p>
      <w:r>
        <w:t>Positive Marks: 1</w:t>
      </w:r>
    </w:p>
    <w:p>
      <w:r>
        <w:t>Negative Marks: 0</w:t>
      </w:r>
    </w:p>
    <w:p>
      <w:r>
        <w:t>Question: Beta-hemolytic Streptococcus on sheep blood agar characteristically shows:</w:t>
      </w:r>
    </w:p>
    <w:p>
      <w:r>
        <w:t>(a) Complete clear zones with RBC destruction</w:t>
      </w:r>
    </w:p>
    <w:p>
      <w:r>
        <w:t>(b) Brown-black pigmented zones</w:t>
      </w:r>
    </w:p>
    <w:p>
      <w:r>
        <w:t>(c) No hemolysis with unchanged agar</w:t>
      </w:r>
    </w:p>
    <w:p>
      <w:r>
        <w:t>(d) Green discoloration around colonies</w:t>
      </w:r>
    </w:p>
    <w:p>
      <w:r>
        <w:t>Answer: a</w:t>
      </w:r>
    </w:p>
    <w:p>
      <w:r>
        <w:t>Solution: Beta-hemolysis causes complete lysis of RBCs, creating clear transparent zones around colonies. Alpha-hemolysis produces green discoloration (partial hemolysis). Gamma-hemolysis shows no change. S. pyogenes (Group A Strep) is classically beta-hemolytic on sheep blood agar. This is a fundamental bacteriology principle for identifying pathogenic streptococci.</w:t>
      </w:r>
    </w:p>
    <w:p>
      <w:r>
        <w:t>Positive Marks: 1</w:t>
      </w:r>
    </w:p>
    <w:p>
      <w:r>
        <w:t>Negative Marks: 0</w:t>
      </w:r>
    </w:p>
    <w:p>
      <w:r>
        <w:t>Question: Alpha-hemolysis producing 'greening' on blood agar is most characteristic of:</w:t>
      </w:r>
    </w:p>
    <w:p>
      <w:r>
        <w:t>(a) Streptococcus viridans</w:t>
      </w:r>
    </w:p>
    <w:p>
      <w:r>
        <w:t>(b) Staphylococcus aureus</w:t>
      </w:r>
    </w:p>
    <w:p>
      <w:r>
        <w:t>(c) Streptococcus pyogenes</w:t>
      </w:r>
    </w:p>
    <w:p>
      <w:r>
        <w:t>(d) Streptococcus agalactiae</w:t>
      </w:r>
    </w:p>
    <w:p>
      <w:r>
        <w:t>Answer: a</w:t>
      </w:r>
    </w:p>
    <w:p>
      <w:r>
        <w:t>Solution: S. viridans is an alpha-hemolytic (greenish discoloration) viridans group streptococcus found as oral normal flora. S. pyogenes is beta-hemolytic (clear zones), not alpha. S. aureus may show variable hemolysis but not the classic green coloration. S. agalactiae is typically beta-hemolytic. Mnemonic: Viridans = Viridis (green) = Alpha hemolysis.</w:t>
      </w:r>
    </w:p>
    <w:p>
      <w:r>
        <w:t>Positive Marks: 1</w:t>
      </w:r>
    </w:p>
    <w:p>
      <w:r>
        <w:t>Negative Marks: 0</w:t>
      </w:r>
    </w:p>
    <w:p>
      <w:r>
        <w:t>Question: Which of the following is NOT typical of Streptococcus pyogenes?</w:t>
      </w:r>
    </w:p>
    <w:p>
      <w:r>
        <w:t>(a) Lancefield Group A antigen</w:t>
      </w:r>
    </w:p>
    <w:p>
      <w:r>
        <w:t>(b) Positive coagulase test</w:t>
      </w:r>
    </w:p>
    <w:p>
      <w:r>
        <w:t>(c) Beta-hemolytic on blood agar</w:t>
      </w:r>
    </w:p>
    <w:p>
      <w:r>
        <w:t>(d) Positive bacitracin sensitivity</w:t>
      </w:r>
    </w:p>
    <w:p>
      <w:r>
        <w:t>Answer: b</w:t>
      </w:r>
    </w:p>
    <w:p>
      <w:r>
        <w:t>Solution: S. pyogenes is CATALASE and COAGULASE NEGATIVE—this is a key differentiator from S. aureus. S. pyogenes IS bacitracin-sensitive, beta-hemolytic, and contains Group A Lancefield antigen. Positive coagulase is a hallmark of S. aureus only, not S. pyogenes. This distinction is critical for laboratory identification and diagnosis.</w:t>
      </w:r>
    </w:p>
    <w:p>
      <w:r>
        <w:t>Positive Marks: 1</w:t>
      </w:r>
    </w:p>
    <w:p>
      <w:r>
        <w:t>Negative Marks: 0</w:t>
      </w:r>
    </w:p>
    <w:p>
      <w:r>
        <w:t>Question: The most virulent and clinically significant Staphylococcus species is:</w:t>
      </w:r>
    </w:p>
    <w:p>
      <w:r>
        <w:t>(a) Staphylococcus aureus</w:t>
      </w:r>
    </w:p>
    <w:p>
      <w:r>
        <w:t>(b) Staphylococcus saprophyticus</w:t>
      </w:r>
    </w:p>
    <w:p>
      <w:r>
        <w:t>(c) Staphylococcus epidermidis</w:t>
      </w:r>
    </w:p>
    <w:p>
      <w:r>
        <w:t>(d) Staphylococcus haemolyticus</w:t>
      </w:r>
    </w:p>
    <w:p>
      <w:r>
        <w:t>Answer: a</w:t>
      </w:r>
    </w:p>
    <w:p>
      <w:r>
        <w:t>Solution: S. aureus is the PRIMARY pathogenic species causing MSSA infections, food poisoning, septicemia, and MRSA in healthcare settings. S. epidermidis is part of normal skin flora causing nosocomial infections mainly in immunocompromised hosts. S. saprophyticus causes UTIs in young women. S. haemolyticus is rare. S. aureus's virulence is unmatched among staphylococci.</w:t>
      </w:r>
    </w:p>
    <w:p>
      <w:r>
        <w:t>Positive Marks: 1</w:t>
      </w:r>
    </w:p>
    <w:p>
      <w:r>
        <w:t>Negative Marks: 0</w:t>
      </w:r>
    </w:p>
    <w:p>
      <w:r>
        <w:t>Question: Toxic Shock Syndrome (TSS) is primarily mediated by which toxin?</w:t>
      </w:r>
    </w:p>
    <w:p>
      <w:r>
        <w:t>(a) Alpha-hemolysin</w:t>
      </w:r>
    </w:p>
    <w:p>
      <w:r>
        <w:t>(b) Toxic Shock Syndrome Toxin-1 (TSST-1)</w:t>
      </w:r>
    </w:p>
    <w:p>
      <w:r>
        <w:t>(c) Enterotoxin A</w:t>
      </w:r>
    </w:p>
    <w:p>
      <w:r>
        <w:t>(d) Exfoliative toxin</w:t>
      </w:r>
    </w:p>
    <w:p>
      <w:r>
        <w:t>Answer: b</w:t>
      </w:r>
    </w:p>
    <w:p>
      <w:r>
        <w:t>Solution: TSST-1 is a superantigen-producing toxin that causes toxic shock syndrome via massive cytokine release and immune activation. Enterotoxins cause food poisoning and TSS but TSST-1 is primary in menstrual TSS. Exfoliative toxin causes scalded skin syndrome. Alpha-hemolysin causes tissue destruction but not TSS. Mnemonic: TSST-1 = Toxin for Toxic Shock Syndrome.</w:t>
      </w:r>
    </w:p>
    <w:p>
      <w:r>
        <w:t>Positive Marks: 1</w:t>
      </w:r>
    </w:p>
    <w:p>
      <w:r>
        <w:t>Negative Marks: 0</w:t>
      </w:r>
    </w:p>
    <w:p>
      <w:r>
        <w:t>Question: Acute Rheumatic Fever (ARF) is a non-suppurative sequela of infection caused by:</w:t>
      </w:r>
    </w:p>
    <w:p>
      <w:r>
        <w:t>(a) Streptococcus agalactiae</w:t>
      </w:r>
    </w:p>
    <w:p>
      <w:r>
        <w:t>(b) Streptococcus pneumoniae</w:t>
      </w:r>
    </w:p>
    <w:p>
      <w:r>
        <w:t>(c) Streptococcus pyogenes</w:t>
      </w:r>
    </w:p>
    <w:p>
      <w:r>
        <w:t>(d) Staphylococcus aureus</w:t>
      </w:r>
    </w:p>
    <w:p>
      <w:r>
        <w:t>Answer: c</w:t>
      </w:r>
    </w:p>
    <w:p>
      <w:r>
        <w:t>Solution: S. pyogenes (Group A Streptococcus) is the ONLY organism known to cause ARF through molecular mimicry of M protein with cardiac myosin. The condition occurs 2-3 weeks post-pharyngitis in 3-5% of untreated infections. S. aureus does not cause ARF. Prevention requires prompt penicillin treatment of strep throat. ARF is a classic sequela in NORCET exams.</w:t>
      </w:r>
    </w:p>
    <w:p>
      <w:r>
        <w:t>Positive Marks: 1</w:t>
      </w:r>
    </w:p>
    <w:p>
      <w:r>
        <w:t>Negative Marks: 0</w:t>
      </w:r>
    </w:p>
    <w:p>
      <w:r>
        <w:t>Question: Post-Streptococcal Glomerulonephritis (PSGN) most commonly follows which infection site?</w:t>
      </w:r>
    </w:p>
    <w:p>
      <w:r>
        <w:t>(a) Pharyngitis infection</w:t>
      </w:r>
    </w:p>
    <w:p>
      <w:r>
        <w:t>(b) Respiratory tract infection</w:t>
      </w:r>
    </w:p>
    <w:p>
      <w:r>
        <w:t>(c) Skin and soft tissue infection</w:t>
      </w:r>
    </w:p>
    <w:p>
      <w:r>
        <w:t>(d) Urinary tract infection</w:t>
      </w:r>
    </w:p>
    <w:p>
      <w:r>
        <w:t>Answer: c</w:t>
      </w:r>
    </w:p>
    <w:p>
      <w:r>
        <w:t>Solution: PSGN occurs 1-3 weeks after skin/impetigo infections with S. pyogenes (nephrogenic strains). Throat infections can cause PSGN but less commonly than skin infections. The nephrogenic strains (M1, M49, M57, M60) predominantly cause glomerulonephritis. Immune complex deposition on basement membrane is the mechanism. Skin site PSGN is more common epidemiologically than pharyngitis-associated PSGN.</w:t>
      </w:r>
    </w:p>
    <w:p>
      <w:r>
        <w:t>Positive Marks: 1</w:t>
      </w:r>
    </w:p>
    <w:p>
      <w:r>
        <w:t>Negative Marks: 0</w:t>
      </w:r>
    </w:p>
    <w:p>
      <w:r>
        <w:t>Question: The organism most commonly responsible for puerperal (postpartum) fever is:</w:t>
      </w:r>
    </w:p>
    <w:p>
      <w:r>
        <w:t>(a) Streptococcus pyogenes</w:t>
      </w:r>
    </w:p>
    <w:p>
      <w:r>
        <w:t>(b) Staphylococcus aureus</w:t>
      </w:r>
    </w:p>
    <w:p>
      <w:r>
        <w:t>(c) Streptococcus pneumoniae</w:t>
      </w:r>
    </w:p>
    <w:p>
      <w:r>
        <w:t>(d) Streptococcus agalactiae</w:t>
      </w:r>
    </w:p>
    <w:p>
      <w:r>
        <w:t>Answer: a</w:t>
      </w:r>
    </w:p>
    <w:p>
      <w:r>
        <w:t>Solution: S. pyogenes (Group A Strep) is historically the CLASSIC cause of puerperal sepsis and was a major cause of maternal mortality pre-antibiotic era. S. agalactiae (Group B Strep) causes neonatal disease but not puerperal fever. S. aureus causes mastitis. The spread occurs through contaminated instruments/hands during delivery. S. pyogenes remains significant in puerperal pathology.</w:t>
      </w:r>
    </w:p>
    <w:p>
      <w:r>
        <w:t>Positive Marks: 1</w:t>
      </w:r>
    </w:p>
    <w:p>
      <w:r>
        <w:t>Negative Marks: 0</w:t>
      </w:r>
    </w:p>
    <w:p>
      <w:r>
        <w:t>Question: First-line antibiotic treatment for Streptococcus pyogenes pharyngitis is:</w:t>
      </w:r>
    </w:p>
    <w:p>
      <w:r>
        <w:t>(a) Vancomycin</w:t>
      </w:r>
    </w:p>
    <w:p>
      <w:r>
        <w:t>(b) Azithromycin</w:t>
      </w:r>
    </w:p>
    <w:p>
      <w:r>
        <w:t>(c) Benzyl Penicillin</w:t>
      </w:r>
    </w:p>
    <w:p>
      <w:r>
        <w:t>(d) Clindamycin</w:t>
      </w:r>
    </w:p>
    <w:p>
      <w:r>
        <w:t>Answer: c</w:t>
      </w:r>
    </w:p>
    <w:p>
      <w:r>
        <w:t>Solution: Penicillin (benzyl/penicillin G or amoxicillin) is the first-line agent for S. pyogenes with excellent clinical efficacy and no resistance documented. Vancomycin is reserved for penicillin-allergic patients. Macrolides have increasing resistance rates (15-30% in some regions). Cephalosporins are alternatives in penicillin allergy. Penicillin remains the GOLD STANDARD for Group A Strep infections globally.</w:t>
      </w:r>
    </w:p>
    <w:p>
      <w:r>
        <w:t>Positive Marks: 1</w:t>
      </w:r>
    </w:p>
    <w:p>
      <w:r>
        <w:t>Negative Marks: 0</w:t>
      </w:r>
    </w:p>
    <w:p>
      <w:r>
        <w:t>Question: The CAMP test is used to PRESUMPTIVELY identify:</w:t>
      </w:r>
    </w:p>
    <w:p>
      <w:r>
        <w:t>(a) Streptococcus pyogenes</w:t>
      </w:r>
    </w:p>
    <w:p>
      <w:r>
        <w:t>(b) Staphylococcus aureus</w:t>
      </w:r>
    </w:p>
    <w:p>
      <w:r>
        <w:t>(c) Streptococcus viridans</w:t>
      </w:r>
    </w:p>
    <w:p>
      <w:r>
        <w:t>(d) Streptococcus agalactiae (Group B Strep)</w:t>
      </w:r>
    </w:p>
    <w:p>
      <w:r>
        <w:t>Answer: d</w:t>
      </w:r>
    </w:p>
    <w:p>
      <w:r>
        <w:t>Solution: CAMP test (Christie-Atkins-Munch-Petersen) produces arrowhead-shaped hemolysis zone with Staphylococcus aureus beta-toxin and is POSITIVE for S. agalactiae (Group B Strep) only. This differentiates Group B from Group A Strep. S. pyogenes is CAMP-negative. This is a key presumptive identification test for S. agalactiae especially in neonatal disease screening.</w:t>
      </w:r>
    </w:p>
    <w:p>
      <w:r>
        <w:t>Positive Marks: 1</w:t>
      </w:r>
    </w:p>
    <w:p>
      <w:r>
        <w:t>Negative Marks: 0</w:t>
      </w:r>
    </w:p>
    <w:p>
      <w:r>
        <w:t>Question: Which enzyme produced by Staphylococcus aureus is responsible for tissue invasion and does NOT include hyaluronidase?</w:t>
      </w:r>
    </w:p>
    <w:p>
      <w:r>
        <w:t>(a) Lipase alone</w:t>
      </w:r>
    </w:p>
    <w:p>
      <w:r>
        <w:t>(b) Coagulase alone</w:t>
      </w:r>
    </w:p>
    <w:p>
      <w:r>
        <w:t>(c) All: lipase, collagenase, and coagulase</w:t>
      </w:r>
    </w:p>
    <w:p>
      <w:r>
        <w:t>(d) Collagenase alone</w:t>
      </w:r>
    </w:p>
    <w:p>
      <w:r>
        <w:t>Answer: c</w:t>
      </w:r>
    </w:p>
    <w:p>
      <w:r>
        <w:t>Solution: S. aureus produces multiple invasive enzymes: hyaluronidase (spreads in tissues), lipase (fat destruction), collagenase (tissue breakdown), and coagulase (protection from phagocytosis). All these factors work synergistically for pathogenesis. None alone is sufficient—the combination enables aggressive tissue invasion. Understanding this enzyme arsenal is crucial for comprehending S. aureus pathogenic mechanisms in exams.</w:t>
      </w:r>
    </w:p>
    <w:p>
      <w:r>
        <w:t>Positive Marks: 1</w:t>
      </w:r>
    </w:p>
    <w:p>
      <w:r>
        <w:t>Negative Marks: 0</w:t>
      </w:r>
    </w:p>
    <w:p>
      <w:r>
        <w:t>Question: Erythrogenic toxin production causing scarlet fever rash is characteristic of:</w:t>
      </w:r>
    </w:p>
    <w:p>
      <w:r>
        <w:t>(a) Streptococcus agalactiae</w:t>
      </w:r>
    </w:p>
    <w:p>
      <w:r>
        <w:t>(b) Streptococcus pneumoniae</w:t>
      </w:r>
    </w:p>
    <w:p>
      <w:r>
        <w:t>(c) Staphylococcus aureus</w:t>
      </w:r>
    </w:p>
    <w:p>
      <w:r>
        <w:t>(d) Streptococcus pyogenes</w:t>
      </w:r>
    </w:p>
    <w:p>
      <w:r>
        <w:t>Answer: d</w:t>
      </w:r>
    </w:p>
    <w:p>
      <w:r>
        <w:t>Solution: S. pyogenes produces erythrogenic toxin (scarlet fever toxin)—a superantigen that causes the characteristic fine sandpaper-like rash of scarlet fever. This toxin is present in lysogenic strains only (phage-encoded). Scarlet fever is now rare due to early penicillin treatment. The rash and toxic effects differentiate scarlet fever from simple strep throat. This is a classic pathology question.</w:t>
      </w:r>
    </w:p>
    <w:p>
      <w:r>
        <w:t>Positive Marks: 1</w:t>
      </w:r>
    </w:p>
    <w:p>
      <w:r>
        <w:t>Negative Marks: 0</w:t>
      </w:r>
    </w:p>
    <w:p>
      <w:r>
        <w:t>Question: Methicillin-resistant Staphylococcus aureus (MRSA) resistance mechanism is primarily due to:</w:t>
      </w:r>
    </w:p>
    <w:p>
      <w:r>
        <w:t>(a) Beta-lactamase enzyme production</w:t>
      </w:r>
    </w:p>
    <w:p>
      <w:r>
        <w:t>(b) Active efflux pump mechanisms</w:t>
      </w:r>
    </w:p>
    <w:p>
      <w:r>
        <w:t>(c) Altered penicillin-binding proteins (PBPs) with mecA gene</w:t>
      </w:r>
    </w:p>
    <w:p>
      <w:r>
        <w:t>(d) Ribosomal methylation</w:t>
      </w:r>
    </w:p>
    <w:p>
      <w:r>
        <w:t>Answer: c</w:t>
      </w:r>
    </w:p>
    <w:p>
      <w:r>
        <w:t>Solution: MRSA produces altered PBPs (particularly PBP2a) encoded by the mecA gene on the staphylococcal chromosome cassette (SCCmec), conferring resistance to beta-lactams. Beta-lactamase alone does NOT cause MRSA (that's MSSA). Efflux pumps and methylation contribute to fluoroquinolone and macrolide resistance, not beta-lactam resistance. MecA-mediated PBP alteration is the DEFINING mechanism of MRSA. Mnemonic: mecA = MRSA's Mechanism.</w:t>
      </w:r>
    </w:p>
    <w:p>
      <w:r>
        <w:t>Positive Marks: 1</w:t>
      </w:r>
    </w:p>
    <w:p>
      <w:r>
        <w:t>Negative Marks: 0</w:t>
      </w:r>
    </w:p>
    <w:p>
      <w:r>
        <w:t>Question: The hyaluronic acid capsule of Streptococcus pyogenes primarily aids in evasion of the immune system by:</w:t>
      </w:r>
    </w:p>
    <w:p>
      <w:r>
        <w:t>(a) Direct complement inhibition</w:t>
      </w:r>
    </w:p>
    <w:p>
      <w:r>
        <w:t>(b) Molecular mimicry of host tissue antigens</w:t>
      </w:r>
    </w:p>
    <w:p>
      <w:r>
        <w:t>(c) Blocking antibody opsonization</w:t>
      </w:r>
    </w:p>
    <w:p>
      <w:r>
        <w:t>(d) Inhibiting phagocyte chemotaxis</w:t>
      </w:r>
    </w:p>
    <w:p>
      <w:r>
        <w:t>Answer: b</w:t>
      </w:r>
    </w:p>
    <w:p>
      <w:r>
        <w:t>Solution: S. pyogenes hyaluronic acid capsule mimics host connective tissue, preventing immune recognition through molecular mimicry rather than direct complement inhibition. The capsule is 'self-like' and not immunogenic. This mimicry is CRUCIAL for immune evasion and rheumatic fever pathogenesis (cross-reactive antibodies). M protein (not capsule) is the major virulence antigen. Molecular mimicry is the key concept for S. pyogenes immune evasion in pathology.</w:t>
      </w:r>
    </w:p>
    <w:p>
      <w:r>
        <w:t>Positive Marks: 1</w:t>
      </w:r>
    </w:p>
    <w:p>
      <w:r>
        <w:t>Negative Marks: 0</w:t>
      </w:r>
    </w:p>
    <w:p>
      <w:r>
        <w:t>Question: Which antigen-antibody system is elevated in post-streptococcal sequelae reflecting recent Group A Strep infection?</w:t>
      </w:r>
    </w:p>
    <w:p>
      <w:r>
        <w:t>(a) Anti-Lancefield Group A carbohydrate</w:t>
      </w:r>
    </w:p>
    <w:p>
      <w:r>
        <w:t>(b) Anti-N-acetyl-beta-D-glucosamine antibodies</w:t>
      </w:r>
    </w:p>
    <w:p>
      <w:r>
        <w:t>(c) Anti-M protein and anti-hyaluronidase antibodies</w:t>
      </w:r>
    </w:p>
    <w:p>
      <w:r>
        <w:t>(d) Anti-streptolysin O (ASO) antibody</w:t>
      </w:r>
    </w:p>
    <w:p>
      <w:r>
        <w:t>Answer: d</w:t>
      </w:r>
    </w:p>
    <w:p>
      <w:r>
        <w:t>Solution: Anti-Streptolysin O (ASO) titer is the MOST commonly measured serological marker reflecting recent S. pyogenes infection and elevated in post-streptococcal complications (ARF, PSGN). Elevated ASO (&gt;200 Todd units) indicates recent streptococcal infection. Anti-M protein reflects chronic/recurrent infections. ASO testing is standard diagnostic confirmation for sequelae. Rising or persistently elevated ASO titers support streptococcal etiology.</w:t>
      </w:r>
    </w:p>
    <w:p>
      <w:r>
        <w:t>Positive Marks: 1</w:t>
      </w:r>
    </w:p>
    <w:p>
      <w:r>
        <w:t>Negative Marks: 0</w:t>
      </w:r>
    </w:p>
    <w:p>
      <w:r>
        <w:t>Question: Rapid laboratory identification of Streptococcus pyogenes from throat culture can be achieved by:</w:t>
      </w:r>
    </w:p>
    <w:p>
      <w:r>
        <w:t>(a) Latex agglutination using Lancefield Group A antigen</w:t>
      </w:r>
    </w:p>
    <w:p>
      <w:r>
        <w:t>(b) Gram staining morphology alone</w:t>
      </w:r>
    </w:p>
    <w:p>
      <w:r>
        <w:t>(c) 24-hour blood agar culture observation</w:t>
      </w:r>
    </w:p>
    <w:p>
      <w:r>
        <w:t>(d) Catalase testing</w:t>
      </w:r>
    </w:p>
    <w:p>
      <w:r>
        <w:t>Answer: a</w:t>
      </w:r>
    </w:p>
    <w:p>
      <w:r>
        <w:t>Solution: Latex agglutination test against Lancefield Group A carbohydrate antigen provides RAPID (15-30 minutes) presumptive identification of S. pyogenes without waiting 24 hours for culture. This is used in rapid strep tests (RST). Gram staining cannot differentiate Group A from other streptococci. Catalase is negative in all streptococci. Culture takes too long for clinical decision-making. Latex agglutination is the GOLD STANDARD rapid test.</w:t>
      </w:r>
    </w:p>
    <w:p>
      <w:r>
        <w:t>Positive Marks: 1</w:t>
      </w:r>
    </w:p>
    <w:p>
      <w:r>
        <w:t>Negative Marks: 0</w:t>
      </w:r>
    </w:p>
    <w:p>
      <w:r>
        <w:t>Question: The epidemiological pattern of Streptococcus pyogenes infection in temperate climates shows peaks during:</w:t>
      </w:r>
    </w:p>
    <w:p>
      <w:r>
        <w:t>(a) Spring with foodborne transmission</w:t>
      </w:r>
    </w:p>
    <w:p>
      <w:r>
        <w:t>(b) Summer with skin and wound infections</w:t>
      </w:r>
    </w:p>
    <w:p>
      <w:r>
        <w:t>(c) All seasons equally</w:t>
      </w:r>
    </w:p>
    <w:p>
      <w:r>
        <w:t>(d) Winter with respiratory spread and pharyngitis</w:t>
      </w:r>
    </w:p>
    <w:p>
      <w:r>
        <w:t>Answer: d</w:t>
      </w:r>
    </w:p>
    <w:p>
      <w:r>
        <w:t>Solution: S. pyogenes pharyngitis peaks in WINTER in temperate climates (crowding, cold weather, respiratory droplet spread). Skin infections (impetigo) peak in SUMMER/WARM seasons. In tropical regions, skin infections predominate year-round. Foodborne transmission does NOT occur with S. pyogenes. Winter pharyngitis pattern is epidemiologically significant for understanding disease seasonality and vaccination strategies.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