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24-year-old primigravida at 12 weeks asks the nurse what midwifery care actually includes. Which BEST describes the concept of midwifery as per ICM/WHO?</w:t>
      </w:r>
    </w:p>
    <w:p>
      <w:r>
        <w:t>(a) Care focused only on gynecological disorders excluding childbearing</w:t>
      </w:r>
    </w:p>
    <w:p>
      <w:r>
        <w:t>(b) Care limited to conducting normal vaginal deliveries in hospital</w:t>
      </w:r>
    </w:p>
    <w:p>
      <w:r>
        <w:t>(c) Care of women during pregnancy, labour and postpartum including newborn care, with health counselling and education</w:t>
      </w:r>
    </w:p>
    <w:p>
      <w:r>
        <w:t>(d) Medical management of high-risk obstetric complications requiring surgery</w:t>
      </w:r>
    </w:p>
    <w:p>
      <w:r>
        <w:t>Answer: c</w:t>
      </w:r>
    </w:p>
    <w:p>
      <w:r>
        <w:t>Solution: ✅ Correct Answer: (c) comprehensive perinatal care including newborn and education.</w:t>
      </w:r>
    </w:p>
    <w:p>
      <w:r>
        <w:t>🧠 Clinical Rationale: ICM defines midwifery as skilled, knowledgeable care for childbearing women, newborns and families across continuum with health promotion and prevention.</w:t>
      </w:r>
    </w:p>
    <w:p>
      <w:r>
        <w:t>❌ Why Not Others: (b) too narrow — only delivery; (d) is obstetrician role; (a) excludes core childbearing function.</w:t>
      </w:r>
    </w:p>
    <w:p>
      <w:r>
        <w:t>⚡ 5-Second Recall: Midwifery = mother + newborn + family continuum.</w:t>
      </w:r>
    </w:p>
    <w:p>
      <w:r>
        <w:t>Positive Marks: 1</w:t>
      </w:r>
    </w:p>
    <w:p>
      <w:r>
        <w:t>Negative Marks: 0</w:t>
      </w:r>
    </w:p>
    <w:p>
      <w:r>
        <w:t>Question: A 25-year-old primigravida at 10 weeks registers at PHC. As per SBA guidelines, which is the INDEPENDENT responsibility of the nurse-midwife during antenatal care?</w:t>
      </w:r>
    </w:p>
    <w:p>
      <w:r>
        <w:t>(a) Doing laparoscopic sterilization alone</w:t>
      </w:r>
    </w:p>
    <w:p>
      <w:r>
        <w:t>(b) Prescribing chemotherapeutic drugs for malignancy</w:t>
      </w:r>
    </w:p>
    <w:p>
      <w:r>
        <w:t>(c) Conducting thorough antenatal assessment, risk screening, counselling, IFA/TT, birth preparedness and routine care for normal pregnancy</w:t>
      </w:r>
    </w:p>
    <w:p>
      <w:r>
        <w:t>(d) Performing caesarean section independently</w:t>
      </w:r>
    </w:p>
    <w:p>
      <w:r>
        <w:t>Answer: c</w:t>
      </w:r>
    </w:p>
    <w:p>
      <w:r>
        <w:t>Solution: ✅ Correct Answer: (c) independent ANC assessment and routine care.</w:t>
      </w:r>
    </w:p>
    <w:p>
      <w:r>
        <w:t>🧠 Clinical Rationale: Midwife independently manages normal ANC — history, examination, Hb/urine/BP, IFA, TT, nutrition, danger-sign education.</w:t>
      </w:r>
    </w:p>
    <w:p>
      <w:r>
        <w:t>❌ Why Not Others: (d)(b)(a) are beyond nursing scope requiring physician/specialist.</w:t>
      </w:r>
    </w:p>
    <w:p>
      <w:r>
        <w:t>⚡ 5-Second Recall: Midwife independent = normal ANC + normal labour + normal PNC.</w:t>
      </w:r>
    </w:p>
    <w:p>
      <w:r>
        <w:t>Positive Marks: 1</w:t>
      </w:r>
    </w:p>
    <w:p>
      <w:r>
        <w:t>Negative Marks: 0</w:t>
      </w:r>
    </w:p>
    <w:p>
      <w:r>
        <w:t>Question: A 24-year-old primigravida in active labour asks the nurse what respectful maternity care (RMC) means for her birth experience. The BEST response by the nurse is:</w:t>
      </w:r>
    </w:p>
    <w:p>
      <w:r>
        <w:t>(a) Allowing only doctors to decide the birth plan for safety</w:t>
      </w:r>
    </w:p>
    <w:p>
      <w:r>
        <w:t>(b) Completing all procedures quickly without disturbing the woman</w:t>
      </w:r>
    </w:p>
    <w:p>
      <w:r>
        <w:t>(c) Providing free medicines and diet during hospital stay</w:t>
      </w:r>
    </w:p>
    <w:p>
      <w:r>
        <w:t>(d) Care that preserves dignity, privacy, informed choice and freedom from harm and mistreatment</w:t>
      </w:r>
    </w:p>
    <w:p>
      <w:r>
        <w:t>Answer: d</w:t>
      </w:r>
    </w:p>
    <w:p>
      <w:r>
        <w:t>Solution: ✅ Correct Answer: (d) Care that preserves dignity, privacy, informed choice and freedom from harm and mistreatment</w:t>
      </w:r>
    </w:p>
    <w:p>
      <w:r>
        <w:t>🧠 Clinical Rationale: RMC is woman-centered care based on WHO framework — dignity, respect, communication, autonomy, supportive care and freedom from abuse.</w:t>
      </w:r>
    </w:p>
    <w:p>
      <w:r>
        <w:t>❌ Why Not Others: (b) ignores dignity/autonomy; (c) is benefit scheme, not RMC definition; (a) violates autonomy and informed choice.</w:t>
      </w:r>
    </w:p>
    <w:p>
      <w:r>
        <w:t>⚡ 5-Second Recall: RMC = Dignity + Privacy + Choice + No abuse.</w:t>
      </w:r>
    </w:p>
    <w:p>
      <w:r>
        <w:t>Positive Marks: 1</w:t>
      </w:r>
    </w:p>
    <w:p>
      <w:r>
        <w:t>Negative Marks: 0</w:t>
      </w:r>
    </w:p>
    <w:p>
      <w:r>
        <w:t>Question: A 25-year-old primigravida at 38 weeks is admitted for induction. Before starting oxytocin, the nurse explains purpose, process, risks, benefits and alternatives in Hindi and takes consent. This is an example of:</w:t>
      </w:r>
    </w:p>
    <w:p>
      <w:r>
        <w:t>(a) Presumed consent</w:t>
      </w:r>
    </w:p>
    <w:p>
      <w:r>
        <w:t>(b) Informed consent with adequate disclosure</w:t>
      </w:r>
    </w:p>
    <w:p>
      <w:r>
        <w:t>(c) Blanket consent</w:t>
      </w:r>
    </w:p>
    <w:p>
      <w:r>
        <w:t>(d) Implied consent</w:t>
      </w:r>
    </w:p>
    <w:p>
      <w:r>
        <w:t>Answer: b</w:t>
      </w:r>
    </w:p>
    <w:p>
      <w:r>
        <w:t>Solution: ✅ Correct Answer: (b) Informed consent with adequate disclosure</w:t>
      </w:r>
    </w:p>
    <w:p>
      <w:r>
        <w:t>🧠 Clinical Rationale: Valid consent requires disclosure of nature, risks, benefits, alternatives in understandable language plus voluntary agreement.</w:t>
      </w:r>
    </w:p>
    <w:p>
      <w:r>
        <w:t>❌ Why Not Others: Implied is by action (e.g., extending arm); blanket/presumed lack specifics and voluntariness.</w:t>
      </w:r>
    </w:p>
    <w:p>
      <w:r>
        <w:t>⚡ 5-Second Recall: Explain + Risks + Alternatives + Language she knows = Informed consent.</w:t>
      </w:r>
    </w:p>
    <w:p>
      <w:r>
        <w:t>Positive Marks: 1</w:t>
      </w:r>
    </w:p>
    <w:p>
      <w:r>
        <w:t>Negative Marks: 0</w:t>
      </w:r>
    </w:p>
    <w:p>
      <w:r>
        <w:t>Question: A 26-year-old woman with severe pre-eclampsia dies 10 days after delivery due to intracranial hemorrhage. For calculating Maternal Mortality Ratio (MMR), what is the BEST definition to apply?</w:t>
      </w:r>
    </w:p>
    <w:p>
      <w:r>
        <w:t>(a) Death of woman from accidental causes during pregnancy per 1,00,000 total births</w:t>
      </w:r>
    </w:p>
    <w:p>
      <w:r>
        <w:t>(b) Death of woman during pregnancy or within 42 days of termination, from any cause related to pregnancy per 1,00,000 live births</w:t>
      </w:r>
    </w:p>
    <w:p>
      <w:r>
        <w:t>(c) Death of newborn within 28 days of birth per 1,000 live births</w:t>
      </w:r>
    </w:p>
    <w:p>
      <w:r>
        <w:t>(d) Death of woman during pregnancy or within 1 year of delivery from any cause per 1,00,000 women of reproductive age</w:t>
      </w:r>
    </w:p>
    <w:p>
      <w:r>
        <w:t>Answer: b</w:t>
      </w:r>
    </w:p>
    <w:p>
      <w:r>
        <w:t>Solution: ✅ Correct Answer: (b) Death during pregnancy or within 42 days, pregnancy-related, per 1,00,000 live births</w:t>
      </w:r>
    </w:p>
    <w:p>
      <w:r>
        <w:t>🧠 Clinical Rationale: MMR captures direct and indirect obstetric deaths up to 42 days postpartum, excluding accidental/incidental causes.</w:t>
      </w:r>
    </w:p>
    <w:p>
      <w:r>
        <w:t>❌ Why Not Others: (d) describes pregnancy-related mortality / maternal mortality rate concept; (c) is NMR; (a) accidental deaths are excluded from MMR.</w:t>
      </w:r>
    </w:p>
    <w:p>
      <w:r>
        <w:t>⚡ 5-Second Recall: MMR = maternal deaths up to 42 days / 1 lakh live births.</w:t>
      </w:r>
    </w:p>
    <w:p>
      <w:r>
        <w:t>⚠️ Exam Trap: Do not include late deaths beyond 42 days or accidental deaths in MMR numerator.</w:t>
      </w:r>
    </w:p>
    <w:p>
      <w:r>
        <w:t>Positive Marks: 1</w:t>
      </w:r>
    </w:p>
    <w:p>
      <w:r>
        <w:t>Negative Marks: 0</w:t>
      </w:r>
    </w:p>
    <w:p>
      <w:r>
        <w:t>Question: A primigravida at 36 weeks asks the ANM what birth preparedness and complication readiness (BPCR) includes. The MOST complete advice is:</w:t>
      </w:r>
    </w:p>
    <w:p>
      <w:r>
        <w:t>(a) Only select baby clothes and hospital bag</w:t>
      </w:r>
    </w:p>
    <w:p>
      <w:r>
        <w:t>(b) Wait for labour pain and then decide</w:t>
      </w:r>
    </w:p>
    <w:p>
      <w:r>
        <w:t>(c) Only take iron tablets regularly</w:t>
      </w:r>
    </w:p>
    <w:p>
      <w:r>
        <w:t>(d) Identify place of delivery, skilled attendant, transport, money, blood donor, companion and danger signs</w:t>
      </w:r>
    </w:p>
    <w:p>
      <w:r>
        <w:t>Answer: d</w:t>
      </w:r>
    </w:p>
    <w:p>
      <w:r>
        <w:t>Solution: ✅ Correct Answer: (d) Identify place, attendant, transport, money, blood donor, companion and danger signs</w:t>
      </w:r>
    </w:p>
    <w:p>
      <w:r>
        <w:t>🧠 Clinical Rationale: BPCR combines planning for normal birth plus readiness for complications to reduce all three delays.</w:t>
      </w:r>
    </w:p>
    <w:p>
      <w:r>
        <w:t>❌ Why Not Others: (a) and (c) are partial tasks; (b) invites first and second delays.</w:t>
      </w:r>
    </w:p>
    <w:p>
      <w:r>
        <w:t>⚡ 5-Second Recall: BPCR = place + attendant + transport + money + donor + companion + danger signs.</w:t>
      </w:r>
    </w:p>
    <w:p>
      <w:r>
        <w:t>🩺 Nursing Action: ➡️ Document BPCR plan on MCP card by third trimester and verify in each visit.</w:t>
      </w:r>
    </w:p>
    <w:p>
      <w:r>
        <w:t>Positive Marks: 1</w:t>
      </w:r>
    </w:p>
    <w:p>
      <w:r>
        <w:t>Negative Marks: 0</w:t>
      </w:r>
    </w:p>
    <w:p>
      <w:r>
        <w:t>Question: Which statement BEST differentiates obstetrical nursing from midwifery in current practice?</w:t>
      </w:r>
    </w:p>
    <w:p>
      <w:r>
        <w:t>(a) Obstetrical nursing focuses only on neonatal intensive care</w:t>
      </w:r>
    </w:p>
    <w:p>
      <w:r>
        <w:t>(b) Both terms are identical and interchangeable in all settings</w:t>
      </w:r>
    </w:p>
    <w:p>
      <w:r>
        <w:t>(c) Midwifery emphasizes normalcy and woman-centered care, while obstetrical nursing encompasses nursing care of normal and high-risk maternity conditions in collaboration with obstetric team</w:t>
      </w:r>
    </w:p>
    <w:p>
      <w:r>
        <w:t>(d) Obstetrical nursing excludes family planning and postnatal care</w:t>
      </w:r>
    </w:p>
    <w:p>
      <w:r>
        <w:t>Answer: c</w:t>
      </w:r>
    </w:p>
    <w:p>
      <w:r>
        <w:t>Solution: ✅ Correct Answer: (c) midwifery-normalcy focus vs obstetrical nursing broader collaborative care.</w:t>
      </w:r>
    </w:p>
    <w:p>
      <w:r>
        <w:t>🧠 Clinical Rationale: Midwifery promotes physiological birth; obstetrical nursing applies nursing process to normal and complicated maternity care within team.</w:t>
      </w:r>
    </w:p>
    <w:p>
      <w:r>
        <w:t>❌ Why Not Others: (a) describes neonatal nursing; (b) ignores philosophical difference; (d) false — includes full continuum.</w:t>
      </w:r>
    </w:p>
    <w:p>
      <w:r>
        <w:t>⚡ 5-Second Recall: Midwife = guardian of normal; OB nurse = normal + high-risk team care.</w:t>
      </w:r>
    </w:p>
    <w:p>
      <w:r>
        <w:t>Positive Marks: 1</w:t>
      </w:r>
    </w:p>
    <w:p>
      <w:r>
        <w:t>Negative Marks: 0</w:t>
      </w:r>
    </w:p>
    <w:p>
      <w:r>
        <w:t>Question: A woman at 36 weeks presents with BP 160/110 mmHg, headache and pedal edema. The nurse-midwife checks vitals, urine albumin, starts IV line, administers loading MgSO4 as per protocol and arranges referral. This role is BEST described as:</w:t>
      </w:r>
    </w:p>
    <w:p>
      <w:r>
        <w:t>(a) Independent definitive management of eclampsia at PHC</w:t>
      </w:r>
    </w:p>
    <w:p>
      <w:r>
        <w:t>(b) Dependent/collaborative function — initial stabilization under standing orders then prompt referral</w:t>
      </w:r>
    </w:p>
    <w:p>
      <w:r>
        <w:t>(c) Traditional role limited to reassurance only</w:t>
      </w:r>
    </w:p>
    <w:p>
      <w:r>
        <w:t>(d) No role; wait for doctor without any action</w:t>
      </w:r>
    </w:p>
    <w:p>
      <w:r>
        <w:t>Answer: b</w:t>
      </w:r>
    </w:p>
    <w:p>
      <w:r>
        <w:t>Solution: ✅ Correct Answer: (b) dependent/collaborative emergency action + referral.</w:t>
      </w:r>
    </w:p>
    <w:p>
      <w:r>
        <w:t>🧠 Clinical Rationale: Midwife acts on protocol/doctor's standing orders for high-risk, stabilizes and refers — not definitive independent management.</w:t>
      </w:r>
    </w:p>
    <w:p>
      <w:r>
        <w:t>❌ Why Not Others: (a) unsafe beyond scope; (c) negligence; (b) ignores life-saving role.</w:t>
      </w:r>
    </w:p>
    <w:p>
      <w:r>
        <w:t>🚨 Priority Principle: Pre-eclampsia/eclampsia = stabilize + REFER, never detain.</w:t>
      </w:r>
    </w:p>
    <w:p>
      <w:r>
        <w:t>⚡ 5-Second Recall: High-risk = assist + stabilize + refer.</w:t>
      </w:r>
    </w:p>
    <w:p>
      <w:r>
        <w:t>Positive Marks: 1</w:t>
      </w:r>
    </w:p>
    <w:p>
      <w:r>
        <w:t>Negative Marks: 0</w:t>
      </w:r>
    </w:p>
    <w:p>
      <w:r>
        <w:t>Question: A labour room nurse routinely shouts at women to "push harder" and slaps the thigh during second stage to "motivate" pushing. This behaviour is an example of:</w:t>
      </w:r>
    </w:p>
    <w:p>
      <w:r>
        <w:t>(a) Woman-centered supportive care</w:t>
      </w:r>
    </w:p>
    <w:p>
      <w:r>
        <w:t>(b) Encouragement technique</w:t>
      </w:r>
    </w:p>
    <w:p>
      <w:r>
        <w:t>(c) Standard pain management</w:t>
      </w:r>
    </w:p>
    <w:p>
      <w:r>
        <w:t>(d) Obstetric violence / disrespect and abuse</w:t>
      </w:r>
    </w:p>
    <w:p>
      <w:r>
        <w:t>Answer: d</w:t>
      </w:r>
    </w:p>
    <w:p>
      <w:r>
        <w:t>Solution: ✅ Correct Answer: (d) Obstetric violence / disrespect and abuse</w:t>
      </w:r>
    </w:p>
    <w:p>
      <w:r>
        <w:t>🧠 Clinical Rationale: Any physical abuse, shouting, scolding or coercion in labour is classified as disrespect and abuse under WHO Bowser and Hill categories.</w:t>
      </w:r>
    </w:p>
    <w:p>
      <w:r>
        <w:t>❌ Why Not Others: Shouting/slapping is never standard care, pain management or support; it violates dignity and safety.</w:t>
      </w:r>
    </w:p>
    <w:p>
      <w:r>
        <w:t>⚡ 5-Second Recall: Shout/slap/hit in labour = Obstetric violence.</w:t>
      </w:r>
    </w:p>
    <w:p>
      <w:r>
        <w:t>⚠️ Exam Trap: Do not normalize harsh behaviour as "motivation" — NORCET asks it as abuse.</w:t>
      </w:r>
    </w:p>
    <w:p>
      <w:r>
        <w:t>Positive Marks: 1</w:t>
      </w:r>
    </w:p>
    <w:p>
      <w:r>
        <w:t>Negative Marks: 0</w:t>
      </w:r>
    </w:p>
    <w:p>
      <w:r>
        <w:t>Question: During labour, a nurse covers the woman with drapes, uses curtains for vaginal examination and limits persons present. This practice primarily protects the maternal right to:</w:t>
      </w:r>
    </w:p>
    <w:p>
      <w:r>
        <w:t>(a) Privacy and confidentiality</w:t>
      </w:r>
    </w:p>
    <w:p>
      <w:r>
        <w:t>(b) Free diet</w:t>
      </w:r>
    </w:p>
    <w:p>
      <w:r>
        <w:t>(c) Early discharge</w:t>
      </w:r>
    </w:p>
    <w:p>
      <w:r>
        <w:t>(d) Financial incentive</w:t>
      </w:r>
    </w:p>
    <w:p>
      <w:r>
        <w:t>Answer: a</w:t>
      </w:r>
    </w:p>
    <w:p>
      <w:r>
        <w:t>Solution: ✅ Correct Answer: (a) Privacy and confidentiality</w:t>
      </w:r>
    </w:p>
    <w:p>
      <w:r>
        <w:t>🧠 Clinical Rationale: Screens, drapes and limiting observers preserve bodily privacy and dignity, a core maternal right.</w:t>
      </w:r>
    </w:p>
    <w:p>
      <w:r>
        <w:t>❌ Why Not Others: Diet, discharge and incentives are unrelated to curtained examination.</w:t>
      </w:r>
    </w:p>
    <w:p>
      <w:r>
        <w:t>⚡ 5-Second Recall: Curtain + Drape + Limit crowd = Privacy.</w:t>
      </w:r>
    </w:p>
    <w:p>
      <w:r>
        <w:t>Positive Marks: 1</w:t>
      </w:r>
    </w:p>
    <w:p>
      <w:r>
        <w:t>Negative Marks: 0</w:t>
      </w:r>
    </w:p>
    <w:p>
      <w:r>
        <w:t>Question: In a district, 60 maternal deaths occurred in one year with 60,000 live births. What is the MMR?</w:t>
      </w:r>
    </w:p>
    <w:p>
      <w:r>
        <w:t>(a) 100 per 1,00,000 live births</w:t>
      </w:r>
    </w:p>
    <w:p>
      <w:r>
        <w:t>(b) 10 per 1,000 live births</w:t>
      </w:r>
    </w:p>
    <w:p>
      <w:r>
        <w:t>(c) 60 per 1,00,000 live births</w:t>
      </w:r>
    </w:p>
    <w:p>
      <w:r>
        <w:t>(d) 100 per 1,000 live births</w:t>
      </w:r>
    </w:p>
    <w:p>
      <w:r>
        <w:t>Answer: a</w:t>
      </w:r>
    </w:p>
    <w:p>
      <w:r>
        <w:t>Solution: ✅ Correct Answer: (a) 100 per 1,00,000 live births</w:t>
      </w:r>
    </w:p>
    <w:p>
      <w:r>
        <w:t>🧠 Clinical Rationale: MMR uses lakh live births as denominator to allow comparison for a rare event.</w:t>
      </w:r>
    </w:p>
    <w:p>
      <w:r>
        <w:t>❌ Why Not Others: (c) misses multiplication factor; (b) and (d) use wrong factor of 1,000 and wrong value.</w:t>
      </w:r>
    </w:p>
    <w:p>
      <w:r>
        <w:t>⚡ 5-Second Recall: MMR = deaths × 1,00,000 / live births.</w:t>
      </w:r>
    </w:p>
    <w:p>
      <w:r>
        <w:t>🧮 Calculation Check: 60 × 1,00,000 / 60,000 = 100.</w:t>
      </w:r>
    </w:p>
    <w:p>
      <w:r>
        <w:t>Positive Marks: 1</w:t>
      </w:r>
    </w:p>
    <w:p>
      <w:r>
        <w:t>Negative Marks: 0</w:t>
      </w:r>
    </w:p>
    <w:p>
      <w:r>
        <w:t>Question: A 32-week pregnant woman reports severe headache, visual disturbance and epigastric pain. What is the nurse's FIRST priority action?</w:t>
      </w:r>
    </w:p>
    <w:p>
      <w:r>
        <w:t>(a) Reassure and ask to come after one month</w:t>
      </w:r>
    </w:p>
    <w:p>
      <w:r>
        <w:t>(b) Advise only bed rest at home</w:t>
      </w:r>
    </w:p>
    <w:p>
      <w:r>
        <w:t>(c) Give antacid and discharge</w:t>
      </w:r>
    </w:p>
    <w:p>
      <w:r>
        <w:t>(d) Check BP, urine protein and refer urgently to FRU for suspected pre-eclampsia</w:t>
      </w:r>
    </w:p>
    <w:p>
      <w:r>
        <w:t>Answer: d</w:t>
      </w:r>
    </w:p>
    <w:p>
      <w:r>
        <w:t>Solution: ✅ Correct Answer: (d) Check BP, urine protein and refer urgently for suspected pre-eclampsia</w:t>
      </w:r>
    </w:p>
    <w:p>
      <w:r>
        <w:t>🧠 Clinical Rationale: Headache + visual changes + epigastric pain in third trimester are red flags for pre-eclampsia/eclampsia needing urgent evaluation.</w:t>
      </w:r>
    </w:p>
    <w:p>
      <w:r>
        <w:t>❌ Why Not Others: (a), (b), (c) delay care and risk seizure or stroke.</w:t>
      </w:r>
    </w:p>
    <w:p>
      <w:r>
        <w:t>⚡ 5-Second Recall: Headache + edema + visual + epigastric = pre-eclampsia until proven otherwise.</w:t>
      </w:r>
    </w:p>
    <w:p>
      <w:r>
        <w:t>🚨 Priority Principle: Danger signs → assess vitals + refer, never reassure alone.</w:t>
      </w:r>
    </w:p>
    <w:p>
      <w:r>
        <w:t>🩺 Nursing Action: ➡️ Check BP, test urine albumin, monitor fetal movements, arrange transport with referral slip.</w:t>
      </w:r>
    </w:p>
    <w:p>
      <w:r>
        <w:t>Positive Marks: 1</w:t>
      </w:r>
    </w:p>
    <w:p>
      <w:r>
        <w:t>Negative Marks: 0</w:t>
      </w:r>
    </w:p>
    <w:p>
      <w:r>
        <w:t>Question: A nursing tutor asks students about scope of midwifery practice in India. Which area is INCLUDED in scope?</w:t>
      </w:r>
    </w:p>
    <w:p>
      <w:r>
        <w:t>(a) Antenatal, intranatal, postnatal, neonatal care, family welfare and gynecological nursing</w:t>
      </w:r>
    </w:p>
    <w:p>
      <w:r>
        <w:t>(b) Only labour room duties</w:t>
      </w:r>
    </w:p>
    <w:p>
      <w:r>
        <w:t>(c) Only administrative work without clinical contact</w:t>
      </w:r>
    </w:p>
    <w:p>
      <w:r>
        <w:t>(d) Only operating theatre assistance for LSCS</w:t>
      </w:r>
    </w:p>
    <w:p>
      <w:r>
        <w:t>Answer: a</w:t>
      </w:r>
    </w:p>
    <w:p>
      <w:r>
        <w:t>Solution: ✅ Correct Answer: (a) full continuum + family welfare + gynae.</w:t>
      </w:r>
    </w:p>
    <w:p>
      <w:r>
        <w:t>🧠 Clinical Rationale: INC scope covers preconception to postnatal, newborn, adolescent health, family planning, RTI/STI and gynae care in hospital and community.</w:t>
      </w:r>
    </w:p>
    <w:p>
      <w:r>
        <w:t>❌ Why Not Others: (a)(d)(c) are fragments, ignore comprehensive scope.</w:t>
      </w:r>
    </w:p>
    <w:p>
      <w:r>
        <w:t>⚡ 5-Second Recall: Scope = ANC + INC + PNC + NBN + FP + Gynae.</w:t>
      </w:r>
    </w:p>
    <w:p>
      <w:r>
        <w:t>Positive Marks: 1</w:t>
      </w:r>
    </w:p>
    <w:p>
      <w:r>
        <w:t>Negative Marks: 0</w:t>
      </w:r>
    </w:p>
    <w:p>
      <w:r>
        <w:t>Question: During active labour, the nurse-midwife monitors FHR, conducts PV examination to assess progress, maintains partograph and provides emotional support. The doctor prescribes oxytocin augmentation which she administers with monitoring. This demonstrates:</w:t>
      </w:r>
    </w:p>
    <w:p>
      <w:r>
        <w:t>(a) Out-of-scope practice</w:t>
      </w:r>
    </w:p>
    <w:p>
      <w:r>
        <w:t>(b) Interdependent role — collaboration with obstetric team combining nursing assessment with medical orders</w:t>
      </w:r>
    </w:p>
    <w:p>
      <w:r>
        <w:t>(c) Non-nursing administrative role</w:t>
      </w:r>
    </w:p>
    <w:p>
      <w:r>
        <w:t>(d) Only independent role</w:t>
      </w:r>
    </w:p>
    <w:p>
      <w:r>
        <w:t>Answer: b</w:t>
      </w:r>
    </w:p>
    <w:p>
      <w:r>
        <w:t>Solution: ✅ Correct Answer: (b) interdependent collaborative care.</w:t>
      </w:r>
    </w:p>
    <w:p>
      <w:r>
        <w:t>🧠 Clinical Rationale: Labour care blends independent monitoring/support with dependent drug administration — classic interdependent function.</w:t>
      </w:r>
    </w:p>
    <w:p>
      <w:r>
        <w:t>❌ Why Not Others: (d) ignores prescribed intervention; (b) within scope; (c) is clinical, not admin.</w:t>
      </w:r>
    </w:p>
    <w:p>
      <w:r>
        <w:t>⚡ 5-Second Recall: Labour room = independent + dependent = interdependent.</w:t>
      </w:r>
    </w:p>
    <w:p>
      <w:r>
        <w:t>Positive Marks: 1</w:t>
      </w:r>
    </w:p>
    <w:p>
      <w:r>
        <w:t>Negative Marks: 0</w:t>
      </w:r>
    </w:p>
    <w:p>
      <w:r>
        <w:t>Question: A 22-year-old woman in early labour requests that her mother stay with her as a birth companion. The nurse's MOST appropriate INITIAL action is:</w:t>
      </w:r>
    </w:p>
    <w:p>
      <w:r>
        <w:t>(a) Allow a companion of her choice and orient the companion to support role and hygiene</w:t>
      </w:r>
    </w:p>
    <w:p>
      <w:r>
        <w:t>(b) Allow companion only during delivery of placenta</w:t>
      </w:r>
    </w:p>
    <w:p>
      <w:r>
        <w:t>(c) Refuse because companions increase infection risk</w:t>
      </w:r>
    </w:p>
    <w:p>
      <w:r>
        <w:t>(d) Ask the companion to wait outside until caesarean decision is made</w:t>
      </w:r>
    </w:p>
    <w:p>
      <w:r>
        <w:t>Answer: a</w:t>
      </w:r>
    </w:p>
    <w:p>
      <w:r>
        <w:t>Solution: ✅ Correct Answer: (a) Allow a companion of her choice and orient the companion to support role and hygiene</w:t>
      </w:r>
    </w:p>
    <w:p>
      <w:r>
        <w:t>🧠 Clinical Rationale: WHO and LaQshya recommend a companion of choice throughout labour for emotional support, reduced interventions and better outcomes.</w:t>
      </w:r>
    </w:p>
    <w:p>
      <w:r>
        <w:t>❌ Why Not Others: (c), (b), (d) restrict support without evidence; companions do not increase infection if oriented to hand hygiene.</w:t>
      </w:r>
    </w:p>
    <w:p>
      <w:r>
        <w:t>⚡ 5-Second Recall: Birth companion of CHOICE throughout labour — WHO RMC.</w:t>
      </w:r>
    </w:p>
    <w:p>
      <w:r>
        <w:t>🩺 Nursing Action: Welcome companion ➡️ explain role ➡️ handwash/mask ➡️ encourage back massage, fluids, position change.</w:t>
      </w:r>
    </w:p>
    <w:p>
      <w:r>
        <w:t>Positive Marks: 1</w:t>
      </w:r>
    </w:p>
    <w:p>
      <w:r>
        <w:t>Negative Marks: 0</w:t>
      </w:r>
    </w:p>
    <w:p>
      <w:r>
        <w:t>Question: A woman in early labour is asked to sign a consent form for caesarean section that is completely blank "to save time." The nurse's MOST appropriate INITIAL action is:</w:t>
      </w:r>
    </w:p>
    <w:p>
      <w:r>
        <w:t>(a) Ask her to sign quickly as doctor ordered</w:t>
      </w:r>
    </w:p>
    <w:p>
      <w:r>
        <w:t>(b) Forge the details later</w:t>
      </w:r>
    </w:p>
    <w:p>
      <w:r>
        <w:t>(c) Refuse to take blank consent, inform doctor, ensure procedure-specific details are filled and explained before signing</w:t>
      </w:r>
    </w:p>
    <w:p>
      <w:r>
        <w:t>(d) Get thumb impression of husband instead without explanation</w:t>
      </w:r>
    </w:p>
    <w:p>
      <w:r>
        <w:t>Answer: c</w:t>
      </w:r>
    </w:p>
    <w:p>
      <w:r>
        <w:t>Solution: ✅ Correct Answer: (c) Refuse to take blank consent, inform doctor, ensure procedure-specific details are filled and explained before signing</w:t>
      </w:r>
    </w:p>
    <w:p>
      <w:r>
        <w:t>🧠 Clinical Rationale: Blank consent is invalid and unethical; nurse must advocate for complete, understood, voluntary consent.</w:t>
      </w:r>
    </w:p>
    <w:p>
      <w:r>
        <w:t>❌ Why Not Others: Forcing, forging or substituting signer violates autonomy and law.</w:t>
      </w:r>
    </w:p>
    <w:p>
      <w:r>
        <w:t>⚡ 5-Second Recall: Blank consent = Invalid → Never take, fill + explain first.</w:t>
      </w:r>
    </w:p>
    <w:p>
      <w:r>
        <w:t>⚠️ Exam Trap: "To save time / doctor ordered" never justifies blank consent.</w:t>
      </w:r>
    </w:p>
    <w:p>
      <w:r>
        <w:t>Positive Marks: 1</w:t>
      </w:r>
    </w:p>
    <w:p>
      <w:r>
        <w:t>Negative Marks: 0</w:t>
      </w:r>
    </w:p>
    <w:p>
      <w:r>
        <w:t>Question: A nursing officer records 24 deaths of neonates aged 0-28 days among 2,400 live births in a PHC area. What is the Neonatal Mortality Rate (NMR)?</w:t>
      </w:r>
    </w:p>
    <w:p>
      <w:r>
        <w:t>(a) 10 per 1,00,000 live births</w:t>
      </w:r>
    </w:p>
    <w:p>
      <w:r>
        <w:t>(b) 1 per 1,000 live births</w:t>
      </w:r>
    </w:p>
    <w:p>
      <w:r>
        <w:t>(c) 24 per 1,000 total births</w:t>
      </w:r>
    </w:p>
    <w:p>
      <w:r>
        <w:t>(d) 10 per 1,000 live births</w:t>
      </w:r>
    </w:p>
    <w:p>
      <w:r>
        <w:t>Answer: d</w:t>
      </w:r>
    </w:p>
    <w:p>
      <w:r>
        <w:t>Solution: ✅ Correct Answer: (d) 10 per 1,000 live births</w:t>
      </w:r>
    </w:p>
    <w:p>
      <w:r>
        <w:t>🧠 Clinical Rationale: NMR = neonatal deaths (0-28 days) per 1,000 live births, reflecting antenatal, intranatal and early newborn care.</w:t>
      </w:r>
    </w:p>
    <w:p>
      <w:r>
        <w:t>❌ Why Not Others: (c) uses total births and wrong value; (a) uses lakh factor meant for MMR; (b) calculation error.</w:t>
      </w:r>
    </w:p>
    <w:p>
      <w:r>
        <w:t>⚡ 5-Second Recall: NMR = neonatal deaths × 1,000 / live births.</w:t>
      </w:r>
    </w:p>
    <w:p>
      <w:r>
        <w:t>🧮 Calculation Check: 24 × 1,000 / 2,400 = 10.</w:t>
      </w:r>
    </w:p>
    <w:p>
      <w:r>
        <w:t>Positive Marks: 1</w:t>
      </w:r>
    </w:p>
    <w:p>
      <w:r>
        <w:t>Negative Marks: 0</w:t>
      </w:r>
    </w:p>
    <w:p>
      <w:r>
        <w:t>Question: During labour at home, a woman develops heavy vaginal bleeding with a boggy uterus after delivery of placenta. The ASHA's BEST immediate action before referral is:</w:t>
      </w:r>
    </w:p>
    <w:p>
      <w:r>
        <w:t>(a) Pull cord to deliver placenta faster</w:t>
      </w:r>
    </w:p>
    <w:p>
      <w:r>
        <w:t>(b) Give herbal drink and wait</w:t>
      </w:r>
    </w:p>
    <w:p>
      <w:r>
        <w:t>(c) Uterine massage, keep baby warm, call 108, keep mother flat and refer urgently</w:t>
      </w:r>
    </w:p>
    <w:p>
      <w:r>
        <w:t>(d) Ask mother to walk to hospital</w:t>
      </w:r>
    </w:p>
    <w:p>
      <w:r>
        <w:t>Answer: c</w:t>
      </w:r>
    </w:p>
    <w:p>
      <w:r>
        <w:t>Solution: ✅ Correct Answer: (c) Uterine massage, keep baby warm, call 108, keep mother flat and refer urgently</w:t>
      </w:r>
    </w:p>
    <w:p>
      <w:r>
        <w:t>🧠 Clinical Rationale: Atonic PPH needs immediate uterine stimulation, prevention of shock, and rapid transfer while maintaining warmth and monitoring.</w:t>
      </w:r>
    </w:p>
    <w:p>
      <w:r>
        <w:t>❌ Why Not Others: (d) worsens shock; (b) delays definitive care; (a) risks inversion/retained placenta.</w:t>
      </w:r>
    </w:p>
    <w:p>
      <w:r>
        <w:t>⚡ 5-Second Recall: Postpartum heavy bleed + soft uterus = massage + flat + IV line if skilled + rush.</w:t>
      </w:r>
    </w:p>
    <w:p>
      <w:r>
        <w:t>🛡️ Safety Link: Never pull cord; controlled cord traction only by skilled provider.</w:t>
      </w:r>
    </w:p>
    <w:p>
      <w:r>
        <w:t>Positive Marks: 1</w:t>
      </w:r>
    </w:p>
    <w:p>
      <w:r>
        <w:t>Negative Marks: 0</w:t>
      </w:r>
    </w:p>
    <w:p>
      <w:r>
        <w:t>Question: Which is the PRIMARY objective of obstetrical nursing?</w:t>
      </w:r>
    </w:p>
    <w:p>
      <w:r>
        <w:t>(a) To restrict care to urban hospitals only</w:t>
      </w:r>
    </w:p>
    <w:p>
      <w:r>
        <w:t>(b) To ensure safe motherhood by providing skilled, individualized, family-centered care and reducing maternal and neonatal morbidity-mortality</w:t>
      </w:r>
    </w:p>
    <w:p>
      <w:r>
        <w:t>(c) To perform all deliveries by caesarean section</w:t>
      </w:r>
    </w:p>
    <w:p>
      <w:r>
        <w:t>(d) To increase institutional revenue through deliveries</w:t>
      </w:r>
    </w:p>
    <w:p>
      <w:r>
        <w:t>Answer: b</w:t>
      </w:r>
    </w:p>
    <w:p>
      <w:r>
        <w:t>Solution: ✅ Correct Answer: (b) safe motherhood with reduced MMR/IMR.</w:t>
      </w:r>
    </w:p>
    <w:p>
      <w:r>
        <w:t>🧠 Clinical Rationale: Core objective is healthy mother and baby via prevention, early detection, skilled care and education.</w:t>
      </w:r>
    </w:p>
    <w:p>
      <w:r>
        <w:t>❌ Why Not Others: (d) unethical; (c) against promotion of normal birth; (b) violates equity and community scope.</w:t>
      </w:r>
    </w:p>
    <w:p>
      <w:r>
        <w:t>⚡ 5-Second Recall: OB nursing goal = safe mother + safe baby.</w:t>
      </w:r>
    </w:p>
    <w:p>
      <w:r>
        <w:t>Positive Marks: 1</w:t>
      </w:r>
    </w:p>
    <w:p>
      <w:r>
        <w:t>Negative Marks: 0</w:t>
      </w:r>
    </w:p>
    <w:p>
      <w:r>
        <w:t>Question: A primigravida in early labour asks for pain relief. The nurse-midwife FIRST:</w:t>
      </w:r>
    </w:p>
    <w:p>
      <w:r>
        <w:t>(a) Assesses pain, labour progress, maternal-fetal status, provides non-pharmacological comfort, breathing, position change and explains options before pharmacological measures</w:t>
      </w:r>
    </w:p>
    <w:p>
      <w:r>
        <w:t>(b) Immediately starts oxytocin infusion</w:t>
      </w:r>
    </w:p>
    <w:p>
      <w:r>
        <w:t>(c) Scolds her to tolerate pain silently</w:t>
      </w:r>
    </w:p>
    <w:p>
      <w:r>
        <w:t>(d) Administers pethidine IM without assessment</w:t>
      </w:r>
    </w:p>
    <w:p>
      <w:r>
        <w:t>Answer: a</w:t>
      </w:r>
    </w:p>
    <w:p>
      <w:r>
        <w:t>Solution: ✅ Correct Answer: (a) assess + comfort + informed choice FIRST.</w:t>
      </w:r>
    </w:p>
    <w:p>
      <w:r>
        <w:t>🩺 Nursing Action: Assess pain/progress ➡️ reassure + breathing/massage/mobility ➡️ offer options ➡️ pharmacological if needed with monitoring.</w:t>
      </w:r>
    </w:p>
    <w:p>
      <w:r>
        <w:t>🧠 Clinical Rationale: Systematic assessment and least-invasive comfort first ensures safety and autonomy.</w:t>
      </w:r>
    </w:p>
    <w:p>
      <w:r>
        <w:t>❌ Why Not Others: (d)(a) without assessment unsafe; (c) violates RMC.</w:t>
      </w:r>
    </w:p>
    <w:p>
      <w:r>
        <w:t>⚡ 5-Second Recall: Pain in labour = assess FIRST, comfort FIRST.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