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primigravida at 20 weeks asks when she should first feel fetal movements. The nurse's BEST response regarding quickening in a primigravida is:</w:t>
      </w:r>
    </w:p>
    <w:p>
      <w:r>
        <w:t>(a) 16–20 weeks of gestation</w:t>
      </w:r>
    </w:p>
    <w:p>
      <w:r>
        <w:t>(b) 10–12 weeks of gestation</w:t>
      </w:r>
    </w:p>
    <w:p>
      <w:r>
        <w:t>(c) 24–28 weeks of gestation</w:t>
      </w:r>
    </w:p>
    <w:p>
      <w:r>
        <w:t>(d) 28–32 weeks of gestation</w:t>
      </w:r>
    </w:p>
    <w:p>
      <w:r>
        <w:t>Answer: a</w:t>
      </w:r>
    </w:p>
    <w:p>
      <w:r>
        <w:t>Solution: ✅ Correct Answer: a. Quickening in primigravida is felt at 16–20 weeks.</w:t>
      </w:r>
    </w:p>
    <w:p>
      <w:r>
        <w:t>🧠 Clinical Rationale: First perception of fetal movement (quickening) occurs at 16–20 weeks in primigravida and ~2 weeks earlier in multigravida due to prior experience 🤰.</w:t>
      </w:r>
    </w:p>
    <w:p>
      <w:r>
        <w:t>❌ Why Not Others: (b) too early — only embryonic movements on USG; (c) active strong kicks, not first perception; (d) vigorous movements with sleep-wake cycles.</w:t>
      </w:r>
    </w:p>
    <w:p>
      <w:r>
        <w:t>⚡ 5-Second Recall: Primi quickening = 18 weeks; Multi = 16 weeks 🕐</w:t>
      </w:r>
    </w:p>
    <w:p>
      <w:r>
        <w:t>Positive Marks: 1</w:t>
      </w:r>
    </w:p>
    <w:p>
      <w:r>
        <w:t>Negative Marks: 0</w:t>
      </w:r>
    </w:p>
    <w:p>
      <w:r>
        <w:t>Question: A nurse teaches a 28-week primigravida to monitor fetal movements daily. The MOST appropriate instruction for Cardiff "count-to-10" method is:</w:t>
      </w:r>
    </w:p>
    <w:p>
      <w:r>
        <w:t>(a) Count 3 movements in 1 hour once a week</w:t>
      </w:r>
    </w:p>
    <w:p>
      <w:r>
        <w:t>(b) Count for 24 hours and report only if zero movements</w:t>
      </w:r>
    </w:p>
    <w:p>
      <w:r>
        <w:t>(c) Lie supine overnight and count all night</w:t>
      </w:r>
    </w:p>
    <w:p>
      <w:r>
        <w:t>(d) Count 10 movements in 2 hours after a meal; report if fewer than 10 in 2 hours</w:t>
      </w:r>
    </w:p>
    <w:p>
      <w:r>
        <w:t>Answer: d</w:t>
      </w:r>
    </w:p>
    <w:p>
      <w:r>
        <w:t>Solution: ✅ Correct Answer: d. Count-to-10: 10 movements within 2 hours (post-meal), report if &lt;10 in 2 hours.</w:t>
      </w:r>
    </w:p>
    <w:p>
      <w:r>
        <w:t>🧠 Clinical Rationale: Postprandial glucose + left-lateral rest maximizes perception; &lt;10 in 2 h = screen positive, needs NST/USG 🤰.</w:t>
      </w:r>
    </w:p>
    <w:p>
      <w:r>
        <w:t>🩺 Nursing Action: Meal ➡️ left lateral rest ➡️ count kicks/flutters/rolls (not hiccups) ➡️ document time to 10 ⏱️</w:t>
      </w:r>
    </w:p>
    <w:p>
      <w:r>
        <w:t>❌ Why Not Others: (b) 24-h wait is unsafe; (a) too infrequent and wrong threshold; (c) supine overnight risks vena-caval compression.</w:t>
      </w:r>
    </w:p>
    <w:p>
      <w:r>
        <w:t>⚡ 5-Second Recall: Count-to-10 = 10 kicks in 2 h, else report 🚨</w:t>
      </w:r>
    </w:p>
    <w:p>
      <w:r>
        <w:t>Positive Marks: 1</w:t>
      </w:r>
    </w:p>
    <w:p>
      <w:r>
        <w:t>Negative Marks: 0</w:t>
      </w:r>
    </w:p>
    <w:p>
      <w:r>
        <w:t>Question: A nurse prepares a 10-week antenatal mother for a dating ultrasound. The MOST appropriate instruction is:</w:t>
      </w:r>
    </w:p>
    <w:p>
      <w:r>
        <w:t>(a) Come with a full bladder, do not void before transabdominal scan</w:t>
      </w:r>
    </w:p>
    <w:p>
      <w:r>
        <w:t>(b) Come fasting for 24 hours</w:t>
      </w:r>
    </w:p>
    <w:p>
      <w:r>
        <w:t>(c) No preparation needed for any first-trimester scan</w:t>
      </w:r>
    </w:p>
    <w:p>
      <w:r>
        <w:t>(d) Drink 5 litres of water immediately inside the scan room</w:t>
      </w:r>
    </w:p>
    <w:p>
      <w:r>
        <w:t>Answer: a</w:t>
      </w:r>
    </w:p>
    <w:p>
      <w:r>
        <w:t>Solution: ✅ Correct Answer: a. Full bladder lifts uterus and provides acoustic window for early transabdominal USG.</w:t>
      </w:r>
    </w:p>
    <w:p>
      <w:r>
        <w:t>🧠 Clinical Rationale: Urine-filled bladder displaces bowel gas and straightens uterus — critical before 12–14 weeks; later the liquor + large uterus serve as window 💧.</w:t>
      </w:r>
    </w:p>
    <w:p>
      <w:r>
        <w:t>🩺 Nursing Action: Drink 500–750 mL 1 h before ➡️ do not void ➡️ confirm full bladder ➡️ send with requisition 👀</w:t>
      </w:r>
    </w:p>
    <w:p>
      <w:r>
        <w:t>❌ Why Not Others: (b) prolonged fasting unnecessary; (d) excessive, unsafe volume; (c) ignores window need in early gestation.</w:t>
      </w:r>
    </w:p>
    <w:p>
      <w:r>
        <w:t>⚡ 5-Second Recall: Early USG = full bladder 💧</w:t>
      </w:r>
    </w:p>
    <w:p>
      <w:r>
        <w:t>Positive Marks: 1</w:t>
      </w:r>
    </w:p>
    <w:p>
      <w:r>
        <w:t>Negative Marks: 0</w:t>
      </w:r>
    </w:p>
    <w:p>
      <w:r>
        <w:t>Question: A 34-week mother undergoes a non-stress test. The strip shows 2 accelerations of 15 bpm lasting 15 seconds with fetal movements in 20 minutes. The nurse's CORRECT interpretation is:</w:t>
      </w:r>
    </w:p>
    <w:p>
      <w:r>
        <w:t>(a) Nonreactive NST — abnormal</w:t>
      </w:r>
    </w:p>
    <w:p>
      <w:r>
        <w:t>(b) Reactive NST — reassuring</w:t>
      </w:r>
    </w:p>
    <w:p>
      <w:r>
        <w:t>(c) Positive contraction stress test</w:t>
      </w:r>
    </w:p>
    <w:p>
      <w:r>
        <w:t>(d) Fetal demise</w:t>
      </w:r>
    </w:p>
    <w:p>
      <w:r>
        <w:t>Answer: b</w:t>
      </w:r>
    </w:p>
    <w:p>
      <w:r>
        <w:t>Solution: ✅ Correct Answer: b. 2 × 15×15 in 20 min at ≥32 weeks = reactive.</w:t>
      </w:r>
    </w:p>
    <w:p>
      <w:r>
        <w:t>🧠 Clinical Rationale: Accelerations reflect intact autonomic–somatic axis; reactive NST predicts well-being for ~1 week in low-risk cases ❤️.</w:t>
      </w:r>
    </w:p>
    <w:p>
      <w:r>
        <w:t>🔍 Key Clues: 34 weeks + 15×15 ×2 = reactive.</w:t>
      </w:r>
    </w:p>
    <w:p>
      <w:r>
        <w:t>❌ Why Not Others: (a) opposite — criteria met; (c) needs contractions + decelerations; (d) contradicts accelerations.</w:t>
      </w:r>
    </w:p>
    <w:p>
      <w:r>
        <w:t>⚡ 5-Second Recall: ≥32 w reactive = 2 × 15×15 in 20 min ⭐</w:t>
      </w:r>
    </w:p>
    <w:p>
      <w:r>
        <w:t>Positive Marks: 1</w:t>
      </w:r>
    </w:p>
    <w:p>
      <w:r>
        <w:t>Negative Marks: 0</w:t>
      </w:r>
    </w:p>
    <w:p>
      <w:r>
        <w:t>Question: A 34-week antenatal mother undergoes biophysical profile (BPP). The nurse explains the FIVE variables assessed. Which combination is MOST accurate for a full BPP?</w:t>
      </w:r>
    </w:p>
    <w:p>
      <w:r>
        <w:t>(a) Contraction stress test, fetal breathing, liquor, placental maturity, Doppler</w:t>
      </w:r>
    </w:p>
    <w:p>
      <w:r>
        <w:t>(b) Kick count, fundal height, presentation, liquor, NST</w:t>
      </w:r>
    </w:p>
    <w:p>
      <w:r>
        <w:t>(c) NST, fetal breathing, fetal movement, fetal tone, amniotic fluid volume</w:t>
      </w:r>
    </w:p>
    <w:p>
      <w:r>
        <w:t>(d) NST, fundal height, fetal weight, placental grade, maternal BP</w:t>
      </w:r>
    </w:p>
    <w:p>
      <w:r>
        <w:t>Answer: c</w:t>
      </w:r>
    </w:p>
    <w:p>
      <w:r>
        <w:t>Solution: ✅ Correct Answer: c. NST + breathing + movement + tone + amniotic fluid volume.</w:t>
      </w:r>
    </w:p>
    <w:p>
      <w:r>
        <w:t>🧠 Clinical Rationale: Manning BPP scores 5 acute + chronic markers; first 4 reflect present oxygenation, AFV reflects chronic uteroplacental function.</w:t>
      </w:r>
    </w:p>
    <w:p>
      <w:r>
        <w:t>❌ Why Not Others: (d) fundal height/BP are maternal exam, not BPP; (a) CST is separate provocative test; (b) kick count/presentation are not BPP components.</w:t>
      </w:r>
    </w:p>
    <w:p>
      <w:r>
        <w:t>⚡ 5-Second Recall: BPP = 4 fetals (NST, Breath, Move, Tone) + 1 Fluid 💧</w:t>
      </w:r>
    </w:p>
    <w:p>
      <w:r>
        <w:t>Positive Marks: 1</w:t>
      </w:r>
    </w:p>
    <w:p>
      <w:r>
        <w:t>Negative Marks: 0</w:t>
      </w:r>
    </w:p>
    <w:p>
      <w:r>
        <w:t>Question: Doppler velocimetry in pregnancy MOST commonly assesses which vessel FIRST for placental resistance screening in fetal growth restriction?</w:t>
      </w:r>
    </w:p>
    <w:p>
      <w:r>
        <w:t>(a) Maternal radial artery</w:t>
      </w:r>
    </w:p>
    <w:p>
      <w:r>
        <w:t>(b) Maternal hepatic vein</w:t>
      </w:r>
    </w:p>
    <w:p>
      <w:r>
        <w:t>(c) Umbilical artery</w:t>
      </w:r>
    </w:p>
    <w:p>
      <w:r>
        <w:t>(d) Fetal carotid skin branch</w:t>
      </w:r>
    </w:p>
    <w:p>
      <w:r>
        <w:t>Answer: c</w:t>
      </w:r>
    </w:p>
    <w:p>
      <w:r>
        <w:t>Solution: ✅ Correct Answer: c. Umbilical artery reflects downstream placental villous resistance.</w:t>
      </w:r>
    </w:p>
    <w:p>
      <w:r>
        <w:t>🧠 Clinical Rationale: Rising placental obliteration raises umbilical S/D, PI, RI; it is the frontline FGR surveillance vessel.</w:t>
      </w:r>
    </w:p>
    <w:p>
      <w:r>
        <w:t>❌ Why Not Others: (a) &amp; (b) are maternal non-placental beds; (d) is not a surveillance vessel.</w:t>
      </w:r>
    </w:p>
    <w:p>
      <w:r>
        <w:t>⚡ 5-Second Recall: FGR Doppler = Umbilical artery FIRST 🩸</w:t>
      </w:r>
    </w:p>
    <w:p>
      <w:r>
        <w:t>Positive Marks: 1</w:t>
      </w:r>
    </w:p>
    <w:p>
      <w:r>
        <w:t>Negative Marks: 0</w:t>
      </w:r>
    </w:p>
    <w:p>
      <w:r>
        <w:t>Question: Fetal growth restriction (FGR) is BEST defined as:</w:t>
      </w:r>
    </w:p>
    <w:p>
      <w:r>
        <w:t>(a) Any baby weighing 3 kg at term</w:t>
      </w:r>
    </w:p>
    <w:p>
      <w:r>
        <w:t>(b) Estimated fetal weight &lt;10th percentile for gestational age with evidence of placental dysfunction</w:t>
      </w:r>
    </w:p>
    <w:p>
      <w:r>
        <w:t>(c) Fundal height 2 cm more than dates</w:t>
      </w:r>
    </w:p>
    <w:p>
      <w:r>
        <w:t>(d) Polyhydramnios with big baby</w:t>
      </w:r>
    </w:p>
    <w:p>
      <w:r>
        <w:t>Answer: b</w:t>
      </w:r>
    </w:p>
    <w:p>
      <w:r>
        <w:t>Solution: ✅ Correct Answer: b. Weight &lt;10th percentile + Doppler/growth trajectory/oligohydramnios proves pathologic restriction.</w:t>
      </w:r>
    </w:p>
    <w:p>
      <w:r>
        <w:t>🧠 Clinical Rationale: Distinguishes true FGR (placental disease) from constitutional small-for-gestational-age (SGA) that is healthy-small.</w:t>
      </w:r>
    </w:p>
    <w:p>
      <w:r>
        <w:t>⚠️ Exam Trap: SGA = size alone; FGR = size + dysfunction — NORCET swaps them.</w:t>
      </w:r>
    </w:p>
    <w:p>
      <w:r>
        <w:t>❌ Why Not Others: (a) 3 kg is normal; (c) large-for-dates is opposite; (d) describes macrosomia/polyhydramnios.</w:t>
      </w:r>
    </w:p>
    <w:p>
      <w:r>
        <w:t>⚡ 5-Second Recall: &lt;10th + sick placenta = FGR 📉</w:t>
      </w:r>
    </w:p>
    <w:p>
      <w:r>
        <w:t>Positive Marks: 1</w:t>
      </w:r>
    </w:p>
    <w:p>
      <w:r>
        <w:t>Negative Marks: 0</w:t>
      </w:r>
    </w:p>
    <w:p>
      <w:r>
        <w:t>Question: Normal amniotic fluid volume at term and normal ultrasound cutoffs are:</w:t>
      </w:r>
    </w:p>
    <w:p>
      <w:r>
        <w:t>(a) ~800 mL at term; AFI 5–25 cm and single deepest pocket 2–8 cm</w:t>
      </w:r>
    </w:p>
    <w:p>
      <w:r>
        <w:t>(b) Zero fluid is normal at term</w:t>
      </w:r>
    </w:p>
    <w:p>
      <w:r>
        <w:t>(c) 100 mL; AFI 1 cm</w:t>
      </w:r>
    </w:p>
    <w:p>
      <w:r>
        <w:t>(d) 3000 mL; AFI 30 cm</w:t>
      </w:r>
    </w:p>
    <w:p>
      <w:r>
        <w:t>Answer: a</w:t>
      </w:r>
    </w:p>
    <w:p>
      <w:r>
        <w:t>Solution: ✅ Correct Answer: a. Peak ~1000 mL at 34–36 weeks, ~800 mL at term; AFI 5–25, SDP 2–8 define normal.</w:t>
      </w:r>
    </w:p>
    <w:p>
      <w:r>
        <w:t>🧠 Clinical Rationale: Baseline for oligo/poly diagnosis; post-term volume falls to ~200 mL physiologically.</w:t>
      </w:r>
    </w:p>
    <w:p>
      <w:r>
        <w:t>❌ Why Not Others: (c) defines severe oligo; (d) defines polyhydramnios; (b) anhydramnios is always abnormal.</w:t>
      </w:r>
    </w:p>
    <w:p>
      <w:r>
        <w:t>⚡ 5-Second Recall: 5–25 AFI, 2–8 pocket = Normal 💧</w:t>
      </w:r>
    </w:p>
    <w:p>
      <w:r>
        <w:t>Positive Marks: 1</w:t>
      </w:r>
    </w:p>
    <w:p>
      <w:r>
        <w:t>Negative Marks: 0</w:t>
      </w:r>
    </w:p>
    <w:p>
      <w:r>
        <w:t>Question: At 12 weeks gestation, crown-rump length (CRL) is considered the MOST accurate parameter for:</w:t>
      </w:r>
    </w:p>
    <w:p>
      <w:r>
        <w:t>(a) Diagnosing placenta praevia</w:t>
      </w:r>
    </w:p>
    <w:p>
      <w:r>
        <w:t>(b) Estimating gestational age and EDD</w:t>
      </w:r>
    </w:p>
    <w:p>
      <w:r>
        <w:t>(c) Assessing fetal lung maturity</w:t>
      </w:r>
    </w:p>
    <w:p>
      <w:r>
        <w:t>(d) Detecting fetal anaemia</w:t>
      </w:r>
    </w:p>
    <w:p>
      <w:r>
        <w:t>Answer: b</w:t>
      </w:r>
    </w:p>
    <w:p>
      <w:r>
        <w:t>Solution: ✅ Correct Answer: b. First-trimester CRL is the gold standard for dating.</w:t>
      </w:r>
    </w:p>
    <w:p>
      <w:r>
        <w:t>🧠 Clinical Rationale: CRL at 7–13+6 weeks has least biological variation (±5 days) — MOST accurate for gestational age and EDD calculation 📏.</w:t>
      </w:r>
    </w:p>
    <w:p>
      <w:r>
        <w:t>🔍 Key Clues: 12 weeks + CRL = dating question.</w:t>
      </w:r>
    </w:p>
    <w:p>
      <w:r>
        <w:t>❌ Why Not Others: (d) needs MCA Doppler; (a) needs second-trimester/Transvaginal USG; (c) needs L/S ratio or lamellar body count.</w:t>
      </w:r>
    </w:p>
    <w:p>
      <w:r>
        <w:t>⚡ 5-Second Recall: CRL &lt;14 weeks = BEST dating parameter ⭐</w:t>
      </w:r>
    </w:p>
    <w:p>
      <w:r>
        <w:t>Positive Marks: 1</w:t>
      </w:r>
    </w:p>
    <w:p>
      <w:r>
        <w:t>Negative Marks: 0</w:t>
      </w:r>
    </w:p>
    <w:p>
      <w:r>
        <w:t>Question: In the Daily Fetal Movement Count (DFMC) as per Indian nursing textbooks, the mother is asked to count movements for:</w:t>
      </w:r>
    </w:p>
    <w:p>
      <w:r>
        <w:t>(a) Only during labour</w:t>
      </w:r>
    </w:p>
    <w:p>
      <w:r>
        <w:t>(b) 24 hours continuously without rest</w:t>
      </w:r>
    </w:p>
    <w:p>
      <w:r>
        <w:t>(c) 10 minutes after breakfast only</w:t>
      </w:r>
    </w:p>
    <w:p>
      <w:r>
        <w:t>(d) 1 hour each after breakfast, lunch and dinner (3 hours total)</w:t>
      </w:r>
    </w:p>
    <w:p>
      <w:r>
        <w:t>Answer: d</w:t>
      </w:r>
    </w:p>
    <w:p>
      <w:r>
        <w:t>Solution: ✅ Correct Answer: d. DFMC = 1 hour post each meal (3 counts/day).</w:t>
      </w:r>
    </w:p>
    <w:p>
      <w:r>
        <w:t>🧠 Clinical Rationale: Post-meal counts standardize for glucose/activity; total ≥10–12 movements/12 h or ≥3–4 per hour is reassuring 📋.</w:t>
      </w:r>
    </w:p>
    <w:p>
      <w:r>
        <w:t>❌ Why Not Others: (c) too brief to screen; (b) impractical and exhausting; (a) labour uses CTG, not DFMC.</w:t>
      </w:r>
    </w:p>
    <w:p>
      <w:r>
        <w:t>⚡ 5-Second Recall: DFMC = 1 h × 3 meals 🍽️</w:t>
      </w:r>
    </w:p>
    <w:p>
      <w:r>
        <w:t>Positive Marks: 1</w:t>
      </w:r>
    </w:p>
    <w:p>
      <w:r>
        <w:t>Negative Marks: 0</w:t>
      </w:r>
    </w:p>
    <w:p>
      <w:r>
        <w:t>Question: First-trimester ultrasound (11–13+6 weeks) is the BEST time to measure nuchal translucency (NT) combined with dual marker for screening:</w:t>
      </w:r>
    </w:p>
    <w:p>
      <w:r>
        <w:t>(a) Preterm labour onset timing</w:t>
      </w:r>
    </w:p>
    <w:p>
      <w:r>
        <w:t>(b) Down syndrome and other aneuploidies</w:t>
      </w:r>
    </w:p>
    <w:p>
      <w:r>
        <w:t>(c) Placenta accreta at 36 weeks</w:t>
      </w:r>
    </w:p>
    <w:p>
      <w:r>
        <w:t>(d) Fetal anaemia at term</w:t>
      </w:r>
    </w:p>
    <w:p>
      <w:r>
        <w:t>Answer: b</w:t>
      </w:r>
    </w:p>
    <w:p>
      <w:r>
        <w:t>Solution: ✅ Correct Answer: b. NT + PAPP-A + free β-hCG = first-trimester aneuploidy screening.</w:t>
      </w:r>
    </w:p>
    <w:p>
      <w:r>
        <w:t>🧠 Clinical Rationale: NT fluid behind fetal neck peaks 11–14 weeks; thickened NT + abnormal biochemistry flags trisomy 21/18/13 needing counselling + diagnostic test 🧬.</w:t>
      </w:r>
    </w:p>
    <w:p>
      <w:r>
        <w:t>🔍 Key Clues: 11–14 weeks + NT = aneuploidy screen.</w:t>
      </w:r>
    </w:p>
    <w:p>
      <w:r>
        <w:t>❌ Why Not Others: (d) needs MCA Doppler; (c) needs second/third-trimester imaging; (a) needs cervical length, not NT.</w:t>
      </w:r>
    </w:p>
    <w:p>
      <w:r>
        <w:t>🌟 PNC Exam Pearl: NT &gt;3.5 mm = high-risk cut-off.</w:t>
      </w:r>
    </w:p>
    <w:p>
      <w:r>
        <w:t>⚡ 5-Second Recall: NT 11–14 w = Down screening ⭐</w:t>
      </w:r>
    </w:p>
    <w:p>
      <w:r>
        <w:t>Positive Marks: 1</w:t>
      </w:r>
    </w:p>
    <w:p>
      <w:r>
        <w:t>Negative Marks: 0</w:t>
      </w:r>
    </w:p>
    <w:p>
      <w:r>
        <w:t>Question: For a preterm fetus at 29 weeks, the modified acceleration criteria for a reactive NST are:</w:t>
      </w:r>
    </w:p>
    <w:p>
      <w:r>
        <w:t>(a) Same as term — 15 bpm × 15 sec</w:t>
      </w:r>
    </w:p>
    <w:p>
      <w:r>
        <w:t>(b) No accelerations needed at all</w:t>
      </w:r>
    </w:p>
    <w:p>
      <w:r>
        <w:t>(c) 25 bpm × 30 seconds</w:t>
      </w:r>
    </w:p>
    <w:p>
      <w:r>
        <w:t>(d) 10 bpm × 10 seconds, 2 in 20 minutes</w:t>
      </w:r>
    </w:p>
    <w:p>
      <w:r>
        <w:t>Answer: d</w:t>
      </w:r>
    </w:p>
    <w:p>
      <w:r>
        <w:t>Solution: ✅ Correct Answer: d. &lt;32 weeks: 10×10 ×2 in 20 min (some extend to 40 min).</w:t>
      </w:r>
    </w:p>
    <w:p>
      <w:r>
        <w:t>🧠 Clinical Rationale: Immature autonomic system produces smaller accelerations; applying term criteria overcalls nonreactive and triggers needless intervention 👶.</w:t>
      </w:r>
    </w:p>
    <w:p>
      <w:r>
        <w:t>⚠️ Exam Trap: 32 weeks is the cut-off — 10×10 below, 15×15 above!</w:t>
      </w:r>
    </w:p>
    <w:p>
      <w:r>
        <w:t>❌ Why Not Others: (a) term criteria, too strict for preterm; (c) invented threshold; (b) unsafe — still needs accelerations.</w:t>
      </w:r>
    </w:p>
    <w:p>
      <w:r>
        <w:t>⚡ 5-Second Recall: &lt;32 w = 10×10; ≥32 w = 15×15 ⭐</w:t>
      </w:r>
    </w:p>
    <w:p>
      <w:r>
        <w:t>Positive Marks: 1</w:t>
      </w:r>
    </w:p>
    <w:p>
      <w:r>
        <w:t>Negative Marks: 0</w:t>
      </w:r>
    </w:p>
    <w:p>
      <w:r>
        <w:t>Question: In BPP scoring, each variable carries how many marks, and what is the maximum total score?</w:t>
      </w:r>
    </w:p>
    <w:p>
      <w:r>
        <w:t>(a) 2 marks each, total 10</w:t>
      </w:r>
    </w:p>
    <w:p>
      <w:r>
        <w:t>(b) 1 mark each, total 5</w:t>
      </w:r>
    </w:p>
    <w:p>
      <w:r>
        <w:t>(c) 3 marks each, total 15</w:t>
      </w:r>
    </w:p>
    <w:p>
      <w:r>
        <w:t>(d) 5 marks each, total 25</w:t>
      </w:r>
    </w:p>
    <w:p>
      <w:r>
        <w:t>Answer: a</w:t>
      </w:r>
    </w:p>
    <w:p>
      <w:r>
        <w:t>Solution: ✅ Correct Answer: a. 2 marks per variable × 5 = 10.</w:t>
      </w:r>
    </w:p>
    <w:p>
      <w:r>
        <w:t>🧠 Clinical Rationale: Binary scoring (2 = present/normal, 0 = absent/abnormal) over 30 min observation keeps BPP objective and reproducible.</w:t>
      </w:r>
    </w:p>
    <w:p>
      <w:r>
        <w:t>❌ Why Not Others: (b) undervalues gradation; (d) &amp; (c) are not Manning criteria — exam traps mixing with Apgar logic.</w:t>
      </w:r>
    </w:p>
    <w:p>
      <w:r>
        <w:t>⚡ 5-Second Recall: BPP = 2 × 5 = 10 🔟</w:t>
      </w:r>
    </w:p>
    <w:p>
      <w:r>
        <w:t>Positive Marks: 1</w:t>
      </w:r>
    </w:p>
    <w:p>
      <w:r>
        <w:t>Negative Marks: 0</w:t>
      </w:r>
    </w:p>
    <w:p>
      <w:r>
        <w:t>Question: Normal umbilical artery Doppler waveform shows:</w:t>
      </w:r>
    </w:p>
    <w:p>
      <w:r>
        <w:t>(a) No diastolic flow ever in normal pregnancy</w:t>
      </w:r>
    </w:p>
    <w:p>
      <w:r>
        <w:t>(b) Absent diastolic flow at term normally</w:t>
      </w:r>
    </w:p>
    <w:p>
      <w:r>
        <w:t>(c) Reversed diastolic flow normally</w:t>
      </w:r>
    </w:p>
    <w:p>
      <w:r>
        <w:t>(d) High diastolic flow with low S/D ratio that falls with advancing gestation</w:t>
      </w:r>
    </w:p>
    <w:p>
      <w:r>
        <w:t>Answer: d</w:t>
      </w:r>
    </w:p>
    <w:p>
      <w:r>
        <w:t>Solution: ✅ Correct Answer: d. Placental maturation lowers resistance, so diastolic flow rises and S/D falls toward term.</w:t>
      </w:r>
    </w:p>
    <w:p>
      <w:r>
        <w:t>🧠 Clinical Rationale: Term S/D usually &lt;3; rising S/D = rising resistance = early insufficiency clue.</w:t>
      </w:r>
    </w:p>
    <w:p>
      <w:r>
        <w:t>⚠️ Exam Trap: Absent/reversed flow is NEVER normal — always pathologic.</w:t>
      </w:r>
    </w:p>
    <w:p>
      <w:r>
        <w:t>❌ Why Not Others: (b), (c), (a) describe severe disease, not normality.</w:t>
      </w:r>
    </w:p>
    <w:p>
      <w:r>
        <w:t>⚡ 5-Second Recall: Term = Low resistance, Plenty diastole 📉</w:t>
      </w:r>
    </w:p>
    <w:p>
      <w:r>
        <w:t>Positive Marks: 1</w:t>
      </w:r>
    </w:p>
    <w:p>
      <w:r>
        <w:t>Negative Marks: 0</w:t>
      </w:r>
    </w:p>
    <w:p>
      <w:r>
        <w:t>Question: Severe / early FGR requiring urgent action is MOST suggested by:</w:t>
      </w:r>
    </w:p>
    <w:p>
      <w:r>
        <w:t>(a) Single normal fundal height</w:t>
      </w:r>
    </w:p>
    <w:p>
      <w:r>
        <w:t>(b) EFW 90th percentile</w:t>
      </w:r>
    </w:p>
    <w:p>
      <w:r>
        <w:t>(c) EFW 50th percentile</w:t>
      </w:r>
    </w:p>
    <w:p>
      <w:r>
        <w:t>(d) EFW &lt;3rd percentile or &lt;10th with abnormal Doppler/oligohydramnios</w:t>
      </w:r>
    </w:p>
    <w:p>
      <w:r>
        <w:t>Answer: d</w:t>
      </w:r>
    </w:p>
    <w:p>
      <w:r>
        <w:t>Solution: ✅ Correct Answer: d. &lt;3rd percentile alone, or &lt;10th with Doppler/fluid abnormality, signals high stillbirth risk.</w:t>
      </w:r>
    </w:p>
    <w:p>
      <w:r>
        <w:t>🧠 Clinical Rationale: Lower percentile + corroborating surveillance failure = delivery planning, not routine care.</w:t>
      </w:r>
    </w:p>
    <w:p>
      <w:r>
        <w:t>🔍 Key Clues: &lt;3rd = severe by definition.</w:t>
      </w:r>
    </w:p>
    <w:p>
      <w:r>
        <w:t>❌ Why Not Others: (c) &amp; (b) are normal-large; (a) single normal exam does not stage severity.</w:t>
      </w:r>
    </w:p>
    <w:p>
      <w:r>
        <w:t>⚡ 5-Second Recall: &lt;3rd = Severe 🛑</w:t>
      </w:r>
    </w:p>
    <w:p>
      <w:r>
        <w:t>Positive Marks: 1</w:t>
      </w:r>
    </w:p>
    <w:p>
      <w:r>
        <w:t>Negative Marks: 0</w:t>
      </w:r>
    </w:p>
    <w:p>
      <w:r>
        <w:t>Question: Oligohydramnios is BEST defined as:</w:t>
      </w:r>
    </w:p>
    <w:p>
      <w:r>
        <w:t>(a) AFI &lt;5 cm or single deepest pocket &lt;2 cm (liquor &lt;500 mL at term)</w:t>
      </w:r>
    </w:p>
    <w:p>
      <w:r>
        <w:t>(b) Volume &gt;2000 mL</w:t>
      </w:r>
    </w:p>
    <w:p>
      <w:r>
        <w:t>(c) Pocket &gt;8 cm</w:t>
      </w:r>
    </w:p>
    <w:p>
      <w:r>
        <w:t>(d) AFI &gt;25 cm</w:t>
      </w:r>
    </w:p>
    <w:p>
      <w:r>
        <w:t>Answer: a</w:t>
      </w:r>
    </w:p>
    <w:p>
      <w:r>
        <w:t>Solution: ✅ Correct Answer: a. Too little fluid by either AFI or pocket method.</w:t>
      </w:r>
    </w:p>
    <w:p>
      <w:r>
        <w:t>🧠 Clinical Rationale: &lt;5/&lt;2 thresholds trigger PROM, FGR, renal workup and cord-compression precautions.</w:t>
      </w:r>
    </w:p>
    <w:p>
      <w:r>
        <w:t>⚠️ Exam Trap: AFI vs pocket cutoffs are swapped in distractors — memorise pairs.</w:t>
      </w:r>
    </w:p>
    <w:p>
      <w:r>
        <w:t>❌ Why Not Others: (d), (c), (b) all define polyhydramnios, not oligo.</w:t>
      </w:r>
    </w:p>
    <w:p>
      <w:r>
        <w:t>⚡ 5-Second Recall: Oligo = Under 5 and Under 2 📉</w:t>
      </w:r>
    </w:p>
    <w:p>
      <w:r>
        <w:t>Positive Marks: 1</w:t>
      </w:r>
    </w:p>
    <w:p>
      <w:r>
        <w:t>Negative Marks: 0</w:t>
      </w:r>
    </w:p>
    <w:p>
      <w:r>
        <w:t>Question: Fetal viability (potential for extrauterine survival with intensive care) is MOST commonly defined at:</w:t>
      </w:r>
    </w:p>
    <w:p>
      <w:r>
        <w:t>(a) 20 weeks gestation</w:t>
      </w:r>
    </w:p>
    <w:p>
      <w:r>
        <w:t>(b) 28 weeks gestation</w:t>
      </w:r>
    </w:p>
    <w:p>
      <w:r>
        <w:t>(c) 24 weeks gestation</w:t>
      </w:r>
    </w:p>
    <w:p>
      <w:r>
        <w:t>(d) 16 weeks gestation</w:t>
      </w:r>
    </w:p>
    <w:p>
      <w:r>
        <w:t>Answer: c</w:t>
      </w:r>
    </w:p>
    <w:p>
      <w:r>
        <w:t>Solution: ✅ Correct Answer: c. Viability threshold is ~24 weeks (≈500–600 g).</w:t>
      </w:r>
    </w:p>
    <w:p>
      <w:r>
        <w:t>🧠 Clinical Rationale: By 24 weeks alveolar sacs + surfactant precursors appear; with NICU support survival becomes possible, though morbidity remains high 🫁.</w:t>
      </w:r>
    </w:p>
    <w:p>
      <w:r>
        <w:t>❌ Why Not Others: (d)/(a) pre-viable — lungs in canalicular stage, cannot exchange gas; (b) 28 weeks = good survival, not threshold.</w:t>
      </w:r>
    </w:p>
    <w:p>
      <w:r>
        <w:t>🌟 PNC Exam Pearl: Indian MTP Act limit 24 weeks aligns with viability concept.</w:t>
      </w:r>
    </w:p>
    <w:p>
      <w:r>
        <w:t>⚡ 5-Second Recall: Viability = 24 weeks / 500 g 🚨</w:t>
      </w:r>
    </w:p>
    <w:p>
      <w:r>
        <w:t>Positive Marks: 1</w:t>
      </w:r>
    </w:p>
    <w:p>
      <w:r>
        <w:t>Negative Marks: 0</w:t>
      </w:r>
    </w:p>
    <w:p>
      <w:r>
        <w:t>Question: A 32-week mother reports "baby is quiet today — only 4 movements in 2 hours after lunch in left lateral position." The nurse's PRIORITY action is:</w:t>
      </w:r>
    </w:p>
    <w:p>
      <w:r>
        <w:t>(a) Reassure that 4 movements are enough</w:t>
      </w:r>
    </w:p>
    <w:p>
      <w:r>
        <w:t>(b) Advise vigorous abdominal massage to wake the baby</w:t>
      </w:r>
    </w:p>
    <w:p>
      <w:r>
        <w:t>(c) Arrange urgent fetal assessment (NST + clinical review), do not delay</w:t>
      </w:r>
    </w:p>
    <w:p>
      <w:r>
        <w:t>(d) Advise to wait 1 week and repeat count</w:t>
      </w:r>
    </w:p>
    <w:p>
      <w:r>
        <w:t>Answer: c</w:t>
      </w:r>
    </w:p>
    <w:p>
      <w:r>
        <w:t>Solution: ✅ Correct Answer: c. Reduced movements (&lt;10 in 2 h) = urgent same-day assessment.</w:t>
      </w:r>
    </w:p>
    <w:p>
      <w:r>
        <w:t>🧠 Clinical Rationale: Decreased fetal movement is the earliest warning of uteroplacental insufficiency — delay risks stillbirth; NST/CTG + USG needed 🚨.</w:t>
      </w:r>
    </w:p>
    <w:p>
      <w:r>
        <w:t>🚨 Priority Principle: Reduced movements = never reassure by phone — examine NOW.</w:t>
      </w:r>
    </w:p>
    <w:p>
      <w:r>
        <w:t>❌ Why Not Others: (a)/(d) unsafe delays; (b) unproven and may harm.</w:t>
      </w:r>
    </w:p>
    <w:p>
      <w:r>
        <w:t>⚡ 5-Second Recall: &lt;10 in 2 h = same-day NST/USG 🚨</w:t>
      </w:r>
    </w:p>
    <w:p>
      <w:r>
        <w:t>Positive Marks: 1</w:t>
      </w:r>
    </w:p>
    <w:p>
      <w:r>
        <w:t>Negative Marks: 0</w:t>
      </w:r>
    </w:p>
    <w:p>
      <w:r>
        <w:t>Question: The target anomaly (level II) scan is ideally scheduled at:</w:t>
      </w:r>
    </w:p>
    <w:p>
      <w:r>
        <w:t>(a) 6–8 weeks gestation</w:t>
      </w:r>
    </w:p>
    <w:p>
      <w:r>
        <w:t>(b) 11–14 weeks gestation</w:t>
      </w:r>
    </w:p>
    <w:p>
      <w:r>
        <w:t>(c) 18–22 weeks gestation</w:t>
      </w:r>
    </w:p>
    <w:p>
      <w:r>
        <w:t>(d) 38–40 weeks gestation</w:t>
      </w:r>
    </w:p>
    <w:p>
      <w:r>
        <w:t>Answer: c</w:t>
      </w:r>
    </w:p>
    <w:p>
      <w:r>
        <w:t>Solution: ✅ Correct Answer: c. 18–22 weeks visualizes all organ systems optimally.</w:t>
      </w:r>
    </w:p>
    <w:p>
      <w:r>
        <w:t>🧠 Clinical Rationale: Organs large enough to assess yet amniotic fluid abundant and bones not yet shadowing — cardiac, CNS, renal, limb anomalies best detected 🔍.</w:t>
      </w:r>
    </w:p>
    <w:p>
      <w:r>
        <w:t>❌ Why Not Others: (a) too early — organs unformed; (b) NT/dating window, not detailed anatomy; (d) too late for decisions, shadowing obscures.</w:t>
      </w:r>
    </w:p>
    <w:p>
      <w:r>
        <w:t>⚡ 5-Second Recall: Anomaly scan = 20 weeks (18–22) ⭐</w:t>
      </w:r>
    </w:p>
    <w:p>
      <w:r>
        <w:t>Positive Marks: 1</w:t>
      </w:r>
    </w:p>
    <w:p>
      <w:r>
        <w:t>Negative Marks: 0</w:t>
      </w:r>
    </w:p>
    <w:p>
      <w:r>
        <w:t>Question: A nurse positions a 36-week mother for NST. The BEST position is:</w:t>
      </w:r>
    </w:p>
    <w:p>
      <w:r>
        <w:t>(a) Supine flat without tilt</w:t>
      </w:r>
    </w:p>
    <w:p>
      <w:r>
        <w:t>(b) Semi-Fowler's or left lateral tilt to avoid vena-caval compression</w:t>
      </w:r>
    </w:p>
    <w:p>
      <w:r>
        <w:t>(c) Standing</w:t>
      </w:r>
    </w:p>
    <w:p>
      <w:r>
        <w:t>(d) Prone</w:t>
      </w:r>
    </w:p>
    <w:p>
      <w:r>
        <w:t>Answer: b</w:t>
      </w:r>
    </w:p>
    <w:p>
      <w:r>
        <w:t>Solution: ✅ Correct Answer: b. Semi-Fowler's/left tilt preserves placental flow during 20–40 min monitoring.</w:t>
      </w:r>
    </w:p>
    <w:p>
      <w:r>
        <w:t>🧠 Clinical Rationale: Prolonged supine compresses IVC → maternal hypotension + false nonreactive trace; tilt prevents artifact 🛌.</w:t>
      </w:r>
    </w:p>
    <w:p>
      <w:r>
        <w:t>🛡️ Safety Link: Left tilt + vitals + call bell in reach.</w:t>
      </w:r>
    </w:p>
    <w:p>
      <w:r>
        <w:t>❌ Why Not Others: (a) risks hypotension + poor trace; (d)/(c) impossible/unsafe for monitoring.</w:t>
      </w:r>
    </w:p>
    <w:p>
      <w:r>
        <w:t>⚡ 5-Second Recall: NST position = semi-Fowler's/left tilt 🛌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