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24-year-old primigravida at 12 weeks gestation presents with vaginal spotting, exaggerated nausea, and uterus sized 16 weeks. USG shows "snowstorm" pattern with no fetus. Most likely diagnosis is?</w:t>
      </w:r>
    </w:p>
    <w:p>
      <w:r>
        <w:t>(a) Partial hydatidiform mole</w:t>
      </w:r>
    </w:p>
    <w:p>
      <w:r>
        <w:t>(b) Choriocarcinoma</w:t>
      </w:r>
    </w:p>
    <w:p>
      <w:r>
        <w:t>(c) Missed abortion</w:t>
      </w:r>
    </w:p>
    <w:p>
      <w:r>
        <w:t>(d) Complete hydatidiform mole</w:t>
      </w:r>
    </w:p>
    <w:p>
      <w:r>
        <w:t>Answer: d</w:t>
      </w:r>
    </w:p>
    <w:p>
      <w:r>
        <w:t>Solution: ✅ Complete mole shows diffuse hydropic villi with trophoblastic hyperplasia, classic snowstorm USG with no fetus and uterus larger than dates.</w:t>
      </w:r>
    </w:p>
    <w:p>
      <w:r>
        <w:t>🧠 Snowstorm + No fetus + Big uterus = Complete mole.</w:t>
      </w:r>
    </w:p>
    <w:p>
      <w:r>
        <w:t>❌ Missed abortion shows retained dead fetus without vesicles; partial mole shows fetus/fetal parts; choriocarcinoma is post-molar malignancy, not primary USG diagnosis.</w:t>
      </w:r>
    </w:p>
    <w:p>
      <w:r>
        <w:t>⚡ NORCET trap: partial mole often has fetus present — absent fetus points to complete mole.</w:t>
      </w:r>
    </w:p>
    <w:p>
      <w:r>
        <w:t>Positive Marks: 1</w:t>
      </w:r>
    </w:p>
    <w:p>
      <w:r>
        <w:t>Negative Marks: 0</w:t>
      </w:r>
    </w:p>
    <w:p>
      <w:r>
        <w:t>Question: Which is the most important risk factor for hydatidiform mole?</w:t>
      </w:r>
    </w:p>
    <w:p>
      <w:r>
        <w:t>(a) Maternal diabetes mellitus</w:t>
      </w:r>
    </w:p>
    <w:p>
      <w:r>
        <w:t>(b) Multiparity with short interpregnancy interval</w:t>
      </w:r>
    </w:p>
    <w:p>
      <w:r>
        <w:t>(c) Previous molar pregnancy</w:t>
      </w:r>
    </w:p>
    <w:p>
      <w:r>
        <w:t>(d) Previous caesarean section</w:t>
      </w:r>
    </w:p>
    <w:p>
      <w:r>
        <w:t>Answer: c</w:t>
      </w:r>
    </w:p>
    <w:p>
      <w:r>
        <w:t>Solution: ✅ Prior molar pregnancy increases recurrence risk 10-fold (1-2% after one mole, up to 25% after two moles) — strongest risk factor.</w:t>
      </w:r>
    </w:p>
    <w:p>
      <w:r>
        <w:t>🧠 History of mole = Future mole; extremes of age (&lt;20, &gt;35) are second key risk.</w:t>
      </w:r>
    </w:p>
    <w:p>
      <w:r>
        <w:t>❌ Multiparity, diabetes and caesarean are not established risk factors for molar pregnancy.</w:t>
      </w:r>
    </w:p>
    <w:p>
      <w:r>
        <w:t>⚡ If prior 1 mole + current vesicular USG, pick recurrence; if age &gt;40, that is additional high-risk modifier.</w:t>
      </w:r>
    </w:p>
    <w:p>
      <w:r>
        <w:t>Positive Marks: 1</w:t>
      </w:r>
    </w:p>
    <w:p>
      <w:r>
        <w:t>Negative Marks: 0</w:t>
      </w:r>
    </w:p>
    <w:p>
      <w:r>
        <w:t>Question: A woman with suspected complete mole undergoes suction evacuation. Histopathology is expected to show?</w:t>
      </w:r>
    </w:p>
    <w:p>
      <w:r>
        <w:t>(a) Focal trophoblastic hyperplasia with scalloped villi and fetal RBCs</w:t>
      </w:r>
    </w:p>
    <w:p>
      <w:r>
        <w:t>(b) Proliferative decidua without villous edema</w:t>
      </w:r>
    </w:p>
    <w:p>
      <w:r>
        <w:t>(c) Diffuse trophoblastic hyperplasia with hydropic avascular villi and no fetal tissue</w:t>
      </w:r>
    </w:p>
    <w:p>
      <w:r>
        <w:t>(d) Arias-Stella reaction without villous changes</w:t>
      </w:r>
    </w:p>
    <w:p>
      <w:r>
        <w:t>Answer: c</w:t>
      </w:r>
    </w:p>
    <w:p>
      <w:r>
        <w:t>Solution: ✅ Complete mole: diffuse hyperplasia + marked hydropic swelling of all villi, absent vasculature and absent fetal tissue due to androgenetic origin.</w:t>
      </w:r>
    </w:p>
    <w:p>
      <w:r>
        <w:t>🧠 COMPLETE = Complete villi involved + Completely no fetus.</w:t>
      </w:r>
    </w:p>
    <w:p>
      <w:r>
        <w:t>❌ Focal hyperplasia with fetal RBCs is partial mole; Arias-Stella is normal pregnancy endometrial change, not diagnostic.</w:t>
      </w:r>
    </w:p>
    <w:p>
      <w:r>
        <w:t>⚡ Histology question + no fetus mentioned = complete; fetus/RBCs mentioned = partial.</w:t>
      </w:r>
    </w:p>
    <w:p>
      <w:r>
        <w:t>Positive Marks: 1</w:t>
      </w:r>
    </w:p>
    <w:p>
      <w:r>
        <w:t>Negative Marks: 0</w:t>
      </w:r>
    </w:p>
    <w:p>
      <w:r>
        <w:t>Question: Karyotype of a complete hydatidiform mole is most commonly?</w:t>
      </w:r>
    </w:p>
    <w:p>
      <w:r>
        <w:t>(a) 46,XX diploid androgenetic</w:t>
      </w:r>
    </w:p>
    <w:p>
      <w:r>
        <w:t>(b) 45,XO monosomy</w:t>
      </w:r>
    </w:p>
    <w:p>
      <w:r>
        <w:t>(c) 46,XY biparental diploid</w:t>
      </w:r>
    </w:p>
    <w:p>
      <w:r>
        <w:t>(d) 69,XXY diandric triploid</w:t>
      </w:r>
    </w:p>
    <w:p>
      <w:r>
        <w:t>Answer: a</w:t>
      </w:r>
    </w:p>
    <w:p>
      <w:r>
        <w:t>Solution: ✅ 90% complete moles are 46,XX diploid with both sets paternal (androgenetic) from duplication of single sperm in empty ovum.</w:t>
      </w:r>
    </w:p>
    <w:p>
      <w:r>
        <w:t>🧠 Complete = 2 paternal sets, Diploid 46; Partial = Triploid 69 with maternal + 2 paternal.</w:t>
      </w:r>
    </w:p>
    <w:p>
      <w:r>
        <w:t>❌ 69,XXY is partial mole; normal biparental karyotype and Turner syndrome are not molar patterns.</w:t>
      </w:r>
    </w:p>
    <w:p>
      <w:r>
        <w:t>⚡ If question mentions empty ovum + single sperm duplication, answer is 46,XX complete mole.</w:t>
      </w:r>
    </w:p>
    <w:p>
      <w:r>
        <w:t>Positive Marks: 1</w:t>
      </w:r>
    </w:p>
    <w:p>
      <w:r>
        <w:t>Negative Marks: 0</w:t>
      </w:r>
    </w:p>
    <w:p>
      <w:r>
        <w:t>Question: Which statement correctly differentiates complete vs partial mole regarding malignant sequelae?</w:t>
      </w:r>
    </w:p>
    <w:p>
      <w:r>
        <w:t>(a) Both have equal 20% risk of choriocarcinoma</w:t>
      </w:r>
    </w:p>
    <w:p>
      <w:r>
        <w:t>(b) Partial mole has higher risk of invasive mole than complete mole</w:t>
      </w:r>
    </w:p>
    <w:p>
      <w:r>
        <w:t>(c) Complete mole has 15-20% risk of GTN while partial mole has 1-5% risk</w:t>
      </w:r>
    </w:p>
    <w:p>
      <w:r>
        <w:t>(d) Neither type requires hCG follow-up</w:t>
      </w:r>
    </w:p>
    <w:p>
      <w:r>
        <w:t>Answer: c</w:t>
      </w:r>
    </w:p>
    <w:p>
      <w:r>
        <w:t>Solution: ✅ Complete mole progresses to GTN/persistent disease in 15-20% cases; partial mole in only 1-5%, hence prolonged surveillance is critical for complete mole.</w:t>
      </w:r>
    </w:p>
    <w:p>
      <w:r>
        <w:t>🧠 Complete = Considerable risk (15-20%); Partial = Minimal risk (1-4%).</w:t>
      </w:r>
    </w:p>
    <w:p>
      <w:r>
        <w:t>❌ Risks are not equal and partial never exceeds complete; both need strict hCG follow-up, complete for longer.</w:t>
      </w:r>
    </w:p>
    <w:p>
      <w:r>
        <w:t>⚡ Any post-mole plateau/rise of hCG = GTN regardless of type — trigger for chemotherapy workup.</w:t>
      </w:r>
    </w:p>
    <w:p>
      <w:r>
        <w:t>Positive Marks: 1</w:t>
      </w:r>
    </w:p>
    <w:p>
      <w:r>
        <w:t>Negative Marks: 0</w:t>
      </w:r>
    </w:p>
    <w:p>
      <w:r>
        <w:t>Question: A 12-week USG shows enlarged placenta with cystic spaces plus a live fetus with growth restriction. Serum hCG is moderately elevated. Most likely diagnosis is?</w:t>
      </w:r>
    </w:p>
    <w:p>
      <w:r>
        <w:t>(a) Missed abortion</w:t>
      </w:r>
    </w:p>
    <w:p>
      <w:r>
        <w:t>(b) Partial hydatidiform mole</w:t>
      </w:r>
    </w:p>
    <w:p>
      <w:r>
        <w:t>(c) Placental mesenchymal dysplasia only</w:t>
      </w:r>
    </w:p>
    <w:p>
      <w:r>
        <w:t>(d) Complete mole with twin gestation</w:t>
      </w:r>
    </w:p>
    <w:p>
      <w:r>
        <w:t>Answer: b</w:t>
      </w:r>
    </w:p>
    <w:p>
      <w:r>
        <w:t>Solution: ✅ Partial mole shows focal hydropic villi with scalloping plus identifiable fetus/fetal parts, often growth-restricted, with moderate hCG rise.</w:t>
      </w:r>
    </w:p>
    <w:p>
      <w:r>
        <w:t>🧠 Fetus + Cystic placenta = Partial mole until proven otherwise.</w:t>
      </w:r>
    </w:p>
    <w:p>
      <w:r>
        <w:t>❌ Complete mole has no fetus; twin mole+normal fetus is rare and shows separate normal sac; missed abortion lacks vesicular changes.</w:t>
      </w:r>
    </w:p>
    <w:p>
      <w:r>
        <w:t>⚡ If vignette mentions triploidy/fetal anomalies/syndactyly, it reinforces partial mole diagnosis.</w:t>
      </w:r>
    </w:p>
    <w:p>
      <w:r>
        <w:t>Positive Marks: 1</w:t>
      </w:r>
    </w:p>
    <w:p>
      <w:r>
        <w:t>Negative Marks: 0</w:t>
      </w:r>
    </w:p>
    <w:p>
      <w:r>
        <w:t>Question: A 10-week pregnant woman presents with severe vomiting, vaginal bleeding, uterine size 14 weeks, BP 150/100 mmHg, proteinuria and bilateral ovarian enlargement. Most likely cause is?</w:t>
      </w:r>
    </w:p>
    <w:p>
      <w:r>
        <w:t>(a) Severe preeclampsia of normal pregnancy</w:t>
      </w:r>
    </w:p>
    <w:p>
      <w:r>
        <w:t>(b) Ectopic pregnancy</w:t>
      </w:r>
    </w:p>
    <w:p>
      <w:r>
        <w:t>(c) Multiple gestation with hyperemesis</w:t>
      </w:r>
    </w:p>
    <w:p>
      <w:r>
        <w:t>(d) Hydatidiform mole with theca lutein cysts</w:t>
      </w:r>
    </w:p>
    <w:p>
      <w:r>
        <w:t>Answer: d</w:t>
      </w:r>
    </w:p>
    <w:p>
      <w:r>
        <w:t>Solution: ✅ Mole triad: bleeding + size-date discrepancy + exaggerated symptoms plus early preeclampsia &lt;20 weeks and theca lutein cysts from very high hCG.</w:t>
      </w:r>
    </w:p>
    <w:p>
      <w:r>
        <w:t>🧠 Bleeding + Big uterus + Early HTN/proteinuria + Bilateral cysts = Mole.</w:t>
      </w:r>
    </w:p>
    <w:p>
      <w:r>
        <w:t>❌ Normal preeclampsia occurs after 20 weeks; multiple gestation lacks snowstorm and very high hCG pattern; ectopic shows small uterus and adnexal mass.</w:t>
      </w:r>
    </w:p>
    <w:p>
      <w:r>
        <w:t>⚡ Preeclampsia &lt;20 weeks = always rule out mole or hydrops; bilateral cysts resolve after evacuation.</w:t>
      </w:r>
    </w:p>
    <w:p>
      <w:r>
        <w:t>Positive Marks: 1</w:t>
      </w:r>
    </w:p>
    <w:p>
      <w:r>
        <w:t>Negative Marks: 0</w:t>
      </w:r>
    </w:p>
    <w:p>
      <w:r>
        <w:t>Question: In hydatidiform mole, serum beta-hCG pattern characteristically shows?</w:t>
      </w:r>
    </w:p>
    <w:p>
      <w:r>
        <w:t>(a) Low hCG with high AFP</w:t>
      </w:r>
    </w:p>
    <w:p>
      <w:r>
        <w:t>(b) Markedly elevated levels disproportionate to gestational age, often &gt;100,000 mIU/mL</w:t>
      </w:r>
    </w:p>
    <w:p>
      <w:r>
        <w:t>(c) Transient rise followed by rapid fall without evacuation</w:t>
      </w:r>
    </w:p>
    <w:p>
      <w:r>
        <w:t>(d) Normal hCG with isolated progesterone fall</w:t>
      </w:r>
    </w:p>
    <w:p>
      <w:r>
        <w:t>Answer: b</w:t>
      </w:r>
    </w:p>
    <w:p>
      <w:r>
        <w:t>Solution: ✅ Molar trophoblastic hyperplasia secretes excessive hCG, markedly higher than normal for dates, often &gt;100,000 mIU/mL, causing hyperemesis, thyrotoxicosis and theca lutein cysts.</w:t>
      </w:r>
    </w:p>
    <w:p>
      <w:r>
        <w:t>🧠 Mole = Massive hCG; remember hyper-hCG effects: vomiting, hyperthyroidism, cysts.</w:t>
      </w:r>
    </w:p>
    <w:p>
      <w:r>
        <w:t>❌ Low hCG suggests ectopic/blighted ovum; rapid spontaneous fall does not occur without evacuation.</w:t>
      </w:r>
    </w:p>
    <w:p>
      <w:r>
        <w:t>⚡ If hCG high + hyperthyroidism (tremor, tachycardia) in early pregnancy, suspect mole — hCG cross-reacts with TSH.</w:t>
      </w:r>
    </w:p>
    <w:p>
      <w:r>
        <w:t>Positive Marks: 1</w:t>
      </w:r>
    </w:p>
    <w:p>
      <w:r>
        <w:t>Negative Marks: 0</w:t>
      </w:r>
    </w:p>
    <w:p>
      <w:r>
        <w:t>Question: Which clinical clue most strongly differentiates molar pregnancy from threatened abortion?</w:t>
      </w:r>
    </w:p>
    <w:p>
      <w:r>
        <w:t>(a) Passage of grape-like vesicles per vaginam with uterus larger than dates</w:t>
      </w:r>
    </w:p>
    <w:p>
      <w:r>
        <w:t>(b) Mild spotting with closed os and uterus corresponding to dates</w:t>
      </w:r>
    </w:p>
    <w:p>
      <w:r>
        <w:t>(c) Amenorrhoea with normal USG showing single live fetus</w:t>
      </w:r>
    </w:p>
    <w:p>
      <w:r>
        <w:t>(d) Lower abdominal pain with normal hCG</w:t>
      </w:r>
    </w:p>
    <w:p>
      <w:r>
        <w:t>Answer: d</w:t>
      </w:r>
    </w:p>
    <w:p>
      <w:r>
        <w:t>Solution: ✅ Passage of grape-like vesicles is pathognomonic of hydatidiform mole, with doughy uterus larger than dates and hyperemesis — never seen in threatened abortion.</w:t>
      </w:r>
    </w:p>
    <w:p>
      <w:r>
        <w:t>🧠 Vesicles = Mole; memorize as visual diagnosis question.</w:t>
      </w:r>
    </w:p>
    <w:p>
      <w:r>
        <w:t>❌ Threatened abortion has closed os, size-date correspondence and no vesicles; normal USG with live fetus excludes mole.</w:t>
      </w:r>
    </w:p>
    <w:p>
      <w:r>
        <w:t>⚡ If vesicles + bleeding, avoid induction/oxytocin before evacuation due to trophoblastic embolization risk.</w:t>
      </w:r>
    </w:p>
    <w:p>
      <w:r>
        <w:t>Positive Marks: 1</w:t>
      </w:r>
    </w:p>
    <w:p>
      <w:r>
        <w:t>Negative Marks: 0</w:t>
      </w:r>
    </w:p>
    <w:p>
      <w:r>
        <w:t>Question: After suction evacuation of complete mole, correct hCG surveillance protocol is?</w:t>
      </w:r>
    </w:p>
    <w:p>
      <w:r>
        <w:t>(a) Weekly serum beta-hCG until 3 consecutive negatives, then monthly for 6 months</w:t>
      </w:r>
    </w:p>
    <w:p>
      <w:r>
        <w:t>(b) Daily urine hCG for 2 weeks only</w:t>
      </w:r>
    </w:p>
    <w:p>
      <w:r>
        <w:t>(c) No follow-up if histology is benign</w:t>
      </w:r>
    </w:p>
    <w:p>
      <w:r>
        <w:t>(d) Single hCG at 6 weeks post-evacuation</w:t>
      </w:r>
    </w:p>
    <w:p>
      <w:r>
        <w:t>Answer: a</w:t>
      </w:r>
    </w:p>
    <w:p>
      <w:r>
        <w:t>Solution: ✅ Standard protocol: weekly beta-hCG till 3 normals, then monthly for 6 months (complete mole) to detect plateau/rise indicating GTN early.</w:t>
      </w:r>
    </w:p>
    <w:p>
      <w:r>
        <w:t>🧠 Weekly x3 negative → Monthly x6 months — flow for post-molar GTN detection.</w:t>
      </w:r>
    </w:p>
    <w:p>
      <w:r>
        <w:t>❌ Single test or 2-week follow-up misses persistent disease; benign histology still needs surveillance.</w:t>
      </w:r>
    </w:p>
    <w:p>
      <w:r>
        <w:t>⚡ Any rise for 2 weeks or plateau for 3 weeks = persistent GTN → stage and start chemotherapy.</w:t>
      </w:r>
    </w:p>
    <w:p>
      <w:r>
        <w:t>Positive Marks: 1</w:t>
      </w:r>
    </w:p>
    <w:p>
      <w:r>
        <w:t>Negative Marks: 0</w:t>
      </w:r>
    </w:p>
    <w:p>
      <w:r>
        <w:t>Question: A woman post-molar evacuation shows plateaued hCG for 3 weeks. Next nursing priority is?</w:t>
      </w:r>
    </w:p>
    <w:p>
      <w:r>
        <w:t>(a) Reassure and discharge without follow-up</w:t>
      </w:r>
    </w:p>
    <w:p>
      <w:r>
        <w:t>(b) Advise immediate hysterectomy in all cases</w:t>
      </w:r>
    </w:p>
    <w:p>
      <w:r>
        <w:t>(c) Prepare patient for GTN evaluation and chemotherapy referral</w:t>
      </w:r>
    </w:p>
    <w:p>
      <w:r>
        <w:t>(d) Advise to conceive immediately to normalize hCG</w:t>
      </w:r>
    </w:p>
    <w:p>
      <w:r>
        <w:t>Answer: d</w:t>
      </w:r>
    </w:p>
    <w:p>
      <w:r>
        <w:t>Solution: ✅ Plateau (±10%) for 3 weeks or rise for 2 weeks defines post-molar GTN needing FIGO staging, imaging and chemotherapy, not reassurance.</w:t>
      </w:r>
    </w:p>
    <w:p>
      <w:r>
        <w:t>🧠 Plateau/Rise = Persistent disease = Chemo workup.</w:t>
      </w:r>
    </w:p>
    <w:p>
      <w:r>
        <w:t>❌ Discharge misses malignancy; hysterectomy is not first-line for reproductive-age low-risk GTN; immediate pregnancy masks hCG monitoring.</w:t>
      </w:r>
    </w:p>
    <w:p>
      <w:r>
        <w:t>⚡ Counsel to avoid pregnancy and ensure reliable contraception during entire surveillance to avoid confusion with new pregnancy hCG.</w:t>
      </w:r>
    </w:p>
    <w:p>
      <w:r>
        <w:t>Positive Marks: 1</w:t>
      </w:r>
    </w:p>
    <w:p>
      <w:r>
        <w:t>Negative Marks: 0</w:t>
      </w:r>
    </w:p>
    <w:p>
      <w:r>
        <w:t>Question: Regarding pregnancy avoidance after molar evacuation, the nurse should advise?</w:t>
      </w:r>
    </w:p>
    <w:p>
      <w:r>
        <w:t>(a) Attempt next pregnancy within 1 month to prevent malignancy</w:t>
      </w:r>
    </w:p>
    <w:p>
      <w:r>
        <w:t>(b) No contraception needed if menses resume</w:t>
      </w:r>
    </w:p>
    <w:p>
      <w:r>
        <w:t>(c) Use intrauterine device immediately while hCG is markedly elevated</w:t>
      </w:r>
    </w:p>
    <w:p>
      <w:r>
        <w:t>(d) Avoid pregnancy for at least 6-12 months with reliable contraception, preferably combined oral contraceptives</w:t>
      </w:r>
    </w:p>
    <w:p>
      <w:r>
        <w:t>Answer: d</w:t>
      </w:r>
    </w:p>
    <w:p>
      <w:r>
        <w:t>Solution: ✅ Pregnancy raises hCG and masks recurrence; 6-month (partial) to 12-month (complete) avoidance with OCPs/barrier is recommended; OCPs do not increase GTN risk.</w:t>
      </w:r>
    </w:p>
    <w:p>
      <w:r>
        <w:t>🧠 1 Year No Pregnancy + Pill preferred after mole.</w:t>
      </w:r>
    </w:p>
    <w:p>
      <w:r>
        <w:t>❌ Early conception obscures GTN detection; IUD is avoided with elevated hCG/uterine perforation risk; resumption of menses does not end surveillance.</w:t>
      </w:r>
    </w:p>
    <w:p>
      <w:r>
        <w:t>⚡ If patient asks about IUD — defer until hCG normalized and uterus involuted; document contraceptive counselling.</w:t>
      </w:r>
    </w:p>
    <w:p>
      <w:r>
        <w:t>Positive Marks: 1</w:t>
      </w:r>
    </w:p>
    <w:p>
      <w:r>
        <w:t>Negative Marks: 0</w:t>
      </w:r>
    </w:p>
    <w:p>
      <w:r>
        <w:t>Question: Which is the most common malignant gestational trophoblastic neoplasia following a molar pregnancy?</w:t>
      </w:r>
    </w:p>
    <w:p>
      <w:r>
        <w:t>(a) Invasive mole without atypia</w:t>
      </w:r>
    </w:p>
    <w:p>
      <w:r>
        <w:t>(b) Placental site trophoblastic tumour</w:t>
      </w:r>
    </w:p>
    <w:p>
      <w:r>
        <w:t>(c) Choriocarcinoma</w:t>
      </w:r>
    </w:p>
    <w:p>
      <w:r>
        <w:t>(d) Epithelioid trophoblastic tumour</w:t>
      </w:r>
    </w:p>
    <w:p>
      <w:r>
        <w:t>Answer: c</w:t>
      </w:r>
    </w:p>
    <w:p>
      <w:r>
        <w:t>Solution: ✅ Choriocarcinoma is the most aggressive common malignant GTN, highly vascular, early lung metastasis, follows mole (50%), abortion or normal pregnancy, with very high hCG.</w:t>
      </w:r>
    </w:p>
    <w:p>
      <w:r>
        <w:t>🧠 Mole → Choriocarcinoma; Bleeding + High hCG + Lung nodules post-mole = Chorio.</w:t>
      </w:r>
    </w:p>
    <w:p>
      <w:r>
        <w:t>❌ PSTT/ETT are rare; invasive mole is locally invasive but choriocarcinoma is classic malignant exam answer.</w:t>
      </w:r>
    </w:p>
    <w:p>
      <w:r>
        <w:t>⚡ Choriocarcinoma responds excellently to chemotherapy even with metastases — never choose primary hysterectomy for low-risk operable answer.</w:t>
      </w:r>
    </w:p>
    <w:p>
      <w:r>
        <w:t>Positive Marks: 1</w:t>
      </w:r>
    </w:p>
    <w:p>
      <w:r>
        <w:t>Negative Marks: 0</w:t>
      </w:r>
    </w:p>
    <w:p>
      <w:r>
        <w:t>Question: A woman diagnosed with low-risk GTN (FIGO score 4) without metastases is most likely to receive?</w:t>
      </w:r>
    </w:p>
    <w:p>
      <w:r>
        <w:t>(a) Radiotherapy to pelvis</w:t>
      </w:r>
    </w:p>
    <w:p>
      <w:r>
        <w:t>(b) Single-agent methotrexate or actinomycin-D chemotherapy</w:t>
      </w:r>
    </w:p>
    <w:p>
      <w:r>
        <w:t>(c) Progesterone therapy alone</w:t>
      </w:r>
    </w:p>
    <w:p>
      <w:r>
        <w:t>(d) Hysterectomy as sole treatment</w:t>
      </w:r>
    </w:p>
    <w:p>
      <w:r>
        <w:t>Answer: b</w:t>
      </w:r>
    </w:p>
    <w:p>
      <w:r>
        <w:t>Solution: ✅ Low-risk GTN (score ≤6) is highly chemosensitive; single-agent methotrexate (or actinomycin-D) achieves near 100% cure while preserving fertility.</w:t>
      </w:r>
    </w:p>
    <w:p>
      <w:r>
        <w:t>🧠 Low score = Single drug; High score ≥7 = Multi-drug EMACO.</w:t>
      </w:r>
    </w:p>
    <w:p>
      <w:r>
        <w:t>❌ Hysterectomy is reserved for chemoresistant disease or completed family with PSTT; radiotherapy and hormones are not GTN treatment.</w:t>
      </w:r>
    </w:p>
    <w:p>
      <w:r>
        <w:t>⚡ If lungs/brain metastasis + high hCG + prior failed mole → calculate high-risk → answer shifts to EMACO regimen.</w:t>
      </w:r>
    </w:p>
    <w:p>
      <w:r>
        <w:t>Positive Marks: 1</w:t>
      </w:r>
    </w:p>
    <w:p>
      <w:r>
        <w:t>Negative Marks: 0</w:t>
      </w:r>
    </w:p>
    <w:p>
      <w:r>
        <w:t>Question: A gravida at 9 weeks presents with intractable vomiting, 6% weight loss, ketonuria and dehydration. Vitals stable, no abdominal pain. Most likely diagnosis is?</w:t>
      </w:r>
    </w:p>
    <w:p>
      <w:r>
        <w:t>(a) Hyperemesis gravidarum</w:t>
      </w:r>
    </w:p>
    <w:p>
      <w:r>
        <w:t>(b) Acute gastritis unrelated to pregnancy</w:t>
      </w:r>
    </w:p>
    <w:p>
      <w:r>
        <w:t>(c) Molar pregnancy with hyperthyroidism</w:t>
      </w:r>
    </w:p>
    <w:p>
      <w:r>
        <w:t>(d) Physiological morning sickness</w:t>
      </w:r>
    </w:p>
    <w:p>
      <w:r>
        <w:t>Answer: a</w:t>
      </w:r>
    </w:p>
    <w:p>
      <w:r>
        <w:t>Solution: ✅ Hyperemesis = severe persistent vomiting with &gt;5% weight loss, dehydration, ketosis and electrolyte disturbance, typically 6-16 weeks, beyond normal morning sickness.</w:t>
      </w:r>
    </w:p>
    <w:p>
      <w:r>
        <w:t>🧠 Weight loss &gt;5% + Ketones + Dehydration = Hyperemesis, not morning sickness.</w:t>
      </w:r>
    </w:p>
    <w:p>
      <w:r>
        <w:t>❌ Morning sickness has no weight loss/ketonuria; gastritis lacks pregnancy pattern; mole needs bleeding/size-date discrepancy and USG proof.</w:t>
      </w:r>
    </w:p>
    <w:p>
      <w:r>
        <w:t>⚡ If vomiting persists beyond 16-20 weeks with alkalosis/hypokalemia, escalate to IV fluids + thiamine + electrolyte correction.</w:t>
      </w:r>
    </w:p>
    <w:p>
      <w:r>
        <w:t>Positive Marks: 1</w:t>
      </w:r>
    </w:p>
    <w:p>
      <w:r>
        <w:t>Negative Marks: 0</w:t>
      </w:r>
    </w:p>
    <w:p>
      <w:r>
        <w:t>Question: During assessment of hyperemesis gravidarum, the most critical parameters to monitor are?</w:t>
      </w:r>
    </w:p>
    <w:p>
      <w:r>
        <w:t>(a) Daily weight, intake-output, urine ketones, vitals and serum electrolytes</w:t>
      </w:r>
    </w:p>
    <w:p>
      <w:r>
        <w:t>(b) Maternal haemoglobin level once</w:t>
      </w:r>
    </w:p>
    <w:p>
      <w:r>
        <w:t>(c) Fundal height and fetal heart rate only</w:t>
      </w:r>
    </w:p>
    <w:p>
      <w:r>
        <w:t>(d) Blood pressure in lateral position only</w:t>
      </w:r>
    </w:p>
    <w:p>
      <w:r>
        <w:t>Answer: a</w:t>
      </w:r>
    </w:p>
    <w:p>
      <w:r>
        <w:t>Solution: ✅ Severity is tracked by daily weight, strict I/O, ketonuria, orthostatic vitals, urea/creatinine and Na/K/Cl to guide fluids and detect deterioration.</w:t>
      </w:r>
    </w:p>
    <w:p>
      <w:r>
        <w:t>🧠 Weight + Water (I/O) + Ketones + K+ = Hyperemesis monitoring bundle.</w:t>
      </w:r>
    </w:p>
    <w:p>
      <w:r>
        <w:t>❌ Fundal height/FHS are secondary in first trimester; single Hb or single BP does not reflect hydration/electrolyte status.</w:t>
      </w:r>
    </w:p>
    <w:p>
      <w:r>
        <w:t>⚡ Increasing ketones + falling K+ + tachycardia/hypotension = worsening — notify physician for IV escalation.</w:t>
      </w:r>
    </w:p>
    <w:p>
      <w:r>
        <w:t>Positive Marks: 1</w:t>
      </w:r>
    </w:p>
    <w:p>
      <w:r>
        <w:t>Negative Marks: 0</w:t>
      </w:r>
    </w:p>
    <w:p>
      <w:r>
        <w:t>Question: A woman with hyperemesis develops confusion, ataxia and nystagmus after prolonged vomiting and dextrose infusion without vitamins. Most likely cause is?</w:t>
      </w:r>
    </w:p>
    <w:p>
      <w:r>
        <w:t>(a) Diabetic ketoacidosis</w:t>
      </w:r>
    </w:p>
    <w:p>
      <w:r>
        <w:t>(b) Wernicke's encephalopathy due to thiamine deficiency</w:t>
      </w:r>
    </w:p>
    <w:p>
      <w:r>
        <w:t>(c) Eclampsia</w:t>
      </w:r>
    </w:p>
    <w:p>
      <w:r>
        <w:t>(d) Meningitis</w:t>
      </w:r>
    </w:p>
    <w:p>
      <w:r>
        <w:t>Answer: b</w:t>
      </w:r>
    </w:p>
    <w:p>
      <w:r>
        <w:t>Solution: ✅ Prolonged vomiting depletes B1; glucose metabolism without thiamine precipitates Wernicke's triad — ophthalmoplegia, ataxia, confusion.</w:t>
      </w:r>
    </w:p>
    <w:p>
      <w:r>
        <w:t>🧠 Vomiting + Dextrose without B1 + Neuro triad = Wernicke's.</w:t>
      </w:r>
    </w:p>
    <w:p>
      <w:r>
        <w:t>❌ Eclampsia has hypertension/proteinuria/seizures; meningitis has fever/meningism; DKA has hyperglycemia/acidosis, not this triad.</w:t>
      </w:r>
    </w:p>
    <w:p>
      <w:r>
        <w:t>⚡ Prevention: give thiamine 100 mg IV before/with dextrose in any HG requiring IV fluids &gt;3 weeks or poor intake.</w:t>
      </w:r>
    </w:p>
    <w:p>
      <w:r>
        <w:t>Positive Marks: 1</w:t>
      </w:r>
    </w:p>
    <w:p>
      <w:r>
        <w:t>Negative Marks: 0</w:t>
      </w:r>
    </w:p>
    <w:p>
      <w:r>
        <w:t>Question: Laboratory findings expected in severe hyperemesis gravidarum include?</w:t>
      </w:r>
    </w:p>
    <w:p>
      <w:r>
        <w:t>(a) Respiratory acidosis with hypercapnia</w:t>
      </w:r>
    </w:p>
    <w:p>
      <w:r>
        <w:t>(b) Hypokalemic, hypochloremic metabolic alkalosis with ketonuria</w:t>
      </w:r>
    </w:p>
    <w:p>
      <w:r>
        <w:t>(c) Hyperkalaemia with metabolic acidosis</w:t>
      </w:r>
    </w:p>
    <w:p>
      <w:r>
        <w:t>(d) Hypernatraemia with hyperchloraemia</w:t>
      </w:r>
    </w:p>
    <w:p>
      <w:r>
        <w:t>Answer: b</w:t>
      </w:r>
    </w:p>
    <w:p>
      <w:r>
        <w:t>Solution: ✅ Loss of HCl-rich vomitus causes hypochloremic metabolic alkalosis with K+ loss, volume contraction, ketonuria and often hyponatraemia from dehydration.</w:t>
      </w:r>
    </w:p>
    <w:p>
      <w:r>
        <w:t>🧠 Vomiting loses Acid (H+Cl) → Alkalosis + Low K + Low Cl.</w:t>
      </w:r>
    </w:p>
    <w:p>
      <w:r>
        <w:t>❌ Acidosis/hyperkalaemia occur in DKA/lactic states, not vomiting; respiratory acidosis is unrelated to HG.</w:t>
      </w:r>
    </w:p>
    <w:p>
      <w:r>
        <w:t>⚡ If ABG shows alkalosis + U&amp;E shows low K/Na + urine ketones positive, prioritize KCl-supplemented isotonic fluids.</w:t>
      </w:r>
    </w:p>
    <w:p>
      <w:r>
        <w:t>Positive Marks: 1</w:t>
      </w:r>
    </w:p>
    <w:p>
      <w:r>
        <w:t>Negative Marks: 0</w:t>
      </w:r>
    </w:p>
    <w:p>
      <w:r>
        <w:t>Question: Immediate nursing priority for a woman with moderate dehydration due to hyperemesis is?</w:t>
      </w:r>
    </w:p>
    <w:p>
      <w:r>
        <w:t>(a) Offer large fatty meal to test tolerance</w:t>
      </w:r>
    </w:p>
    <w:p>
      <w:r>
        <w:t>(b) Restrict all oral and IV fluids for 24 hours</w:t>
      </w:r>
    </w:p>
    <w:p>
      <w:r>
        <w:t>(c) Administer IV isotonic fluids with potassium and thiamine supplementation as ordered, monitor I/O</w:t>
      </w:r>
    </w:p>
    <w:p>
      <w:r>
        <w:t>(d) Administer dextrose bolus without vitamins immediately</w:t>
      </w:r>
    </w:p>
    <w:p>
      <w:r>
        <w:t>Answer: c</w:t>
      </w:r>
    </w:p>
    <w:p>
      <w:r>
        <w:t>Solution: ✅ Rehydration with NS/RL, KCl correction and thiamine before dextrose restores perfusion, corrects alkalosis/hypokalemia and prevents Wernicke's.</w:t>
      </w:r>
    </w:p>
    <w:p>
      <w:r>
        <w:t>🧠 Fluids + K+ + B1 before sugar in HG resuscitation.</w:t>
      </w:r>
    </w:p>
    <w:p>
      <w:r>
        <w:t>❌ Fatty/large meals worsen vomiting; dextrose alone precipitates Wernicke's; fluid restriction worsens AKI and ketosis.</w:t>
      </w:r>
    </w:p>
    <w:p>
      <w:r>
        <w:t>⚡ Add pyridoxine/doxylamine per order for nausea, small frequent dry carbs, and daily weight/ketone tracking.</w:t>
      </w:r>
    </w:p>
    <w:p>
      <w:r>
        <w:t>Positive Marks: 1</w:t>
      </w:r>
    </w:p>
    <w:p>
      <w:r>
        <w:t>Negative Marks: 0</w:t>
      </w:r>
    </w:p>
    <w:p>
      <w:r>
        <w:t>Question: Nutritional management for hyperemesis gravidarum after acute stabilization includes?</w:t>
      </w:r>
    </w:p>
    <w:p>
      <w:r>
        <w:t>(a) Small frequent carbohydrate-rich dry meals, avoid triggers, continue folate/B6 and enteral support if weight loss persists</w:t>
      </w:r>
    </w:p>
    <w:p>
      <w:r>
        <w:t>(b) NPO indefinitely with no vitamin replacement</w:t>
      </w:r>
    </w:p>
    <w:p>
      <w:r>
        <w:t>(c) High-fat spicy diet three times daily</w:t>
      </w:r>
    </w:p>
    <w:p>
      <w:r>
        <w:t>(d) Iron tablets on empty stomach in large dose</w:t>
      </w:r>
    </w:p>
    <w:p>
      <w:r>
        <w:t>Answer: a</w:t>
      </w:r>
    </w:p>
    <w:p>
      <w:r>
        <w:t>Solution: ✅ Small frequent dry carbs, ginger/B6, avoidance of oily/spicy triggers, plus folate and thiamine; enteral/parenteral nutrition if prolonged starvation/weight loss.</w:t>
      </w:r>
    </w:p>
    <w:p>
      <w:r>
        <w:t>🧠 Small + Frequent + Dry + Bland = HG diet principle.</w:t>
      </w:r>
    </w:p>
    <w:p>
      <w:r>
        <w:t>❌ Prolonged NPO causes starvation ketosis; fatty/spicy foods and iron on empty stomach aggravate vomiting.</w:t>
      </w:r>
    </w:p>
    <w:p>
      <w:r>
        <w:t>⚡ If ketonuria persists despite diet + fluids, escalate to dietitian referral and consider nasogastric/enteral feeding per protocol.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