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these is a recognised risk of pulmonary artery catheterisation</w:t>
      </w:r>
    </w:p>
    <w:p>
      <w:r>
        <w:t>(a) hyperthyroidism</w:t>
      </w:r>
    </w:p>
    <w:p>
      <w:r>
        <w:t>(b) arrhythmia, pulmonary artery rupture and infection</w:t>
      </w:r>
    </w:p>
    <w:p>
      <w:r>
        <w:t>(c) renal calculi</w:t>
      </w:r>
    </w:p>
    <w:p>
      <w:r>
        <w:t>(d) hepatic failure</w:t>
      </w:r>
    </w:p>
    <w:p>
      <w:r>
        <w:t>Answer: b</w:t>
      </w:r>
    </w:p>
    <w:p>
      <w:r>
        <w:t>Solution: ✅ Correct Answer: b. Arrhythmia, pulmonary artery rupture and infection.</w:t>
      </w:r>
    </w:p>
    <w:p>
      <w:r>
        <w:t>🧠 Clinical Rationale: Catheter passage irritates the endocardium, and balloon inflation can injure the pulmonary artery 🫀.</w:t>
      </w:r>
    </w:p>
    <w:p>
      <w:r>
        <w:t>🚨 Priority Principle: Invasive monitoring carries its own risks.</w:t>
      </w:r>
    </w:p>
    <w:p>
      <w:r>
        <w:t>❌ Why Not Others: (a) thyroid disease is unrelated; (d) hepatic failure is not procedurally related; (c) renal calculi are unrelated.</w:t>
      </w:r>
    </w:p>
    <w:p>
      <w:r>
        <w:t>⚡ 5-Second Recall: Pulmonary artery catheter: rhythm and vessel risk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 patient with a persistently low mixed venous oxygen saturation after resuscitation should prompt</w:t>
      </w:r>
    </w:p>
    <w:p>
      <w:r>
        <w:t>(a) reduction of oxygen therapy</w:t>
      </w:r>
    </w:p>
    <w:p>
      <w:r>
        <w:t>(b) discharge planning</w:t>
      </w:r>
    </w:p>
    <w:p>
      <w:r>
        <w:t>(c) reassessment for ongoing hypoperfusion, anaemia, hypoxia or excessive oxygen demand</w:t>
      </w:r>
    </w:p>
    <w:p>
      <w:r>
        <w:t>(d) reassurance only</w:t>
      </w:r>
    </w:p>
    <w:p>
      <w:r>
        <w:t>Answer: c</w:t>
      </w:r>
    </w:p>
    <w:p>
      <w:r>
        <w:t>Solution: ✅ Correct Answer: c. Reassessment for ongoing hypoperfusion, anaemia, hypoxia or excessive oxygen demand.</w:t>
      </w:r>
    </w:p>
    <w:p>
      <w:r>
        <w:t>🧠 Clinical Rationale: Persistent desaturation indicates that oxygen delivery remains inadequate or consumption is excessive 🩸.</w:t>
      </w:r>
    </w:p>
    <w:p>
      <w:r>
        <w:t>🚨 Priority Principle: Low mixed venous saturation: find the deficit.</w:t>
      </w:r>
    </w:p>
    <w:p>
      <w:r>
        <w:t>❌ Why Not Others: (d) reassurance ignores an abnormal value; (a) reducing oxygen worsens delivery; (b) discharge planning is inappropriate in an inadequately resuscitated patient.</w:t>
      </w:r>
    </w:p>
    <w:p>
      <w:r>
        <w:t>⚡ 5-Second Recall: Low mixed venous saturation: search for the cause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passive leg raise test assesses</w:t>
      </w:r>
    </w:p>
    <w:p>
      <w:r>
        <w:t>(a) cardiac contractility</w:t>
      </w:r>
    </w:p>
    <w:p>
      <w:r>
        <w:t>(b) systemic vascular resistance</w:t>
      </w:r>
    </w:p>
    <w:p>
      <w:r>
        <w:t>(c) fluid responsiveness by temporarily increasing venous return</w:t>
      </w:r>
    </w:p>
    <w:p>
      <w:r>
        <w:t>(d) renal function</w:t>
      </w:r>
    </w:p>
    <w:p>
      <w:r>
        <w:t>Answer: c</w:t>
      </w:r>
    </w:p>
    <w:p>
      <w:r>
        <w:t>Solution: ✅ Correct Answer: c. Fluid responsiveness by temporarily increasing venous return.</w:t>
      </w:r>
    </w:p>
    <w:p>
      <w:r>
        <w:t>🧠 Clinical Rationale: Raising the legs autotransfuses blood from the splanchnic and venous reservoirs, and a rise in cardiac output or stroke volume suggests responsiveness 💧.</w:t>
      </w:r>
    </w:p>
    <w:p>
      <w:r>
        <w:t>🔍 Key Clues: Legs up: a reversible fluid challenge.</w:t>
      </w:r>
    </w:p>
    <w:p>
      <w:r>
        <w:t>❌ Why Not Others: (a) it does not measure contractility directly; (b) resistance is not the target; (d) renal function requires urine output and laboratory tests.</w:t>
      </w:r>
    </w:p>
    <w:p>
      <w:r>
        <w:t>⚡ 5-Second Recall: Passive leg raise: fluid responsiveness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patient has a stroke volume of 60 mL and a heart rate of 100 per minute. The cardiac output is</w:t>
      </w:r>
    </w:p>
    <w:p>
      <w:r>
        <w:t>(a) 160 millilitres per minute</w:t>
      </w:r>
    </w:p>
    <w:p>
      <w:r>
        <w:t>(b) 600 millilitres per minute</w:t>
      </w:r>
    </w:p>
    <w:p>
      <w:r>
        <w:t>(c) 6 litres per minute</w:t>
      </w:r>
    </w:p>
    <w:p>
      <w:r>
        <w:t>(d) 1.6 litres per minute</w:t>
      </w:r>
    </w:p>
    <w:p>
      <w:r>
        <w:t>Answer: c</w:t>
      </w:r>
    </w:p>
    <w:p>
      <w:r>
        <w:t>Solution: ✅ Correct Answer: c. 6 litres per minute.</w:t>
      </w:r>
    </w:p>
    <w:p>
      <w:r>
        <w:t>🧠 Clinical Rationale: Cardiac output equals stroke volume multiplied by heart rate: 60 mL times 100 equals 6000 mL 🫀.</w:t>
      </w:r>
    </w:p>
    <w:p>
      <w:r>
        <w:t>🔍 Key Clues: Multiply volume by rate.</w:t>
      </w:r>
    </w:p>
    <w:p>
      <w:r>
        <w:t>❌ Why Not Others: (d) 1.6 L/min results from dividing rather than multiplying; (b) 600 mL/min omits a factor of ten; (a) 160 mL/min is not derived from these values.</w:t>
      </w:r>
    </w:p>
    <w:p>
      <w:r>
        <w:t>⚡ 5-Second Recall: Output equals volume times rate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Stroke volume variation should be interpreted cautiously in a patient with</w:t>
      </w:r>
    </w:p>
    <w:p>
      <w:r>
        <w:t>(a) spontaneous breathing, arrhythmia or low tidal volumes</w:t>
      </w:r>
    </w:p>
    <w:p>
      <w:r>
        <w:t>(b) controlled ventilation with high tidal volumes</w:t>
      </w:r>
    </w:p>
    <w:p>
      <w:r>
        <w:t>(c) sinus rhythm</w:t>
      </w:r>
    </w:p>
    <w:p>
      <w:r>
        <w:t>(d) a closed chest</w:t>
      </w:r>
    </w:p>
    <w:p>
      <w:r>
        <w:t>Answer: a</w:t>
      </w:r>
    </w:p>
    <w:p>
      <w:r>
        <w:t>Solution: ✅ Correct Answer: a. Spontaneous breathing, arrhythmia or low tidal volumes.</w:t>
      </w:r>
    </w:p>
    <w:p>
      <w:r>
        <w:t>🧠 Clinical Rationale: Dynamic indices rely on regular controlled ventilation, so spontaneous effort and arrhythmia reduce reliability 🩸.</w:t>
      </w:r>
    </w:p>
    <w:p>
      <w:r>
        <w:t>🔍 Key Clues: Irregular rhythm or spontaneous breaths: interpret with care.</w:t>
      </w:r>
    </w:p>
    <w:p>
      <w:r>
        <w:t>❌ Why Not Others: (b) controlled ventilation with adequate tidal volumes is the ideal setting; (c) sinus rhythm is required for reliability; (d) a closed chest is expected.</w:t>
      </w:r>
    </w:p>
    <w:p>
      <w:r>
        <w:t>⚡ 5-Second Recall: Dynamic indices need controlled ventilation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In distributive shock, the initial haemodynamic pattern is</w:t>
      </w:r>
    </w:p>
    <w:p>
      <w:r>
        <w:t>(a) high resistance with low output</w:t>
      </w:r>
    </w:p>
    <w:p>
      <w:r>
        <w:t>(b) bradycardia with hypertension</w:t>
      </w:r>
    </w:p>
    <w:p>
      <w:r>
        <w:t>(c) high filling pressures with low output</w:t>
      </w:r>
    </w:p>
    <w:p>
      <w:r>
        <w:t>(d) low systemic vascular resistance with compensatory tachycardia and high cardiac output</w:t>
      </w:r>
    </w:p>
    <w:p>
      <w:r>
        <w:t>Answer: d</w:t>
      </w:r>
    </w:p>
    <w:p>
      <w:r>
        <w:t>Solution: ✅ Correct Answer: d. Low systemic vascular resistance with compensatory tachycardia and high cardiac output.</w:t>
      </w:r>
    </w:p>
    <w:p>
      <w:r>
        <w:t>🧠 Clinical Rationale: Inflammatory vasodilatation reduces afterload and triggers a compensatory increase in output 🩸.</w:t>
      </w:r>
    </w:p>
    <w:p>
      <w:r>
        <w:t>🔍 Key Clues: Vasodilated with a fast heart.</w:t>
      </w:r>
    </w:p>
    <w:p>
      <w:r>
        <w:t>❌ Why Not Others: (a) high resistance with low output describes cardiogenic patterns; (c) high filling pressures with low output suggests cardiogenic or obstructive shock; (b) bradycardia with hypertension is the opposite of distributive shock.</w:t>
      </w:r>
    </w:p>
    <w:p>
      <w:r>
        <w:t>⚡ 5-Second Recall: Distributive: low resistance, high output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The concept of oxygen delivery depends on cardiac output, arterial oxygen content and</w:t>
      </w:r>
    </w:p>
    <w:p>
      <w:r>
        <w:t>(a) body temperature</w:t>
      </w:r>
    </w:p>
    <w:p>
      <w:r>
        <w:t>(b) haemoglobin concentration and saturation</w:t>
      </w:r>
    </w:p>
    <w:p>
      <w:r>
        <w:t>(c) urine output</w:t>
      </w:r>
    </w:p>
    <w:p>
      <w:r>
        <w:t>(d) respiratory rate</w:t>
      </w:r>
    </w:p>
    <w:p>
      <w:r>
        <w:t>Answer: b</w:t>
      </w:r>
    </w:p>
    <w:p>
      <w:r>
        <w:t>Solution: ✅ Correct Answer: b. Haemoglobin concentration and saturation.</w:t>
      </w:r>
    </w:p>
    <w:p>
      <w:r>
        <w:t>🧠 Clinical Rationale: Oxygen delivery is the product of cardiac output and arterial oxygen content, which depends on haemoglobin and saturation 🩸.</w:t>
      </w:r>
    </w:p>
    <w:p>
      <w:r>
        <w:t>🔍 Key Clues: Delivery equals flow times content.</w:t>
      </w:r>
    </w:p>
    <w:p>
      <w:r>
        <w:t>❌ Why Not Others: (d) respiratory rate affects ventilation, not content directly; (a) temperature alters consumption rather than delivery; (c) urine output is a perfusion marker, not a determinant.</w:t>
      </w:r>
    </w:p>
    <w:p>
      <w:r>
        <w:t>⚡ 5-Second Recall: Oxygen delivery: flow and content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main reason to measure cardiac output in ICU is to</w:t>
      </w:r>
    </w:p>
    <w:p>
      <w:r>
        <w:t>(a) replace physical examination</w:t>
      </w:r>
    </w:p>
    <w:p>
      <w:r>
        <w:t>(b) distinguish between different shock states and guide targeted therapy</w:t>
      </w:r>
    </w:p>
    <w:p>
      <w:r>
        <w:t>(c) determine the oxygen flow rate</w:t>
      </w:r>
    </w:p>
    <w:p>
      <w:r>
        <w:t>(d) satisfy documentation requirements</w:t>
      </w:r>
    </w:p>
    <w:p>
      <w:r>
        <w:t>Answer: b</w:t>
      </w:r>
    </w:p>
    <w:p>
      <w:r>
        <w:t>Solution: ✅ Correct Answer: b. Distinguish between different shock states and guide targeted therapy.</w:t>
      </w:r>
    </w:p>
    <w:p>
      <w:r>
        <w:t>🧠 Clinical Rationale: Cardiac output and resistance data differentiate shock types and guide fluid, vasopressor and inotrope choices 🫀.</w:t>
      </w:r>
    </w:p>
    <w:p>
      <w:r>
        <w:t>🔍 Key Clues: Output plus resistance gives the shock type.</w:t>
      </w:r>
    </w:p>
    <w:p>
      <w:r>
        <w:t>❌ Why Not Others: (d) documentation is a by-product; (a) it complements examination; (c) oxygen flow is set by respiratory requirements.</w:t>
      </w:r>
    </w:p>
    <w:p>
      <w:r>
        <w:t>⚡ 5-Second Recall: Cardiac output defines the shock type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Which combination best indicates effective resuscitation in septic shock</w:t>
      </w:r>
    </w:p>
    <w:p>
      <w:r>
        <w:t>(a) a normal central venous pressure</w:t>
      </w:r>
    </w:p>
    <w:p>
      <w:r>
        <w:t>(b) a single normal blood pressure reading</w:t>
      </w:r>
    </w:p>
    <w:p>
      <w:r>
        <w:t>(c) an unchanged heart rate</w:t>
      </w:r>
    </w:p>
    <w:p>
      <w:r>
        <w:t>(d) falling lactate, improving capillary refill, adequate urine output and stable mean arterial pressure</w:t>
      </w:r>
    </w:p>
    <w:p>
      <w:r>
        <w:t>Answer: d</w:t>
      </w:r>
    </w:p>
    <w:p>
      <w:r>
        <w:t>Solution: ✅ Correct Answer: d. Falling lactate, improving capillary refill, adequate urine output and stable mean arterial pressure.</w:t>
      </w:r>
    </w:p>
    <w:p>
      <w:r>
        <w:t>🧠 Clinical Rationale: Multiple perfusion markers improving together give the most reliable evidence of restored tissue perfusion 🩸.</w:t>
      </w:r>
    </w:p>
    <w:p>
      <w:r>
        <w:t>🔍 Key Clues: Perfusion markers move together.</w:t>
      </w:r>
    </w:p>
    <w:p>
      <w:r>
        <w:t>❌ Why Not Others: (b) one reading may be transient; (a) central venous pressure alone does not confirm perfusion; (c) heart rate alone is insensitive to perfusion.</w:t>
      </w:r>
    </w:p>
    <w:p>
      <w:r>
        <w:t>⚡ 5-Second Recall: Resuscitation: perfusion markers improve together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Mixed venous oxygen saturation reflects</w:t>
      </w:r>
    </w:p>
    <w:p>
      <w:r>
        <w:t>(a) cardiac output only</w:t>
      </w:r>
    </w:p>
    <w:p>
      <w:r>
        <w:t>(b) arterial oxygenation only</w:t>
      </w:r>
    </w:p>
    <w:p>
      <w:r>
        <w:t>(c) the balance between oxygen delivery and oxygen consumption</w:t>
      </w:r>
    </w:p>
    <w:p>
      <w:r>
        <w:t>(d) haemoglobin concentration</w:t>
      </w:r>
    </w:p>
    <w:p>
      <w:r>
        <w:t>Answer: c</w:t>
      </w:r>
    </w:p>
    <w:p>
      <w:r>
        <w:t>Solution: ✅ Correct Answer: c. The balance between oxygen delivery and oxygen consumption.</w:t>
      </w:r>
    </w:p>
    <w:p>
      <w:r>
        <w:t>🧠 Clinical Rationale: Low mixed venous saturation suggests inadequate delivery relative to demand, while high values may indicate impaired extraction 🩸.</w:t>
      </w:r>
    </w:p>
    <w:p>
      <w:r>
        <w:t>🔍 Key Clues: Mixed venous saturation: delivery versus demand.</w:t>
      </w:r>
    </w:p>
    <w:p>
      <w:r>
        <w:t>❌ Why Not Others: (b) arterial oxygenation is measured from arterial samples; (a) cardiac output is one determinant, not the whole meaning; (d) haemoglobin is one component of delivery.</w:t>
      </w:r>
    </w:p>
    <w:p>
      <w:r>
        <w:t>⚡ 5-Second Recall: Mixed venous saturation: supply and demand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 positive passive leg raise test usually means</w:t>
      </w:r>
    </w:p>
    <w:p>
      <w:r>
        <w:t>(a) fluid administration will not help</w:t>
      </w:r>
    </w:p>
    <w:p>
      <w:r>
        <w:t>(b) the patient should be given diuretics</w:t>
      </w:r>
    </w:p>
    <w:p>
      <w:r>
        <w:t>(c) the patient needs immediate dialysis</w:t>
      </w:r>
    </w:p>
    <w:p>
      <w:r>
        <w:t>(d) the patient is likely to increase cardiac output with fluid administration</w:t>
      </w:r>
    </w:p>
    <w:p>
      <w:r>
        <w:t>Answer: d</w:t>
      </w:r>
    </w:p>
    <w:p>
      <w:r>
        <w:t>Solution: ✅ Correct Answer: d. The patient is likely to increase cardiac output with fluid administration.</w:t>
      </w:r>
    </w:p>
    <w:p>
      <w:r>
        <w:t>🧠 Clinical Rationale: A reversible increase in stroke volume indicates preload reserve and likely benefit from fluid 💧.</w:t>
      </w:r>
    </w:p>
    <w:p>
      <w:r>
        <w:t>🔍 Key Clues: Positive test: fluid may help.</w:t>
      </w:r>
    </w:p>
    <w:p>
      <w:r>
        <w:t>❌ Why Not Others: (b) diuretics would be considered in fluid overload, not responsiveness; (a) a positive test suggests fluid may help; (c) dialysis is indicated for specific renal or toxin indications.</w:t>
      </w:r>
    </w:p>
    <w:p>
      <w:r>
        <w:t>⚡ 5-Second Recall: Positive test: fluid helps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rising lactate with improving blood pressure suggests</w:t>
      </w:r>
    </w:p>
    <w:p>
      <w:r>
        <w:t>(a) ongoing hypoperfusion despite apparently adequate haemodynamics</w:t>
      </w:r>
    </w:p>
    <w:p>
      <w:r>
        <w:t>(b) that lactate is not useful in this patient</w:t>
      </w:r>
    </w:p>
    <w:p>
      <w:r>
        <w:t>(c) complete recovery</w:t>
      </w:r>
    </w:p>
    <w:p>
      <w:r>
        <w:t>(d) the need to stop resuscitation</w:t>
      </w:r>
    </w:p>
    <w:p>
      <w:r>
        <w:t>Answer: a</w:t>
      </w:r>
    </w:p>
    <w:p>
      <w:r>
        <w:t>Solution: ✅ Correct Answer: a. Ongoing hypoperfusion despite apparently adequate haemodynamics.</w:t>
      </w:r>
    </w:p>
    <w:p>
      <w:r>
        <w:t>🧠 Clinical Rationale: Lactate may continue to rise temporarily despite restored pressure, indicating persistent tissue dysoxia 🩸.</w:t>
      </w:r>
    </w:p>
    <w:p>
      <w:r>
        <w:t>🚨 Priority Principle: Pressure is not perfusion.</w:t>
      </w:r>
    </w:p>
    <w:p>
      <w:r>
        <w:t>❌ Why Not Others: (c) a rising lactate is not recovery; (b) lactate remains useful for tracking; (d) stopping resuscitation would leave hypoperfusion untreated.</w:t>
      </w:r>
    </w:p>
    <w:p>
      <w:r>
        <w:t>⚡ 5-Second Recall: Rising lactate: keep looking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patient's mean arterial pressure is 58 mmHg with a lactate of 5 mmol/L. The priority is</w:t>
      </w:r>
    </w:p>
    <w:p>
      <w:r>
        <w:t>(a) restore perfusion pressure with fluids and vasopressors as indicated and reassess perfusion markers</w:t>
      </w:r>
    </w:p>
    <w:p>
      <w:r>
        <w:t>(b) give a diuretic</w:t>
      </w:r>
    </w:p>
    <w:p>
      <w:r>
        <w:t>(c) wait for the next round</w:t>
      </w:r>
    </w:p>
    <w:p>
      <w:r>
        <w:t>(d) restrict fluids</w:t>
      </w:r>
    </w:p>
    <w:p>
      <w:r>
        <w:t>Answer: a</w:t>
      </w:r>
    </w:p>
    <w:p>
      <w:r>
        <w:t>Solution: ✅ Correct Answer: a. Restore perfusion pressure with fluids and vasopressors as indicated and reassess perfusion markers.</w:t>
      </w:r>
    </w:p>
    <w:p>
      <w:r>
        <w:t>🧠 Clinical Rationale: Low mean arterial pressure with hyperlactataemia indicates inadequate organ perfusion requiring immediate treatment 🩸.</w:t>
      </w:r>
    </w:p>
    <w:p>
      <w:r>
        <w:t>🚨 Priority Principle: Low pressure plus high lactate: act now.</w:t>
      </w:r>
    </w:p>
    <w:p>
      <w:r>
        <w:t>❌ Why Not Others: (c) waiting allows further organ injury; (d) fluid restriction worsens hypoperfusion in shock; (b) diuretics reduce preload in an under-perfused patient.</w:t>
      </w:r>
    </w:p>
    <w:p>
      <w:r>
        <w:t>⚡ 5-Second Recall: MAP 58 with lactate 5: resuscitate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The balloon on a pulmonary artery catheter should be inflated</w:t>
      </w:r>
    </w:p>
    <w:p>
      <w:r>
        <w:t>(a) only briefly while advancing, and only to the recommended volume with the waveform monitored</w:t>
      </w:r>
    </w:p>
    <w:p>
      <w:r>
        <w:t>(b) continuously for accurate readings</w:t>
      </w:r>
    </w:p>
    <w:p>
      <w:r>
        <w:t>(c) for at least 10 minutes each measurement</w:t>
      </w:r>
    </w:p>
    <w:p>
      <w:r>
        <w:t>(d) with air until resistance is felt and left inflated</w:t>
      </w:r>
    </w:p>
    <w:p>
      <w:r>
        <w:t>Answer: a</w:t>
      </w:r>
    </w:p>
    <w:p>
      <w:r>
        <w:t>Solution: ✅ Correct Answer: a. Only briefly while advancing, and only to the recommended volume with the waveform monitored.</w:t>
      </w:r>
    </w:p>
    <w:p>
      <w:r>
        <w:t>🧠 Clinical Rationale: Prolonged inflation risks pulmonary artery rupture and infarction, so inflation is brief and limited 🫁.</w:t>
      </w:r>
    </w:p>
    <w:p>
      <w:r>
        <w:t>🚨 Priority Principle: Wedge briefly, deflate immediately.</w:t>
      </w:r>
    </w:p>
    <w:p>
      <w:r>
        <w:t>❌ Why Not Others: (b) continuous inflation causes pulmonary injury; (c) 10 minutes is dangerously long; (d) overinflation risks vessel rupture.</w:t>
      </w:r>
    </w:p>
    <w:p>
      <w:r>
        <w:t>⚡ 5-Second Recall: Inflate briefly, then deflate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 low cardiac output with cold peripheries and a raised central venous pressure suggests</w:t>
      </w:r>
    </w:p>
    <w:p>
      <w:r>
        <w:t>(a) cardiogenic or obstructive shock</w:t>
      </w:r>
    </w:p>
    <w:p>
      <w:r>
        <w:t>(b) hypovolaemic shock</w:t>
      </w:r>
    </w:p>
    <w:p>
      <w:r>
        <w:t>(c) anaphylactic shock</w:t>
      </w:r>
    </w:p>
    <w:p>
      <w:r>
        <w:t>(d) septic shock</w:t>
      </w:r>
    </w:p>
    <w:p>
      <w:r>
        <w:t>Answer: a</w:t>
      </w:r>
    </w:p>
    <w:p>
      <w:r>
        <w:t>Solution: ✅ Correct Answer: a. Cardiogenic or obstructive shock.</w:t>
      </w:r>
    </w:p>
    <w:p>
      <w:r>
        <w:t>🧠 Clinical Rationale: Pump failure or outflow obstruction produces low output with high filling pressures and cold extremities 🫀.</w:t>
      </w:r>
    </w:p>
    <w:p>
      <w:r>
        <w:t>🚨 Priority Principle: Cold and congested: think pump or obstruction.</w:t>
      </w:r>
    </w:p>
    <w:p>
      <w:r>
        <w:t>❌ Why Not Others: (d) septic shock is typically warm with low filling pressures; (c) anaphylaxis produces vasodilatation; (b) hypovolaemia lowers filling pressures.</w:t>
      </w:r>
    </w:p>
    <w:p>
      <w:r>
        <w:t>⚡ 5-Second Recall: Cold and high CVP: pump problem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 patient's urine output has fallen to 0.3 mL/kg/hour with a mean arterial pressure of 70 mmHg. The nurse should</w:t>
      </w:r>
    </w:p>
    <w:p>
      <w:r>
        <w:t>(a) assume adequate perfusion because the pressure is above 65 mmHg</w:t>
      </w:r>
    </w:p>
    <w:p>
      <w:r>
        <w:t>(b) restrict fluids</w:t>
      </w:r>
    </w:p>
    <w:p>
      <w:r>
        <w:t>(c) record and review at the end of the shift</w:t>
      </w:r>
    </w:p>
    <w:p>
      <w:r>
        <w:t>(d) assess volume status, catheter patency and nephrotoxic exposures and escalate</w:t>
      </w:r>
    </w:p>
    <w:p>
      <w:r>
        <w:t>Answer: d</w:t>
      </w:r>
    </w:p>
    <w:p>
      <w:r>
        <w:t>Solution: ✅ Correct Answer: d. Assess volume status, catheter patency and nephrotoxic exposures and escalate.</w:t>
      </w:r>
    </w:p>
    <w:p>
      <w:r>
        <w:t>🧠 Clinical Rationale: Oliguria despite an adequate mean arterial pressure suggests hypovolaemia, obstruction or renal injury requiring investigation 💧.</w:t>
      </w:r>
    </w:p>
    <w:p>
      <w:r>
        <w:t>🚨 Priority Principle: Pressure adequate but urine low: keep looking.</w:t>
      </w:r>
    </w:p>
    <w:p>
      <w:r>
        <w:t>❌ Why Not Others: (a) pressure alone does not guarantee renal perfusion; (b) fluid restriction worsens hypovolaemic oliguria; (c) delay risks acute kidney injury.</w:t>
      </w:r>
    </w:p>
    <w:p>
      <w:r>
        <w:t>⚡ 5-Second Recall: Oliguria: check volume, catheter and drugs 🎯</w:t>
      </w:r>
    </w:p>
    <w:p>
      <w:r>
        <w:t>📚 Ref: KDIGO;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Cardiac output is defined as</w:t>
      </w:r>
    </w:p>
    <w:p>
      <w:r>
        <w:t>(a) mean arterial pressure divided by heart rate</w:t>
      </w:r>
    </w:p>
    <w:p>
      <w:r>
        <w:t>(b) stroke volume divided by heart rate</w:t>
      </w:r>
    </w:p>
    <w:p>
      <w:r>
        <w:t>(c) systolic pressure minus diastolic pressure</w:t>
      </w:r>
    </w:p>
    <w:p>
      <w:r>
        <w:t>(d) heart rate multiplied by stroke volume</w:t>
      </w:r>
    </w:p>
    <w:p>
      <w:r>
        <w:t>Answer: d</w:t>
      </w:r>
    </w:p>
    <w:p>
      <w:r>
        <w:t>Solution: ✅ Correct Answer: d. Heart rate multiplied by stroke volume.</w:t>
      </w:r>
    </w:p>
    <w:p>
      <w:r>
        <w:t>🧠 Clinical Rationale: Cardiac output is the volume of blood ejected per minute, the product of rate and stroke volume 🫀.</w:t>
      </w:r>
    </w:p>
    <w:p>
      <w:r>
        <w:t>🔍 Key Clues: Output equals rate times volume.</w:t>
      </w:r>
    </w:p>
    <w:p>
      <w:r>
        <w:t>❌ Why Not Others: (a) that relationship does not define cardiac output; (b) this gives the inverse of the relationship; (c) that difference is the pulse pressure.</w:t>
      </w:r>
    </w:p>
    <w:p>
      <w:r>
        <w:t>⚡ 5-Second Recall: Cardiac output: rate times stroke volume 🎯</w:t>
      </w:r>
    </w:p>
    <w:p>
      <w:r>
        <w:t>📚 Ref: Surviving Sepsis Campaign 2026; ICU monitoring texts.</w:t>
      </w:r>
    </w:p>
    <w:p>
      <w:r>
        <w:t>Positive Marks: 1</w:t>
      </w:r>
    </w:p>
    <w:p>
      <w:r>
        <w:t>Negative Marks: 0.33</w:t>
      </w:r>
    </w:p>
    <w:p/>
    <w:p>
      <w:r>
        <w:t>Question: Phentolamine may be used after extravasation of which drug</w:t>
      </w:r>
    </w:p>
    <w:p>
      <w:r>
        <w:t>(a) heparin</w:t>
      </w:r>
    </w:p>
    <w:p>
      <w:r>
        <w:t>(b) noradrenaline</w:t>
      </w:r>
    </w:p>
    <w:p>
      <w:r>
        <w:t>(c) paracetamol</w:t>
      </w:r>
    </w:p>
    <w:p>
      <w:r>
        <w:t>(d) insulin</w:t>
      </w:r>
    </w:p>
    <w:p>
      <w:r>
        <w:t>Answer: b</w:t>
      </w:r>
    </w:p>
    <w:p>
      <w:r>
        <w:t>Solution: ✅ Correct Answer: b. Noradrenaline.</w:t>
      </w:r>
    </w:p>
    <w:p>
      <w:r>
        <w:t>🧠 Clinical Rationale: Phentolamine is an alpha blocker that reverses local vasoconstriction from sympathomimetic extravasation 💊.</w:t>
      </w:r>
    </w:p>
    <w:p>
      <w:r>
        <w:t>🔍 Key Clues: Phentolamine reverses vasoconstriction.</w:t>
      </w:r>
    </w:p>
    <w:p>
      <w:r>
        <w:t>❌ Why Not Others: (a) heparin is reversed by protamine; (d) insulin extravasation is not treated with phentolamine; (c) paracetamol is not infused intravenously in this context.</w:t>
      </w:r>
    </w:p>
    <w:p>
      <w:r>
        <w:t>⚡ 5-Second Recall: Noradrenaline extravasation: phentolamine 🎯</w:t>
      </w:r>
    </w:p>
    <w:p>
      <w:r>
        <w:t>📚 Ref: ISMP guidance; drug formularies.</w:t>
      </w:r>
    </w:p>
    <w:p>
      <w:r>
        <w:t>Positive Marks: 1</w:t>
      </w:r>
    </w:p>
    <w:p>
      <w:r>
        <w:t>Negative Marks: 0.33</w:t>
      </w:r>
    </w:p>
    <w:p/>
    <w:p>
      <w:r>
        <w:t>Question: Prolonged vasopressor therapy should be delivered through a central line mainly because</w:t>
      </w:r>
    </w:p>
    <w:p>
      <w:r>
        <w:t>(a) central lines reduce the need for monitoring</w:t>
      </w:r>
    </w:p>
    <w:p>
      <w:r>
        <w:t>(b) peripheral administration risks extravasation and tissue ischaemia with vasoconstrictors</w:t>
      </w:r>
    </w:p>
    <w:p>
      <w:r>
        <w:t>(c) peripheral lines cannot be monitored</w:t>
      </w:r>
    </w:p>
    <w:p>
      <w:r>
        <w:t>(d) central lines allow faster infusion rates only</w:t>
      </w:r>
    </w:p>
    <w:p>
      <w:r>
        <w:t>Answer: b</w:t>
      </w:r>
    </w:p>
    <w:p>
      <w:r>
        <w:t>Solution: ✅ Correct Answer: b. Peripheral administration risks extravasation and tissue ischaemia with vasoconstrictors.</w:t>
      </w:r>
    </w:p>
    <w:p>
      <w:r>
        <w:t>🧠 Clinical Rationale: Concentrated vasoconstrictors can cause severe local injury if extravasated, so central delivery is preferred 💊.</w:t>
      </w:r>
    </w:p>
    <w:p>
      <w:r>
        <w:t>🚨 Priority Principle: Long pressors: central access.</w:t>
      </w:r>
    </w:p>
    <w:p>
      <w:r>
        <w:t>❌ Why Not Others: (d) infusion rate is limited by the pump and catheter, not the reason for central access; (c) peripheral lines are monitored but carry higher risk; (a) central lines do not reduce monitoring needs.</w:t>
      </w:r>
    </w:p>
    <w:p>
      <w:r>
        <w:t>⚡ 5-Second Recall: Vasopressors: central line preferred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The most reliable clinical indicator of adequate resuscitation in shock is</w:t>
      </w:r>
    </w:p>
    <w:p>
      <w:r>
        <w:t>(a) an unchanged central venous pressure</w:t>
      </w:r>
    </w:p>
    <w:p>
      <w:r>
        <w:t>(b) a single normal blood pressure reading</w:t>
      </w:r>
    </w:p>
    <w:p>
      <w:r>
        <w:t>(c) improving perfusion markers such as lactate clearance, capillary refill and urine output</w:t>
      </w:r>
    </w:p>
    <w:p>
      <w:r>
        <w:t>(d) a normal heart rate alone</w:t>
      </w:r>
    </w:p>
    <w:p>
      <w:r>
        <w:t>Answer: c</w:t>
      </w:r>
    </w:p>
    <w:p>
      <w:r>
        <w:t>Solution: ✅ Correct Answer: c. Improving perfusion markers such as lactate clearance, capillary refill and urine output.</w:t>
      </w:r>
    </w:p>
    <w:p>
      <w:r>
        <w:t>🧠 Clinical Rationale: Resuscitation success is judged by restored tissue perfusion rather than one haemodynamic number 🩸.</w:t>
      </w:r>
    </w:p>
    <w:p>
      <w:r>
        <w:t>🚨 Priority Principle: Treat to perfusion, not to a number.</w:t>
      </w:r>
    </w:p>
    <w:p>
      <w:r>
        <w:t>❌ Why Not Others: (b) a single pressure reading can be normal despite hypoperfusion; (d) heart rate alone is insensitive; (a) an unchanged central venous pressure does not confirm improved perfusion.</w:t>
      </w:r>
    </w:p>
    <w:p>
      <w:r>
        <w:t>⚡ 5-Second Recall: Follow the perfusion markers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