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While assessing B, the nurse finds absent breath sounds on one side with hypotension and distended neck veins. The priority NEXT intervention is to</w:t>
      </w:r>
    </w:p>
    <w:p>
      <w:r>
        <w:t>(a) wait for routine chest X-ray reporting</w:t>
      </w:r>
    </w:p>
    <w:p>
      <w:r>
        <w:t>(b) arrange non-urgent physiotherapy referral</w:t>
      </w:r>
    </w:p>
    <w:p>
      <w:r>
        <w:t>(c) alert the team for immediate needle or tube thoracostomy</w:t>
      </w:r>
    </w:p>
    <w:p>
      <w:r>
        <w:t>(d) complete OPQRST pain history first</w:t>
      </w:r>
    </w:p>
    <w:p>
      <w:r>
        <w:t>Answer: c</w:t>
      </w:r>
    </w:p>
    <w:p>
      <w:r>
        <w:t>Solution: ✅ Correct Answer: c. Alert the team for immediate needle or tube thoracostomy.</w:t>
      </w:r>
    </w:p>
    <w:p>
      <w:r>
        <w:t>🧠 Clinical Rationale: These are classic tension pneumothorax signs needing instant decompression, as each minute worsens obstructive shock and arrest risk 🫁.</w:t>
      </w:r>
    </w:p>
    <w:p>
      <w:r>
        <w:t>🔍 Key Clues: Alert the team for immediate needle or tube thoracostomy.</w:t>
      </w:r>
    </w:p>
    <w:p>
      <w:r>
        <w:t>❌ Why Not Others: (a/b/c) waste critical time on non-lifesaving steps while ventilation fails.</w:t>
      </w:r>
    </w:p>
    <w:p>
      <w:r>
        <w:t>⚡ 5-Second Recall: Tension needs instant decompression.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T in OPQRST (Time course) BEST helps the nurse to initially determine</w:t>
      </w:r>
    </w:p>
    <w:p>
      <w:r>
        <w:t>(a) staff duty roster timing</w:t>
      </w:r>
    </w:p>
    <w:p>
      <w:r>
        <w:t>(b) hospital visiting hours schedule</w:t>
      </w:r>
    </w:p>
    <w:p>
      <w:r>
        <w:t>(c) wristwatch brand and cost</w:t>
      </w:r>
    </w:p>
    <w:p>
      <w:r>
        <w:t>(d) duration, progression and re-assessment changes over time</w:t>
      </w:r>
    </w:p>
    <w:p>
      <w:r>
        <w:t>Answer: d</w:t>
      </w:r>
    </w:p>
    <w:p>
      <w:r>
        <w:t>Solution: ✅ Correct Answer: d. Duration, progression and re-assessment changes over time.</w:t>
      </w:r>
    </w:p>
    <w:p>
      <w:r>
        <w:t>🧠 Clinical Rationale: Time course distinguishes hyperacute rupture, worsening bleeding, intermittent colic and improving contusion, guiding urgency 💡.</w:t>
      </w:r>
    </w:p>
    <w:p>
      <w:r>
        <w:t>🔍 Key Clues: Duration, progression and re-assessment changes over time.</w:t>
      </w:r>
    </w:p>
    <w:p>
      <w:r>
        <w:t>❌ Why Not Others: (b/c/d) concern clocks and rosters, not symptom evolution.</w:t>
      </w:r>
    </w:p>
    <w:p>
      <w:r>
        <w:t>⚡ 5-Second Recall: Time tracks worsening or easing.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MOST immediate life-threatening breathing problem that the nurse must first identify during B of ABCDE is</w:t>
      </w:r>
    </w:p>
    <w:p>
      <w:r>
        <w:t>(a) simple rib contusion without distress</w:t>
      </w:r>
    </w:p>
    <w:p>
      <w:r>
        <w:t>(b) minor scalp laceration with normal chest movement</w:t>
      </w:r>
    </w:p>
    <w:p>
      <w:r>
        <w:t>(c) tension pneumothorax with tracheal deviation and hypotension</w:t>
      </w:r>
    </w:p>
    <w:p>
      <w:r>
        <w:t>(d) stable ankle sprain with normal breathing</w:t>
      </w:r>
    </w:p>
    <w:p>
      <w:r>
        <w:t>Answer: c</w:t>
      </w:r>
    </w:p>
    <w:p>
      <w:r>
        <w:t>Solution: ✅ Correct Answer: c. Tension pneumothorax with tracheal deviation and hypotension.</w:t>
      </w:r>
    </w:p>
    <w:p>
      <w:r>
        <w:t>🧠 Clinical Rationale: Tension pneumothorax causes rapidly fatal obstructive shock and hypoxia, so B assessment prioritises chest movement, tracheal position, breath sounds and saturation 🫁.</w:t>
      </w:r>
    </w:p>
    <w:p>
      <w:r>
        <w:t>🔍 Key Clues: Tension pneumothorax with tracheal deviation and hypotension.</w:t>
      </w:r>
    </w:p>
    <w:p>
      <w:r>
        <w:t>❌ Why Not Others: (a/c/d) involve no ventilatory compromise and belong to secondary survey, not immediate B threats.</w:t>
      </w:r>
    </w:p>
    <w:p>
      <w:r>
        <w:t>⚡ 5-Second Recall: B seeks lethal ventilatory failure first.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P in OPQRST (Provokes and Palliates) is BEST assessed by initially asking about</w:t>
      </w:r>
    </w:p>
    <w:p>
      <w:r>
        <w:t>(a) preferred television programmes</w:t>
      </w:r>
    </w:p>
    <w:p>
      <w:r>
        <w:t>(b) factors that worsen or relieve the pain</w:t>
      </w:r>
    </w:p>
    <w:p>
      <w:r>
        <w:t>(c) property ownership documents</w:t>
      </w:r>
    </w:p>
    <w:p>
      <w:r>
        <w:t>(d) previous travel destinations</w:t>
      </w:r>
    </w:p>
    <w:p>
      <w:r>
        <w:t>Answer: b</w:t>
      </w:r>
    </w:p>
    <w:p>
      <w:r>
        <w:t>Solution: ✅ Correct Answer: b. Factors that worsen or relieve the pain.</w:t>
      </w:r>
    </w:p>
    <w:p>
      <w:r>
        <w:t>🧠 Clinical Rationale: Aggravating and relieving factors separate movement-worsened fracture pain, breathing-worsened pleuritic pain and rest pain of ischaemia 💡.</w:t>
      </w:r>
    </w:p>
    <w:p>
      <w:r>
        <w:t>🔍 Key Clues: Factors that worsen or relieve the pain.</w:t>
      </w:r>
    </w:p>
    <w:p>
      <w:r>
        <w:t>❌ Why Not Others: (b/c/d) ask administrative or leisure questions with no diagnostic value.</w:t>
      </w:r>
    </w:p>
    <w:p>
      <w:r>
        <w:t>⚡ 5-Second Recall: P finds what changes pain.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Glasgow Coma Scale (GCS) is MOST accurately described as a</w:t>
      </w:r>
    </w:p>
    <w:p>
      <w:r>
        <w:t>(a) fifteen-point scale scoring eye, verbal and motor responses</w:t>
      </w:r>
    </w:p>
    <w:p>
      <w:r>
        <w:t>(b) five-point scale for urine output alone</w:t>
      </w:r>
    </w:p>
    <w:p>
      <w:r>
        <w:t>(c) twenty-point scale for pain threshold alone</w:t>
      </w:r>
    </w:p>
    <w:p>
      <w:r>
        <w:t>(d) ten-point scale for blood pressure alone</w:t>
      </w:r>
    </w:p>
    <w:p>
      <w:r>
        <w:t>Answer: a</w:t>
      </w:r>
    </w:p>
    <w:p>
      <w:r>
        <w:t>Solution: ✅ Correct Answer: a. Fifteen-point scale scoring eye, verbal and motor responses.</w:t>
      </w:r>
    </w:p>
    <w:p>
      <w:r>
        <w:t>🧠 Clinical Rationale: GCS sums best eye (1-4), verbal (1-5) and motor (1-6) responses to fifteen, tracking brain dysfunction serially 🫘.</w:t>
      </w:r>
    </w:p>
    <w:p>
      <w:r>
        <w:t>🔍 Key Clues: Fifteen-point scale scoring eye, verbal and motor responses.</w:t>
      </w:r>
    </w:p>
    <w:p>
      <w:r>
        <w:t>❌ Why Not Others: (b/c/d) confuse GCS with vitals, urine or pain tools.</w:t>
      </w:r>
    </w:p>
    <w:p>
      <w:r>
        <w:t>⚡ 5-Second Recall: GCS is E4 V5 M6 total 15. 🎯</w:t>
      </w:r>
    </w:p>
    <w:p>
      <w:r>
        <w:t>📚 Ref: Teasdale and Jennett 1974;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MOST appropriate purpose of E (exposure and environmental control) in the primary survey is to</w:t>
      </w:r>
    </w:p>
    <w:p>
      <w:r>
        <w:t>(a) cool the patient aggressively with cold fluids</w:t>
      </w:r>
    </w:p>
    <w:p>
      <w:r>
        <w:t>(b) fully expose to find hidden injuries while preventing hypothermia</w:t>
      </w:r>
    </w:p>
    <w:p>
      <w:r>
        <w:t>(c) keep the patient fully covered without any examination</w:t>
      </w:r>
    </w:p>
    <w:p>
      <w:r>
        <w:t>(d) delay clothing removal until next-day rounds</w:t>
      </w:r>
    </w:p>
    <w:p>
      <w:r>
        <w:t>Answer: b</w:t>
      </w:r>
    </w:p>
    <w:p>
      <w:r>
        <w:t>Solution: ✅ Correct Answer: b. Fully expose to find hidden injuries while preventing hypothermia.</w:t>
      </w:r>
    </w:p>
    <w:p>
      <w:r>
        <w:t>🧠 Clinical Rationale: Full exposure reveals back, perineal, axillary and limb wounds missed under clothes, paired with blankets and warm room to prevent lethal hypothermia 💧.</w:t>
      </w:r>
    </w:p>
    <w:p>
      <w:r>
        <w:t>🔍 Key Clues: Fully expose to find hidden injuries while preventing hypothermia.</w:t>
      </w:r>
    </w:p>
    <w:p>
      <w:r>
        <w:t>❌ Why Not Others: (b/d) hide injuries, while; (a) worsens coagulopathy and shock.</w:t>
      </w:r>
    </w:p>
    <w:p>
      <w:r>
        <w:t>⚡ 5-Second Recall: Expose fully, rewarm actively.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After completing ABCDE and resuscitation, the nurse must NEXT perform the secondary survey at the most appropriate time of</w:t>
      </w:r>
    </w:p>
    <w:p>
      <w:r>
        <w:t>(a) only after primary survey issues are addressed and vitals stabilising</w:t>
      </w:r>
    </w:p>
    <w:p>
      <w:r>
        <w:t>(b) before airway assessment in every trauma case</w:t>
      </w:r>
    </w:p>
    <w:p>
      <w:r>
        <w:t>(c) only after hospital discharge planning</w:t>
      </w:r>
    </w:p>
    <w:p>
      <w:r>
        <w:t>(d) instead of the primary survey to save time</w:t>
      </w:r>
    </w:p>
    <w:p>
      <w:r>
        <w:t>Answer: a</w:t>
      </w:r>
    </w:p>
    <w:p>
      <w:r>
        <w:t>Solution: ✅ Correct Answer: a. Only after primary survey issues are addressed and vitals stabilising.</w:t>
      </w:r>
    </w:p>
    <w:p>
      <w:r>
        <w:t>🧠 Clinical Rationale: Primary first, secondary after stability 🫁.</w:t>
      </w:r>
    </w:p>
    <w:p>
      <w:r>
        <w:t>🚨 Priority Principle: Secondary head-to-toe examination must never delay life-saving ABCDE, so it follows once airway, breathing and circulation are stabilised with monitoring.</w:t>
      </w:r>
    </w:p>
    <w:p>
      <w:r>
        <w:t>❌ Why Not Others: (a/d) invert priorities dangerously, while; (c) delays injury detection beyond care.</w:t>
      </w:r>
    </w:p>
    <w:p>
      <w:r>
        <w:t>⚡ 5-Second Recall: Primary first, secondary after stability.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A patient who opens eyes only to painful stimuli and is otherwise unresponsive is BEST classified on AVPU as</w:t>
      </w:r>
    </w:p>
    <w:p>
      <w:r>
        <w:t>(a) responds to voice commands</w:t>
      </w:r>
    </w:p>
    <w:p>
      <w:r>
        <w:t>(b) alert and fully oriented</w:t>
      </w:r>
    </w:p>
    <w:p>
      <w:r>
        <w:t>(c) completely alert with GCS fifteen</w:t>
      </w:r>
    </w:p>
    <w:p>
      <w:r>
        <w:t>(d) responds to pain only</w:t>
      </w:r>
    </w:p>
    <w:p>
      <w:r>
        <w:t>Answer: d</w:t>
      </w:r>
    </w:p>
    <w:p>
      <w:r>
        <w:t>Solution: ✅ Correct Answer: d. Responds to pain only.</w:t>
      </w:r>
    </w:p>
    <w:p>
      <w:r>
        <w:t>🧠 Clinical Rationale: Pain-only means severe depression 💡.</w:t>
      </w:r>
    </w:p>
    <w:p>
      <w:r>
        <w:t>🚨 Priority Principle: Pain-only response indicates severe depression between voice responsiveness and unresponsiveness, mandating urgent ABCDE reassessment.</w:t>
      </w:r>
    </w:p>
    <w:p>
      <w:r>
        <w:t>❌ Why Not Others: (a/d) claim full alertness, while; (a) overestimates to voice level.</w:t>
      </w:r>
    </w:p>
    <w:p>
      <w:r>
        <w:t>⚡ 5-Second Recall: Pain-only means severe depression.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FIRST action when secondary survey reveals an unstable pelvic fracture with hypotension is to</w:t>
      </w:r>
    </w:p>
    <w:p>
      <w:r>
        <w:t>(a) repeatedly rock the pelvis to test mobility</w:t>
      </w:r>
    </w:p>
    <w:p>
      <w:r>
        <w:t>(b) sit the patient upright for comfort</w:t>
      </w:r>
    </w:p>
    <w:p>
      <w:r>
        <w:t>(c) perform prolonged perineal inspection alone</w:t>
      </w:r>
    </w:p>
    <w:p>
      <w:r>
        <w:t>(d) bind the pelvis and activate haemorrhage protocol</w:t>
      </w:r>
    </w:p>
    <w:p>
      <w:r>
        <w:t>Answer: d</w:t>
      </w:r>
    </w:p>
    <w:p>
      <w:r>
        <w:t>Solution: ✅ Correct Answer: d. Bind the pelvis and activate haemorrhage protocol.</w:t>
      </w:r>
    </w:p>
    <w:p>
      <w:r>
        <w:t>🧠 Clinical Rationale: Unstable pelvis can hide litres of blood, so binding reduces volume and clot disruption while transfusion and surgical help arrive 🩸.</w:t>
      </w:r>
    </w:p>
    <w:p>
      <w:r>
        <w:t>🔍 Key Clues: Bind the pelvis and activate haemorrhage protocol.</w:t>
      </w:r>
    </w:p>
    <w:p>
      <w:r>
        <w:t>❌ Why Not Others: (a/c/d) alone does not control haemorrhage.</w:t>
      </w:r>
    </w:p>
    <w:p>
      <w:r>
        <w:t>⚡ 5-Second Recall: Suspect pelvis, bind and transfuse.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MOST important reason for continuous cardiac and saturation monitoring from the start of the primary survey is to</w:t>
      </w:r>
    </w:p>
    <w:p>
      <w:r>
        <w:t>(a) detect early deterioration and lethal rhythms or desaturation instantly</w:t>
      </w:r>
    </w:p>
    <w:p>
      <w:r>
        <w:t>(b) decorate the resuscitation bay with equipment</w:t>
      </w:r>
    </w:p>
    <w:p>
      <w:r>
        <w:t>(c) replace all clinical assessments permanently</w:t>
      </w:r>
    </w:p>
    <w:p>
      <w:r>
        <w:t>(d) record data only for billing purposes</w:t>
      </w:r>
    </w:p>
    <w:p>
      <w:r>
        <w:t>Answer: a</w:t>
      </w:r>
    </w:p>
    <w:p>
      <w:r>
        <w:t>Solution: ✅ Correct Answer: a. Detect early deterioration and lethal rhythms or desaturation instantly.</w:t>
      </w:r>
    </w:p>
    <w:p>
      <w:r>
        <w:t>🧠 Clinical Rationale: Monitors reveal trends in rate, rhythm, pressure and saturation between hands-on ABCDE cycles, catching arrest, shock or hypoxia early 🫀.</w:t>
      </w:r>
    </w:p>
    <w:p>
      <w:r>
        <w:t>🔍 Key Clues: Detect early deterioration and lethal rhythms or desaturation instantly.</w:t>
      </w:r>
    </w:p>
    <w:p>
      <w:r>
        <w:t>❌ Why Not Others: (a/d) trivialise monitoring, while; (c) wrongly suggests monitors replace clinical examination.</w:t>
      </w:r>
    </w:p>
    <w:p>
      <w:r>
        <w:t>⚡ 5-Second Recall: Monitors catch silent deterioration early.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Asking about the Last meal in SAMPLE history is MOST important to initially assess</w:t>
      </w:r>
    </w:p>
    <w:p>
      <w:r>
        <w:t>(a) restaurant billing preferences</w:t>
      </w:r>
    </w:p>
    <w:p>
      <w:r>
        <w:t>(b) culinary taste and cooking skills</w:t>
      </w:r>
    </w:p>
    <w:p>
      <w:r>
        <w:t>(c) long-term nutritional counselling needs</w:t>
      </w:r>
    </w:p>
    <w:p>
      <w:r>
        <w:t>(d) aspiration risk before sedation or anaesthesia</w:t>
      </w:r>
    </w:p>
    <w:p>
      <w:r>
        <w:t>Answer: d</w:t>
      </w:r>
    </w:p>
    <w:p>
      <w:r>
        <w:t>Solution: ✅ Correct Answer: d. Aspiration risk before sedation or anaesthesia.</w:t>
      </w:r>
    </w:p>
    <w:p>
      <w:r>
        <w:t>🧠 Clinical Rationale: Recent intake determines aspiration precautions, rapid-sequence induction planning and timing of operative intervention 🫁.</w:t>
      </w:r>
    </w:p>
    <w:p>
      <w:r>
        <w:t>🔍 Key Clues: Aspiration risk before sedation or anaesthesia.</w:t>
      </w:r>
    </w:p>
    <w:p>
      <w:r>
        <w:t>❌ Why Not Others: (a/b/c) address dietary preferences, not airway safety during emergency procedures.</w:t>
      </w:r>
    </w:p>
    <w:p>
      <w:r>
        <w:t>⚡ 5-Second Recall: Last meal guides aspiration precautions.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During airway assessment the nurse notes noisy gurgling respirations. The highest priority NEXT action is to</w:t>
      </w:r>
    </w:p>
    <w:p>
      <w:r>
        <w:t>(a) document findings and continue observation only</w:t>
      </w:r>
    </w:p>
    <w:p>
      <w:r>
        <w:t>(b) start secondary survey head examination</w:t>
      </w:r>
    </w:p>
    <w:p>
      <w:r>
        <w:t>(c) suction visible secretions and open airway with jaw thrust</w:t>
      </w:r>
    </w:p>
    <w:p>
      <w:r>
        <w:t>(d) obtain detailed allergy history immediately</w:t>
      </w:r>
    </w:p>
    <w:p>
      <w:r>
        <w:t>Answer: c</w:t>
      </w:r>
    </w:p>
    <w:p>
      <w:r>
        <w:t>Solution: ✅ Correct Answer: c. Suction visible secretions and open airway with jaw thrust.</w:t>
      </w:r>
    </w:p>
    <w:p>
      <w:r>
        <w:t>🧠 Clinical Rationale: Gurgling indicates liquid or vomitus obstructing the airway, requiring immediate suctioning and airway opening with spinal precautions before anything else 🫁.</w:t>
      </w:r>
    </w:p>
    <w:p>
      <w:r>
        <w:t>🔍 Key Clues: Suction visible secretions and open airway with jaw thrust.</w:t>
      </w:r>
    </w:p>
    <w:p>
      <w:r>
        <w:t>❌ Why Not Others: (a/b/c) delay airway clearance and risk aspiration and hypoxic arrest.</w:t>
      </w:r>
    </w:p>
    <w:p>
      <w:r>
        <w:t>⚡ 5-Second Recall: Gurgling means suck and open now.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FIRST step of the primary survey in an adult trauma patient is most accurately identified as</w:t>
      </w:r>
    </w:p>
    <w:p>
      <w:r>
        <w:t>(a) blood pressure and pulse measurement alone</w:t>
      </w:r>
    </w:p>
    <w:p>
      <w:r>
        <w:t>(b) breathing rate and oxygen saturation check alone</w:t>
      </w:r>
    </w:p>
    <w:p>
      <w:r>
        <w:t>(c) detailed head-to-toe secondary examination</w:t>
      </w:r>
    </w:p>
    <w:p>
      <w:r>
        <w:t>(d) airway assessment with cervical spine protection</w:t>
      </w:r>
    </w:p>
    <w:p>
      <w:r>
        <w:t>Answer: d</w:t>
      </w:r>
    </w:p>
    <w:p>
      <w:r>
        <w:t>Solution: ✅ Correct Answer: d. Airway assessment with cervical spine protection.</w:t>
      </w:r>
    </w:p>
    <w:p>
      <w:r>
        <w:t>🧠 Clinical Rationale: Airway with C-spine comes first 🫁.</w:t>
      </w:r>
    </w:p>
    <w:p>
      <w:r>
        <w:t>🚨 Priority Principle: ATLS mandates Airway with cervical spine protection as the first step because airway obstruction kills fastest, before breathing or circulation assessment.</w:t>
      </w:r>
    </w:p>
    <w:p>
      <w:r>
        <w:t>❌ Why Not Others: (c/d) belong to later B and C steps, while; (c) is secondary survey done only after ABCDE stabilisation.</w:t>
      </w:r>
    </w:p>
    <w:p>
      <w:r>
        <w:t>⚡ 5-Second Recall: Airway with C-spine comes first.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During secondary survey of the neck, the MOST important abnormality the nurse must specifically look for is</w:t>
      </w:r>
    </w:p>
    <w:p>
      <w:r>
        <w:t>(a) bowel sounds and appetite</w:t>
      </w:r>
    </w:p>
    <w:p>
      <w:r>
        <w:t>(b) toenail polish and foot odour</w:t>
      </w:r>
    </w:p>
    <w:p>
      <w:r>
        <w:t>(c) jugular venous distension, tracheal deviation and subcutaneous emphysema</w:t>
      </w:r>
    </w:p>
    <w:p>
      <w:r>
        <w:t>(d) skin colour of the lower limbs</w:t>
      </w:r>
    </w:p>
    <w:p>
      <w:r>
        <w:t>Answer: c</w:t>
      </w:r>
    </w:p>
    <w:p>
      <w:r>
        <w:t>Solution: ✅ Correct Answer: c. Jugular venous distension, tracheal deviation and subcutaneous emphysema.</w:t>
      </w:r>
    </w:p>
    <w:p>
      <w:r>
        <w:t>🧠 Clinical Rationale: Distended veins signal tamponade or tension, midline shift signals tension or mass, and crackling emphysema signals airway or oesophageal breach 🫁.</w:t>
      </w:r>
    </w:p>
    <w:p>
      <w:r>
        <w:t>🔍 Key Clues: Jugular venous distension, tracheal deviation and subcutaneous emphysema.</w:t>
      </w:r>
    </w:p>
    <w:p>
      <w:r>
        <w:t>❌ Why Not Others: (a/b/c) examine limbs, abdomen or hygiene and miss lethal neck signs.</w:t>
      </w:r>
    </w:p>
    <w:p>
      <w:r>
        <w:t>⚡ 5-Second Recall: Neck veins, trachea, air leak.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BEST time to obtain SAMPLE and OPQRST histories in the trauma workflow is</w:t>
      </w:r>
    </w:p>
    <w:p>
      <w:r>
        <w:t>(a) before opening an obstructed airway</w:t>
      </w:r>
    </w:p>
    <w:p>
      <w:r>
        <w:t>(b) instead of measuring any vital signs</w:t>
      </w:r>
    </w:p>
    <w:p>
      <w:r>
        <w:t>(c) after the primary survey and during the secondary survey</w:t>
      </w:r>
    </w:p>
    <w:p>
      <w:r>
        <w:t>(d) only at hospital discharge</w:t>
      </w:r>
    </w:p>
    <w:p>
      <w:r>
        <w:t>Answer: c</w:t>
      </w:r>
    </w:p>
    <w:p>
      <w:r>
        <w:t>Solution: ✅ Correct Answer: c. After the primary survey and during the secondary survey.</w:t>
      </w:r>
    </w:p>
    <w:p>
      <w:r>
        <w:t>🧠 Clinical Rationale: Resuscitate first, history second 🫁.</w:t>
      </w:r>
    </w:p>
    <w:p>
      <w:r>
        <w:t>🚨 Priority Principle: History must never delay ABCDE resuscitation, so focused SAMPLE and OPQRST are gathered once life threats are managed, usually during secondary survey.</w:t>
      </w:r>
    </w:p>
    <w:p>
      <w:r>
        <w:t>❌ Why Not Others: (a/b) dangerously prioritise questions over airway and vitals, while; (d) misses resuscitation decisions.</w:t>
      </w:r>
    </w:p>
    <w:p>
      <w:r>
        <w:t>⚡ 5-Second Recall: Resuscitate first, history second.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BEST complete sequence of the trauma primary survey as per ATLS is</w:t>
      </w:r>
    </w:p>
    <w:p>
      <w:r>
        <w:t>(a) disability, exposure, airway, breathing, circulation</w:t>
      </w:r>
    </w:p>
    <w:p>
      <w:r>
        <w:t>(b) airway, breathing, circulation, disability, exposure</w:t>
      </w:r>
    </w:p>
    <w:p>
      <w:r>
        <w:t>(c) airway, circulation, disability, breathing, exposure</w:t>
      </w:r>
    </w:p>
    <w:p>
      <w:r>
        <w:t>(d) circulation, airway, breathing, exposure, disability</w:t>
      </w:r>
    </w:p>
    <w:p>
      <w:r>
        <w:t>Answer: b</w:t>
      </w:r>
    </w:p>
    <w:p>
      <w:r>
        <w:t>Solution: ✅ Correct Answer: b. Airway, breathing, circulation, disability, exposure.</w:t>
      </w:r>
    </w:p>
    <w:p>
      <w:r>
        <w:t>🧠 Clinical Rationale: Follow ABCDE in exact order 🫁.</w:t>
      </w:r>
    </w:p>
    <w:p>
      <w:r>
        <w:t>🚨 Priority Principle: ATLS orders primary survey as Airway, Breathing, Circulation, Disability, Exposure so the fastest killers are treated first in strict order.</w:t>
      </w:r>
    </w:p>
    <w:p>
      <w:r>
        <w:t>❌ Why Not Others: (a/b/d) scramble this sequence and would delay airway or breathing management, increasing preventable death.</w:t>
      </w:r>
    </w:p>
    <w:p>
      <w:r>
        <w:t>⚡ 5-Second Recall: Follow ABCDE in exact order.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In the circulation assessment, the MOST sensitive early bedside sign of compensated haemorrhagic shock the nurse must recognise is</w:t>
      </w:r>
    </w:p>
    <w:p>
      <w:r>
        <w:t>(a) bradycardia with bounding pulses</w:t>
      </w:r>
    </w:p>
    <w:p>
      <w:r>
        <w:t>(b) tachycardia with narrowed pulse pressure and cool peripheries</w:t>
      </w:r>
    </w:p>
    <w:p>
      <w:r>
        <w:t>(c) falling blood pressure alone in early stage</w:t>
      </w:r>
    </w:p>
    <w:p>
      <w:r>
        <w:t>(d) high fever with warm flushed skin</w:t>
      </w:r>
    </w:p>
    <w:p>
      <w:r>
        <w:t>Answer: b</w:t>
      </w:r>
    </w:p>
    <w:p>
      <w:r>
        <w:t>Solution: ✅ Correct Answer: b. Tachycardia with narrowed pulse pressure and cool peripheries.</w:t>
      </w:r>
    </w:p>
    <w:p>
      <w:r>
        <w:t>🧠 Clinical Rationale: Early blood loss triggers sympathetic tachycardia, diastolic rise with narrowed pulse pressure, and peripheral vasoconstriction before systolic pressure falls 🩸.</w:t>
      </w:r>
    </w:p>
    <w:p>
      <w:r>
        <w:t>🔍 Key Clues: Tachycardia with narrowed pulse pressure and cool peripheries.</w:t>
      </w:r>
    </w:p>
    <w:p>
      <w:r>
        <w:t>❌ Why Not Others: (c) appears late after compensation fails, while; (c/d) suggests neurogenic or other patterns.</w:t>
      </w:r>
    </w:p>
    <w:p>
      <w:r>
        <w:t>⚡ 5-Second Recall: Tachycardia plus narrow pulse warns early.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temperature-related priority is MOST appropriate during exposure in initial trauma assessment?</w:t>
      </w:r>
    </w:p>
    <w:p>
      <w:r>
        <w:t>(a) deliberately cool all trauma patients aggressively</w:t>
      </w:r>
    </w:p>
    <w:p>
      <w:r>
        <w:t>(b) prevent hypothermia with warm blankets and warm room</w:t>
      </w:r>
    </w:p>
    <w:p>
      <w:r>
        <w:t>(c) postpone warming until ward transfer</w:t>
      </w:r>
    </w:p>
    <w:p>
      <w:r>
        <w:t>(d) leave the patient wet and uncovered</w:t>
      </w:r>
    </w:p>
    <w:p>
      <w:r>
        <w:t>Answer: b</w:t>
      </w:r>
    </w:p>
    <w:p>
      <w:r>
        <w:t>Solution: ✅ Correct Answer: b. Prevent hypothermia with warm blankets and warm room.</w:t>
      </w:r>
    </w:p>
    <w:p>
      <w:r>
        <w:t>🧠 Clinical Rationale: Exposure causes heat loss that worsens coagulopathy, acidosis and mortality, so active rewarming is integral to E 💡.</w:t>
      </w:r>
    </w:p>
    <w:p>
      <w:r>
        <w:t>🔍 Key Clues: Prevent hypothermia with warm blankets and warm room.</w:t>
      </w:r>
    </w:p>
    <w:p>
      <w:r>
        <w:t>❌ Why Not Others: (b/c/d) promote or ignore hypothermia, increasing bleeding and death.</w:t>
      </w:r>
    </w:p>
    <w:p>
      <w:r>
        <w:t>⚡ 5-Second Recall: Expose briefly, rewarm actively.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The Q in OPQRST (Quality of pain) is MOST appropriately assessed by asking whether the pain is</w:t>
      </w:r>
    </w:p>
    <w:p>
      <w:r>
        <w:t>(a) burning, stabbing, crushing, tearing or dull in nature</w:t>
      </w:r>
    </w:p>
    <w:p>
      <w:r>
        <w:t>(b) family income and occupation</w:t>
      </w:r>
    </w:p>
    <w:p>
      <w:r>
        <w:t>(c) bank account balance details</w:t>
      </w:r>
    </w:p>
    <w:p>
      <w:r>
        <w:t>(d) favourite food and appetite details</w:t>
      </w:r>
    </w:p>
    <w:p>
      <w:r>
        <w:t>Answer: a</w:t>
      </w:r>
    </w:p>
    <w:p>
      <w:r>
        <w:t>Solution: ✅ Correct Answer: a. Burning, stabbing, crushing, tearing or dull in nature.</w:t>
      </w:r>
    </w:p>
    <w:p>
      <w:r>
        <w:t>🧠 Clinical Rationale: Quality descriptors differentiate tearing dissection, crushing ischaemia, burning nerve injury and dull visceral pain 💡.</w:t>
      </w:r>
    </w:p>
    <w:p>
      <w:r>
        <w:t>🔍 Key Clues: Burning, stabbing, crushing, tearing or dull in nature.</w:t>
      </w:r>
    </w:p>
    <w:p>
      <w:r>
        <w:t>❌ Why Not Others: (a/c/d) explore nutrition and finances, not pain character.</w:t>
      </w:r>
    </w:p>
    <w:p>
      <w:r>
        <w:t>⚡ 5-Second Recall: Quality words reveal pathology.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A patient with stridor and falling oxygen saturation after facial trauma needs the highest priority initial airway intervention of</w:t>
      </w:r>
    </w:p>
    <w:p>
      <w:r>
        <w:t>(a) definitive airway with preparations for surgical backup</w:t>
      </w:r>
    </w:p>
    <w:p>
      <w:r>
        <w:t>(b) oral fluids and routine meal service</w:t>
      </w:r>
    </w:p>
    <w:p>
      <w:r>
        <w:t>(c) detailed OPQRST symptom analysis first</w:t>
      </w:r>
    </w:p>
    <w:p>
      <w:r>
        <w:t>(d) secondary survey of lower limbs first</w:t>
      </w:r>
    </w:p>
    <w:p>
      <w:r>
        <w:t>Answer: a</w:t>
      </w:r>
    </w:p>
    <w:p>
      <w:r>
        <w:t>Solution: ✅ Correct Answer: a. Definitive airway with preparations for surgical backup.</w:t>
      </w:r>
    </w:p>
    <w:p>
      <w:r>
        <w:t>🧠 Clinical Rationale: Stridor with desaturation signals impending complete obstruction needing early definitive airway by skilled hands with surgical rescue ready 🫁.</w:t>
      </w:r>
    </w:p>
    <w:p>
      <w:r>
        <w:t>🔍 Key Clues: Definitive airway with preparations for surgical backup.</w:t>
      </w:r>
    </w:p>
    <w:p>
      <w:r>
        <w:t>❌ Why Not Others: (a/b/d) delay airway control and risk total obstruction, aspiration and death.</w:t>
      </w:r>
    </w:p>
    <w:p>
      <w:r>
        <w:t>⚡ 5-Second Recall: Stridor plus desaturation means secure airway early.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