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an antidepressant develops agitation, hyperthermia, clonus and hyperreflexia. The likely diagnosis is</w:t>
      </w:r>
    </w:p>
    <w:p>
      <w:r>
        <w:t>(a) alcohol intoxication</w:t>
      </w:r>
    </w:p>
    <w:p>
      <w:r>
        <w:t>(b) opioid withdrawal</w:t>
      </w:r>
    </w:p>
    <w:p>
      <w:r>
        <w:t>(c) serotonin syndrome</w:t>
      </w:r>
    </w:p>
    <w:p>
      <w:r>
        <w:t>(d) anticholinergic storm</w:t>
      </w:r>
    </w:p>
    <w:p>
      <w:r>
        <w:t>Answer: c</w:t>
      </w:r>
    </w:p>
    <w:p>
      <w:r>
        <w:t>Solution: ✅ Correct Answer: c. Serotonin syndrome.</w:t>
      </w:r>
    </w:p>
    <w:p>
      <w:r>
        <w:t>🧠 Clinical Rationale: Serotonergic excess causes the triad of mental state change, autonomic hyperactivity and neuromuscular abnormality with clonus 🧠.</w:t>
      </w:r>
    </w:p>
    <w:p>
      <w:r>
        <w:t>🔍 Key Clues: Clonus and hyperreflexia distinguish serotonin syndrome.</w:t>
      </w:r>
    </w:p>
    <w:p>
      <w:r>
        <w:t>❌ Why Not Others: (d) anticholinergic storm is dry and flushed without clonus; (b) opioid withdrawal causes piloerection and craving without hyperreflexia; (a) alcohol intoxication causes sedation and ataxia.</w:t>
      </w:r>
    </w:p>
    <w:p>
      <w:r>
        <w:t>⚡ 5-Second Recall: Clonus plus hyperthermia: serotonin syndrome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antidote combination for organophosphate poisoning is</w:t>
      </w:r>
    </w:p>
    <w:p>
      <w:r>
        <w:t>(a) atropine with pralidoxime</w:t>
      </w:r>
    </w:p>
    <w:p>
      <w:r>
        <w:t>(b) calcium gluconate with insulin</w:t>
      </w:r>
    </w:p>
    <w:p>
      <w:r>
        <w:t>(c) methylene blue with vitamin C</w:t>
      </w:r>
    </w:p>
    <w:p>
      <w:r>
        <w:t>(d) naloxone with flumazenil</w:t>
      </w:r>
    </w:p>
    <w:p>
      <w:r>
        <w:t>Answer: a</w:t>
      </w:r>
    </w:p>
    <w:p>
      <w:r>
        <w:t>Solution: ✅ Correct Answer: a. Atropine with pralidoxime.</w:t>
      </w:r>
    </w:p>
    <w:p>
      <w:r>
        <w:t>🧠 Clinical Rationale: Atropine reverses muscarinic effects while pralidoxime reactivates acetylcholinesterase before ageing occurs 💊.</w:t>
      </w:r>
    </w:p>
    <w:p>
      <w:r>
        <w:t>🚨 Priority Principle: Organophosphate: atropine to atropinisation plus oxime.</w:t>
      </w:r>
    </w:p>
    <w:p>
      <w:r>
        <w:t>❌ Why Not Others: (d) naloxone and flumazenil are for opioid and benzodiazepine toxicity; (b) calcium and insulin are used in calcium channel blocker toxicity; (c) methylene blue treats methaemoglobinaemia.</w:t>
      </w:r>
    </w:p>
    <w:p>
      <w:r>
        <w:t>⚡ 5-Second Recall: Organophosphate: atropine and pralidoxime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FIRST step in managing any suspected poisoning in the emergency department is</w:t>
      </w:r>
    </w:p>
    <w:p>
      <w:r>
        <w:t>(a) send blood for a full toxicology screen before touching the patient</w:t>
      </w:r>
    </w:p>
    <w:p>
      <w:r>
        <w:t>(b) induce vomiting immediately</w:t>
      </w:r>
    </w:p>
    <w:p>
      <w:r>
        <w:t>(c) assess and support airway, breathing and circulation</w:t>
      </w:r>
    </w:p>
    <w:p>
      <w:r>
        <w:t>(d) give activated charcoal without assessment</w:t>
      </w:r>
    </w:p>
    <w:p>
      <w:r>
        <w:t>Answer: c</w:t>
      </w:r>
    </w:p>
    <w:p>
      <w:r>
        <w:t>Solution: ✅ Correct Answer: c. Assess and support airway, breathing and circulation.</w:t>
      </w:r>
    </w:p>
    <w:p>
      <w:r>
        <w:t>🧠 Clinical Rationale: Resuscitation always precedes decontamination, because airway loss and shock kill faster than the toxin 🚨.</w:t>
      </w:r>
    </w:p>
    <w:p>
      <w:r>
        <w:t>🚨 Priority Principle: Airway, breathing, circulation before any decontamination.</w:t>
      </w:r>
    </w:p>
    <w:p>
      <w:r>
        <w:t>❌ Why Not Others: (b) inducing vomiting is obsolete and dangerous; (d) charcoal without airway assessment risks aspiration; (a) laboratory tests must not delay resuscitation.</w:t>
      </w:r>
    </w:p>
    <w:p>
      <w:r>
        <w:t>⚡ 5-Second Recall: Poisoned patient: resuscitate first 🎯</w:t>
      </w:r>
    </w:p>
    <w:p>
      <w:r>
        <w:t>📚 Ref: Tintinalli Emergency Medicine;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Physostigmine in severe anticholinergic delirium is hazardous mainly because it can cause</w:t>
      </w:r>
    </w:p>
    <w:p>
      <w:r>
        <w:t>(a) diarrhoea only</w:t>
      </w:r>
    </w:p>
    <w:p>
      <w:r>
        <w:t>(b) seizures and cardiac conduction disturbance</w:t>
      </w:r>
    </w:p>
    <w:p>
      <w:r>
        <w:t>(c) constipation</w:t>
      </w:r>
    </w:p>
    <w:p>
      <w:r>
        <w:t>(d) hyperkalaemia</w:t>
      </w:r>
    </w:p>
    <w:p>
      <w:r>
        <w:t>Answer: b</w:t>
      </w:r>
    </w:p>
    <w:p>
      <w:r>
        <w:t>Solution: ✅ Correct Answer: b. Seizures and cardiac conduction disturbance.</w:t>
      </w:r>
    </w:p>
    <w:p>
      <w:r>
        <w:t>🧠 Clinical Rationale: Rapid central cholinergic activation can lower the seizure threshold and slow conduction, so monitoring and caution are essential 🧠.</w:t>
      </w:r>
    </w:p>
    <w:p>
      <w:r>
        <w:t>🚨 Priority Principle: Physostigmine is not a routine antidote: monitor the heart and brain.</w:t>
      </w:r>
    </w:p>
    <w:p>
      <w:r>
        <w:t>❌ Why Not Others: (c) constipation is not a feature of physostigmine toxicity; (a) diarrhoea alone is not the danger; (d) potassium shifts are not the main hazard.</w:t>
      </w:r>
    </w:p>
    <w:p>
      <w:r>
        <w:t>⚡ 5-Second Recall: Physostigmine: mind the ECG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National Poisons Information Centre in India is based at</w:t>
      </w:r>
    </w:p>
    <w:p>
      <w:r>
        <w:t>(a) the National Institute of Mental Health, Bengaluru</w:t>
      </w:r>
    </w:p>
    <w:p>
      <w:r>
        <w:t>(b) the Indian Institute of Science, Bengaluru</w:t>
      </w:r>
    </w:p>
    <w:p>
      <w:r>
        <w:t>(c) the All India Institute of Medical Sciences, New Delhi</w:t>
      </w:r>
    </w:p>
    <w:p>
      <w:r>
        <w:t>(d) the Tata Memorial Hospital, Mumbai</w:t>
      </w:r>
    </w:p>
    <w:p>
      <w:r>
        <w:t>Answer: c</w:t>
      </w:r>
    </w:p>
    <w:p>
      <w:r>
        <w:t>Solution: ✅ Correct Answer: c. The All India Institute of Medical Sciences, New Delhi.</w:t>
      </w:r>
    </w:p>
    <w:p>
      <w:r>
        <w:t>🧠 Clinical Rationale: The 24-hour National Poisons Information Centre at the All India Institute of Medical Sciences provides expert advice on management of poisoning 📚.</w:t>
      </w:r>
    </w:p>
    <w:p>
      <w:r>
        <w:t>🔍 Key Clues: National poisons helpline: 1800-116-117.</w:t>
      </w:r>
    </w:p>
    <w:p>
      <w:r>
        <w:t>❌ Why Not Others: (b) the Indian Institute of Science is a research institute without this mandate; (d) Tata Memorial is an oncology centre; (a) the National Institute of Mental Health handles psychiatric emergencies.</w:t>
      </w:r>
    </w:p>
    <w:p>
      <w:r>
        <w:t>⚡ 5-Second Recall: Poisons advice: All India Institute of Medical Sciences helpline 🎯</w:t>
      </w:r>
    </w:p>
    <w:p>
      <w:r>
        <w:t>📚 Ref: National Poisons Information Centre India.</w:t>
      </w:r>
    </w:p>
    <w:p>
      <w:r>
        <w:t>Positive Marks: 1</w:t>
      </w:r>
    </w:p>
    <w:p>
      <w:r>
        <w:t>Negative Marks: 0.33</w:t>
      </w:r>
    </w:p>
    <w:p/>
    <w:p>
      <w:r>
        <w:t>Question: The usual dose of activated charcoal in an adult is</w:t>
      </w:r>
    </w:p>
    <w:p>
      <w:r>
        <w:t>(a) 5 g total</w:t>
      </w:r>
    </w:p>
    <w:p>
      <w:r>
        <w:t>(b) 1 g/kg as a single dose</w:t>
      </w:r>
    </w:p>
    <w:p>
      <w:r>
        <w:t>(c) 100 mg/kg</w:t>
      </w:r>
    </w:p>
    <w:p>
      <w:r>
        <w:t>(d) 10 g/kg</w:t>
      </w:r>
    </w:p>
    <w:p>
      <w:r>
        <w:t>Answer: b</w:t>
      </w:r>
    </w:p>
    <w:p>
      <w:r>
        <w:t>Solution: ✅ Correct Answer: b. 1 g/kg as a single dose.</w:t>
      </w:r>
    </w:p>
    <w:p>
      <w:r>
        <w:t>🧠 Clinical Rationale: A ten-to-one charcoal-to-toxin ratio is achieved with roughly 1 g/kg, the standard adult dose 💊.</w:t>
      </w:r>
    </w:p>
    <w:p>
      <w:r>
        <w:t>🔍 Key Clues: One gram per kilogram, ten to one ratio.</w:t>
      </w:r>
    </w:p>
    <w:p>
      <w:r>
        <w:t>❌ Why Not Others: (d) 10 g/kg is a tenfold overdose; (c) 100 mg/kg is far too small; (a) 5 g is inadequate for an adult.</w:t>
      </w:r>
    </w:p>
    <w:p>
      <w:r>
        <w:t>⚡ 5-Second Recall: Charcoal dose: 1 g/kg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Induction of vomiting in a poisoned patient is</w:t>
      </w:r>
    </w:p>
    <w:p>
      <w:r>
        <w:t>(a) the first step for every overdose</w:t>
      </w:r>
    </w:p>
    <w:p>
      <w:r>
        <w:t>(b) safe in corrosive ingestion</w:t>
      </w:r>
    </w:p>
    <w:p>
      <w:r>
        <w:t>(c) preferred over activated charcoal in all cases</w:t>
      </w:r>
    </w:p>
    <w:p>
      <w:r>
        <w:t>(d) no longer recommended in routine care</w:t>
      </w:r>
    </w:p>
    <w:p>
      <w:r>
        <w:t>Answer: d</w:t>
      </w:r>
    </w:p>
    <w:p>
      <w:r>
        <w:t>Solution: ✅ Correct Answer: d. No longer recommended in routine care.</w:t>
      </w:r>
    </w:p>
    <w:p>
      <w:r>
        <w:t>🧠 Clinical Rationale: Induced emesis is unpredictable and dangerous, causing aspiration and additional injury from corrosives, so it has been abandoned 💊.</w:t>
      </w:r>
    </w:p>
    <w:p>
      <w:r>
        <w:t>🚨 Priority Principle: Never induce vomiting in the emergency department.</w:t>
      </w:r>
    </w:p>
    <w:p>
      <w:r>
        <w:t>❌ Why Not Others: (a) it is not a routine first step; (b) vomiting a corrosive doubles the oesophageal injury; (c) charcoal is preferable when indicated and emesis is not.</w:t>
      </w:r>
    </w:p>
    <w:p>
      <w:r>
        <w:t>⚡ 5-Second Recall: No ipecac, no induced vomiting 🎯</w:t>
      </w:r>
    </w:p>
    <w:p>
      <w:r>
        <w:t>📚 Ref: NPIC India poisoning guidelines;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Which finding most supports sedative-hypnotic toxicity rather than opioid toxicity</w:t>
      </w:r>
    </w:p>
    <w:p>
      <w:r>
        <w:t>(a) normal pupil size with profound drowsiness but preserved pupils</w:t>
      </w:r>
    </w:p>
    <w:p>
      <w:r>
        <w:t>(b) profuse diarrhoea with miosis</w:t>
      </w:r>
    </w:p>
    <w:p>
      <w:r>
        <w:t>(c) pinpoint pupils with hypoventilation</w:t>
      </w:r>
    </w:p>
    <w:p>
      <w:r>
        <w:t>(d) hypertension with sweating</w:t>
      </w:r>
    </w:p>
    <w:p>
      <w:r>
        <w:t>Answer: a</w:t>
      </w:r>
    </w:p>
    <w:p>
      <w:r>
        <w:t>Solution: ✅ Correct Answer: a. Normal pupil size with profound drowsiness but preserved pupils.</w:t>
      </w:r>
    </w:p>
    <w:p>
      <w:r>
        <w:t>🧠 Clinical Rationale: Benzodiazepines and barbiturates depress consciousness without the miosis that characterises opioids 💊.</w:t>
      </w:r>
    </w:p>
    <w:p>
      <w:r>
        <w:t>🔍 Key Clues: Drowsy with normal pupils: sedative-hypnotic.</w:t>
      </w:r>
    </w:p>
    <w:p>
      <w:r>
        <w:t>❌ Why Not Others: (c) pinpoint pupils with hypoventilation points to opioids; (b) diarrhoea with miosis suggests cholinergic toxicity; (d) hypertension with sweating suggests sympathomimetic toxicity.</w:t>
      </w:r>
    </w:p>
    <w:p>
      <w:r>
        <w:t>⚡ 5-Second Recall: Sleepy, normal pupils: benzodiazepine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antidote for paracetamol overdose is</w:t>
      </w:r>
    </w:p>
    <w:p>
      <w:r>
        <w:t>(a) acetylcysteine</w:t>
      </w:r>
    </w:p>
    <w:p>
      <w:r>
        <w:t>(b) atropine</w:t>
      </w:r>
    </w:p>
    <w:p>
      <w:r>
        <w:t>(c) naloxone</w:t>
      </w:r>
    </w:p>
    <w:p>
      <w:r>
        <w:t>(d) deferoxamine</w:t>
      </w:r>
    </w:p>
    <w:p>
      <w:r>
        <w:t>Answer: a</w:t>
      </w:r>
    </w:p>
    <w:p>
      <w:r>
        <w:t>Solution: ✅ Correct Answer: a. Acetylcysteine.</w:t>
      </w:r>
    </w:p>
    <w:p>
      <w:r>
        <w:t>🧠 Clinical Rationale: Acetylcysteine replenishes glutathione and detoxifies the toxic metabolite NAPQI, preventing hepatic necrosis 💊.</w:t>
      </w:r>
    </w:p>
    <w:p>
      <w:r>
        <w:t>🚨 Priority Principle: Paracetamol: acetylcysteine, guided by the nomogram.</w:t>
      </w:r>
    </w:p>
    <w:p>
      <w:r>
        <w:t>❌ Why Not Others: (c) naloxone reverses opioids; (b) atropine treats cholinergic poisoning; (d) deferoxamine chelates iron.</w:t>
      </w:r>
    </w:p>
    <w:p>
      <w:r>
        <w:t>⚡ 5-Second Recall: Paracetamol antidote: acetylcysteine 🎯</w:t>
      </w:r>
    </w:p>
    <w:p>
      <w:r>
        <w:t>📚 Ref: NPIC India poisoning guidelines;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methaemoglobinaemia should receive</w:t>
      </w:r>
    </w:p>
    <w:p>
      <w:r>
        <w:t>(a) pralidoxime</w:t>
      </w:r>
    </w:p>
    <w:p>
      <w:r>
        <w:t>(b) methylene blue</w:t>
      </w:r>
    </w:p>
    <w:p>
      <w:r>
        <w:t>(c) hydroxocobalamin</w:t>
      </w:r>
    </w:p>
    <w:p>
      <w:r>
        <w:t>(d) deferoxamine</w:t>
      </w:r>
    </w:p>
    <w:p>
      <w:r>
        <w:t>Answer: b</w:t>
      </w:r>
    </w:p>
    <w:p>
      <w:r>
        <w:t>Solution: ✅ Correct Answer: b. Methylene blue.</w:t>
      </w:r>
    </w:p>
    <w:p>
      <w:r>
        <w:t>🧠 Clinical Rationale: Methylene blue accelerates the reduction of methaemoglobin back to functional haemoglobin 🩸.</w:t>
      </w:r>
    </w:p>
    <w:p>
      <w:r>
        <w:t>🔍 Key Clues: Chocolate-brown blood unresponsive to oxygen: methylene blue.</w:t>
      </w:r>
    </w:p>
    <w:p>
      <w:r>
        <w:t>❌ Why Not Others: (c) hydroxocobalamin treats cyanide; (d) deferoxamine chelates iron; (a) pralidoxime is for organophosphate poisoning.</w:t>
      </w:r>
    </w:p>
    <w:p>
      <w:r>
        <w:t>⚡ 5-Second Recall: Blue patient: methylene blue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After stabilising a patient who attempted suicide by poisoning, the nurse's next essential step is</w:t>
      </w:r>
    </w:p>
    <w:p>
      <w:r>
        <w:t>(a) arrange a psychiatric assessment and ensure close observation</w:t>
      </w:r>
    </w:p>
    <w:p>
      <w:r>
        <w:t>(b) stop monitoring as symptoms have settled</w:t>
      </w:r>
    </w:p>
    <w:p>
      <w:r>
        <w:t>(c) remove all medical records from the bedside</w:t>
      </w:r>
    </w:p>
    <w:p>
      <w:r>
        <w:t>(d) discharge the patient once the antidote is given</w:t>
      </w:r>
    </w:p>
    <w:p>
      <w:r>
        <w:t>Answer: a</w:t>
      </w:r>
    </w:p>
    <w:p>
      <w:r>
        <w:t>Solution: ✅ Correct Answer: a. Arrange a psychiatric assessment and ensure close observation.</w:t>
      </w:r>
    </w:p>
    <w:p>
      <w:r>
        <w:t>🧠 Clinical Rationale: A suicide attempt carries a high risk of repetition, so psychiatric evaluation and vigilant observation are mandatory before discharge 🧠.</w:t>
      </w:r>
    </w:p>
    <w:p>
      <w:r>
        <w:t>🚨 Priority Principle: Medical recovery is not discharge criteria after self-harm.</w:t>
      </w:r>
    </w:p>
    <w:p>
      <w:r>
        <w:t>❌ Why Not Others: (d) discharge before psychiatric review is unsafe; (c) removing records impairs care and documentation; (b) stopping monitoring risks missing delayed toxicity.</w:t>
      </w:r>
    </w:p>
    <w:p>
      <w:r>
        <w:t>⚡ 5-Second Recall: Self-poisoning: treat, then assess the mind 🎯</w:t>
      </w:r>
    </w:p>
    <w:p>
      <w:r>
        <w:t>📚 Ref: Tintinalli Emergency Medicine;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Which toxin is associated with an osmolar gap and high anion gap metabolic acidosis</w:t>
      </w:r>
    </w:p>
    <w:p>
      <w:r>
        <w:t>(a) carbamazepine</w:t>
      </w:r>
    </w:p>
    <w:p>
      <w:r>
        <w:t>(b) paracetamol</w:t>
      </w:r>
    </w:p>
    <w:p>
      <w:r>
        <w:t>(c) iron</w:t>
      </w:r>
    </w:p>
    <w:p>
      <w:r>
        <w:t>(d) methanol</w:t>
      </w:r>
    </w:p>
    <w:p>
      <w:r>
        <w:t>Answer: d</w:t>
      </w:r>
    </w:p>
    <w:p>
      <w:r>
        <w:t>Solution: ✅ Correct Answer: d. Methanol.</w:t>
      </w:r>
    </w:p>
    <w:p>
      <w:r>
        <w:t>🧠 Clinical Rationale: Methanol and ethylene glycol raise the osmolal gap early and produce a high anion gap acidosis as their acids accumulate 💧.</w:t>
      </w:r>
    </w:p>
    <w:p>
      <w:r>
        <w:t>🔍 Key Clues: Osmolar gap then anion gap: toxic alcohols.</w:t>
      </w:r>
    </w:p>
    <w:p>
      <w:r>
        <w:t>❌ Why Not Others: (a) carbamazepine causes hyponatraemia and CNS depression; (b) paracetamol causes hepatic injury late; (c) iron causes GI injury and shock.</w:t>
      </w:r>
    </w:p>
    <w:p>
      <w:r>
        <w:t>⚡ 5-Second Recall: Osmolar gap plus acidosis: methanol or ethylene glycol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arrives drowsy with pinpoint pupils and a respiratory rate of 6/min. The FIRST drug to give is</w:t>
      </w:r>
    </w:p>
    <w:p>
      <w:r>
        <w:t>(a) pralidoxime</w:t>
      </w:r>
    </w:p>
    <w:p>
      <w:r>
        <w:t>(b) naloxone</w:t>
      </w:r>
    </w:p>
    <w:p>
      <w:r>
        <w:t>(c) flumazenil</w:t>
      </w:r>
    </w:p>
    <w:p>
      <w:r>
        <w:t>(d) atropine</w:t>
      </w:r>
    </w:p>
    <w:p>
      <w:r>
        <w:t>Answer: b</w:t>
      </w:r>
    </w:p>
    <w:p>
      <w:r>
        <w:t>Solution: ✅ Correct Answer: b. Naloxone.</w:t>
      </w:r>
    </w:p>
    <w:p>
      <w:r>
        <w:t>🧠 Clinical Rationale: Coma, pinpoint pupils and hypoventilation form the opioid triad, and naloxone reverses opioid-induced respiratory depression within minutes 💊.</w:t>
      </w:r>
    </w:p>
    <w:p>
      <w:r>
        <w:t>🚨 Priority Principle: Opioid triad: support breathing and give naloxone.</w:t>
      </w:r>
    </w:p>
    <w:p>
      <w:r>
        <w:t>❌ Why Not Others: (c) flumazenil risks seizures in mixed overdose; (d) atropine treats cholinergic toxicity, not opioid; (a) pralidoxime is used with atropine in organophosphate poisoning.</w:t>
      </w:r>
    </w:p>
    <w:p>
      <w:r>
        <w:t>⚡ 5-Second Recall: Pinpoint pupils and slow breathing: naloxone 🎯</w:t>
      </w:r>
    </w:p>
    <w:p>
      <w:r>
        <w:t>📚 Ref: Tintinalli Emergency Medicine;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patient with tricyclic antidepressant overdose and a widened QRS should receive</w:t>
      </w:r>
    </w:p>
    <w:p>
      <w:r>
        <w:t>(a) calcium chloride</w:t>
      </w:r>
    </w:p>
    <w:p>
      <w:r>
        <w:t>(b) naloxone</w:t>
      </w:r>
    </w:p>
    <w:p>
      <w:r>
        <w:t>(c) sodium bicarbonate</w:t>
      </w:r>
    </w:p>
    <w:p>
      <w:r>
        <w:t>(d) flumazenil</w:t>
      </w:r>
    </w:p>
    <w:p>
      <w:r>
        <w:t>Answer: c</w:t>
      </w:r>
    </w:p>
    <w:p>
      <w:r>
        <w:t>Solution: ✅ Correct Answer: c. Sodium bicarbonate.</w:t>
      </w:r>
    </w:p>
    <w:p>
      <w:r>
        <w:t>🧠 Clinical Rationale: Sodium loading and alkalinisation reverse sodium-channel blockade and narrow the QRS 🫀.</w:t>
      </w:r>
    </w:p>
    <w:p>
      <w:r>
        <w:t>🚨 Priority Principle: Tricyclic overdose with wide QRS: bicarbonate.</w:t>
      </w:r>
    </w:p>
    <w:p>
      <w:r>
        <w:t>❌ Why Not Others: (a) calcium is used for calcium channel blocker toxicity; (b) naloxone is for opioids; (d) flumazenil may precipitate seizures in tricyclic overdose.</w:t>
      </w:r>
    </w:p>
    <w:p>
      <w:r>
        <w:t>⚡ 5-Second Recall: Wide QRS on tricyclic: bicarbonate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child is brought with suspected kerosene ingestion and is coughing. The priority is</w:t>
      </w:r>
    </w:p>
    <w:p>
      <w:r>
        <w:t>(a) perform gastric lavage</w:t>
      </w:r>
    </w:p>
    <w:p>
      <w:r>
        <w:t>(b) give activated charcoal</w:t>
      </w:r>
    </w:p>
    <w:p>
      <w:r>
        <w:t>(c) induce vomiting</w:t>
      </w:r>
    </w:p>
    <w:p>
      <w:r>
        <w:t>(d) assess respiratory status and support oxygenation</w:t>
      </w:r>
    </w:p>
    <w:p>
      <w:r>
        <w:t>Answer: d</w:t>
      </w:r>
    </w:p>
    <w:p>
      <w:r>
        <w:t>Solution: ✅ Correct Answer: d. Assess respiratory status and support oxygenation.</w:t>
      </w:r>
    </w:p>
    <w:p>
      <w:r>
        <w:t>🧠 Clinical Rationale: Hydrocarbon aspiration causes chemical pneumonitis, so airway and respiratory assessment drive management 🫁.</w:t>
      </w:r>
    </w:p>
    <w:p>
      <w:r>
        <w:t>🚨 Priority Principle: Kerosene: lungs first, never empty the stomach.</w:t>
      </w:r>
    </w:p>
    <w:p>
      <w:r>
        <w:t>❌ Why Not Others: (a) lavage increases aspiration risk; (b) charcoal does not bind hydrocarbons; (c) induced vomiting causes aspiration.</w:t>
      </w:r>
    </w:p>
    <w:p>
      <w:r>
        <w:t>⚡ 5-Second Recall: Kerosene: watch the lungs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main risk of gastric lavage is</w:t>
      </w:r>
    </w:p>
    <w:p>
      <w:r>
        <w:t>(a) aspiration leading to pneumonitis and hypoxia</w:t>
      </w:r>
    </w:p>
    <w:p>
      <w:r>
        <w:t>(b) hyperkalaemia</w:t>
      </w:r>
    </w:p>
    <w:p>
      <w:r>
        <w:t>(c) hypernatraemia</w:t>
      </w:r>
    </w:p>
    <w:p>
      <w:r>
        <w:t>(d) hypertension</w:t>
      </w:r>
    </w:p>
    <w:p>
      <w:r>
        <w:t>Answer: a</w:t>
      </w:r>
    </w:p>
    <w:p>
      <w:r>
        <w:t>Solution: ✅ Correct Answer: a. Aspiration leading to pneumonitis and hypoxia.</w:t>
      </w:r>
    </w:p>
    <w:p>
      <w:r>
        <w:t>🧠 Clinical Rationale: Regurgitated gastric contents entering the airway is the principal hazard, which is why airway protection is mandatory 🫁.</w:t>
      </w:r>
    </w:p>
    <w:p>
      <w:r>
        <w:t>🚨 Priority Principle: Lavage only with a protected airway.</w:t>
      </w:r>
    </w:p>
    <w:p>
      <w:r>
        <w:t>❌ Why Not Others: (c) hypernatraemia is not the main risk; (b) potassium rises are not typical; (d) hypertension is not a recognised hazard of lavage.</w:t>
      </w:r>
    </w:p>
    <w:p>
      <w:r>
        <w:t>⚡ 5-Second Recall: Lavage danger: aspiration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Gastric lavage should also be avoided in</w:t>
      </w:r>
    </w:p>
    <w:p>
      <w:r>
        <w:t>(a) severe carbamazepine overdose with an airway secured</w:t>
      </w:r>
    </w:p>
    <w:p>
      <w:r>
        <w:t>(b) verified paracetamol overdose within 30 minutes</w:t>
      </w:r>
    </w:p>
    <w:p>
      <w:r>
        <w:t>(c) a patient with a protected airway and a lethal salicylate dose</w:t>
      </w:r>
    </w:p>
    <w:p>
      <w:r>
        <w:t>(d) hydrocarbon ingestion</w:t>
      </w:r>
    </w:p>
    <w:p>
      <w:r>
        <w:t>Answer: d</w:t>
      </w:r>
    </w:p>
    <w:p>
      <w:r>
        <w:t>Solution: ✅ Correct Answer: d. Hydrocarbon ingestion.</w:t>
      </w:r>
    </w:p>
    <w:p>
      <w:r>
        <w:t>🧠 Clinical Rationale: Hydrocarbons have low surface tension and are easily aspirated during lavage, producing chemical pneumonitis 🫁.</w:t>
      </w:r>
    </w:p>
    <w:p>
      <w:r>
        <w:t>🚨 Priority Principle: Hydrocarbon: no lavage, protect the lungs.</w:t>
      </w:r>
    </w:p>
    <w:p>
      <w:r>
        <w:t>❌ Why Not Others: (b) lavage may be considered very early in a large paracetamol dose; (c) a lethal salicylate dose can justify lavage with a protected airway; (a) selected severe overdoses may justify lavage with a secured airway.</w:t>
      </w:r>
    </w:p>
    <w:p>
      <w:r>
        <w:t>⚡ 5-Second Recall: Fuel oils: never lavage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Gastric lavage is CONTRAINDICATED in</w:t>
      </w:r>
    </w:p>
    <w:p>
      <w:r>
        <w:t>(a) ingestion of a sustained-release tablet with a protected airway</w:t>
      </w:r>
    </w:p>
    <w:p>
      <w:r>
        <w:t>(b) a conscious patient who took a sedative 30 minutes ago</w:t>
      </w:r>
    </w:p>
    <w:p>
      <w:r>
        <w:t>(c) corrosive ingestion</w:t>
      </w:r>
    </w:p>
    <w:p>
      <w:r>
        <w:t>(d) early opioid toxicity with a protected airway</w:t>
      </w:r>
    </w:p>
    <w:p>
      <w:r>
        <w:t>Answer: c</w:t>
      </w:r>
    </w:p>
    <w:p>
      <w:r>
        <w:t>Solution: ✅ Correct Answer: c. Corrosive ingestion.</w:t>
      </w:r>
    </w:p>
    <w:p>
      <w:r>
        <w:t>🧠 Clinical Rationale: Re-passing a corrosive through the oesophagus and pharynx causes further chemical burns and perforation 💊.</w:t>
      </w:r>
    </w:p>
    <w:p>
      <w:r>
        <w:t>🚨 Priority Principle: Corrosive down means never up.</w:t>
      </w:r>
    </w:p>
    <w:p>
      <w:r>
        <w:t>❌ Why Not Others: (d) lavage may be considered in early severe opioid poisoning with a protected airway; (b) lavage is a possible narrow indication in early sedative ingestion; (a) sustained-release tablets are a recognised narrow indication with airway protection.</w:t>
      </w:r>
    </w:p>
    <w:p>
      <w:r>
        <w:t>⚡ 5-Second Recall: Corrosive: no tube down 🎯</w:t>
      </w:r>
    </w:p>
    <w:p>
      <w:r>
        <w:t>📚 Ref: NPIC India poisoning guidelines;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suspected carbon monoxide poisoning should receive</w:t>
      </w:r>
    </w:p>
    <w:p>
      <w:r>
        <w:t>(a) activated charcoal</w:t>
      </w:r>
    </w:p>
    <w:p>
      <w:r>
        <w:t>(b) high-flow oxygen on a tight-fitting mask</w:t>
      </w:r>
    </w:p>
    <w:p>
      <w:r>
        <w:t>(c) gastric lavage</w:t>
      </w:r>
    </w:p>
    <w:p>
      <w:r>
        <w:t>(d) whole bowel irrigation</w:t>
      </w:r>
    </w:p>
    <w:p>
      <w:r>
        <w:t>Answer: b</w:t>
      </w:r>
    </w:p>
    <w:p>
      <w:r>
        <w:t>Solution: ✅ Correct Answer: b. High-flow oxygen on a tight-fitting mask.</w:t>
      </w:r>
    </w:p>
    <w:p>
      <w:r>
        <w:t>🧠 Clinical Rationale: Oxygen displaces carbon monoxide from haemoglobin and shortens the half-life of carboxyhaemoglobin 🫁.</w:t>
      </w:r>
    </w:p>
    <w:p>
      <w:r>
        <w:t>🚨 Priority Principle: Smoke inhalation: oxygen is the antidote.</w:t>
      </w:r>
    </w:p>
    <w:p>
      <w:r>
        <w:t>❌ Why Not Others: (a) charcoal does not bind gases; (c) lavage does not remove an inhaled gas; (d) bowel irrigation has no role.</w:t>
      </w:r>
    </w:p>
    <w:p>
      <w:r>
        <w:t>⚡ 5-Second Recall: Carbon monoxide: 100% oxygen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Activated charcoal should NOT be given in</w:t>
      </w:r>
    </w:p>
    <w:p>
      <w:r>
        <w:t>(a) theophylline overdose</w:t>
      </w:r>
    </w:p>
    <w:p>
      <w:r>
        <w:t>(b) a patient with a protected airway who took a large aspirin dose</w:t>
      </w:r>
    </w:p>
    <w:p>
      <w:r>
        <w:t>(c) early carbamazepine overdose</w:t>
      </w:r>
    </w:p>
    <w:p>
      <w:r>
        <w:t>(d) caustic or corrosive ingestion</w:t>
      </w:r>
    </w:p>
    <w:p>
      <w:r>
        <w:t>Answer: d</w:t>
      </w:r>
    </w:p>
    <w:p>
      <w:r>
        <w:t>Solution: ✅ Correct Answer: d. Caustic or corrosive ingestion.</w:t>
      </w:r>
    </w:p>
    <w:p>
      <w:r>
        <w:t>🧠 Clinical Rationale: Charcoal does not bind corrosives, obscures endoscopic assessment and adds no benefit in caustic injury 💊.</w:t>
      </w:r>
    </w:p>
    <w:p>
      <w:r>
        <w:t>🚨 Priority Principle: Corrosive: no charcoal, no tube.</w:t>
      </w:r>
    </w:p>
    <w:p>
      <w:r>
        <w:t>❌ Why Not Others: (c) charcoal is useful early in carbamazepine overdose; (a) it is useful in theophylline overdose; (b) it is useful in significant salicylate overdose with a protected airway.</w:t>
      </w:r>
    </w:p>
    <w:p>
      <w:r>
        <w:t>⚡ 5-Second Recall: Caustic swallow: skip the charcoal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