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objective of a medicolegal autopsy?</w:t>
      </w:r>
    </w:p>
    <w:p>
      <w:r>
        <w:t>(a) To determine the cause of death and provide evidence in legal proceedings</w:t>
      </w:r>
    </w:p>
    <w:p>
      <w:r>
        <w:t>(b) To identify anatomical variations in organs</w:t>
      </w:r>
    </w:p>
    <w:p>
      <w:r>
        <w:t>(c) To ascertain the medical history of the deceased</w:t>
      </w:r>
    </w:p>
    <w:p>
      <w:r>
        <w:t>(d) To practice surgical dissection techniques</w:t>
      </w:r>
    </w:p>
    <w:p>
      <w:r>
        <w:t>Answer: a</w:t>
      </w:r>
    </w:p>
    <w:p>
      <w:r>
        <w:t>Solution: Medicolegal autopsy aims to establish cause of death and gather evidence for legal proceedings, making it fundamentally different from clinical autopsy. Option C addresses medical history which is less critical for legal purposes. Option B (anatomical variations) and D (practice) are not primary objectives. Medicolegal autopsy is mandated in suspicious, violent, or unnatural deaths under Section 174 CrPC and must follow strict chain of custody protocols.</w:t>
      </w:r>
    </w:p>
    <w:p>
      <w:r>
        <w:t>Positive Marks: 1</w:t>
      </w:r>
    </w:p>
    <w:p>
      <w:r>
        <w:t>Negative Marks: 0</w:t>
      </w:r>
    </w:p>
    <w:p>
      <w:r>
        <w:t>Question: According to the Indian Registration of Births and Deaths Act, 1969, a death certificate must be issued within how many days of death?</w:t>
      </w:r>
    </w:p>
    <w:p>
      <w:r>
        <w:t>(a) 30 days</w:t>
      </w:r>
    </w:p>
    <w:p>
      <w:r>
        <w:t>(b) 21 days</w:t>
      </w:r>
    </w:p>
    <w:p>
      <w:r>
        <w:t>(c) 14 days</w:t>
      </w:r>
    </w:p>
    <w:p>
      <w:r>
        <w:t>(d) 7 days</w:t>
      </w:r>
    </w:p>
    <w:p>
      <w:r>
        <w:t>Answer: c</w:t>
      </w:r>
    </w:p>
    <w:p>
      <w:r>
        <w:t>Solution: The Indian Registration of Births and Deaths Act mandates that death certificates must be registered within 14 days of death occurring. Delayed registration beyond 30 days requires an affidavit and permission from local authority. Option D (7 days) is too restrictive and not the legal timeframe. Options B and A exceed the specified period. This regulation ensures timely documentation for legal, insurance, and succession planning purposes.</w:t>
      </w:r>
    </w:p>
    <w:p>
      <w:r>
        <w:t>Positive Marks: 1</w:t>
      </w:r>
    </w:p>
    <w:p>
      <w:r>
        <w:t>Negative Marks: 0</w:t>
      </w:r>
    </w:p>
    <w:p>
      <w:r>
        <w:t>Question: What is the definition of an inquest in forensic medicine?</w:t>
      </w:r>
    </w:p>
    <w:p>
      <w:r>
        <w:t>(a) A judicial inquiry into the cause and circumstances of death when death is suspected to be non-natural</w:t>
      </w:r>
    </w:p>
    <w:p>
      <w:r>
        <w:t>(b) A mandatory autopsy performed on all deceased in hospitals</w:t>
      </w:r>
    </w:p>
    <w:p>
      <w:r>
        <w:t>(c) A certificate issued by hospital authorities confirming natural death</w:t>
      </w:r>
    </w:p>
    <w:p>
      <w:r>
        <w:t>(d) A postmortem examination performed only by clinical pathologists</w:t>
      </w:r>
    </w:p>
    <w:p>
      <w:r>
        <w:t>Answer: a</w:t>
      </w:r>
    </w:p>
    <w:p>
      <w:r>
        <w:t>Solution: An inquest is a formal judicial inquiry conducted by a magistrate (under Section 174 CrPC) to investigate deaths suspected to be non-natural. Option D incorrectly defines it as examination rather than inquiry. Option C confuses it with a death certificate. Option B is false as inquest is selective, not mandatory for all hospital deaths. Inquest determines whether death warrants further investigation or criminal proceedings.</w:t>
      </w:r>
    </w:p>
    <w:p>
      <w:r>
        <w:t>Positive Marks: 1</w:t>
      </w:r>
    </w:p>
    <w:p>
      <w:r>
        <w:t>Negative Marks: 0</w:t>
      </w:r>
    </w:p>
    <w:p>
      <w:r>
        <w:t>Question: Who has the legal authority to order a medicolegal autopsy in cases of suspected non-natural death in India?</w:t>
      </w:r>
    </w:p>
    <w:p>
      <w:r>
        <w:t>(a) The hospital administrator</w:t>
      </w:r>
    </w:p>
    <w:p>
      <w:r>
        <w:t>(b) The bereaved family members</w:t>
      </w:r>
    </w:p>
    <w:p>
      <w:r>
        <w:t>(c) The magistrate (under Section 174 CrPC)</w:t>
      </w:r>
    </w:p>
    <w:p>
      <w:r>
        <w:t>(d) The police officer investigating the case</w:t>
      </w:r>
    </w:p>
    <w:p>
      <w:r>
        <w:t>Answer: c</w:t>
      </w:r>
    </w:p>
    <w:p>
      <w:r>
        <w:t>Solution: Under Section 174 CrPC, a magistrate has exclusive legal authority to order an autopsy in suspected non-natural deaths. Police cannot independently order it without magisterial sanction (Option D is incorrect). Hospital administrators (Option A) have no such authority in medicolegal cases. Family consent is necessary but insufficient without magisterial order (Option B). This ensures judicial oversight and proper documentation.</w:t>
      </w:r>
    </w:p>
    <w:p>
      <w:r>
        <w:t>Positive Marks: 1</w:t>
      </w:r>
    </w:p>
    <w:p>
      <w:r>
        <w:t>Negative Marks: 0</w:t>
      </w:r>
    </w:p>
    <w:p>
      <w:r>
        <w:t>Question: Which of the following statements is TRUE regarding the completion of a death certificate?</w:t>
      </w:r>
    </w:p>
    <w:p>
      <w:r>
        <w:t>(a) Any healthcare worker can complete the death certificate without medical examination</w:t>
      </w:r>
    </w:p>
    <w:p>
      <w:r>
        <w:t>(b) Probable cause of death is sufficient without confirmation</w:t>
      </w:r>
    </w:p>
    <w:p>
      <w:r>
        <w:t>(c) The death certificate can be issued verbally by the attending physician</w:t>
      </w:r>
    </w:p>
    <w:p>
      <w:r>
        <w:t>(d) The cause of death must be stated in specific medical terms per ICD-10 classification</w:t>
      </w:r>
    </w:p>
    <w:p>
      <w:r>
        <w:t>Answer: d</w:t>
      </w:r>
    </w:p>
    <w:p>
      <w:r>
        <w:t>Solution: Death certificates must specify cause of death using ICD-10 coding terminology for legal and statistical validity. Option A violates legal requirements requiring qualified medical personnel. Option B is imprecise as probable cause requires confirmation before certification. Option C is invalid as death certificates must be issued formally in writing with proper signatures. Accurate cause classification ensures public health surveillance data reliability.</w:t>
      </w:r>
    </w:p>
    <w:p>
      <w:r>
        <w:t>Positive Marks: 1</w:t>
      </w:r>
    </w:p>
    <w:p>
      <w:r>
        <w:t>Negative Marks: 0</w:t>
      </w:r>
    </w:p>
    <w:p>
      <w:r>
        <w:t>Question: Under the Indian Penal Code, what is the penalty for knowingly issuing a false death certificate?</w:t>
      </w:r>
    </w:p>
    <w:p>
      <w:r>
        <w:t>(a) Fine not exceeding Rs. 500</w:t>
      </w:r>
    </w:p>
    <w:p>
      <w:r>
        <w:t>(b) No penalty if death was natural</w:t>
      </w:r>
    </w:p>
    <w:p>
      <w:r>
        <w:t>(c) Simple warning and suspension of license</w:t>
      </w:r>
    </w:p>
    <w:p>
      <w:r>
        <w:t>(d) Imprisonment up to 2 years or fine up to Rs. 1,000, or both</w:t>
      </w:r>
    </w:p>
    <w:p>
      <w:r>
        <w:t>Answer: d</w:t>
      </w:r>
    </w:p>
    <w:p>
      <w:r>
        <w:t>Solution: Section 335 IPC prescribes punishment for falsely certifying death as imprisonment up to 2 years or fine up to Rs. 1,000, or both. Option A (Rs. 500) is insufficient penalty. Option C (warning only) underestimates legal consequences. Option B is false as penalties apply regardless of death type if certification is false. This severe penalty exists to prevent insurance fraud, succession issues, and legal misuse.</w:t>
      </w:r>
    </w:p>
    <w:p>
      <w:r>
        <w:t>Positive Marks: 1</w:t>
      </w:r>
    </w:p>
    <w:p>
      <w:r>
        <w:t>Negative Marks: 0</w:t>
      </w:r>
    </w:p>
    <w:p>
      <w:r>
        <w:t>Question: When is a magisterial inquest MANDATORY in India according to Section 174 CrPC?</w:t>
      </w:r>
    </w:p>
    <w:p>
      <w:r>
        <w:t>(a) When death is known or suspected to be non-natural, or occurs in police custody</w:t>
      </w:r>
    </w:p>
    <w:p>
      <w:r>
        <w:t>(b) In all hospital deaths to ensure quality control</w:t>
      </w:r>
    </w:p>
    <w:p>
      <w:r>
        <w:t>(c) For all deaths of persons above 60 years of age</w:t>
      </w:r>
    </w:p>
    <w:p>
      <w:r>
        <w:t>(d) Only when family members request an inquest</w:t>
      </w:r>
    </w:p>
    <w:p>
      <w:r>
        <w:t>Answer: a</w:t>
      </w:r>
    </w:p>
    <w:p>
      <w:r>
        <w:t>Solution: Section 174 CrPC mandates inquest for deaths suspected as non-natural, suicidal, homicidal, or occurring in custody. Option B is false as not all hospital deaths require inquest. Option D makes inquest discretionary which contradicts legal mandate. Option C is factually incorrect as age doesn't determine inquest necessity. Magisterial inquest protects citizens' rights and ensures investigation of suspicious circumstances.</w:t>
      </w:r>
    </w:p>
    <w:p>
      <w:r>
        <w:t>Positive Marks: 1</w:t>
      </w:r>
    </w:p>
    <w:p>
      <w:r>
        <w:t>Negative Marks: 0</w:t>
      </w:r>
    </w:p>
    <w:p>
      <w:r>
        <w:t>Question: In medicolegal autopsy, which of the following is CONTRAINDICATED before the pathologist's examination?</w:t>
      </w:r>
    </w:p>
    <w:p>
      <w:r>
        <w:t>(a) Photographing the deceased's external injuries</w:t>
      </w:r>
    </w:p>
    <w:p>
      <w:r>
        <w:t>(b) Radiological examination of the body</w:t>
      </w:r>
    </w:p>
    <w:p>
      <w:r>
        <w:t>(c) Documenting body temperature and rigor mortis</w:t>
      </w:r>
    </w:p>
    <w:p>
      <w:r>
        <w:t>(d) Washing or cleaning the body surface</w:t>
      </w:r>
    </w:p>
    <w:p>
      <w:r>
        <w:t>Answer: d</w:t>
      </w:r>
    </w:p>
    <w:p>
      <w:r>
        <w:t>Solution: Washing the body is strictly contraindicated before pathological examination as it destroys crucial evidence like trace materials, gunpowder residue, and foreign particles. Option A (photography) is essential for documentation. Option C (documenting postmortem changes) is mandatory for time of death estimation. Option B (radiography) aids in detecting foreign objects. Chain of custody requires the body remain undisturbed until forensic examination begins.</w:t>
      </w:r>
    </w:p>
    <w:p>
      <w:r>
        <w:t>Positive Marks: 1</w:t>
      </w:r>
    </w:p>
    <w:p>
      <w:r>
        <w:t>Negative Marks: 0</w:t>
      </w:r>
    </w:p>
    <w:p>
      <w:r>
        <w:t>Question: What is the PRIMARY medicolegal significance of establishing the time of death in forensic autopsy?</w:t>
      </w:r>
    </w:p>
    <w:p>
      <w:r>
        <w:t>(a) To identify the socioeconomic status of the deceased</w:t>
      </w:r>
    </w:p>
    <w:p>
      <w:r>
        <w:t>(b) To establish an alibi or suspect involvement based on postmortem interval</w:t>
      </w:r>
    </w:p>
    <w:p>
      <w:r>
        <w:t>(c) To categorize the type of death certificate required</w:t>
      </w:r>
    </w:p>
    <w:p>
      <w:r>
        <w:t>(d) To determine the victim's age at death</w:t>
      </w:r>
    </w:p>
    <w:p>
      <w:r>
        <w:t>Answer: b</w:t>
      </w:r>
    </w:p>
    <w:p>
      <w:r>
        <w:t>Solution: Time of death estimation (postmortem interval) helps establish alibis, rule out or implicate suspects, and corroborate witness statements—critical for criminal investigations. Option D (age determination) is unrelated to autopsy timing. Option A (socioeconomic status) has no forensic relevance. Option C (certificate type) doesn't depend on time of death. Postmortem changes like livor mortis, rigor mortis, and body temperature are analyzed for temporal reconstruction.</w:t>
      </w:r>
    </w:p>
    <w:p>
      <w:r>
        <w:t>Positive Marks: 1</w:t>
      </w:r>
    </w:p>
    <w:p>
      <w:r>
        <w:t>Negative Marks: 0</w:t>
      </w:r>
    </w:p>
    <w:p>
      <w:r>
        <w:t>Question: Under Indian law, when a death occurs in police custody, which investigation is MANDATORY before issuing a death certificate?</w:t>
      </w:r>
    </w:p>
    <w:p>
      <w:r>
        <w:t>(a) Family certification of natural cause</w:t>
      </w:r>
    </w:p>
    <w:p>
      <w:r>
        <w:t>(b) Judicial inquest under magistrate's direction with mandatory autopsy</w:t>
      </w:r>
    </w:p>
    <w:p>
      <w:r>
        <w:t>(c) Simple written report by the police officer</w:t>
      </w:r>
    </w:p>
    <w:p>
      <w:r>
        <w:t>(d) Clinical autopsy by the hospital pathologist</w:t>
      </w:r>
    </w:p>
    <w:p>
      <w:r>
        <w:t>Answer: b</w:t>
      </w:r>
    </w:p>
    <w:p>
      <w:r>
        <w:t>Solution: Deaths in custody mandate a judicial inquest with mandatory medicolegal autopsy under Section 174 CrPC and guidelines to prevent custodial deaths. Option D (clinical autopsy) is insufficient without judicial oversight. Option C (police report alone) violates transparency and accountability principles. Option A allows bias and lacks judicial scrutiny. This protects citizens' rights and ensures impartial investigation of potential police misconduct.</w:t>
      </w:r>
    </w:p>
    <w:p>
      <w:r>
        <w:t>Positive Marks: 1</w:t>
      </w:r>
    </w:p>
    <w:p>
      <w:r>
        <w:t>Negative Marks: 0</w:t>
      </w:r>
    </w:p>
    <w:p>
      <w:r>
        <w:t>Question: According to INC B.Sc Nursing syllabus, what information is ESSENTIAL and must NOT be omitted from a medicolegal death certificate?</w:t>
      </w:r>
    </w:p>
    <w:p>
      <w:r>
        <w:t>(a) Occupational history and educational background</w:t>
      </w:r>
    </w:p>
    <w:p>
      <w:r>
        <w:t>(b) Only the deceased's name and age</w:t>
      </w:r>
    </w:p>
    <w:p>
      <w:r>
        <w:t>(c) Cause of death (immediate and underlying), mode of death, and circumstances if known</w:t>
      </w:r>
    </w:p>
    <w:p>
      <w:r>
        <w:t>(d) Religious beliefs and family preferences</w:t>
      </w:r>
    </w:p>
    <w:p>
      <w:r>
        <w:t>Answer: c</w:t>
      </w:r>
    </w:p>
    <w:p>
      <w:r>
        <w:t>Solution: A complete death certificate must document cause (immediate and underlying causes with ICD-10 codes), mode of death (natural, accidental, suicidal, homicidal), and relevant circumstances. Option B is grossly incomplete for legal validity. Option A (occupational/educational data) is supplementary, not essential. Option D (religious beliefs) has no medicolegal significance. Missing essential information invalidates the certificate and creates legal complications for succession and claims.</w:t>
      </w:r>
    </w:p>
    <w:p>
      <w:r>
        <w:t>Positive Marks: 1</w:t>
      </w:r>
    </w:p>
    <w:p>
      <w:r>
        <w:t>Negative Marks: 0</w:t>
      </w:r>
    </w:p>
    <w:p>
      <w:r>
        <w:t>Question: What is the KEY distinction between a judicial inquest and a magisterial inquest in Indian forensic practice?</w:t>
      </w:r>
    </w:p>
    <w:p>
      <w:r>
        <w:t>(a) Magisterial inquest is conducted under magistrate's authority and is mandated by law in specific circumstances; judicial inquest is broader inquiry by courts</w:t>
      </w:r>
    </w:p>
    <w:p>
      <w:r>
        <w:t>(b) Judicial inquest is for hospital deaths; magisterial inquest is for police custody deaths</w:t>
      </w:r>
    </w:p>
    <w:p>
      <w:r>
        <w:t>(c) There is no distinction; both terms are synonymous in Indian law</w:t>
      </w:r>
    </w:p>
    <w:p>
      <w:r>
        <w:t>(d) Judicial inquest requires family presence; magisterial inquest does not</w:t>
      </w:r>
    </w:p>
    <w:p>
      <w:r>
        <w:t>Answer: a</w:t>
      </w:r>
    </w:p>
    <w:p>
      <w:r>
        <w:t>Solution: Magisterial inquest (Section 174 CrPC) is a statutory inquiry ordered by magistrates for non-natural/custody deaths; judicial inquest is a broader court-ordered investigation in civil or criminal matters. Option B misidentifies case types. Option D reverses the requirements—magisterial inquest has specific procedural guidelines. Option C is incorrect as terms have distinct legal meanings. Magisterial inquest is narrower and mandated by law, while judicial inquest is discretionary and broader in scope.</w:t>
      </w:r>
    </w:p>
    <w:p>
      <w:r>
        <w:t>Positive Marks: 1</w:t>
      </w:r>
    </w:p>
    <w:p>
      <w:r>
        <w:t>Negative Marks: 0</w:t>
      </w:r>
    </w:p>
    <w:p>
      <w:r>
        <w:t>Question: In forensic medicine, the responsibility for Chain of Custody documentation during medicolegal autopsy PRIMARILY rests with whom?</w:t>
      </w:r>
    </w:p>
    <w:p>
      <w:r>
        <w:t>(a) The police officer accompanying the body</w:t>
      </w:r>
    </w:p>
    <w:p>
      <w:r>
        <w:t>(b) The bereaved family representative</w:t>
      </w:r>
    </w:p>
    <w:p>
      <w:r>
        <w:t>(c) The magistrate's personal assistant</w:t>
      </w:r>
    </w:p>
    <w:p>
      <w:r>
        <w:t>(d) The forensic pathologist/autopsy surgeon and hospital administration</w:t>
      </w:r>
    </w:p>
    <w:p>
      <w:r>
        <w:t>Answer: d</w:t>
      </w:r>
    </w:p>
    <w:p>
      <w:r>
        <w:t>Solution: The forensic pathologist and hospital are accountable for maintaining chain of custody—documenting who accessed the body, when, what was collected, and preservation of evidence. Option A (police) assists but isn't primarily responsible. Option C (magistrate's assistant) lacks authority. Option B (family) has no custodial responsibility. Proper documentation ensures evidence admissibility in court and prevents tampering or loss of critical forensic material.</w:t>
      </w:r>
    </w:p>
    <w:p>
      <w:r>
        <w:t>Positive Marks: 1</w:t>
      </w:r>
    </w:p>
    <w:p>
      <w:r>
        <w:t>Negative Marks: 0</w:t>
      </w:r>
    </w:p>
    <w:p>
      <w:r>
        <w:t>Question: According to Indian law, which of the following statements regarding death certificate amendments is CORRECT?</w:t>
      </w:r>
    </w:p>
    <w:p>
      <w:r>
        <w:t>(a) Only the registrar can amend a death certificate upon submission of a notarized request and supporting evidence</w:t>
      </w:r>
    </w:p>
    <w:p>
      <w:r>
        <w:t>(b) Death certificates cannot be amended once issued under any circumstances</w:t>
      </w:r>
    </w:p>
    <w:p>
      <w:r>
        <w:t>(c) The pathologist can change the cause of death months later if new information emerges</w:t>
      </w:r>
    </w:p>
    <w:p>
      <w:r>
        <w:t>(d) Family members can informally request corrections without documentation</w:t>
      </w:r>
    </w:p>
    <w:p>
      <w:r>
        <w:t>Answer: a</w:t>
      </w:r>
    </w:p>
    <w:p>
      <w:r>
        <w:t>Solution: Under the Registration of Births and Deaths Act, amendments require formal application to the registrar with supporting documentary evidence and proper authorization. Option B is too rigid; corrections are possible through legal procedure. Option D (informal requests) lack legal validity. Option C violates temporal rules—amendments after registration require judicial approval, not pathologist discretion alone. Proper amendment procedures maintain record integrity and prevent fraudulent alterations.</w:t>
      </w:r>
    </w:p>
    <w:p>
      <w:r>
        <w:t>Positive Marks: 1</w:t>
      </w:r>
    </w:p>
    <w:p>
      <w:r>
        <w:t>Negative Marks: 0</w:t>
      </w:r>
    </w:p>
    <w:p>
      <w:r>
        <w:t>Question: Which postmortem indicator is MOST reliable for time-of-death estimation within the first 12 hours in medicolegal autopsy?</w:t>
      </w:r>
    </w:p>
    <w:p>
      <w:r>
        <w:t>(a) Skin sloughing and color changes</w:t>
      </w:r>
    </w:p>
    <w:p>
      <w:r>
        <w:t>(b) Degree of rigor mortis combined with body temperature analysis</w:t>
      </w:r>
    </w:p>
    <w:p>
      <w:r>
        <w:t>(c) Decomposition of abdominal organs</w:t>
      </w:r>
    </w:p>
    <w:p>
      <w:r>
        <w:t>(d) Complete skeletonization of remains</w:t>
      </w:r>
    </w:p>
    <w:p>
      <w:r>
        <w:t>Answer: b</w:t>
      </w:r>
    </w:p>
    <w:p>
      <w:r>
        <w:t>Solution: Within 12 hours, rigor mortis onset (2-6 hours) and body temperature decrease at ~1.5°F/hour provide most reliable estimates, especially combined. Option C (organ decomposition) becomes significant after 24 hours. Option A (skin sloughing) appears later (days-weeks). Option D (skeletonization) requires months-years. Temperature gradient calculation (Henssge nomogram) with rigor assessment offers reasonable accuracy window; later changes become more variable due to environmental factors.</w:t>
      </w:r>
    </w:p>
    <w:p>
      <w:r>
        <w:t>Positive Marks: 1</w:t>
      </w:r>
    </w:p>
    <w:p>
      <w:r>
        <w:t>Negative Marks: 0</w:t>
      </w:r>
    </w:p>
    <w:p>
      <w:r>
        <w:t>Question: When a death certificate lists the cause of death as 'Suspicion of Poisoning,' what medicolegal issue arises?</w:t>
      </w:r>
    </w:p>
    <w:p>
      <w:r>
        <w:t>(a) The death must be immediately registered without further investigation</w:t>
      </w:r>
    </w:p>
    <w:p>
      <w:r>
        <w:t>(b) 'Suspicion' or 'probable' cause is legally insufficient; definite diagnosis or toxic analysis is required before certification</w:t>
      </w:r>
    </w:p>
    <w:p>
      <w:r>
        <w:t>(c) The certificate becomes invalid and must be wholly rewritten</w:t>
      </w:r>
    </w:p>
    <w:p>
      <w:r>
        <w:t>(d) This is an acceptable phrasing for suspected poisonings</w:t>
      </w:r>
    </w:p>
    <w:p>
      <w:r>
        <w:t>Answer: b</w:t>
      </w:r>
    </w:p>
    <w:p>
      <w:r>
        <w:t>Solution: Death certificates require definite or probable diagnoses supported by findings, not mere suspicion. Using 'suspicion' alone creates legal ambiguity and hinders investigations. Option D is incorrect—vague phrasing is unacceptable. Option A is wrong as suspicion mandates investigation before registration. Option C is too absolute; proper completion rather than rewriting is needed. Toxicological screening should be completed before final certification to establish definite cause.</w:t>
      </w:r>
    </w:p>
    <w:p>
      <w:r>
        <w:t>Positive Marks: 1</w:t>
      </w:r>
    </w:p>
    <w:p>
      <w:r>
        <w:t>Negative Marks: 0</w:t>
      </w:r>
    </w:p>
    <w:p>
      <w:r>
        <w:t>Question: Under Section 174 CrPC, which scenario REQUIRES a magisterial inquest to be conducted BEFORE issuing a death certificate?</w:t>
      </w:r>
    </w:p>
    <w:p>
      <w:r>
        <w:t>(a) A 75-year-old with known diabetes dying of natural causes in hospital</w:t>
      </w:r>
    </w:p>
    <w:p>
      <w:r>
        <w:t>(b) A patient with chronic illness dying in ICU despite maximal medical treatment</w:t>
      </w:r>
    </w:p>
    <w:p>
      <w:r>
        <w:t>(c) An unidentified person or one with suspicious injuries found dead, or death occurring under unexplained circumstances</w:t>
      </w:r>
    </w:p>
    <w:p>
      <w:r>
        <w:t>(d) A person who died more than 5 days prior to discovery of the body</w:t>
      </w:r>
    </w:p>
    <w:p>
      <w:r>
        <w:t>Answer: c</w:t>
      </w:r>
    </w:p>
    <w:p>
      <w:r>
        <w:t>Solution: Section 174 mandates inquest for unidentified persons, unnatural deaths, suspicious injuries, or unexplained circumstances. Option A (natural death with known history) requires no inquest. Option B (expected death with medical history) follows normal certification procedure. Option D (time since death) doesn't negate inquest requirement if death was non-natural initially. Magisterial inquest protects against undetected homicides, accidental deaths, and missing evidence.</w:t>
      </w:r>
    </w:p>
    <w:p>
      <w:r>
        <w:t>Positive Marks: 1</w:t>
      </w:r>
    </w:p>
    <w:p>
      <w:r>
        <w:t>Negative Marks: 0</w:t>
      </w:r>
    </w:p>
    <w:p>
      <w:r>
        <w:t>Question: What is the PRIMARY role of a forensic nurse in medicolegal death documentation and autopsy procedures?</w:t>
      </w:r>
    </w:p>
    <w:p>
      <w:r>
        <w:t>(a) To perform the autopsy dissection independently</w:t>
      </w:r>
    </w:p>
    <w:p>
      <w:r>
        <w:t>(b) To witness the autopsy, maintain chain of custody, document findings, support evidence collection, and ensure proper handling of the deceased</w:t>
      </w:r>
    </w:p>
    <w:p>
      <w:r>
        <w:t>(c) To communicate findings directly to the magistrate without pathologist involvement</w:t>
      </w:r>
    </w:p>
    <w:p>
      <w:r>
        <w:t>(d) To decide the cause of death based on clinical presentation</w:t>
      </w:r>
    </w:p>
    <w:p>
      <w:r>
        <w:t>Answer: b</w:t>
      </w:r>
    </w:p>
    <w:p>
      <w:r>
        <w:t>Solution: Forensic nurses ensure proper chain of custody, assist in documentation, collect evidence meticulously, and maintain dignity of the deceased throughout the process. Option A exceeds nursing scope—only pathologists perform dissection. Option D is pathologist's role, not nursing. Option C violates chain of command; forensic nurses don't independently report to magistrates. Nursing involvement ensures evidence integrity, ethical standards, and continuity of care even in death.</w:t>
      </w:r>
    </w:p>
    <w:p>
      <w:r>
        <w:t>Positive Marks: 1</w:t>
      </w:r>
    </w:p>
    <w:p>
      <w:r>
        <w:t>Negative Marks: 0</w:t>
      </w:r>
    </w:p>
    <w:p>
      <w:r>
        <w:t>Question: In cases where death occurs suddenly in a young, apparently healthy person, what is the MEDICOLEGAL significance and required action?</w:t>
      </w:r>
    </w:p>
    <w:p>
      <w:r>
        <w:t>(a) Only family members need to certify the death, not medical professionals</w:t>
      </w:r>
    </w:p>
    <w:p>
      <w:r>
        <w:t>(b) The death certificate can be issued based solely on family history of heart disease</w:t>
      </w:r>
    </w:p>
    <w:p>
      <w:r>
        <w:t>(c) A medicolegal autopsy is mandatory to exclude foul play, drug toxicity, and natural sudden-death causes like myocarditis or aneurysm</w:t>
      </w:r>
    </w:p>
    <w:p>
      <w:r>
        <w:t>(d) The case is automatically closed without investigation</w:t>
      </w:r>
    </w:p>
    <w:p>
      <w:r>
        <w:t>Answer: c</w:t>
      </w:r>
    </w:p>
    <w:p>
      <w:r>
        <w:t>Solution: Sudden unexpected death in young/healthy persons mandates autopsy to exclude homicide, toxins, occult cardiac/neurological conditions (myocarditis, subarachnoid hemorrhage, channelopathies), and drug effects. Option B violates autopsy indications. Option D lacks legal basis for closure. Option A excludes medical certification requirements. Such deaths often have treatable familial causes or involve criminality that requires autopsy to definitively establish natural causation and provide crucial family health information.</w:t>
      </w:r>
    </w:p>
    <w:p>
      <w:r>
        <w:t>Positive Marks: 1</w:t>
      </w:r>
    </w:p>
    <w:p>
      <w:r>
        <w:t>Negative Marks: 0</w:t>
      </w:r>
    </w:p>
    <w:p>
      <w:r>
        <w:t>Question: A death certificate is issued documenting the cause of death as 'suspicion of poisoning' by the attending physician. According to Indian law and INC B.Sc Nursing syllabus, what is the most appropriate appraisal of this documentation?</w:t>
      </w:r>
    </w:p>
    <w:p>
      <w:r>
        <w:t>(a) It is valid as a preliminary notation pending toxicology report</w:t>
      </w:r>
    </w:p>
    <w:p>
      <w:r>
        <w:t>(b) It is acceptable documentation in cases of suspected poisoning</w:t>
      </w:r>
    </w:p>
    <w:p>
      <w:r>
        <w:t>(c) It is permissible only if magisterial inquest precedes certification</w:t>
      </w:r>
    </w:p>
    <w:p>
      <w:r>
        <w:t>(d) It is incorrect; the cause of death must be definitively established</w:t>
      </w:r>
    </w:p>
    <w:p>
      <w:r>
        <w:t>Answer: d</w:t>
      </w:r>
    </w:p>
    <w:p>
      <w:r>
        <w:t>Solution: Death certificates must document the definitive cause of death based on clinical examination, autopsy, or investigation findings—never provisional suspicions. Recording 'suspicion' is improper medical-legal practice that compromises vital statistics accuracy and violates Indian death registration standards. When poisoning is suspected, the case must be reported for police investigation, magisterial inquest, and medicolegal autopsy before the final determined cause is certified. Why others are wrong: (b) Suspicion is never acceptable on final certification; (a) Toxicology reports do not validate suspicious notation; (c) Inquest cannot retroactively justify improper documentation. Memory aid: 'DEFINITE on Certificate, SUSPICION in Investigation'—keep certainty and inquiry in separate domains.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