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diabetic patient develops foot ulcer infected with Pseudomonas carried in hospital sink trap. What components represent reservoir and agent here?</w:t>
      </w:r>
    </w:p>
    <w:p>
      <w:r>
        <w:t>(a) Reservoir is nurse's hands, agent is diabetes mellitus</w:t>
      </w:r>
    </w:p>
    <w:p>
      <w:r>
        <w:t>(b) Reservoir is susceptible diabetic foot, agent is hyperglycemia</w:t>
      </w:r>
    </w:p>
    <w:p>
      <w:r>
        <w:t>(c) Reservoir is dressing trolley, agent is poor nutrition</w:t>
      </w:r>
    </w:p>
    <w:p>
      <w:r>
        <w:t>(d) Reservoir is hospital sink/environment, agent is Pseudomonas aeruginosa</w:t>
      </w:r>
    </w:p>
    <w:p>
      <w:r>
        <w:t>Answer: d</w:t>
      </w:r>
    </w:p>
    <w:p>
      <w:r>
        <w:t>Solution: ✅ Correct Answer: d. Reservoir is hospital sink/environment, agent is Pseudomonas aeruginosa.</w:t>
      </w:r>
    </w:p>
    <w:p>
      <w:r>
        <w:t>🧠 Clinical Rationale: Reservoir = place where pathogen lives/multiplies 🦠🏠; agent = microbe causing disease — moist environment harbors Pseudomonas, diabetes only increases susceptibility.</w:t>
      </w:r>
    </w:p>
    <w:p>
      <w:r>
        <w:t>🔍 Key Clues: Sink trap + Pseudomonas = environmental reservoir, classic HAI source 🚰</w:t>
      </w:r>
    </w:p>
    <w:p>
      <w:r>
        <w:t>❌ Why Not Others: (b) foot is susceptible host, hyperglycemia is risk factor not agent; (a) hands are mode, diabetes is host factor; (c) trolley is fomite, nutrition is host factor.</w:t>
      </w:r>
    </w:p>
    <w:p>
      <w:r>
        <w:t>⚡ 5-Second Recall: Reservoir = home of bug, Agent = bug itself 🏠🦠</w:t>
      </w:r>
    </w:p>
    <w:p>
      <w:r>
        <w:t>Positive Marks: 1</w:t>
      </w:r>
    </w:p>
    <w:p>
      <w:r>
        <w:t>Negative Marks: 0</w:t>
      </w:r>
    </w:p>
    <w:p>
      <w:r>
        <w:t>Question: Which pair correctly distinguishes infectivity, pathogenicity and virulence tested in NORCET?</w:t>
      </w:r>
    </w:p>
    <w:p>
      <w:r>
        <w:t>(a) Infectivity is ability to invade/multiply, pathogenicity is ability to cause disease, virulence is severity of disease</w:t>
      </w:r>
    </w:p>
    <w:p>
      <w:r>
        <w:t>(b) Infectivity is ability to cause disease, virulence is ability to invade tissue</w:t>
      </w:r>
    </w:p>
    <w:p>
      <w:r>
        <w:t>(c) All three terms mean severity of infection and are interchangeable</w:t>
      </w:r>
    </w:p>
    <w:p>
      <w:r>
        <w:t>(d) Pathogenicity means communicability, virulence means incubation period</w:t>
      </w:r>
    </w:p>
    <w:p>
      <w:r>
        <w:t>Answer: a</w:t>
      </w:r>
    </w:p>
    <w:p>
      <w:r>
        <w:t>Solution: ✅ Correct Answer: a. Infectivity is ability to invade/multiply, pathogenicity is ability to cause disease, virulence is severity of disease.</w:t>
      </w:r>
    </w:p>
    <w:p>
      <w:r>
        <w:t>🧠 Clinical Rationale: Measles high infectivity spreads fast 📈; rabies high virulence kills ⚠️ — separating definitions helps predict outbreak vs outcome.</w:t>
      </w:r>
    </w:p>
    <w:p>
      <w:r>
        <w:t>🔍 Key Clues: Definition question = match exact trio: invade → cause → severe 🎯</w:t>
      </w:r>
    </w:p>
    <w:p>
      <w:r>
        <w:t>❌ Why Not Others: (b) swaps infectivity/pathogenicity; (c) collapses distinct concepts; (d) confuses with transmission/period terms.</w:t>
      </w:r>
    </w:p>
    <w:p>
      <w:r>
        <w:t>⚡ 5-Second Recall: Invade → Cause → Kill = I-P-V 🧬</w:t>
      </w:r>
    </w:p>
    <w:p>
      <w:r>
        <w:t>Positive Marks: 1</w:t>
      </w:r>
    </w:p>
    <w:p>
      <w:r>
        <w:t>Negative Marks: 0</w:t>
      </w:r>
    </w:p>
    <w:p>
      <w:r>
        <w:t>Question: A typhoid-recovered food handler continues to shed Salmonella Typhi in stool without symptoms. What type of reservoir is this?</w:t>
      </w:r>
    </w:p>
    <w:p>
      <w:r>
        <w:t>(a) Healthy human carrier acting as reservoir for others</w:t>
      </w:r>
    </w:p>
    <w:p>
      <w:r>
        <w:t>(b) Animal reservoir with zoonotic transmission</w:t>
      </w:r>
    </w:p>
    <w:p>
      <w:r>
        <w:t>(c) Vector reservoir like housefly carrying pathogen</w:t>
      </w:r>
    </w:p>
    <w:p>
      <w:r>
        <w:t>(d) Inanimate vehicle reservoir like contaminated water</w:t>
      </w:r>
    </w:p>
    <w:p>
      <w:r>
        <w:t>Answer: a</w:t>
      </w:r>
    </w:p>
    <w:p>
      <w:r>
        <w:t>Solution: ✅ Correct Answer: a. Healthy human carrier acting as reservoir for others.</w:t>
      </w:r>
    </w:p>
    <w:p>
      <w:r>
        <w:t>🧠 Clinical Rationale: Convalescent/chronic carriers harbor pathogen without illness 🤫 — gallbladder carriage in typhoid makes food handlers dangerous reservoirs despite recovery.</w:t>
      </w:r>
    </w:p>
    <w:p>
      <w:r>
        <w:t>🔍 Key Clues: Recovered + shedding + no symptoms = carrier-reservoir 🍲</w:t>
      </w:r>
    </w:p>
    <w:p>
      <w:r>
        <w:t>❌ Why Not Others: (b) no animal involved; (d) water is vehicle, not carrier; (c) fly is vector, not reservoir.</w:t>
      </w:r>
    </w:p>
    <w:p>
      <w:r>
        <w:t>🌟 PNC Exam Pearl: Typhoid Mary = classic healthy carrier — stool/urine culture surveillance for food handlers!</w:t>
      </w:r>
    </w:p>
    <w:p>
      <w:r>
        <w:t>⚡ 5-Second Recall: Carrier + no symptoms + shedding = hidden reservoir 👻</w:t>
      </w:r>
    </w:p>
    <w:p>
      <w:r>
        <w:t>Positive Marks: 1</w:t>
      </w:r>
    </w:p>
    <w:p>
      <w:r>
        <w:t>Negative Marks: 0</w:t>
      </w:r>
    </w:p>
    <w:p>
      <w:r>
        <w:t>Question: A patient with active pulmonary TB coughs openly in general ward. What is the portal of exit?</w:t>
      </w:r>
    </w:p>
    <w:p>
      <w:r>
        <w:t>(a) Gastrointestinal tract via stool</w:t>
      </w:r>
    </w:p>
    <w:p>
      <w:r>
        <w:t>(b) Genitourinary tract via urine</w:t>
      </w:r>
    </w:p>
    <w:p>
      <w:r>
        <w:t>(c) Intact skin via sweat and sebum</w:t>
      </w:r>
    </w:p>
    <w:p>
      <w:r>
        <w:t>(d) Respiratory tract via droplet nuclei in cough/sputum</w:t>
      </w:r>
    </w:p>
    <w:p>
      <w:r>
        <w:t>Answer: d</w:t>
      </w:r>
    </w:p>
    <w:p>
      <w:r>
        <w:t>Solution: ✅ Correct Answer: d. Respiratory tract via droplet nuclei in cough/sputum.</w:t>
      </w:r>
    </w:p>
    <w:p>
      <w:r>
        <w:t>🧠 Clinical Rationale: M. tuberculosis exits in airborne particles during cough/sneeze/talk 🫁💨 — open coughing seeds ward air, so mask + isolation blocks exit.</w:t>
      </w:r>
    </w:p>
    <w:p>
      <w:r>
        <w:t>🔍 Key Clues: TB + cough = respiratory exit, think airborne control 😷</w:t>
      </w:r>
    </w:p>
    <w:p>
      <w:r>
        <w:t>❌ Why Not Others: (b) urine exit fits Schistosoma/TB kidney, not lung; (a) stool exit fits cholera/typhoid; (c) intact skin rarely exits respiratory pathogens.</w:t>
      </w:r>
    </w:p>
    <w:p>
      <w:r>
        <w:t>⚡ 5-Second Recall: Coughing TB = lung exit, mask it! 😷</w:t>
      </w:r>
    </w:p>
    <w:p>
      <w:r>
        <w:t>Positive Marks: 1</w:t>
      </w:r>
    </w:p>
    <w:p>
      <w:r>
        <w:t>Negative Marks: 0</w:t>
      </w:r>
    </w:p>
    <w:p>
      <w:r>
        <w:t>Question: A mother with hepatitis B and cracked nipples breastfeeds with bloody discharge. Which portal of exit is most concerning for newborn transmission?</w:t>
      </w:r>
    </w:p>
    <w:p>
      <w:r>
        <w:t>(a) Fecal matter via improper handwash only</w:t>
      </w:r>
    </w:p>
    <w:p>
      <w:r>
        <w:t>(b) Intact breast skin via direct contact</w:t>
      </w:r>
    </w:p>
    <w:p>
      <w:r>
        <w:t>(c) Blood and body fluids via cracked nipple blood/exudate</w:t>
      </w:r>
    </w:p>
    <w:p>
      <w:r>
        <w:t>(d) Respiratory secretions through breast milk droplets</w:t>
      </w:r>
    </w:p>
    <w:p>
      <w:r>
        <w:t>Answer: c</w:t>
      </w:r>
    </w:p>
    <w:p>
      <w:r>
        <w:t>Solution: ✅ Correct Answer: c. Blood and body fluids via cracked nipple blood/exudate.</w:t>
      </w:r>
    </w:p>
    <w:p>
      <w:r>
        <w:t>🧠 Clinical Rationale: HBV concentrates in blood/body fluids 🩸; cracked bleeding nipples provide exit + entry through infant oral mucosa — intact milk alone is lower risk than blood admixture.</w:t>
      </w:r>
    </w:p>
    <w:p>
      <w:r>
        <w:t>🔍 Key Clues: Cracked + bloody + hepatitis B = blood exit, pause breastfeeding + seek guidance 🤱</w:t>
      </w:r>
    </w:p>
    <w:p>
      <w:r>
        <w:t>❌ Why Not Others: (d) HBV is not respiratory; (b) intact skin blocks HBV; (a) fecal route fits hepatitis A/E, not B.</w:t>
      </w:r>
    </w:p>
    <w:p>
      <w:r>
        <w:t>⚡ 5-Second Recall: HBV + blood exit = birth-dose vaccine + HBIG priority 💉</w:t>
      </w:r>
    </w:p>
    <w:p>
      <w:r>
        <w:t>Positive Marks: 1</w:t>
      </w:r>
    </w:p>
    <w:p>
      <w:r>
        <w:t>Negative Marks: 0</w:t>
      </w:r>
    </w:p>
    <w:p>
      <w:r>
        <w:t>Question: A measles patient leaves the room; a non-immune nurse enters 1 hour later and gets infected. What mode occurred?</w:t>
      </w:r>
    </w:p>
    <w:p>
      <w:r>
        <w:t>(a) Direct contact with skin-to-skin touch</w:t>
      </w:r>
    </w:p>
    <w:p>
      <w:r>
        <w:t>(b) Airborne transmission by suspended droplet nuclei</w:t>
      </w:r>
    </w:p>
    <w:p>
      <w:r>
        <w:t>(c) Droplet transmission requiring face-to-face contact</w:t>
      </w:r>
    </w:p>
    <w:p>
      <w:r>
        <w:t>(d) Common vehicle transmission by contaminated stethoscope</w:t>
      </w:r>
    </w:p>
    <w:p>
      <w:r>
        <w:t>Answer: b</w:t>
      </w:r>
    </w:p>
    <w:p>
      <w:r>
        <w:t>Solution: ✅ Correct Answer: b. Airborne transmission by suspended droplet nuclei.</w:t>
      </w:r>
    </w:p>
    <w:p>
      <w:r>
        <w:t>🧠 Clinical Rationale: Measles nuclei &lt;5 micron float for hours 💨⏳ — room air remains infective after patient leaves, needing N95 + negative-pressure + no entry without immunity.</w:t>
      </w:r>
    </w:p>
    <w:p>
      <w:r>
        <w:t>🔍 Key Clues: Infection AFTER patient left = airborne persistence 👻</w:t>
      </w:r>
    </w:p>
    <w:p>
      <w:r>
        <w:t>❌ Why Not Others: (a) needs touch; (c) needs simultaneous proximity; (d) stethoscope is fomite, not air.</w:t>
      </w:r>
    </w:p>
    <w:p>
      <w:r>
        <w:t>🌟 PNC Exam Pearl: Airborne trio for NORCET — TB + Measles + Chickenpox/Varicella!</w:t>
      </w:r>
    </w:p>
    <w:p>
      <w:r>
        <w:t>⚡ 5-Second Recall: Air stays infective = AIRBORNE 🌬️</w:t>
      </w:r>
    </w:p>
    <w:p>
      <w:r>
        <w:t>Positive Marks: 1</w:t>
      </w:r>
    </w:p>
    <w:p>
      <w:r>
        <w:t>Negative Marks: 0</w:t>
      </w:r>
    </w:p>
    <w:p>
      <w:r>
        <w:t>Question: Multiple postoperative patients develop same Klebsiella UTI traced to contaminated antiseptic solution. What transmission mode is this?</w:t>
      </w:r>
    </w:p>
    <w:p>
      <w:r>
        <w:t>(a) Common vehicle transmission through contaminated solution</w:t>
      </w:r>
    </w:p>
    <w:p>
      <w:r>
        <w:t>(b) Airborne transmission through OT ventilation</w:t>
      </w:r>
    </w:p>
    <w:p>
      <w:r>
        <w:t>(c) Vertical transmission from mother to fetus</w:t>
      </w:r>
    </w:p>
    <w:p>
      <w:r>
        <w:t>(d) Droplet transmission through coughing staff</w:t>
      </w:r>
    </w:p>
    <w:p>
      <w:r>
        <w:t>Answer: a</w:t>
      </w:r>
    </w:p>
    <w:p>
      <w:r>
        <w:t>Solution: ✅ Correct Answer: a. Common vehicle transmission through contaminated solution.</w:t>
      </w:r>
    </w:p>
    <w:p>
      <w:r>
        <w:t>🧠 Clinical Rationale: Single contaminated vehicle infects many 🧴➡️👥👥 — antiseptic/IV fluid/medication acts as shared source, outbreak curve points to point-source.</w:t>
      </w:r>
    </w:p>
    <w:p>
      <w:r>
        <w:t>🔍 Key Clues: Many patients + one solution = vehicle outbreak 📦</w:t>
      </w:r>
    </w:p>
    <w:p>
      <w:r>
        <w:t>❌ Why Not Others: (b) ventilation spreads respiratory bugs; (d) cough gives droplets; (c) vertical is perinatal, not ward outbreak.</w:t>
      </w:r>
    </w:p>
    <w:p>
      <w:r>
        <w:t>⚡ 5-Second Recall: One fluid → many infections = vehicle 🚑</w:t>
      </w:r>
    </w:p>
    <w:p>
      <w:r>
        <w:t>Positive Marks: 1</w:t>
      </w:r>
    </w:p>
    <w:p>
      <w:r>
        <w:t>Negative Marks: 0</w:t>
      </w:r>
    </w:p>
    <w:p>
      <w:r>
        <w:t>Question: A nurse sustains needlestick while recapping after drawing blood from HIV-positive patient. What transmission link does this represent?</w:t>
      </w:r>
    </w:p>
    <w:p>
      <w:r>
        <w:t>(a) Droplet transmission by talking to the patient</w:t>
      </w:r>
    </w:p>
    <w:p>
      <w:r>
        <w:t>(b) Airborne transmission by aerosol from syringe</w:t>
      </w:r>
    </w:p>
    <w:p>
      <w:r>
        <w:t>(c) Contact transmission by direct inoculation of blood through percutaneous injury</w:t>
      </w:r>
    </w:p>
    <w:p>
      <w:r>
        <w:t>(d) Vehicle transmission by hospital food and water</w:t>
      </w:r>
    </w:p>
    <w:p>
      <w:r>
        <w:t>Answer: c</w:t>
      </w:r>
    </w:p>
    <w:p>
      <w:r>
        <w:t>Solution: ✅ Correct Answer: c. Contact transmission by direct inoculation of blood through percutaneous injury.</w:t>
      </w:r>
    </w:p>
    <w:p>
      <w:r>
        <w:t>🧠 Clinical Rationale: Blood-to-blood via sharps = direct contact inoculation 🩸💉 — breaks skin barrier, deposits virus directly, so PEP + no recapping is critical.</w:t>
      </w:r>
    </w:p>
    <w:p>
      <w:r>
        <w:t>🚨 Priority Principle: Sharps injury = wash + report + risk assess + PEP within 72 hrs, ideally &lt;2 hrs ⏰</w:t>
      </w:r>
    </w:p>
    <w:p>
      <w:r>
        <w:t>❌ Why Not Others: (b) HIV is not airborne; (a) not droplet; (d) food/water irrelevant for HIV.</w:t>
      </w:r>
    </w:p>
    <w:p>
      <w:r>
        <w:t>⚡ 5-Second Recall: Needlestick = direct contact + PEP STAT 🛑</w:t>
      </w:r>
    </w:p>
    <w:p>
      <w:r>
        <w:t>Positive Marks: 1</w:t>
      </w:r>
    </w:p>
    <w:p>
      <w:r>
        <w:t>Negative Marks: 0</w:t>
      </w:r>
    </w:p>
    <w:p>
      <w:r>
        <w:t>Question: A patient with MRSA wound has intact skin elsewhere. Where is the most likely portal of entry for a new susceptible contact?</w:t>
      </w:r>
    </w:p>
    <w:p>
      <w:r>
        <w:t>(a) Respiratory alveoli via intact inhalation only</w:t>
      </w:r>
    </w:p>
    <w:p>
      <w:r>
        <w:t>(b) Mucous membranes and non-intact skin via hands, dressing change or devices</w:t>
      </w:r>
    </w:p>
    <w:p>
      <w:r>
        <w:t>(c) Gastrointestinal tract via intact gastric acid barrier</w:t>
      </w:r>
    </w:p>
    <w:p>
      <w:r>
        <w:t>(d) Intact skin through unbroken sweat glands</w:t>
      </w:r>
    </w:p>
    <w:p>
      <w:r>
        <w:t>Answer: b</w:t>
      </w:r>
    </w:p>
    <w:p>
      <w:r>
        <w:t>Solution: ✅ Correct Answer: b. Mucous membranes and non-intact skin via hands, dressing change or devices.</w:t>
      </w:r>
    </w:p>
    <w:p>
      <w:r>
        <w:t>🧠 Clinical Rationale: Broken skin + mucosa + device tracts bypass defense 🚪💔; intact skin and acid block entry — hands/devices ferry MRSA to vulnerable portals.</w:t>
      </w:r>
    </w:p>
    <w:p>
      <w:r>
        <w:t>🔍 Key Clues: MRSA spread = think broken barrier + hands + devices 🖐️</w:t>
      </w:r>
    </w:p>
    <w:p>
      <w:r>
        <w:t>❌ Why Not Others: (d) intact skin is barrier; (a) MRSA wound is not primary airborne; (c) acid destroys most ingested staphylococci.</w:t>
      </w:r>
    </w:p>
    <w:p>
      <w:r>
        <w:t>⚡ 5-Second Recall: Entry needs a BREAK or MUCOSA 🚪</w:t>
      </w:r>
    </w:p>
    <w:p>
      <w:r>
        <w:t>Positive Marks: 1</w:t>
      </w:r>
    </w:p>
    <w:p>
      <w:r>
        <w:t>Negative Marks: 0</w:t>
      </w:r>
    </w:p>
    <w:p>
      <w:r>
        <w:t>Question: Which patient is most susceptible to healthcare-associated infection?</w:t>
      </w:r>
    </w:p>
    <w:p>
      <w:r>
        <w:t>(a) Postpartum mother with no anemia, exclusively breastfeeding</w:t>
      </w:r>
    </w:p>
    <w:p>
      <w:r>
        <w:t>(b) 70-year-old diabetic on steroids with neutropenia and central line</w:t>
      </w:r>
    </w:p>
    <w:p>
      <w:r>
        <w:t>(c) Young adult athlete admitted for observation after sprain</w:t>
      </w:r>
    </w:p>
    <w:p>
      <w:r>
        <w:t>(d) Healthy 25-year-old admitted for minor suture removal with no comorbidity</w:t>
      </w:r>
    </w:p>
    <w:p>
      <w:r>
        <w:t>Answer: b</w:t>
      </w:r>
    </w:p>
    <w:p>
      <w:r>
        <w:t>Solution: ✅ Correct Answer: b. 70-year-old diabetic on steroids with neutropenia and central line.</w:t>
      </w:r>
    </w:p>
    <w:p>
      <w:r>
        <w:t>🧠 Clinical Rationale: Extremes of age + diabetes + steroids + neutropenia cripple immunity 🛡️⬇️; central line breaches barrier — stacked risks multiply susceptibility.</w:t>
      </w:r>
    </w:p>
    <w:p>
      <w:r>
        <w:t>🔍 Key Clues: Old + diabetes + steroids + neutropenia + device = highest risk stack 🎯</w:t>
      </w:r>
    </w:p>
    <w:p>
      <w:r>
        <w:t>❌ Why Not Others: (d), (c), (a) have intact immunity and no invasive device.</w:t>
      </w:r>
    </w:p>
    <w:p>
      <w:r>
        <w:t>⚡ 5-Second Recall: Susceptible = weak immunity + broken barrier 👴💉</w:t>
      </w:r>
    </w:p>
    <w:p>
      <w:r>
        <w:t>Positive Marks: 1</w:t>
      </w:r>
    </w:p>
    <w:p>
      <w:r>
        <w:t>Negative Marks: 0</w:t>
      </w:r>
    </w:p>
    <w:p>
      <w:r>
        <w:t>Question: Why are neonates and elderly considered highly susceptible hosts?</w:t>
      </w:r>
    </w:p>
    <w:p>
      <w:r>
        <w:t>(a) They have excessive antibodies that cause autoimmunity on exposure</w:t>
      </w:r>
    </w:p>
    <w:p>
      <w:r>
        <w:t>(b) They receive more antibiotics which permanently prevent all infections</w:t>
      </w:r>
    </w:p>
    <w:p>
      <w:r>
        <w:t>(c) They are always kept in isolation so any exposure is severe</w:t>
      </w:r>
    </w:p>
    <w:p>
      <w:r>
        <w:t>(d) Immature/waning immunity plus fragile barriers and comorbidities reduce defense</w:t>
      </w:r>
    </w:p>
    <w:p>
      <w:r>
        <w:t>Answer: d</w:t>
      </w:r>
    </w:p>
    <w:p>
      <w:r>
        <w:t>Solution: ✅ Correct Answer: d. Immature/waning immunity plus fragile barriers and comorbidities reduce defense.</w:t>
      </w:r>
    </w:p>
    <w:p>
      <w:r>
        <w:t>🧠 Clinical Rationale: Neonatal IgA/IgG gaps + elderly immunosenescence 👶👴; thin skin, weak cough, malnutrition and chronic disease open every chain link.</w:t>
      </w:r>
    </w:p>
    <w:p>
      <w:r>
        <w:t>🔍 Key Clues: Age extremes = U-shaped infection risk curve 📉📈</w:t>
      </w:r>
    </w:p>
    <w:p>
      <w:r>
        <w:t>❌ Why Not Others: (a) describes autoimmunity, not susceptibility; (b) antibiotics don't prevent, they select resistance; (c) isolation is protection, not cause.</w:t>
      </w:r>
    </w:p>
    <w:p>
      <w:r>
        <w:t>⚡ 5-Second Recall: Very young + very old = very vulnerable 👶👴</w:t>
      </w:r>
    </w:p>
    <w:p>
      <w:r>
        <w:t>Positive Marks: 1</w:t>
      </w:r>
    </w:p>
    <w:p>
      <w:r>
        <w:t>Negative Marks: 0</w:t>
      </w:r>
    </w:p>
    <w:p>
      <w:r>
        <w:t>Question: A patient on chemotherapy with ANC 400/mm³ needs nursing care. What susceptibility concept guides priority?</w:t>
      </w:r>
    </w:p>
    <w:p>
      <w:r>
        <w:t>(a) Neutropenia impairs phagocytosis, so protective isolation and infection vigilance are critical</w:t>
      </w:r>
    </w:p>
    <w:p>
      <w:r>
        <w:t>(b) Low ANC only affects bleeding, so platelet transfusion is the sole precaution</w:t>
      </w:r>
    </w:p>
    <w:p>
      <w:r>
        <w:t>(c) Chemotherapy increases immunity, so routine ward placement is safe</w:t>
      </w:r>
    </w:p>
    <w:p>
      <w:r>
        <w:t>(d) Neutropenia is protective against bacteria, so antibiotics are unnecessary</w:t>
      </w:r>
    </w:p>
    <w:p>
      <w:r>
        <w:t>Answer: a</w:t>
      </w:r>
    </w:p>
    <w:p>
      <w:r>
        <w:t>Solution: ✅ Correct Answer: a. Neutropenia impairs phagocytosis, so protective isolation and infection vigilance are critical.</w:t>
      </w:r>
    </w:p>
    <w:p>
      <w:r>
        <w:t>🧠 Clinical Rationale: Neutrophils are first bacterial killers ⚔️; ANC &lt;500 = profound risk — fever is emergency, live plants/crowds/raw foods avoided.</w:t>
      </w:r>
    </w:p>
    <w:p>
      <w:r>
        <w:t>🚨 Priority Principle: Neutropenic fever = FIRST priority — cultures + broad antibiotics within 1 hour ⏰</w:t>
      </w:r>
    </w:p>
    <w:p>
      <w:r>
        <w:t>❌ Why Not Others: (c) chemo suppresses, not boosts; (b) confuses neutropenia with thrombocytopenia; (d) opposite — highest bacterial/fungal risk.</w:t>
      </w:r>
    </w:p>
    <w:p>
      <w:r>
        <w:t>⚡ 5-Second Recall: ANC &lt;500 = protect + fever is emergency 🚨</w:t>
      </w:r>
    </w:p>
    <w:p>
      <w:r>
        <w:t>Positive Marks: 1</w:t>
      </w:r>
    </w:p>
    <w:p>
      <w:r>
        <w:t>Negative Marks: 0</w:t>
      </w:r>
    </w:p>
    <w:p>
      <w:r>
        <w:t>Question: A nurse cares for TB, influenza and MRSA patients in one shift. What single action best breaks the chain across all modes?</w:t>
      </w:r>
    </w:p>
    <w:p>
      <w:r>
        <w:t>(a) Spraying phenyl in air to disinfect ward environment between rounds</w:t>
      </w:r>
    </w:p>
    <w:p>
      <w:r>
        <w:t>(b) Wearing double gloves for all patients throughout the shift without changing</w:t>
      </w:r>
    </w:p>
    <w:p>
      <w:r>
        <w:t>(c) Performing hand hygiene before and after every patient contact and procedure</w:t>
      </w:r>
    </w:p>
    <w:p>
      <w:r>
        <w:t>(d) Giving prophylactic antibiotics to all contacts to prevent colonization</w:t>
      </w:r>
    </w:p>
    <w:p>
      <w:r>
        <w:t>Answer: c</w:t>
      </w:r>
    </w:p>
    <w:p>
      <w:r>
        <w:t>Solution: ✅ Correct Answer: c. Performing hand hygiene before and after every patient contact and procedure.</w:t>
      </w:r>
    </w:p>
    <w:p>
      <w:r>
        <w:t>🧠 Clinical Rationale: Hands carry contact/droplet/fomite organisms between links 🖐️🔗; 5 moments break exit-transmission-entry for almost every pathogen — most cost-effective block.</w:t>
      </w:r>
    </w:p>
    <w:p>
      <w:r>
        <w:t>🩺 Nursing Action: Before touch ➡️ before clean ➡️ after fluid ➡️ after touch ➡️ after surroundings — alcohol rub or soap-water 🧴</w:t>
      </w:r>
    </w:p>
    <w:p>
      <w:r>
        <w:t>❌ Why Not Others: (b) unchanged gloves spread more; (d) mass prophylaxis breeds resistance; (a) air spray is ineffective + toxic.</w:t>
      </w:r>
    </w:p>
    <w:p>
      <w:r>
        <w:t>⚡ 5-Second Recall: Break the chain = clean HANDS 🙌</w:t>
      </w:r>
    </w:p>
    <w:p>
      <w:r>
        <w:t>Positive Marks: 1</w:t>
      </w:r>
    </w:p>
    <w:p>
      <w:r>
        <w:t>Negative Marks: 0</w:t>
      </w:r>
    </w:p>
    <w:p>
      <w:r>
        <w:t>Question: What is the correct hierarchy to break transmission of airborne TB versus contact C. difficile?</w:t>
      </w:r>
    </w:p>
    <w:p>
      <w:r>
        <w:t>(a) Same surgical mask and alcohol rub for both infections</w:t>
      </w:r>
    </w:p>
    <w:p>
      <w:r>
        <w:t>(b) N95 + negative-pressure room for TB; gloves-gown + soap-water handwash for C. difficile</w:t>
      </w:r>
    </w:p>
    <w:p>
      <w:r>
        <w:t>(c) No isolation needed if antibiotics started for both conditions</w:t>
      </w:r>
    </w:p>
    <w:p>
      <w:r>
        <w:t>(d) Fumigation of ward alone controls both diseases</w:t>
      </w:r>
    </w:p>
    <w:p>
      <w:r>
        <w:t>Answer: b</w:t>
      </w:r>
    </w:p>
    <w:p>
      <w:r>
        <w:t>Solution: ✅ Correct Answer: b. N95 + negative-pressure room for TB; gloves-gown + soap-water handwash for C. difficile.</w:t>
      </w:r>
    </w:p>
    <w:p>
      <w:r>
        <w:t>🧠 Clinical Rationale: Mode dictates block 🎯: &lt;5 micron TB needs airborne seal; spore-forming C. difficile resists alcohol, needs soap-water + contact barrier.</w:t>
      </w:r>
    </w:p>
    <w:p>
      <w:r>
        <w:t>🔍 Key Clues: TB vs C. diff = airborne vs contact-spore — match PPE to mode 🧤😷</w:t>
      </w:r>
    </w:p>
    <w:p>
      <w:r>
        <w:t>❌ Why Not Others: (a) surgical mask leaks for TB, alcohol fails on spores; (c) infectivity persists early in treatment; (d) fumigation never replaces isolation.</w:t>
      </w:r>
    </w:p>
    <w:p>
      <w:r>
        <w:t>⚡ 5-Second Recall: TB = N95 AIR, C. diff = SOAP + CONTACT 🧼</w:t>
      </w:r>
    </w:p>
    <w:p>
      <w:r>
        <w:t>Positive Marks: 1</w:t>
      </w:r>
    </w:p>
    <w:p>
      <w:r>
        <w:t>Negative Marks: 0</w:t>
      </w:r>
    </w:p>
    <w:p>
      <w:r>
        <w:t>Question: Which nursing action breaks the chain at reservoir level for device-related infections?</w:t>
      </w:r>
    </w:p>
    <w:p>
      <w:r>
        <w:t>(a) Topping up IV bottles and reusing single-use catheters after rinsing</w:t>
      </w:r>
    </w:p>
    <w:p>
      <w:r>
        <w:t>(b) Keeping humidifier water unchanged for a week to maintain humidity</w:t>
      </w:r>
    </w:p>
    <w:p>
      <w:r>
        <w:t>(c) Removing unnecessary catheters promptly and practicing sterile device care</w:t>
      </w:r>
    </w:p>
    <w:p>
      <w:r>
        <w:t>(d) Leaving IV cannula in situ for 7 days to reduce needlesticks</w:t>
      </w:r>
    </w:p>
    <w:p>
      <w:r>
        <w:t>Answer: c</w:t>
      </w:r>
    </w:p>
    <w:p>
      <w:r>
        <w:t>Solution: ✅ Correct Answer: c. Removing unnecessary catheters promptly and practicing sterile device care.</w:t>
      </w:r>
    </w:p>
    <w:p>
      <w:r>
        <w:t>🧠 Clinical Rationale: Devices are artificial reservoirs/niches 🦠🏠; daily necessity review + early removal + sterile insertion starves biofilm of home.</w:t>
      </w:r>
    </w:p>
    <w:p>
      <w:r>
        <w:t>🛡️ Safety Link: Bladder/central-line bundles — remove when not needed, that's the best de-reservoir step 🛡️</w:t>
      </w:r>
    </w:p>
    <w:p>
      <w:r>
        <w:t>❌ Why Not Others: (d) prolonged cannula breeds phlebitis; (a) topping/reuse seeds outbreak; (b) stagnant water grows Legionella/Pseudomonas.</w:t>
      </w:r>
    </w:p>
    <w:p>
      <w:r>
        <w:t>⚡ 5-Second Recall: No device = no reservoir — remove ASAP ✂️</w:t>
      </w:r>
    </w:p>
    <w:p>
      <w:r>
        <w:t>Positive Marks: 1</w:t>
      </w:r>
    </w:p>
    <w:p>
      <w:r>
        <w:t>Negative Marks: 0</w:t>
      </w:r>
    </w:p>
    <w:p>
      <w:r>
        <w:t>Question: Chickenpox patient develops rash on day 14 after exposure and remains infective until crusting. What do these periods denote?</w:t>
      </w:r>
    </w:p>
    <w:p>
      <w:r>
        <w:t>(a) Incubation period is exposure to first symptoms; communicability lasts till all lesions crust</w:t>
      </w:r>
    </w:p>
    <w:p>
      <w:r>
        <w:t>(b) Incubation means duration of hospitalization; communicability means drug response time</w:t>
      </w:r>
    </w:p>
    <w:p>
      <w:r>
        <w:t>(c) Both terms mean same as window period of HIV testing</w:t>
      </w:r>
    </w:p>
    <w:p>
      <w:r>
        <w:t>(d) Incubation is infective period; communicability is non-infective recovery phase</w:t>
      </w:r>
    </w:p>
    <w:p>
      <w:r>
        <w:t>Answer: a</w:t>
      </w:r>
    </w:p>
    <w:p>
      <w:r>
        <w:t>Solution: ✅ Correct Answer: a. Incubation period is exposure to first symptoms; communicability lasts till all lesions crust.</w:t>
      </w:r>
    </w:p>
    <w:p>
      <w:r>
        <w:t>🧠 Clinical Rationale: Incubation = silent multiplication ⏳; communicable = can transmit to others 📢 — varicella spreads 1–2 days before rash till crusting, guiding isolation duration.</w:t>
      </w:r>
    </w:p>
    <w:p>
      <w:r>
        <w:t>🔍 Key Clues: Exposure→rash gap = incubation; rash→crust infective = communicable 🗓️</w:t>
      </w:r>
    </w:p>
    <w:p>
      <w:r>
        <w:t>❌ Why Not Others: (b) confuses with stay/drug terms; (c) window period is infection-to-test positivity; (d) reverses definitions.</w:t>
      </w:r>
    </w:p>
    <w:p>
      <w:r>
        <w:t>⚡ 5-Second Recall: Incubation = silent wait, Communicable = spread time ⏳📢</w:t>
      </w:r>
    </w:p>
    <w:p>
      <w:r>
        <w:t>Positive Marks: 1</w:t>
      </w:r>
    </w:p>
    <w:p>
      <w:r>
        <w:t>Negative Marks: 0</w:t>
      </w:r>
    </w:p>
    <w:p>
      <w:r>
        <w:t>Question: A cholera-recovered child excretes Vibrio for 2 weeks after symptoms resolve. What carrier type and nursing advice apply?</w:t>
      </w:r>
    </w:p>
    <w:p>
      <w:r>
        <w:t>(a) Pseudo-carrier with no organisms; declare infection-free and stop precautions</w:t>
      </w:r>
    </w:p>
    <w:p>
      <w:r>
        <w:t>(b) Healthy carrier who was never infected; vaccinate contacts immediately</w:t>
      </w:r>
    </w:p>
    <w:p>
      <w:r>
        <w:t>(c) Chronic carrier for life; no follow-up needed after recovery</w:t>
      </w:r>
    </w:p>
    <w:p>
      <w:r>
        <w:t>(d) Convalescent carrier; reinforce handwash, safe water and stool precautions till clearance</w:t>
      </w:r>
    </w:p>
    <w:p>
      <w:r>
        <w:t>Answer: d</w:t>
      </w:r>
    </w:p>
    <w:p>
      <w:r>
        <w:t>Solution: ✅ Correct Answer: d. Convalescent carrier; reinforce handwash, safe water and stool precautions till clearance.</w:t>
      </w:r>
    </w:p>
    <w:p>
      <w:r>
        <w:t>🧠 Clinical Rationale: Convalescent shedding persists days-weeks after cure 🦠🚽; continued fecal-oral risk needs hygiene + disinfection till stool negative.</w:t>
      </w:r>
    </w:p>
    <w:p>
      <w:r>
        <w:t>🔍 Key Clues: Recovered BUT shedding = convalescent carrier 🧼</w:t>
      </w:r>
    </w:p>
    <w:p>
      <w:r>
        <w:t>❌ Why Not Others: (c) chronic = months-years (typhoid gallbladder); (b) healthy never ill; (a) denies real shedding risk.</w:t>
      </w:r>
    </w:p>
    <w:p>
      <w:r>
        <w:t>🌟 PNC Exam Pearl: Carrier types — healthy + convalescent + chronic + contact + paradoxical!</w:t>
      </w:r>
    </w:p>
    <w:p>
      <w:r>
        <w:t>⚡ 5-Second Recall: Cured + shedding = convalescent, keep precautions 🧼</w:t>
      </w:r>
    </w:p>
    <w:p>
      <w:r>
        <w:t>Positive Marks: 1</w:t>
      </w:r>
    </w:p>
    <w:p>
      <w:r>
        <w:t>Negative Marks: 0</w:t>
      </w:r>
    </w:p>
    <w:p>
      <w:r>
        <w:t>Question: Which epidemiological factors are most critical for sustaining transmission of lymphatic filariasis in endemic areas?</w:t>
      </w:r>
    </w:p>
    <w:p>
      <w:r>
        <w:t>(a) High population density and mosquito breeding sites in close proximity to habitations</w:t>
      </w:r>
    </w:p>
    <w:p>
      <w:r>
        <w:t>(b) Year-round vector presence, microfilaremia prevalence &gt;1% in human population, and high vector-to-human contact ratios</w:t>
      </w:r>
    </w:p>
    <w:p>
      <w:r>
        <w:t>(c) Altitude above 2000 meters and seasonal rainfall patterns</w:t>
      </w:r>
    </w:p>
    <w:p>
      <w:r>
        <w:t>(d) Presence of domestic animals serving as significant reservoir hosts</w:t>
      </w:r>
    </w:p>
    <w:p>
      <w:r>
        <w:t>Answer: b</w:t>
      </w:r>
    </w:p>
    <w:p>
      <w:r>
        <w:t>Solution: Sustained transmission requires persistent vector availability, sufficient microfilarial prevalence in humans (minimum 1%), and adequate vector-human contact opportunities. Population density alone is insufficient. High altitudes (above 2000m) have minimal endemic transmission. Humans are primary reservoir; domestic animals play negligible role. Understanding these interdependent epidemiological factors guides elimination program strategies and surveillance.</w:t>
      </w:r>
    </w:p>
    <w:p>
      <w:r>
        <w:t>Positive Marks: 1</w:t>
      </w:r>
    </w:p>
    <w:p>
      <w:r>
        <w:t>Negative Marks: 0</w:t>
      </w:r>
    </w:p>
    <w:p>
      <w:r>
        <w:t>Question: Which animal species is the most important chronic reservoir for Leptospira interrogans?</w:t>
      </w:r>
    </w:p>
    <w:p>
      <w:r>
        <w:t>(a) Migratory birds</w:t>
      </w:r>
    </w:p>
    <w:p>
      <w:r>
        <w:t>(b) Domestic cattle and farm animals</w:t>
      </w:r>
    </w:p>
    <w:p>
      <w:r>
        <w:t>(c) Domestic dogs and pets</w:t>
      </w:r>
    </w:p>
    <w:p>
      <w:r>
        <w:t>(d) Rats and mice</w:t>
      </w:r>
    </w:p>
    <w:p>
      <w:r>
        <w:t>Answer: d</w:t>
      </w:r>
    </w:p>
    <w:p>
      <w:r>
        <w:t>Solution: Rodents (rats and mice) are the natural primary chronic reservoir of L. interrogans, maintaining persistent kidney infections and shedding leptospires in urine for years, continuously contaminating water sources. Other animals may experience acute infection but do not sustain chronic shedding like rodents. This explains high occupational risk in farmers, sewage workers, and miners. Options A, C, D may have acute infection but lack chronic reservoir status. Epidemiological key: 'Rats/mice = chronic leptospira reservoir and transmission source.'</w:t>
      </w:r>
    </w:p>
    <w:p>
      <w:r>
        <w:t>Positive Marks: 1</w:t>
      </w:r>
    </w:p>
    <w:p>
      <w:r>
        <w:t>Negative Marks: 0</w:t>
      </w:r>
    </w:p>
    <w:p>
      <w:r>
        <w:t>Question: Where in the gastrointestinal tract does the adult tapeworm primarily reside?</w:t>
      </w:r>
    </w:p>
    <w:p>
      <w:r>
        <w:t>(a) Rectum and anal canal</w:t>
      </w:r>
    </w:p>
    <w:p>
      <w:r>
        <w:t>(b) Colon and cecum</w:t>
      </w:r>
    </w:p>
    <w:p>
      <w:r>
        <w:t>(c) Small intestine (duodenum and jejunum)</w:t>
      </w:r>
    </w:p>
    <w:p>
      <w:r>
        <w:t>(d) Stomach and pyloric region</w:t>
      </w:r>
    </w:p>
    <w:p>
      <w:r>
        <w:t>Answer: c</w:t>
      </w:r>
    </w:p>
    <w:p>
      <w:r>
        <w:t>Solution: Adult tapeworms attach to the mucosa of the small intestine using their scolex (head), where nutrient absorption is optimal. The stomach's acidic pH is hostile to parasites, the colon offers limited nutrient availability, and the rectum is too distal for proper worm establishment. The small intestine's large surface area and active glucose/nutrient transport make it the ideal habitat for tapeworm survival and reproduction.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