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sputum-positive pulmonary tuberculosis patient asks the nurse what organism causes TB. The nurse correctly identifies the causative agent as:</w:t>
      </w:r>
    </w:p>
    <w:p>
      <w:r>
        <w:t>(a) Streptococcus pneumoniae, a Gram-positive diplococcus</w:t>
      </w:r>
    </w:p>
    <w:p>
      <w:r>
        <w:t>(b) Mycobacterium leprae, an obligate intracellular bacillus</w:t>
      </w:r>
    </w:p>
    <w:p>
      <w:r>
        <w:t>(c) Mycobacterium tuberculosis, an acid-fast aerobic bacillus</w:t>
      </w:r>
    </w:p>
    <w:p>
      <w:r>
        <w:t>(d) Mycoplasma pneumoniae, a cell-wall deficient organism</w:t>
      </w:r>
    </w:p>
    <w:p>
      <w:r>
        <w:t>Answer: c</w:t>
      </w:r>
    </w:p>
    <w:p>
      <w:r>
        <w:t>Solution: ✅ Correct Answer: c. Mycobacterium tuberculosis causes TB.</w:t>
      </w:r>
    </w:p>
    <w:p>
      <w:r>
        <w:t>🧠 Clinical Rationale: M. tuberculosis is an obligate aerobe with mycolic-acid rich cell wall causing pulmonary predilection 🫁; high lipid wall = acid-fastness.</w:t>
      </w:r>
    </w:p>
    <w:p>
      <w:r>
        <w:t>❌ Why Not Others: (b) causes leprosy; (d) causes atypical pneumonia, not AFB; (a) causes lobar pneumonia, Gram-positive cocci.</w:t>
      </w:r>
    </w:p>
    <w:p>
      <w:r>
        <w:t>⚡ 5-Second Recall: TB = Mycobacterium tuberculosis = AFB 🦠</w:t>
      </w:r>
    </w:p>
    <w:p>
      <w:r>
        <w:t>Positive Marks: 1</w:t>
      </w:r>
    </w:p>
    <w:p>
      <w:r>
        <w:t>Negative Marks: 0</w:t>
      </w:r>
    </w:p>
    <w:p>
      <w:r>
        <w:t>Question: A nurse is counselling contacts of a smear-positive TB patient about transmission. The most accurate statement is:</w:t>
      </w:r>
    </w:p>
    <w:p>
      <w:r>
        <w:t>(a) TB spreads by touch and fomites like bedding and clothes</w:t>
      </w:r>
    </w:p>
    <w:p>
      <w:r>
        <w:t>(b) TB spreads via airborne droplet nuclei generated by coughing and sneezing</w:t>
      </w:r>
    </w:p>
    <w:p>
      <w:r>
        <w:t>(c) TB spreads by sharing utensils and food with the patient</w:t>
      </w:r>
    </w:p>
    <w:p>
      <w:r>
        <w:t>(d) TB spreads through contaminated water and food</w:t>
      </w:r>
    </w:p>
    <w:p>
      <w:r>
        <w:t>Answer: b</w:t>
      </w:r>
    </w:p>
    <w:p>
      <w:r>
        <w:t>Solution: ✅ Correct Answer: b. TB spreads via airborne droplet nuclei.</w:t>
      </w:r>
    </w:p>
    <w:p>
      <w:r>
        <w:t>🧠 Clinical Rationale: Coughing generates 1–5 micron droplet nuclei that remain suspended for hours and reach alveoli; requires airborne precautions 😷.</w:t>
      </w:r>
    </w:p>
    <w:p>
      <w:r>
        <w:t>🔍 Key Clues: Smear-positive + cough = highly infectious airborne spread.</w:t>
      </w:r>
    </w:p>
    <w:p>
      <w:r>
        <w:t>❌ Why Not Others: TB is NOT food-borne, water-borne, touch or fomite spread — utensils/sheets need no special disinfection.</w:t>
      </w:r>
    </w:p>
    <w:p>
      <w:r>
        <w:t>⚡ 5-Second Recall: TB = AIRBORNE droplet nuclei 🌬️</w:t>
      </w:r>
    </w:p>
    <w:p>
      <w:r>
        <w:t>Positive Marks: 1</w:t>
      </w:r>
    </w:p>
    <w:p>
      <w:r>
        <w:t>Negative Marks: 0</w:t>
      </w:r>
    </w:p>
    <w:p>
      <w:r>
        <w:t>Question: A patient with primary pulmonary tuberculosis undergoes chest X-ray. The nurse recalls the primary complex (Ghon complex) most commonly involves:</w:t>
      </w:r>
    </w:p>
    <w:p>
      <w:r>
        <w:t>(a) Miliary mottling of both lungs in primary infection of all adults</w:t>
      </w:r>
    </w:p>
    <w:p>
      <w:r>
        <w:t>(b) Pleural effusion without parenchymal involvement as the universal finding</w:t>
      </w:r>
    </w:p>
    <w:p>
      <w:r>
        <w:t>(c) Apices of lungs with cavitation due to high oxygen tension in reactivation TB</w:t>
      </w:r>
    </w:p>
    <w:p>
      <w:r>
        <w:t>(d) Lower lobe/subpleural Ghon focus with hilar lymphadenopathy in primary TB</w:t>
      </w:r>
    </w:p>
    <w:p>
      <w:r>
        <w:t>Answer: d</w:t>
      </w:r>
    </w:p>
    <w:p>
      <w:r>
        <w:t>Solution: ✅ Correct Answer: d. Ghon focus + hilar nodes = Ghon complex.</w:t>
      </w:r>
    </w:p>
    <w:p>
      <w:r>
        <w:t>🧠 Clinical Rationale: Inhaled bacilli lodge in subpleural lower lobe/mid-zone ➡️ Ghon focus + draining hilar nodes = primary complex; apices involved in REACTIVATION due to high O₂ 🫁.</w:t>
      </w:r>
    </w:p>
    <w:p>
      <w:r>
        <w:t>❌ Why Not Others: (c) describes post-primary/reactivation TB; (a) miliary TB is disseminated, not routine primary; (b) effusion may occur but is not the defining complex.</w:t>
      </w:r>
    </w:p>
    <w:p>
      <w:r>
        <w:t>⚡ 5-Second Recall: Primary TB = Ghon COMPLEX = focus + nodes 🎯</w:t>
      </w:r>
    </w:p>
    <w:p>
      <w:r>
        <w:t>Positive Marks: 1</w:t>
      </w:r>
    </w:p>
    <w:p>
      <w:r>
        <w:t>Negative Marks: 0</w:t>
      </w:r>
    </w:p>
    <w:p>
      <w:r>
        <w:t>Question: A 28-year-old HIV-positive nurse with latent TB infection asks about progression risk. The nurse educator correctly explains:</w:t>
      </w:r>
    </w:p>
    <w:p>
      <w:r>
        <w:t>(a) Latent TB is non-infectious but HIV increases reactivation risk many-fold</w:t>
      </w:r>
    </w:p>
    <w:p>
      <w:r>
        <w:t>(b) Latent TB always progresses to active disease within one month</w:t>
      </w:r>
    </w:p>
    <w:p>
      <w:r>
        <w:t>(c) Latent TB is highly infectious and requires airborne isolation</w:t>
      </w:r>
    </w:p>
    <w:p>
      <w:r>
        <w:t>(d) HIV protects against TB reactivation due to altered immunity</w:t>
      </w:r>
    </w:p>
    <w:p>
      <w:r>
        <w:t>Answer: a</w:t>
      </w:r>
    </w:p>
    <w:p>
      <w:r>
        <w:t>Solution: ✅ Correct Answer: a. Latent TB is non-infectious; HIV greatly raises reactivation risk.</w:t>
      </w:r>
    </w:p>
    <w:p>
      <w:r>
        <w:t>🧠 Clinical Rationale: Latent bacilli remain dormant in granulomas without shedding; HIV depletes CD4 T-cells that maintain granulomas ➡️ 5–10% lifetime risk becomes ~10% PER YEAR ⚠️.</w:t>
      </w:r>
    </w:p>
    <w:p>
      <w:r>
        <w:t>❌ Why Not Others: (c) only ACTIVE pulmonary/laryngeal TB is infectious; (d) reverses truth — HIV is strongest risk factor; (b) most latent cases never reactivate.</w:t>
      </w:r>
    </w:p>
    <w:p>
      <w:r>
        <w:t>⚡ 5-Second Recall: Latent = NOT infectious; HIV = TOP reactivation risk 🧬</w:t>
      </w:r>
    </w:p>
    <w:p>
      <w:r>
        <w:t>Positive Marks: 1</w:t>
      </w:r>
    </w:p>
    <w:p>
      <w:r>
        <w:t>Negative Marks: 0</w:t>
      </w:r>
    </w:p>
    <w:p>
      <w:r>
        <w:t>Question: A lab sends a sputum report as "AFB positive on Ziehl-Neelsen stain". The nursing student correctly interprets that this means:</w:t>
      </w:r>
    </w:p>
    <w:p>
      <w:r>
        <w:t>(a) Smear positivity confirms drug susceptibility pattern</w:t>
      </w:r>
    </w:p>
    <w:p>
      <w:r>
        <w:t>(b) Bacteria are Gram-negative due to thin peptidoglycan layer</w:t>
      </w:r>
    </w:p>
    <w:p>
      <w:r>
        <w:t>(c) Organisms are viral inclusion bodies seen on microscopy</w:t>
      </w:r>
    </w:p>
    <w:p>
      <w:r>
        <w:t>(d) Acid-fast bacilli resist decolourisation with acid-alcohol due to mycolic acid wall</w:t>
      </w:r>
    </w:p>
    <w:p>
      <w:r>
        <w:t>Answer: d</w:t>
      </w:r>
    </w:p>
    <w:p>
      <w:r>
        <w:t>Solution: ✅ Correct Answer: d. Mycolic acid wall retains carbol fuchsin despite acid-alcohol.</w:t>
      </w:r>
    </w:p>
    <w:p>
      <w:r>
        <w:t>🧠 Clinical Rationale: Mycolic-acid lipid wall resists decolourisation ➡️ red bacilli against blue background; rapid presumptive TB diagnosis in minutes 🔬.</w:t>
      </w:r>
    </w:p>
    <w:p>
      <w:r>
        <w:t>❌ Why Not Others: (b) describes Gram stain, not AFB; (c) viruses are not seen on ZN stain; (a) susceptibility needs culture/CBNAAT, not smear.</w:t>
      </w:r>
    </w:p>
    <w:p>
      <w:r>
        <w:t>⚡ 5-Second Recall: AFB red = mycolic acid wall resists acid-alcohol 🔴</w:t>
      </w:r>
    </w:p>
    <w:p>
      <w:r>
        <w:t>Positive Marks: 1</w:t>
      </w:r>
    </w:p>
    <w:p>
      <w:r>
        <w:t>Negative Marks: 0</w:t>
      </w:r>
    </w:p>
    <w:p>
      <w:r>
        <w:t>Question: A suspected MDR-TB patient is advised CBNAAT (GeneXpert). The nurse explains its main advantage to the family as:</w:t>
      </w:r>
    </w:p>
    <w:p>
      <w:r>
        <w:t>(a) Detects M. tuberculosis DNA and rifampicin resistance within 2 hours</w:t>
      </w:r>
    </w:p>
    <w:p>
      <w:r>
        <w:t>(b) Requires 6–8 weeks like solid culture for confirmation</w:t>
      </w:r>
    </w:p>
    <w:p>
      <w:r>
        <w:t>(c) Detects only latent infection like tuberculin skin test</w:t>
      </w:r>
    </w:p>
    <w:p>
      <w:r>
        <w:t>(d) Replaces chest X-ray for assessing lung cavitation extent</w:t>
      </w:r>
    </w:p>
    <w:p>
      <w:r>
        <w:t>Answer: a</w:t>
      </w:r>
    </w:p>
    <w:p>
      <w:r>
        <w:t>Solution: ✅ Correct Answer: a. CBNAAT detects TB DNA + rifampicin resistance in ~2 hours.</w:t>
      </w:r>
    </w:p>
    <w:p>
      <w:r>
        <w:t>🧠 Clinical Rationale: Nucleic acid amplification targeting rpoB gene gives rapid diagnosis + rifampicin resistance marker for MDR triage — first test per NTEP in presumptive TB 🧬.</w:t>
      </w:r>
    </w:p>
    <w:p>
      <w:r>
        <w:t>🔍 Key Clues: Suspected MDR + rapid result asked = molecular test CBNAAT/TrueNat.</w:t>
      </w:r>
    </w:p>
    <w:p>
      <w:r>
        <w:t>❌ Why Not Others: (b) describes LJ culture time; (c) describes TST/IGRA for latent TB; (d) X-ray shows anatomy, not resistance.</w:t>
      </w:r>
    </w:p>
    <w:p>
      <w:r>
        <w:t>🌟 PNC Exam Pearl: TrueNat is Indian indigenous chip-based molecular test; rifampicin resistance = presume MDR till DST.</w:t>
      </w:r>
    </w:p>
    <w:p>
      <w:r>
        <w:t>⚡ 5-Second Recall: CBNAAT = 2-hour TB + rifampicin resistance 🧬</w:t>
      </w:r>
    </w:p>
    <w:p>
      <w:r>
        <w:t>Positive Marks: 1</w:t>
      </w:r>
    </w:p>
    <w:p>
      <w:r>
        <w:t>Negative Marks: 0</w:t>
      </w:r>
    </w:p>
    <w:p>
      <w:r>
        <w:t>Question: A sputum sample for TB culture is inoculated on Lowenstein-Jensen medium. The nurse teaching students correctly states:</w:t>
      </w:r>
    </w:p>
    <w:p>
      <w:r>
        <w:t>(a) LJ gives results within 30 minutes like a rapid antigen test</w:t>
      </w:r>
    </w:p>
    <w:p>
      <w:r>
        <w:t>(b) LJ is a blood agar used for Staphylococcus culture</w:t>
      </w:r>
    </w:p>
    <w:p>
      <w:r>
        <w:t>(c) LJ is a solid egg-based medium; M. tuberculosis grows slowly in 2–8 weeks</w:t>
      </w:r>
    </w:p>
    <w:p>
      <w:r>
        <w:t>(d) A negative LJ culture at 48 hours permanently rules out TB</w:t>
      </w:r>
    </w:p>
    <w:p>
      <w:r>
        <w:t>Answer: c</w:t>
      </w:r>
    </w:p>
    <w:p>
      <w:r>
        <w:t>Solution: ✅ Correct Answer: c. LJ = solid egg-based medium; slow growth 2–8 weeks.</w:t>
      </w:r>
    </w:p>
    <w:p>
      <w:r>
        <w:t>🧠 Clinical Rationale: M. tuberculosis divides every 18–24 hours ➡️ visible buff, rough colonies take weeks; culture remains gold standard with highest sensitivity 🧫.</w:t>
      </w:r>
    </w:p>
    <w:p>
      <w:r>
        <w:t>❌ Why Not Others: (a) describes rapid tests, not culture; (b) blood agar grows pyogenic cocci, not mycobacteria; (d) cultures are held 8 weeks before declaring negative.</w:t>
      </w:r>
    </w:p>
    <w:p>
      <w:r>
        <w:t>⚠️ Exam Trap: Fastest test = CBNAAT; most SENSITIVE/gold standard = CULTURE — do not interchange!</w:t>
      </w:r>
    </w:p>
    <w:p>
      <w:r>
        <w:t>⚡ 5-Second Recall: LJ culture = egg medium + 2–8 weeks = gold standard 🥚</w:t>
      </w:r>
    </w:p>
    <w:p>
      <w:r>
        <w:t>Positive Marks: 1</w:t>
      </w:r>
    </w:p>
    <w:p>
      <w:r>
        <w:t>Negative Marks: 0</w:t>
      </w:r>
    </w:p>
    <w:p>
      <w:r>
        <w:t>Question: A nurse is posted to the TB isolation ward. The correct room and precaution for a smear-positive pulmonary TB patient is:</w:t>
      </w:r>
    </w:p>
    <w:p>
      <w:r>
        <w:t>(a) Positive-pressure room with door kept open for ventilation</w:t>
      </w:r>
    </w:p>
    <w:p>
      <w:r>
        <w:t>(b) General ward bed with no special ventilation needed</w:t>
      </w:r>
    </w:p>
    <w:p>
      <w:r>
        <w:t>(c) Negative-pressure Airborne Infection Isolation Room with door kept closed</w:t>
      </w:r>
    </w:p>
    <w:p>
      <w:r>
        <w:t>(d) Positive-pressure OT with laminar airflow</w:t>
      </w:r>
    </w:p>
    <w:p>
      <w:r>
        <w:t>Answer: c</w:t>
      </w:r>
    </w:p>
    <w:p>
      <w:r>
        <w:t>Solution: ✅ Correct Answer: c. Airborne Infection Isolation Room = negative pressure + closed door.</w:t>
      </w:r>
    </w:p>
    <w:p>
      <w:r>
        <w:t>🧠 Clinical Rationale: Negative pressure prevents droplet nuclei escaping to corridor; 6–12 air changes/hour dilute bacilli 🌬️.</w:t>
      </w:r>
    </w:p>
    <w:p>
      <w:r>
        <w:t>🩺 Nursing Action: Place in AIIR ➡️ keep door closed ➡️ N95 for staff ➡️ patient surgical mask during transport 👀.</w:t>
      </w:r>
    </w:p>
    <w:p>
      <w:r>
        <w:t>❌ Why Not Others: (a)/(d) positive pressure PROTECTS patient (neutropenia/OT) but pushes TB OUT; (b) risks nosocomial spread.</w:t>
      </w:r>
    </w:p>
    <w:p>
      <w:r>
        <w:t>⚡ 5-Second Recall: TB room = NEGATIVE pressure + closed door ➖🚪</w:t>
      </w:r>
    </w:p>
    <w:p>
      <w:r>
        <w:t>Positive Marks: 1</w:t>
      </w:r>
    </w:p>
    <w:p>
      <w:r>
        <w:t>Negative Marks: 0</w:t>
      </w:r>
    </w:p>
    <w:p>
      <w:r>
        <w:t>Question: A student nurse asks which mask she must wear while nursing a patient with active pulmonary TB. The correct answer is:</w:t>
      </w:r>
    </w:p>
    <w:p>
      <w:r>
        <w:t>(a) Surgical mask for nurse is sufficient for airborne protection</w:t>
      </w:r>
    </w:p>
    <w:p>
      <w:r>
        <w:t>(b) No mask is needed once ATT is started for one day</w:t>
      </w:r>
    </w:p>
    <w:p>
      <w:r>
        <w:t>(c) Simple cloth mask for nurse; N95 for the patient</w:t>
      </w:r>
    </w:p>
    <w:p>
      <w:r>
        <w:t>(d) Fit-tested N95 respirator; patient wears surgical mask if moved out</w:t>
      </w:r>
    </w:p>
    <w:p>
      <w:r>
        <w:t>Answer: d</w:t>
      </w:r>
    </w:p>
    <w:p>
      <w:r>
        <w:t>Solution: ✅ Correct Answer: d. Staff N95 + patient surgical mask on transport.</w:t>
      </w:r>
    </w:p>
    <w:p>
      <w:r>
        <w:t>🧠 Clinical Rationale: N95 filters ≥95% of 0.3-micron particles including droplet nuclei; surgical mask on patient provides source control 😷.</w:t>
      </w:r>
    </w:p>
    <w:p>
      <w:r>
        <w:t>❌ Why Not Others: (c) reverses roles; (a) surgical mask does NOT seal against airborne nuclei; (b) infectivity falls only after ~2 weeks of effective ATT, not 1 day.</w:t>
      </w:r>
    </w:p>
    <w:p>
      <w:r>
        <w:t>⚠️ Exam Trap: N95 for STAFF, surgical mask for PATIENT — examiners love to swap them!</w:t>
      </w:r>
    </w:p>
    <w:p>
      <w:r>
        <w:t>⚡ 5-Second Recall: TB: Nurse = N95, Patient = surgical mask 😷</w:t>
      </w:r>
    </w:p>
    <w:p>
      <w:r>
        <w:t>Positive Marks: 1</w:t>
      </w:r>
    </w:p>
    <w:p>
      <w:r>
        <w:t>Negative Marks: 0</w:t>
      </w:r>
    </w:p>
    <w:p>
      <w:r>
        <w:t>Question: A nurse collects sputum for AFB testing. The correct nursing instruction is:</w:t>
      </w:r>
    </w:p>
    <w:p>
      <w:r>
        <w:t>(a) Collect early-morning deep-cough sputum, not saliva, in a sterile wide-mouth container</w:t>
      </w:r>
    </w:p>
    <w:p>
      <w:r>
        <w:t>(b) Collect 24-hour pooled sputum at room temperature for one week</w:t>
      </w:r>
    </w:p>
    <w:p>
      <w:r>
        <w:t>(c) Induced sputum is never indicated in unable-to-expectorate patients</w:t>
      </w:r>
    </w:p>
    <w:p>
      <w:r>
        <w:t>(d) Collect saliva after mouthwash at bedtime in any clean bottle</w:t>
      </w:r>
    </w:p>
    <w:p>
      <w:r>
        <w:t>Answer: a</w:t>
      </w:r>
    </w:p>
    <w:p>
      <w:r>
        <w:t>Solution: ✅ Correct Answer: a. Early-morning purulent sputum, not saliva.</w:t>
      </w:r>
    </w:p>
    <w:p>
      <w:r>
        <w:t>🧠 Clinical Rationale: Overnight secretions concentrate bacilli ➡️ highest yield; saliva gives false negatives 🧪.</w:t>
      </w:r>
    </w:p>
    <w:p>
      <w:r>
        <w:t>🩺 Nursing Action: Hand hygiene ➡️ outdoors/open area ➡️ deep breath + cough ➡️ spit into sterile container ➡️ seal + label ➡️ hand hygiene 🧤.</w:t>
      </w:r>
    </w:p>
    <w:p>
      <w:r>
        <w:t>❌ Why Not Others: (d) saliva/mouthwash dilutes sample; (b) pooling risks contamination; (c) nebulised hypertonic saline induction IS indicated.</w:t>
      </w:r>
    </w:p>
    <w:p>
      <w:r>
        <w:t>⚡ 5-Second Recall: Sputum = early morning + deep cough + sterile pot 🌅</w:t>
      </w:r>
    </w:p>
    <w:p>
      <w:r>
        <w:t>Positive Marks: 1</w:t>
      </w:r>
    </w:p>
    <w:p>
      <w:r>
        <w:t>Negative Marks: 0</w:t>
      </w:r>
    </w:p>
    <w:p>
      <w:r>
        <w:t>Question: A TB patient on treatment asks how long he remains infectious. The nurse correctly counsels:</w:t>
      </w:r>
    </w:p>
    <w:p>
      <w:r>
        <w:t>(a) Infectious until the full 6-month course is completed regardless of smear status</w:t>
      </w:r>
    </w:p>
    <w:p>
      <w:r>
        <w:t>(b) Non-infectious after the first single dose of ATT</w:t>
      </w:r>
    </w:p>
    <w:p>
      <w:r>
        <w:t>(c) Infectivity increases during the first month of ATT</w:t>
      </w:r>
    </w:p>
    <w:p>
      <w:r>
        <w:t>(d) Generally non-infectious after about 2 weeks of effective multidrug ATT with clinical improvement</w:t>
      </w:r>
    </w:p>
    <w:p>
      <w:r>
        <w:t>Answer: d</w:t>
      </w:r>
    </w:p>
    <w:p>
      <w:r>
        <w:t>Solution: ✅ Correct Answer: d. ~2 weeks effective ATT + improving symptoms + smear decline = greatly reduced infectivity.</w:t>
      </w:r>
    </w:p>
    <w:p>
      <w:r>
        <w:t>🧠 Clinical Rationale: Bactericidal drugs rapidly reduce bacillary load; isolation can often be discontinued with clinical + bacteriological improvement, though treatment continues months 💊.</w:t>
      </w:r>
    </w:p>
    <w:p>
      <w:r>
        <w:t>🔍 Key Clues: "How long infectious" tests counselling — 2-week rule with effective regimen.</w:t>
      </w:r>
    </w:p>
    <w:p>
      <w:r>
        <w:t>❌ Why Not Others: (a) over-isolates — full course needed for cure, not for isolation; (b) single dose insufficient; (c) reverses pharmacology.</w:t>
      </w:r>
    </w:p>
    <w:p>
      <w:r>
        <w:t>⚡ 5-Second Recall: Effective ATT × 2 weeks = largely non-infectious ⏳</w:t>
      </w:r>
    </w:p>
    <w:p>
      <w:r>
        <w:t>Positive Marks: 1</w:t>
      </w:r>
    </w:p>
    <w:p>
      <w:r>
        <w:t>Negative Marks: 0</w:t>
      </w:r>
    </w:p>
    <w:p>
      <w:r>
        <w:t>Question: A patient has hypopigmented anaesthetic skin patches with thickened ulnar nerve. The nurse suspects leprosy caused by:</w:t>
      </w:r>
    </w:p>
    <w:p>
      <w:r>
        <w:t>(a) Treponema pallidum, a spirochete causing chancre</w:t>
      </w:r>
    </w:p>
    <w:p>
      <w:r>
        <w:t>(b) Mycobacterium leprae, an obligate intracellular acid-fast bacillus</w:t>
      </w:r>
    </w:p>
    <w:p>
      <w:r>
        <w:t>(c) Corynebacterium diphtheriae, a Gram-positive bacillus</w:t>
      </w:r>
    </w:p>
    <w:p>
      <w:r>
        <w:t>(d) Rickettsia prowazekii, a louse-borne organism</w:t>
      </w:r>
    </w:p>
    <w:p>
      <w:r>
        <w:t>Answer: b</w:t>
      </w:r>
    </w:p>
    <w:p>
      <w:r>
        <w:t>Solution: ✅ Correct Answer: b. M. leprae causes leprosy.</w:t>
      </w:r>
    </w:p>
    <w:p>
      <w:r>
        <w:t>🧠 Clinical Rationale: M. leprae prefers coolest areas (skin, nose, superficial nerves) ➡️ anaesthetic patches + nerve thickening; cannot be cultured in vitro, needs mouse footpad/armadillo 🐭.</w:t>
      </w:r>
    </w:p>
    <w:p>
      <w:r>
        <w:t>❌ Why Not Others: (a) causes syphilis; (d) causes epidemic typhus; (c) causes diphtheria with pseudomembrane.</w:t>
      </w:r>
    </w:p>
    <w:p>
      <w:r>
        <w:t>⚡ 5-Second Recall: Leprosy = M. leprae = cool skin + numb patch ❄️</w:t>
      </w:r>
    </w:p>
    <w:p>
      <w:r>
        <w:t>Positive Marks: 1</w:t>
      </w:r>
    </w:p>
    <w:p>
      <w:r>
        <w:t>Negative Marks: 0</w:t>
      </w:r>
    </w:p>
    <w:p>
      <w:r>
        <w:t>Question: A contact of a lepromatous leprosy patient asks about transmission. The nurse correctly explains:</w:t>
      </w:r>
    </w:p>
    <w:p>
      <w:r>
        <w:t>(a) Single handshake or brief touch transmits leprosy to all contacts</w:t>
      </w:r>
    </w:p>
    <w:p>
      <w:r>
        <w:t>(b) Leprosy spreads through contaminated water like cholera</w:t>
      </w:r>
    </w:p>
    <w:p>
      <w:r>
        <w:t>(c) Leprosy is hereditary and passes from parent to child at conception</w:t>
      </w:r>
    </w:p>
    <w:p>
      <w:r>
        <w:t>(d) Prolonged close contact with untreated multibacillary cases via nasal droplets; most people are naturally immune</w:t>
      </w:r>
    </w:p>
    <w:p>
      <w:r>
        <w:t>Answer: d</w:t>
      </w:r>
    </w:p>
    <w:p>
      <w:r>
        <w:t>Solution: ✅ Correct Answer: d. Prolonged close droplet contact; &gt;95% naturally immune.</w:t>
      </w:r>
    </w:p>
    <w:p>
      <w:r>
        <w:t>🧠 Clinical Rationale: Requires months-years of close exposure to untreated lepromatous cases; cell-mediated immunity in most people prevents disease 🤧.</w:t>
      </w:r>
    </w:p>
    <w:p>
      <w:r>
        <w:t>❌ Why Not Others: (a) casual touch does NOT transmit; (b) confuses with water-borne disease; (c) not genetic — neonatal cases reflect postnatal exposure.</w:t>
      </w:r>
    </w:p>
    <w:p>
      <w:r>
        <w:t>⚠️ Exam Trap: Leprosy is LEAST infectious among communicable diseases — do not isolate or stigmatise!</w:t>
      </w:r>
    </w:p>
    <w:p>
      <w:r>
        <w:t>⚡ 5-Second Recall: Leprosy = prolonged close contact; casual touch SAFE 🤝</w:t>
      </w:r>
    </w:p>
    <w:p>
      <w:r>
        <w:t>Positive Marks: 1</w:t>
      </w:r>
    </w:p>
    <w:p>
      <w:r>
        <w:t>Negative Marks: 0</w:t>
      </w:r>
    </w:p>
    <w:p>
      <w:r>
        <w:t>Question: A multibacillary leprosy patient is started on MDT. The nurse teaching drug adherence correctly states the regimen includes:</w:t>
      </w:r>
    </w:p>
    <w:p>
      <w:r>
        <w:t>(a) Rifampicin + dapsone + clofazimine for 12 months</w:t>
      </w:r>
    </w:p>
    <w:p>
      <w:r>
        <w:t>(b) Penicillin injection single dose as complete cure</w:t>
      </w:r>
    </w:p>
    <w:p>
      <w:r>
        <w:t>(c) Isoniazid + rifampicin + ethambutol for 6 months only</w:t>
      </w:r>
    </w:p>
    <w:p>
      <w:r>
        <w:t>(d) Doxycycline alone for 7 days</w:t>
      </w:r>
    </w:p>
    <w:p>
      <w:r>
        <w:t>Answer: a</w:t>
      </w:r>
    </w:p>
    <w:p>
      <w:r>
        <w:t>Solution: ✅ Correct Answer: a. MB-MDT = rifampicin + dapsone + clofazimine × 12 months.</w:t>
      </w:r>
    </w:p>
    <w:p>
      <w:r>
        <w:t>🧠 Clinical Rationale: Triple therapy prevents dapsone resistance; clofazimine causes reversible brown skin pigmentation to warn patient in advance 💊.</w:t>
      </w:r>
    </w:p>
    <w:p>
      <w:r>
        <w:t>🔍 Key Clues: Multibacillary + leprosy MDT = 3 drugs, 12 months.</w:t>
      </w:r>
    </w:p>
    <w:p>
      <w:r>
        <w:t>❌ Why Not Others: (c) is TB regimen; (b) is syphilis therapy; (d) is rickettsial therapy, inadequate for leprosy.</w:t>
      </w:r>
    </w:p>
    <w:p>
      <w:r>
        <w:t>🌟 PNC Exam Pearl: Paucibacillary leprosy = rifampicin + dapsone × 6 months (no clofazimine).</w:t>
      </w:r>
    </w:p>
    <w:p>
      <w:r>
        <w:t>⚡ 5-Second Recall: MB leprosy = R + D + C × 12 months 💊</w:t>
      </w:r>
    </w:p>
    <w:p>
      <w:r>
        <w:t>Positive Marks: 1</w:t>
      </w:r>
    </w:p>
    <w:p>
      <w:r>
        <w:t>Negative Marks: 0</w:t>
      </w:r>
    </w:p>
    <w:p>
      <w:r>
        <w:t>Question: A young adult presents with a painless genital ulcer with firm raised edges and inguinal lymphadenopathy. Dark-field microscopy is planned. The nurse suspects:</w:t>
      </w:r>
    </w:p>
    <w:p>
      <w:r>
        <w:t>(a) Donovanosis caused by Klebsiella granulomatis with beefy ulcer</w:t>
      </w:r>
    </w:p>
    <w:p>
      <w:r>
        <w:t>(b) Primary syphilis caused by Treponema pallidum, a thin corkscrew spirochete</w:t>
      </w:r>
    </w:p>
    <w:p>
      <w:r>
        <w:t>(c) Chancroid caused by Haemophilus ducreyi with soft painful bubo</w:t>
      </w:r>
    </w:p>
    <w:p>
      <w:r>
        <w:t>(d) Genital herpes caused by HSV-2 with painful vesicles</w:t>
      </w:r>
    </w:p>
    <w:p>
      <w:r>
        <w:t>Answer: b</w:t>
      </w:r>
    </w:p>
    <w:p>
      <w:r>
        <w:t>Solution: ✅ Correct Answer: b. Painless hard chancre = primary syphilis by T. pallidum.</w:t>
      </w:r>
    </w:p>
    <w:p>
      <w:r>
        <w:t>🧠 Clinical Rationale: T. pallidum invades mucosa ➡️ painless chancre + non-tender nodes; too thin for Gram stain — needs dark-field/serology 🌀.</w:t>
      </w:r>
    </w:p>
    <w:p>
      <w:r>
        <w:t>❌ Why Not Others: (c) chancroid ulcer is SOFT + PAINFUL + ragged; (d) herpes is multiple painful vesicles; (a) donovanosis is beefy-red but with Donovan bodies.</w:t>
      </w:r>
    </w:p>
    <w:p>
      <w:r>
        <w:t>⚡ 5-Second Recall: Hard painless chancre = syphilis; soft painful sore = chancroid ⚖️</w:t>
      </w:r>
    </w:p>
    <w:p>
      <w:r>
        <w:t>Positive Marks: 1</w:t>
      </w:r>
    </w:p>
    <w:p>
      <w:r>
        <w:t>Negative Marks: 0</w:t>
      </w:r>
    </w:p>
    <w:p>
      <w:r>
        <w:t>Question: An antenatal mother tests VDRL reactive. The nurse's priority action is:</w:t>
      </w:r>
    </w:p>
    <w:p>
      <w:r>
        <w:t>(a) Report, confirm with TPHA/FTA-ABS, ensure benzathine penicillin treatment and screen partner to prevent congenital syphilis</w:t>
      </w:r>
    </w:p>
    <w:p>
      <w:r>
        <w:t>(b) Isolate the mother under airborne precautions until delivery</w:t>
      </w:r>
    </w:p>
    <w:p>
      <w:r>
        <w:t>(c) Advise termination as syphilis is untreatable in pregnancy</w:t>
      </w:r>
    </w:p>
    <w:p>
      <w:r>
        <w:t>(d) Reassure that VDRL is always diagnostic and no further action is needed</w:t>
      </w:r>
    </w:p>
    <w:p>
      <w:r>
        <w:t>Answer: a</w:t>
      </w:r>
    </w:p>
    <w:p>
      <w:r>
        <w:t>Solution: ✅ Correct Answer: a. Confirm treponemal test + treat with penicillin + partner screening.</w:t>
      </w:r>
    </w:p>
    <w:p>
      <w:r>
        <w:t>🧠 Clinical Rationale: Non-treponemal VDRL/RPR may be biological false-positive in pregnancy; confirmation + benzathine penicillin (safe in pregnancy) prevents stillbirth/congenital syphilis 🤰.</w:t>
      </w:r>
    </w:p>
    <w:p>
      <w:r>
        <w:t>🚨 Priority Principle: Positive antenatal VDRL = confirm FIRST, then treat mother + partner to break transmission chain.</w:t>
      </w:r>
    </w:p>
    <w:p>
      <w:r>
        <w:t>❌ Why Not Others: (d) misses false positives and treatment; (c) syphilis IS curable in pregnancy; (b) syphilis is sexually transmitted, not airborne.</w:t>
      </w:r>
    </w:p>
    <w:p>
      <w:r>
        <w:t>⚡ 5-Second Recall: Pregnancy VDRL+ = confirm TPHA + penicillin + partner 👩‍❤️‍👨</w:t>
      </w:r>
    </w:p>
    <w:p>
      <w:r>
        <w:t>Positive Marks: 1</w:t>
      </w:r>
    </w:p>
    <w:p>
      <w:r>
        <w:t>Negative Marks: 0</w:t>
      </w:r>
    </w:p>
    <w:p>
      <w:r>
        <w:t>Question: A farmer develops high fever, conjunctival suffusion and severe calf myalgia after wading in floodwater contaminated with rat urine. The nurse suspects:</w:t>
      </w:r>
    </w:p>
    <w:p>
      <w:r>
        <w:t>(a) Enteric fever caused by Salmonella Typhi from contaminated food</w:t>
      </w:r>
    </w:p>
    <w:p>
      <w:r>
        <w:t>(b) Scrub typhus caused by Orientia tsutsugamushi from mite bite</w:t>
      </w:r>
    </w:p>
    <w:p>
      <w:r>
        <w:t>(c) Leptospirosis caused by Leptospira interrogans, a tightly coiled spirochete</w:t>
      </w:r>
    </w:p>
    <w:p>
      <w:r>
        <w:t>(d) Malaria caused by Plasmodium from mosquito bite</w:t>
      </w:r>
    </w:p>
    <w:p>
      <w:r>
        <w:t>Answer: c</w:t>
      </w:r>
    </w:p>
    <w:p>
      <w:r>
        <w:t>Solution: ✅ Correct Answer: c. Floodwater + rat urine + calf pain = leptospirosis.</w:t>
      </w:r>
    </w:p>
    <w:p>
      <w:r>
        <w:t>🧠 Clinical Rationale: Leptospires enter via skin abrasions/conjunctiva from animal urine ➡️ biphasic illness with myalgia, conjunctival suffusion; severe Weil disease = jaundice + renal failure 🌊.</w:t>
      </w:r>
    </w:p>
    <w:p>
      <w:r>
        <w:t>🔍 Key Clues: Monsoon flood + rat exposure + calf myalgia is classic leptospirosis stem.</w:t>
      </w:r>
    </w:p>
    <w:p>
      <w:r>
        <w:t>❌ Why Not Others: (b) needs eschar + mite exposure, not water; (a) presents with step-ladder fever + rose spots; (d) presents with paroxysmal chills-rigor.</w:t>
      </w:r>
    </w:p>
    <w:p>
      <w:r>
        <w:t>⚡ 5-Second Recall: Rat urine water + calf pain = Lepto 🐀💧</w:t>
      </w:r>
    </w:p>
    <w:p>
      <w:r>
        <w:t>Positive Marks: 1</w:t>
      </w:r>
    </w:p>
    <w:p>
      <w:r>
        <w:t>Negative Marks: 0</w:t>
      </w:r>
    </w:p>
    <w:p>
      <w:r>
        <w:t>Question: A community nurse plans leptospirosis prevention during monsoon flooding. The most appropriate advice is:</w:t>
      </w:r>
    </w:p>
    <w:p>
      <w:r>
        <w:t>(a) Drink floodwater after straining through cloth to build immunity</w:t>
      </w:r>
    </w:p>
    <w:p>
      <w:r>
        <w:t>(b) Apply mosquito repellent only; no water precautions needed</w:t>
      </w:r>
    </w:p>
    <w:p>
      <w:r>
        <w:t>(c) Avoid wading in floodwater, wear boots/gloves, cover cuts, control rodents and give doxycycline prophylaxis to high-risk exposed groups</w:t>
      </w:r>
    </w:p>
    <w:p>
      <w:r>
        <w:t>(d) Take measles vaccine to prevent leptospirosis</w:t>
      </w:r>
    </w:p>
    <w:p>
      <w:r>
        <w:t>Answer: c</w:t>
      </w:r>
    </w:p>
    <w:p>
      <w:r>
        <w:t>Solution: ✅ Correct Answer: c. Barrier + rodent control + chemoprophylaxis prevents lepto.</w:t>
      </w:r>
    </w:p>
    <w:p>
      <w:r>
        <w:t>🧠 Clinical Rationale: Breaks skin/mucosa entry route; doxycycline 200 mg weekly is recommended prophylaxis for short-term high-risk exposure per guidelines 🥾.</w:t>
      </w:r>
    </w:p>
    <w:p>
      <w:r>
        <w:t>🛡️ Safety Link: Cover wounds with waterproof dressing before any floodwater contact.</w:t>
      </w:r>
    </w:p>
    <w:p>
      <w:r>
        <w:t>❌ Why Not Others: (a) invites infection; (b) mosquito repellent prevents vector diseases, not water-borne lepto; (d) unrelated vaccine.</w:t>
      </w:r>
    </w:p>
    <w:p>
      <w:r>
        <w:t>⚡ 5-Second Recall: Lepto prevention = boots + dry cover + rodent control 🥾</w:t>
      </w:r>
    </w:p>
    <w:p>
      <w:r>
        <w:t>Positive Marks: 1</w:t>
      </w:r>
    </w:p>
    <w:p>
      <w:r>
        <w:t>Negative Marks: 0</w:t>
      </w:r>
    </w:p>
    <w:p>
      <w:r>
        <w:t>Question: A patient returns from a forest camp with fever, headache, rash starting on wrists/ankles and a black eschar with regional nodes. The nurse suspects rickettsial infection, which is:</w:t>
      </w:r>
    </w:p>
    <w:p>
      <w:r>
        <w:t>(a) Free-living Gram-positive cocci spread by droplets</w:t>
      </w:r>
    </w:p>
    <w:p>
      <w:r>
        <w:t>(b) Obligate intracellular bacteria transmitted by tick/mite/flea/louse bite</w:t>
      </w:r>
    </w:p>
    <w:p>
      <w:r>
        <w:t>(c) Fungal spores spread by inhalation of pigeon droppings</w:t>
      </w:r>
    </w:p>
    <w:p>
      <w:r>
        <w:t>(d) Intestinal helminths spread by contaminated pork</w:t>
      </w:r>
    </w:p>
    <w:p>
      <w:r>
        <w:t>Answer: b</w:t>
      </w:r>
    </w:p>
    <w:p>
      <w:r>
        <w:t>Solution: ✅ Correct Answer: b. Rickettsiae are obligate intracellular, vector-borne.</w:t>
      </w:r>
    </w:p>
    <w:p>
      <w:r>
        <w:t>🧠 Clinical Rationale: Rickettsia/Orientia invade endothelium ➡️ vasculitis rash + eschar at bite site; vectors: tick (spotted fever), mite (scrub typhus), flea (murine typhus), louse (epidemic typhus) 🦟.</w:t>
      </w:r>
    </w:p>
    <w:p>
      <w:r>
        <w:t>❌ Why Not Others: (a) describes staphylococci/streptococci; (d) describes Taenia/cysticercosis; (c) describes Cryptococcus.</w:t>
      </w:r>
    </w:p>
    <w:p>
      <w:r>
        <w:t>⚡ 5-Second Recall: Rickettsia = intracellular + vector bite + eschar 🦟</w:t>
      </w:r>
    </w:p>
    <w:p>
      <w:r>
        <w:t>Positive Marks: 1</w:t>
      </w:r>
    </w:p>
    <w:p>
      <w:r>
        <w:t>Negative Marks: 0</w:t>
      </w:r>
    </w:p>
    <w:p>
      <w:r>
        <w:t>Question: A suspected scrub typhus patient is prescribed a diagnostic test and treatment. The nurse correctly anticipates:</w:t>
      </w:r>
    </w:p>
    <w:p>
      <w:r>
        <w:t>(a) Sputum AFB and ATT as the standard management</w:t>
      </w:r>
    </w:p>
    <w:p>
      <w:r>
        <w:t>(b) Weil-Felix agglutination/ELISA/PCR for diagnosis and doxycycline as drug of choice with eschar care and fever monitoring</w:t>
      </w:r>
    </w:p>
    <w:p>
      <w:r>
        <w:t>(c) Widal test for diagnosis and azithromycin avoidance in all cases</w:t>
      </w:r>
    </w:p>
    <w:p>
      <w:r>
        <w:t>(d) No antibiotics are effective; only isolation is needed</w:t>
      </w:r>
    </w:p>
    <w:p>
      <w:r>
        <w:t>Answer: b</w:t>
      </w:r>
    </w:p>
    <w:p>
      <w:r>
        <w:t>Solution: ✅ Correct Answer: b. Weil-Felix/ELISA + doxycycline for scrub typhus.</w:t>
      </w:r>
    </w:p>
    <w:p>
      <w:r>
        <w:t>🧠 Clinical Rationale: Doxycycline rapidly defervesces rickettsial fever; Weil-Felix is heterophile screening, ELISA/IFA/PCR more specific 💊.</w:t>
      </w:r>
    </w:p>
    <w:p>
      <w:r>
        <w:t>🩺 Nursing Action: Give doxycycline with water ➡️ monitor defervescence in 48 hrs ➡️ eschar hygiene ➡️ watch for pneumonitis/meningoencephalitis 👀.</w:t>
      </w:r>
    </w:p>
    <w:p>
      <w:r>
        <w:t>❌ Why Not Others: (c) Widal is for typhoid, not typhus — classic name-confusion trap; (a) is TB management; (d) rickettsiae ARE highly antibiotic-responsive.</w:t>
      </w:r>
    </w:p>
    <w:p>
      <w:r>
        <w:t>⚠️ Exam Trap: TYPHOID (Widal/Salmonella) vs TYPHUS (Weil-Felix/Rickettsia) — spell-check the question!</w:t>
      </w:r>
    </w:p>
    <w:p>
      <w:r>
        <w:t>⚡ 5-Second Recall: Scrub typhus = Weil-Felix + DOXYCYCLINE 💊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