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nursing student describes viruses as obligate intracellular parasites. The most accurate structural explanation is:</w:t>
      </w:r>
    </w:p>
    <w:p>
      <w:r>
        <w:t>(a) Viruses are free-living bacteria with both DNA and RNA</w:t>
      </w:r>
    </w:p>
    <w:p>
      <w:r>
        <w:t>(b) Viruses contain either DNA or RNA core with capsid, some with envelope, and replicate only inside host cells</w:t>
      </w:r>
    </w:p>
    <w:p>
      <w:r>
        <w:t>(c) Viruses contain both DNA and RNA and grow on nutrient agar</w:t>
      </w:r>
    </w:p>
    <w:p>
      <w:r>
        <w:t>(d) Viruses are protozoa that multiply by binary fission in soil</w:t>
      </w:r>
    </w:p>
    <w:p>
      <w:r>
        <w:t>Answer: b</w:t>
      </w:r>
    </w:p>
    <w:p>
      <w:r>
        <w:t>Solution: ✅ Correct Answer: b. Virus = one nucleic acid + capsid ± envelope; obligate intracellular.</w:t>
      </w:r>
    </w:p>
    <w:p>
      <w:r>
        <w:t>🧠 Clinical Rationale: Lacks cellular machinery ➡️ hijacks host ribosomes; cannot grow on agar — needs cell culture/eggs/animals 🧬.</w:t>
      </w:r>
    </w:p>
    <w:p>
      <w:r>
        <w:t>❌ Why Not Others: (a)/(c) describe bacteria with both nucleic acids; (d) describes protozoa, not viruses.</w:t>
      </w:r>
    </w:p>
    <w:p>
      <w:r>
        <w:t>⚡ 5-Second Recall: Virus = ONE nucleic acid + needs HOST cell 🦠</w:t>
      </w:r>
    </w:p>
    <w:p>
      <w:r>
        <w:t>Positive Marks: 1</w:t>
      </w:r>
    </w:p>
    <w:p>
      <w:r>
        <w:t>Negative Marks: 0</w:t>
      </w:r>
    </w:p>
    <w:p>
      <w:r>
        <w:t>Question: A patient with viral pneumonia asks why antibiotics are ineffective. The nurse correctly explains the replication step that antibiotics cannot target:</w:t>
      </w:r>
    </w:p>
    <w:p>
      <w:r>
        <w:t>(a) Viral adsorption, penetration, uncoating, biosynthesis, assembly and release using host machinery</w:t>
      </w:r>
    </w:p>
    <w:p>
      <w:r>
        <w:t>(b) Binary fission of bacterial cell wall peptidoglycan</w:t>
      </w:r>
    </w:p>
    <w:p>
      <w:r>
        <w:t>(c) Toxin release from contaminated food</w:t>
      </w:r>
    </w:p>
    <w:p>
      <w:r>
        <w:t>(d) Fungal hyphae formation in lungs</w:t>
      </w:r>
    </w:p>
    <w:p>
      <w:r>
        <w:t>Answer: a</w:t>
      </w:r>
    </w:p>
    <w:p>
      <w:r>
        <w:t>Solution: ✅ Correct Answer: a. Viruses use host machinery; antibiotics target bacterial walls/protein synthesis.</w:t>
      </w:r>
    </w:p>
    <w:p>
      <w:r>
        <w:t>🧠 Clinical Rationale: Antibacterials cannot block viral biosynthesis without harming host cells ➡️ need antivirals that target neuraminidase/polymerase 💊.</w:t>
      </w:r>
    </w:p>
    <w:p>
      <w:r>
        <w:t>❌ Why Not Others: (b) is bacterial target of penicillin; (c)/(d) unrelated to viral replication.</w:t>
      </w:r>
    </w:p>
    <w:p>
      <w:r>
        <w:t>⚡ 5-Second Recall: Antibiotics kill BACTERIA, not viruses 💊🚫</w:t>
      </w:r>
    </w:p>
    <w:p>
      <w:r>
        <w:t>Positive Marks: 1</w:t>
      </w:r>
    </w:p>
    <w:p>
      <w:r>
        <w:t>Negative Marks: 0</w:t>
      </w:r>
    </w:p>
    <w:p>
      <w:r>
        <w:t>Question: A lab report shows "enveloped virus, sensitive to ether and disinfectants". The nurse correctly interprets:</w:t>
      </w:r>
    </w:p>
    <w:p>
      <w:r>
        <w:t>(a) Envelopes are made of bacterial peptidoglycan resistant to alcohol</w:t>
      </w:r>
    </w:p>
    <w:p>
      <w:r>
        <w:t>(b) Non-enveloped viruses are always more sensitive to lipid solvents</w:t>
      </w:r>
    </w:p>
    <w:p>
      <w:r>
        <w:t>(c) All viruses lack envelopes and spread only by vectors</w:t>
      </w:r>
    </w:p>
    <w:p>
      <w:r>
        <w:t>(d) Lipid envelope derived from host membrane makes virus susceptible to soap, alcohol and drying</w:t>
      </w:r>
    </w:p>
    <w:p>
      <w:r>
        <w:t>Answer: d</w:t>
      </w:r>
    </w:p>
    <w:p>
      <w:r>
        <w:t>Solution: ✅ Correct Answer: d. Envelope = lipid bilayer; disrupted by soap/solvents/drying.</w:t>
      </w:r>
    </w:p>
    <w:p>
      <w:r>
        <w:t>🧠 Clinical Rationale: Enveloped viruses (influenza, corona, measles) are fragile outside body but highly transmissible via droplets; hand hygiene easily destroys envelope 🧼.</w:t>
      </w:r>
    </w:p>
    <w:p>
      <w:r>
        <w:t>❌ Why Not Others: (b) reverses truth — NON-enveloped (noro, rota) resist solvents; (a) confuses with bacterial wall; (c) ignores major enveloped viruses.</w:t>
      </w:r>
    </w:p>
    <w:p>
      <w:r>
        <w:t>⚡ 5-Second Recall: Enveloped = fragile + killed by soap 🧼</w:t>
      </w:r>
    </w:p>
    <w:p>
      <w:r>
        <w:t>Positive Marks: 1</w:t>
      </w:r>
    </w:p>
    <w:p>
      <w:r>
        <w:t>Negative Marks: 0</w:t>
      </w:r>
    </w:p>
    <w:p>
      <w:r>
        <w:t>Question: A student lists hepatitis B, herpes simplex and varicella as DNA viruses. The nurse confirms the classification rule as:</w:t>
      </w:r>
    </w:p>
    <w:p>
      <w:r>
        <w:t>(a) Influenza and coronavirus are DNA viruses</w:t>
      </w:r>
    </w:p>
    <w:p>
      <w:r>
        <w:t>(b) All bacteria are DNA viruses</w:t>
      </w:r>
    </w:p>
    <w:p>
      <w:r>
        <w:t>(c) Herpesviruses, hepadnaviruses, adenoviruses and papovaviruses are DNA viruses; most respiratory viruses are RNA viruses</w:t>
      </w:r>
    </w:p>
    <w:p>
      <w:r>
        <w:t>(d) All RNA viruses are double-stranded DNA viruses</w:t>
      </w:r>
    </w:p>
    <w:p>
      <w:r>
        <w:t>Answer: c</w:t>
      </w:r>
    </w:p>
    <w:p>
      <w:r>
        <w:t>Solution: ✅ Correct Answer: c. Herpes/adeno/hepadna/papova = DNA; influenza/RSV/corona = RNA.</w:t>
      </w:r>
    </w:p>
    <w:p>
      <w:r>
        <w:t>🧠 Clinical Rationale: DNA viruses usually replicate in nucleus (except pox), are more stable; RNA viruses mutate faster ➡️ need updated vaccines 🧬.</w:t>
      </w:r>
    </w:p>
    <w:p>
      <w:r>
        <w:t>❌ Why Not Others: (d) self-contradictory; (b) bacteria are cells, not viruses; (a) influenza/corona are classic RNA viruses.</w:t>
      </w:r>
    </w:p>
    <w:p>
      <w:r>
        <w:t>⚡ 5-Second Recall: H-A-P-H DNA: Herpes, Adeno, Papova, Hepadna 🧬</w:t>
      </w:r>
    </w:p>
    <w:p>
      <w:r>
        <w:t>Positive Marks: 1</w:t>
      </w:r>
    </w:p>
    <w:p>
      <w:r>
        <w:t>Negative Marks: 0</w:t>
      </w:r>
    </w:p>
    <w:p>
      <w:r>
        <w:t>Question: A nurse compares influenza (RNA virus) with adenovirus infection. The correct distinguishing implication for nursing is:</w:t>
      </w:r>
    </w:p>
    <w:p>
      <w:r>
        <w:t>(a) RNA viruses like influenza show higher antigenic drift/shift needing annual vaccine review, unlike stable DNA viruses</w:t>
      </w:r>
    </w:p>
    <w:p>
      <w:r>
        <w:t>(b) RNA viruses are treated with antibiotics while DNA viruses need antifungals</w:t>
      </w:r>
    </w:p>
    <w:p>
      <w:r>
        <w:t>(c) Adenovirus requires airborne isolation while influenza needs contact isolation only</w:t>
      </w:r>
    </w:p>
    <w:p>
      <w:r>
        <w:t>(d) DNA viruses never cause respiratory infection</w:t>
      </w:r>
    </w:p>
    <w:p>
      <w:r>
        <w:t>Answer: a</w:t>
      </w:r>
    </w:p>
    <w:p>
      <w:r>
        <w:t>Solution: ✅ Correct Answer: a. RNA polymerase lacks proofreading ➡️ drift/shift ➡️ annual vaccine update.</w:t>
      </w:r>
    </w:p>
    <w:p>
      <w:r>
        <w:t>🧠 Clinical Rationale: Influenza H/N antigenic change escapes immunity; DNA viruses are genetically stable ➡️ long-lasting vaccines (e.g., VZV, measles — though measles is RNA but stable) 💉.</w:t>
      </w:r>
    </w:p>
    <w:p>
      <w:r>
        <w:t>❌ Why Not Others: (c) both need droplet precautions; (d) adenoviruses ARE major DNA respiratory pathogens; (b) neither is treated with antibiotics/antifungals.</w:t>
      </w:r>
    </w:p>
    <w:p>
      <w:r>
        <w:t>⚡ 5-Second Recall: RNA flu = mutates fast = yearly vaccine 🔄</w:t>
      </w:r>
    </w:p>
    <w:p>
      <w:r>
        <w:t>Positive Marks: 1</w:t>
      </w:r>
    </w:p>
    <w:p>
      <w:r>
        <w:t>Negative Marks: 0</w:t>
      </w:r>
    </w:p>
    <w:p>
      <w:r>
        <w:t>Question: An elderly ward reports sudden fever, myalgia and dry cough in multiple patients during winter. The nurse suspects influenza because:</w:t>
      </w:r>
    </w:p>
    <w:p>
      <w:r>
        <w:t>(a) Vesicular rash in dermatomal pattern indicates influenza</w:t>
      </w:r>
    </w:p>
    <w:p>
      <w:r>
        <w:t>(b) Jaundice with high ALT defines influenza</w:t>
      </w:r>
    </w:p>
    <w:p>
      <w:r>
        <w:t>(c) Abrupt high fever with severe myalgia, headache and dry cough in winter cluster suggests influenza</w:t>
      </w:r>
    </w:p>
    <w:p>
      <w:r>
        <w:t>(d) Gradual cold with sneezing and itchy eyes is typical of influenza</w:t>
      </w:r>
    </w:p>
    <w:p>
      <w:r>
        <w:t>Answer: c</w:t>
      </w:r>
    </w:p>
    <w:p>
      <w:r>
        <w:t>Solution: ✅ Correct Answer: c. Abrupt fever + myalgia + dry cough + outbreak = flu.</w:t>
      </w:r>
    </w:p>
    <w:p>
      <w:r>
        <w:t>🧠 Clinical Rationale: Influenza A/B spreads via droplets with short incubation 1–4 days ➡️ explosive ward outbreaks in winter 🤧.</w:t>
      </w:r>
    </w:p>
    <w:p>
      <w:r>
        <w:t>🔍 Key Clues: Winter + cluster + myalgia out of proportion = influenza, not common cold.</w:t>
      </w:r>
    </w:p>
    <w:p>
      <w:r>
        <w:t>❌ Why Not Others: (d) describes rhinovirus/allergic cold; (a) describes herpes zoster; (b) describes viral hepatitis.</w:t>
      </w:r>
    </w:p>
    <w:p>
      <w:r>
        <w:t>⚡ 5-Second Recall: Winter + sudden myalgia + cough cluster = FLU 🤧</w:t>
      </w:r>
    </w:p>
    <w:p>
      <w:r>
        <w:t>Positive Marks: 1</w:t>
      </w:r>
    </w:p>
    <w:p>
      <w:r>
        <w:t>Negative Marks: 0</w:t>
      </w:r>
    </w:p>
    <w:p>
      <w:r>
        <w:t>Question: A nurse plans infection control for confirmed influenza patients in a medical ward. The correct precaution is:</w:t>
      </w:r>
    </w:p>
    <w:p>
      <w:r>
        <w:t>(a) Contact isolation only with gowns for all entrants</w:t>
      </w:r>
    </w:p>
    <w:p>
      <w:r>
        <w:t>(b) Droplet precautions with surgical mask within 1–2 metres, hand hygiene, cohorting and oseltamivir prophylaxis for exposed high-risk contacts</w:t>
      </w:r>
    </w:p>
    <w:p>
      <w:r>
        <w:t>(c) Protective environment with positive pressure and no masks</w:t>
      </w:r>
    </w:p>
    <w:p>
      <w:r>
        <w:t>(d) Airborne isolation in negative-pressure room for entire admission</w:t>
      </w:r>
    </w:p>
    <w:p>
      <w:r>
        <w:t>Answer: b</w:t>
      </w:r>
    </w:p>
    <w:p>
      <w:r>
        <w:t>Solution: ✅ Correct Answer: b. Droplet + hand hygiene + cohort + chemoprophylaxis.</w:t>
      </w:r>
    </w:p>
    <w:p>
      <w:r>
        <w:t>🧠 Clinical Rationale: Influenza spreads by large droplets (&gt;5 microns) falling within short range; N95/AIIR not routinely required unless aerosol procedure 😷.</w:t>
      </w:r>
    </w:p>
    <w:p>
      <w:r>
        <w:t>🩺 Nursing Action: Surgical mask near patient ➡️ hand hygiene ➡️ single/cohort room ➡️ limit movement ➡️ vaccinate staff 💉.</w:t>
      </w:r>
    </w:p>
    <w:p>
      <w:r>
        <w:t>❌ Why Not Others: (a) misses droplet masks; (d) airborne room is for TB/measles, not routine flu; (c) positive pressure protects neutropenics, not flu contacts.</w:t>
      </w:r>
    </w:p>
    <w:p>
      <w:r>
        <w:t>⚡ 5-Second Recall: Flu = DROPLET + surgical mask 😷</w:t>
      </w:r>
    </w:p>
    <w:p>
      <w:r>
        <w:t>Positive Marks: 1</w:t>
      </w:r>
    </w:p>
    <w:p>
      <w:r>
        <w:t>Negative Marks: 0</w:t>
      </w:r>
    </w:p>
    <w:p>
      <w:r>
        <w:t>Question: A child with influenza is prescribed oseltamivir. The nurse correctly counsels:</w:t>
      </w:r>
    </w:p>
    <w:p>
      <w:r>
        <w:t>(a) Oseltamivir, a neuraminidase inhibitor, is most effective within 48 hours of onset and does not replace annual vaccination</w:t>
      </w:r>
    </w:p>
    <w:p>
      <w:r>
        <w:t>(b) Aspirin should be given to control fever in children with flu</w:t>
      </w:r>
    </w:p>
    <w:p>
      <w:r>
        <w:t>(c) Antibiotics cure influenza faster than antivirals</w:t>
      </w:r>
    </w:p>
    <w:p>
      <w:r>
        <w:t>(d) Bed rest alone is sufficient for high-risk children</w:t>
      </w:r>
    </w:p>
    <w:p>
      <w:r>
        <w:t>Answer: a</w:t>
      </w:r>
    </w:p>
    <w:p>
      <w:r>
        <w:t>Solution: ✅ Correct Answer: a. Oseltamivir best &lt;48 hrs; vaccine still needed.</w:t>
      </w:r>
    </w:p>
    <w:p>
      <w:r>
        <w:t>🧠 Clinical Rationale: Blocks neuraminidase release of virions ➡️ shortens illness; late start gives limited benefit; aspirin risks Reye syndrome in children ⚠️.</w:t>
      </w:r>
    </w:p>
    <w:p>
      <w:r>
        <w:t>❌ Why Not Others: (c) antibiotics do not act on viruses; (d) high-risk children need antivirals + monitoring; (b) aspirin is CONTRAINDICATED in children with viral fever.</w:t>
      </w:r>
    </w:p>
    <w:p>
      <w:r>
        <w:t>⚠️ Exam Trap: Child + flu + aspirin = Reye syndrome trap — use paracetamol!</w:t>
      </w:r>
    </w:p>
    <w:p>
      <w:r>
        <w:t>⚡ 5-Second Recall: Oseltamivir &lt;48 hrs; NO aspirin in kids ⏰</w:t>
      </w:r>
    </w:p>
    <w:p>
      <w:r>
        <w:t>Positive Marks: 1</w:t>
      </w:r>
    </w:p>
    <w:p>
      <w:r>
        <w:t>Negative Marks: 0</w:t>
      </w:r>
    </w:p>
    <w:p>
      <w:r>
        <w:t>Question: A 4-month-old infant presents with wheezing, chest retractions and poor feeding during RSV season. The nurse identifies the priority finding as:</w:t>
      </w:r>
    </w:p>
    <w:p>
      <w:r>
        <w:t>(a) Bloody diarrhoea as the hallmark of RSV</w:t>
      </w:r>
    </w:p>
    <w:p>
      <w:r>
        <w:t>(b) Bronchiolitis with hypoxia, apnea risk and dehydration from poor feeding needing oxygen and hydration monitoring</w:t>
      </w:r>
    </w:p>
    <w:p>
      <w:r>
        <w:t>(c) High fever with vesicular rash as typical RSV presentation</w:t>
      </w:r>
    </w:p>
    <w:p>
      <w:r>
        <w:t>(d) Hypertension and bradycardia as classic RSV signs</w:t>
      </w:r>
    </w:p>
    <w:p>
      <w:r>
        <w:t>Answer: b</w:t>
      </w:r>
    </w:p>
    <w:p>
      <w:r>
        <w:t>Solution: ✅ Correct Answer: b. RSV bronchiolitis = wheeze + hypoxia + apnea + feeding difficulty.</w:t>
      </w:r>
    </w:p>
    <w:p>
      <w:r>
        <w:t>🧠 Clinical Rationale: RSV necroses bronchiolar epithelium ➡️ air trapping in infants; apnea may be first sign in neonates; monitor SpO₂, fluids, respiratory distress 👶.</w:t>
      </w:r>
    </w:p>
    <w:p>
      <w:r>
        <w:t>🚨 Priority Principle: Infant + retractions + poor feed = hypoxia/dehydration FIRST — oxygen + hydration over routine meds.</w:t>
      </w:r>
    </w:p>
    <w:p>
      <w:r>
        <w:t>❌ Why Not Others: (d) RSV causes tachycardia/tachypnoea, not hypertension-bradycardia; (c) describes VZV/enterovirus; (a) describes bacterial dysentery.</w:t>
      </w:r>
    </w:p>
    <w:p>
      <w:r>
        <w:t>⚡ 5-Second Recall: Infant wheeze + retractions in season = RSV 👶</w:t>
      </w:r>
    </w:p>
    <w:p>
      <w:r>
        <w:t>Positive Marks: 1</w:t>
      </w:r>
    </w:p>
    <w:p>
      <w:r>
        <w:t>Negative Marks: 0</w:t>
      </w:r>
    </w:p>
    <w:p>
      <w:r>
        <w:t>Question: A neonatal unit admits an RSV-positive infant. The nurse implements:</w:t>
      </w:r>
    </w:p>
    <w:p>
      <w:r>
        <w:t>(a) Airborne precautions in negative-pressure room with N95 for all staff</w:t>
      </w:r>
    </w:p>
    <w:p>
      <w:r>
        <w:t>(b) Contact plus droplet precautions with cohorting, hand hygiene, limiting visitors and palivizumab prophylaxis for eligible high-risk infants</w:t>
      </w:r>
    </w:p>
    <w:p>
      <w:r>
        <w:t>(c) Strict airborne isolation for 6 months after discharge</w:t>
      </w:r>
    </w:p>
    <w:p>
      <w:r>
        <w:t>(d) Standard precautions only with no cohorting needed</w:t>
      </w:r>
    </w:p>
    <w:p>
      <w:r>
        <w:t>Answer: b</w:t>
      </w:r>
    </w:p>
    <w:p>
      <w:r>
        <w:t>Solution: ✅ Correct Answer: b. RSV = contact + droplet + cohort + palivizumab for high-risk.</w:t>
      </w:r>
    </w:p>
    <w:p>
      <w:r>
        <w:t>🧠 Clinical Rationale: RSV survives on surfaces/fomites ➡️ contact spread plus droplets; palivizumab monoclonal antibody protects preterm/BPD infants seasonally 🧤.</w:t>
      </w:r>
    </w:p>
    <w:p>
      <w:r>
        <w:t>🩺 Nursing Action: Gloves + gown ➡️ mask ➡️ handwash ➡️ cohort staff ➡️ restrict siblings/visitors 👀.</w:t>
      </w:r>
    </w:p>
    <w:p>
      <w:r>
        <w:t>❌ Why Not Others: (d) under-isolates — fomites matter; (a) routine AIIR/N95 is for measles/TB, not RSV; (c) prolonged isolation is unnecessary.</w:t>
      </w:r>
    </w:p>
    <w:p>
      <w:r>
        <w:t>⚡ 5-Second Recall: RSV = CONTACT + droplet + handwash 🧤</w:t>
      </w:r>
    </w:p>
    <w:p>
      <w:r>
        <w:t>Positive Marks: 1</w:t>
      </w:r>
    </w:p>
    <w:p>
      <w:r>
        <w:t>Negative Marks: 0</w:t>
      </w:r>
    </w:p>
    <w:p>
      <w:r>
        <w:t>Question: A nurse triages a suspected COVID-19 patient with fever, loss of taste and breathlessness. The priority IPC action is:</w:t>
      </w:r>
    </w:p>
    <w:p>
      <w:r>
        <w:t>(a) Immediate surgical mask to patient, hand hygiene, triage to separate area with droplet + contact precautions and N95 for aerosol-generating procedures</w:t>
      </w:r>
    </w:p>
    <w:p>
      <w:r>
        <w:t>(b) Home isolation without any hospital precautions once breathless</w:t>
      </w:r>
    </w:p>
    <w:p>
      <w:r>
        <w:t>(c) Only fumigation of the ward without patient masking</w:t>
      </w:r>
    </w:p>
    <w:p>
      <w:r>
        <w:t>(d) No mask needed until RT-PCR confirms diagnosis</w:t>
      </w:r>
    </w:p>
    <w:p>
      <w:r>
        <w:t>Answer: a</w:t>
      </w:r>
    </w:p>
    <w:p>
      <w:r>
        <w:t>Solution: ✅ Correct Answer: a. Source control + separate triage + droplet/contact, N95 for AGPs.</w:t>
      </w:r>
    </w:p>
    <w:p>
      <w:r>
        <w:t>🧠 Clinical Rationale: SARS-CoV-2 spreads via droplets/aerosols in close contact; early masking + segregation breaks chain before confirmation 😷.</w:t>
      </w:r>
    </w:p>
    <w:p>
      <w:r>
        <w:t>🚨 Priority Principle: Suspected respiratory virus + breathlessness = mask + separate FIRST, test later.</w:t>
      </w:r>
    </w:p>
    <w:p>
      <w:r>
        <w:t>❌ Why Not Others: (d) delays source control; (b) breathlessness needs evaluation + oxygen; (c) fumigation never replaces patient-centred precautions.</w:t>
      </w:r>
    </w:p>
    <w:p>
      <w:r>
        <w:t>⚡ 5-Second Recall: Suspected corona = mask + separate + handwash 😷</w:t>
      </w:r>
    </w:p>
    <w:p>
      <w:r>
        <w:t>Positive Marks: 1</w:t>
      </w:r>
    </w:p>
    <w:p>
      <w:r>
        <w:t>Negative Marks: 0</w:t>
      </w:r>
    </w:p>
    <w:p>
      <w:r>
        <w:t>Question: A ward assistant asks how to handle linen and waste from a COVID-19 isolation room. The nurse correctly instructs:</w:t>
      </w:r>
    </w:p>
    <w:p>
      <w:r>
        <w:t>(a) Discard all linen by flushing in toilets</w:t>
      </w:r>
    </w:p>
    <w:p>
      <w:r>
        <w:t>(b) Shake linen vigorously to remove virus before bagging</w:t>
      </w:r>
    </w:p>
    <w:p>
      <w:r>
        <w:t>(c) Reuse disposable N95 masks between COVID patients without doffing protocol</w:t>
      </w:r>
    </w:p>
    <w:p>
      <w:r>
        <w:t>(d) Double-bag biomedical waste, leak-proof linen bags, hand hygiene, and routine hypochlorite surface disinfection without shaking linen</w:t>
      </w:r>
    </w:p>
    <w:p>
      <w:r>
        <w:t>Answer: d</w:t>
      </w:r>
    </w:p>
    <w:p>
      <w:r>
        <w:t>Solution: ✅ Correct Answer: d. Bag without shaking + hand hygiene + hypochlorite disinfection.</w:t>
      </w:r>
    </w:p>
    <w:p>
      <w:r>
        <w:t>🧠 Clinical Rationale: Shaking aerosolises virus; leak-proof bagging + 1% hypochlorite for surfaces + BMW segregation prevents fomite spread 🧹.</w:t>
      </w:r>
    </w:p>
    <w:p>
      <w:r>
        <w:t>🛡️ Safety Link: No shaking ➡️ tie bags ➡️ handwash ➡️ PPE doffing sequence.</w:t>
      </w:r>
    </w:p>
    <w:p>
      <w:r>
        <w:t>❌ Why Not Others: (b) shaking spreads aerosols; (c) breaks doffing and risks self-contamination; (a) unsafe and blocks plumbing.</w:t>
      </w:r>
    </w:p>
    <w:p>
      <w:r>
        <w:t>⚡ 5-Second Recall: COVID linen = bag, don't shake! 🧺</w:t>
      </w:r>
    </w:p>
    <w:p>
      <w:r>
        <w:t>Positive Marks: 1</w:t>
      </w:r>
    </w:p>
    <w:p>
      <w:r>
        <w:t>Negative Marks: 0</w:t>
      </w:r>
    </w:p>
    <w:p>
      <w:r>
        <w:t>Question: A 3-year-old unvaccinated child presents with high fever, 3Cs (cough, coryza, conjunctivitis), Koplik spots and maculopapular rash from face downwards. The nurse recognises:</w:t>
      </w:r>
    </w:p>
    <w:p>
      <w:r>
        <w:t>(a) Chickenpox with vesicles in different stages</w:t>
      </w:r>
    </w:p>
    <w:p>
      <w:r>
        <w:t>(b) Scarlet fever with strawberry tongue and sandpaper rash</w:t>
      </w:r>
    </w:p>
    <w:p>
      <w:r>
        <w:t>(c) Dengue with thrombocytopenia and tourniquet positivity</w:t>
      </w:r>
    </w:p>
    <w:p>
      <w:r>
        <w:t>(d) Measles with Koplik spots and cephalocaudal morbilliform rash</w:t>
      </w:r>
    </w:p>
    <w:p>
      <w:r>
        <w:t>Answer: d</w:t>
      </w:r>
    </w:p>
    <w:p>
      <w:r>
        <w:t>Solution: ✅ Correct Answer: d. 3Cs + Koplik + face-to-foot rash = measles.</w:t>
      </w:r>
    </w:p>
    <w:p>
      <w:r>
        <w:t>🧠 Clinical Rationale: Measles virus (Morbillivirus) produces pathognomonic Koplik spots before rash; highly contagious with 90% secondary attack in susceptibles 🤒.</w:t>
      </w:r>
    </w:p>
    <w:p>
      <w:r>
        <w:t>🔍 Key Clues: Koplik spots + downward rash is examiner's favourite measles stem.</w:t>
      </w:r>
    </w:p>
    <w:p>
      <w:r>
        <w:t>❌ Why Not Others: (b) scarlet fever is streptococcal with Pastia lines; (a) varicella has pleomorphic vesicles, not Koplik; (c) dengue has bleeding + plasma leakage.</w:t>
      </w:r>
    </w:p>
    <w:p>
      <w:r>
        <w:t>⚡ 5-Second Recall: Koplik + 3Cs + downward rash = MEASLES 🔴</w:t>
      </w:r>
    </w:p>
    <w:p>
      <w:r>
        <w:t>Positive Marks: 1</w:t>
      </w:r>
    </w:p>
    <w:p>
      <w:r>
        <w:t>Negative Marks: 0</w:t>
      </w:r>
    </w:p>
    <w:p>
      <w:r>
        <w:t>Question: A nurse is posted to a measles isolation room. The correct precaution is:</w:t>
      </w:r>
    </w:p>
    <w:p>
      <w:r>
        <w:t>(a) Standard precautions are sufficient as measles is non-infectious</w:t>
      </w:r>
    </w:p>
    <w:p>
      <w:r>
        <w:t>(b) Droplet precautions only until antibiotics are started</w:t>
      </w:r>
    </w:p>
    <w:p>
      <w:r>
        <w:t>(c) Contact precautions with gloves alone and no respiratory protection</w:t>
      </w:r>
    </w:p>
    <w:p>
      <w:r>
        <w:t>(d) Airborne precautions in negative-pressure room with N95, immune staff only, and susceptible contacts given vaccine/immunoglobulin prophylaxis</w:t>
      </w:r>
    </w:p>
    <w:p>
      <w:r>
        <w:t>Answer: d</w:t>
      </w:r>
    </w:p>
    <w:p>
      <w:r>
        <w:t>Solution: ✅ Correct Answer: d. Measles = airborne + N95 + immune staff + post-exposure prophylaxis.</w:t>
      </w:r>
    </w:p>
    <w:p>
      <w:r>
        <w:t>🧠 Clinical Rationale: Measles virus remains suspended for 2 hours; needs AIIR; non-immune exposed need MMR within 72 hrs or immunoglobulin within 6 days 😷.</w:t>
      </w:r>
    </w:p>
    <w:p>
      <w:r>
        <w:t>❌ Why Not Others: (b) antibiotics do not treat measles; droplet alone insufficient; (a)/(c) grossly under-protect — measles is MOST infectious virus.</w:t>
      </w:r>
    </w:p>
    <w:p>
      <w:r>
        <w:t>⚠️ Exam Trap: Measles, TB, varicella = AIRBORNE; influenza, mumps, rubella = DROPLET — do not swap!</w:t>
      </w:r>
    </w:p>
    <w:p>
      <w:r>
        <w:t>⚡ 5-Second Recall: Measles = AIRBORNE + N95 🌬️</w:t>
      </w:r>
    </w:p>
    <w:p>
      <w:r>
        <w:t>Positive Marks: 1</w:t>
      </w:r>
    </w:p>
    <w:p>
      <w:r>
        <w:t>Negative Marks: 0</w:t>
      </w:r>
    </w:p>
    <w:p>
      <w:r>
        <w:t>Question: A measles outbreak occurs in a paediatric ward. The nurse plans vitamin A and complication monitoring because:</w:t>
      </w:r>
    </w:p>
    <w:p>
      <w:r>
        <w:t>(a) Antibiotics prevent measles infection in contacts</w:t>
      </w:r>
    </w:p>
    <w:p>
      <w:r>
        <w:t>(b) Vitamin C alone cures measles rash permanently</w:t>
      </w:r>
    </w:p>
    <w:p>
      <w:r>
        <w:t>(c) Vitamin A reduces measles blindness and mortality; watch for pneumonia, otitis media and encephalitis</w:t>
      </w:r>
    </w:p>
    <w:p>
      <w:r>
        <w:t>(d) Steroids are routine for uncomplicated measles</w:t>
      </w:r>
    </w:p>
    <w:p>
      <w:r>
        <w:t>Answer: c</w:t>
      </w:r>
    </w:p>
    <w:p>
      <w:r>
        <w:t>Solution: ✅ Correct Answer: c. Vitamin A + pneumonia/encephalitis watch saves lives.</w:t>
      </w:r>
    </w:p>
    <w:p>
      <w:r>
        <w:t>🧠 Clinical Rationale: Measles depletes vitamin A ➡️ xerophthalmia/blindness; 2 doses 24 hrs apart per WHO; pneumonia is top killer 👁️.</w:t>
      </w:r>
    </w:p>
    <w:p>
      <w:r>
        <w:t>🩺 Nursing Action: Vitamin A doses ➡️ monitor breathing, ears, neuro signs ➡️ hydration + nutrition 👀.</w:t>
      </w:r>
    </w:p>
    <w:p>
      <w:r>
        <w:t>❌ Why Not Others: (b) vitamin C has no such protocol; (a) antibiotics treat secondary bacteria, not prevention; (d) routine steroids worsen viral replication.</w:t>
      </w:r>
    </w:p>
    <w:p>
      <w:r>
        <w:t>🌟 PNC Exam Pearl: Measles vaccine at 9–12 months (MR) + vitamin A campaign link.</w:t>
      </w:r>
    </w:p>
    <w:p>
      <w:r>
        <w:t>⚡ 5-Second Recall: Measles = Vitamin A + watch LUNGS/BRAIN 👁️🫁</w:t>
      </w:r>
    </w:p>
    <w:p>
      <w:r>
        <w:t>Positive Marks: 1</w:t>
      </w:r>
    </w:p>
    <w:p>
      <w:r>
        <w:t>Negative Marks: 0</w:t>
      </w:r>
    </w:p>
    <w:p>
      <w:r>
        <w:t>Question: A school reports mumps cases with parotid swelling. The nurse correctly advises:</w:t>
      </w:r>
    </w:p>
    <w:p>
      <w:r>
        <w:t>(a) Antibiotics definitively cure mumps parotitis</w:t>
      </w:r>
    </w:p>
    <w:p>
      <w:r>
        <w:t>(b) Airborne isolation for 21 days for all contacts</w:t>
      </w:r>
    </w:p>
    <w:p>
      <w:r>
        <w:t>(c) Droplet precautions, 5-day isolation from parotitis onset, and watch for orchitis, oophoritis, pancreatitis and meningitis complications</w:t>
      </w:r>
    </w:p>
    <w:p>
      <w:r>
        <w:t>(d) No isolation is needed as mumps is non-communicable</w:t>
      </w:r>
    </w:p>
    <w:p>
      <w:r>
        <w:t>Answer: c</w:t>
      </w:r>
    </w:p>
    <w:p>
      <w:r>
        <w:t>Solution: ✅ Correct Answer: c. Mumps = droplet + 5-day isolation + orchitis/meningitis watch.</w:t>
      </w:r>
    </w:p>
    <w:p>
      <w:r>
        <w:t>🧠 Clinical Rationale: Mumps paramyxovirus spreads by saliva/droplets; virus shed around parotitis; post-pubertal orchitis risks subfertility — reassure + support 🏫.</w:t>
      </w:r>
    </w:p>
    <w:p>
      <w:r>
        <w:t>❌ Why Not Others: (d) airborne room + 21 days over-isolates — 5 days suffices; (c) ignores communicability; (a) mumps is viral, antibiotics useless.</w:t>
      </w:r>
    </w:p>
    <w:p>
      <w:r>
        <w:t>⚡ 5-Second Recall: Mumps = droplet + 5 days + watch TESTES 🗓️</w:t>
      </w:r>
    </w:p>
    <w:p>
      <w:r>
        <w:t>Positive Marks: 1</w:t>
      </w:r>
    </w:p>
    <w:p>
      <w:r>
        <w:t>Negative Marks: 0</w:t>
      </w:r>
    </w:p>
    <w:p>
      <w:r>
        <w:t>Question: A pregnant woman exposed to rubella in the first trimester asks about risk. The nurse correctly counsels:</w:t>
      </w:r>
    </w:p>
    <w:p>
      <w:r>
        <w:t>(a) Term delivery removes all rubella risk without fetal surveillance</w:t>
      </w:r>
    </w:p>
    <w:p>
      <w:r>
        <w:t>(b) Rubella in pregnancy has no fetal risk at any gestation</w:t>
      </w:r>
    </w:p>
    <w:p>
      <w:r>
        <w:t>(c) MMR vaccine should be given during current pregnancy to treat exposure</w:t>
      </w:r>
    </w:p>
    <w:p>
      <w:r>
        <w:t>(d) First-trimester rubella carries high risk of congenital rubella syndrome with cataract, deafness and heart defects; verify immunity and give MMR before next pregnancy, never in current pregnancy</w:t>
      </w:r>
    </w:p>
    <w:p>
      <w:r>
        <w:t>Answer: d</w:t>
      </w:r>
    </w:p>
    <w:p>
      <w:r>
        <w:t>Solution: ✅ Correct Answer: d. First-trimester rubella = CRS triad; MMR is live — pre-conception only.</w:t>
      </w:r>
    </w:p>
    <w:p>
      <w:r>
        <w:t>🧠 Clinical Rationale: Organogenesis period = maximum teratogenicity; live MMR contraindicated in pregnancy ➡️ screen, isolate, follow-up 🤰.</w:t>
      </w:r>
    </w:p>
    <w:p>
      <w:r>
        <w:t>🚨 Priority Principle: Pregnancy + rash exposure = immunity check + obstetric referral FIRST.</w:t>
      </w:r>
    </w:p>
    <w:p>
      <w:r>
        <w:t>❌ Why Not Others: (d) denies proven teratogenicity; (c) live vaccine risks fetus; (a) ignores antenatal diagnosis/follow-up.</w:t>
      </w:r>
    </w:p>
    <w:p>
      <w:r>
        <w:t>⚠️ Exam Trap: MMR is LIVE — never in pregnancy; give 1 month before conception!</w:t>
      </w:r>
    </w:p>
    <w:p>
      <w:r>
        <w:t>⚡ 5-Second Recall: Rubella 1st trimester = CRS: cataract-deaf-heart 🤰</w:t>
      </w:r>
    </w:p>
    <w:p>
      <w:r>
        <w:t>Positive Marks: 1</w:t>
      </w:r>
    </w:p>
    <w:p>
      <w:r>
        <w:t>Negative Marks: 0</w:t>
      </w:r>
    </w:p>
    <w:p>
      <w:r>
        <w:t>Question: An adult on chemotherapy develops dermatomal vesicles with severe burning pain. The nurse suspects herpes zoster and recalls:</w:t>
      </w:r>
    </w:p>
    <w:p>
      <w:r>
        <w:t>(a) Primary measles infection with airborne spread only</w:t>
      </w:r>
    </w:p>
    <w:p>
      <w:r>
        <w:t>(b) Contact dermatitis from chemotherapy drugs alone</w:t>
      </w:r>
    </w:p>
    <w:p>
      <w:r>
        <w:t>(c) Reactivation of latent varicella-zoster virus in dorsal root ganglia spreading along a dermatome</w:t>
      </w:r>
    </w:p>
    <w:p>
      <w:r>
        <w:t>(d) Bacterial cellulitis with bilateral diffuse redness</w:t>
      </w:r>
    </w:p>
    <w:p>
      <w:r>
        <w:t>Answer: c</w:t>
      </w:r>
    </w:p>
    <w:p>
      <w:r>
        <w:t>Solution: ✅ Correct Answer: c. Shingles = VZV reactivation along dermatome.</w:t>
      </w:r>
    </w:p>
    <w:p>
      <w:r>
        <w:t>🧠 Clinical Rationale: Childhood varicella latency in ganglia ➡️ immunosuppression triggers unilateral dermatomal vesicles + post-herpetic neuralgia 🔥.</w:t>
      </w:r>
    </w:p>
    <w:p>
      <w:r>
        <w:t>🔍 Key Clues: Dermatomal + burning + immunocompromised = zoster, not primary varicella.</w:t>
      </w:r>
    </w:p>
    <w:p>
      <w:r>
        <w:t>❌ Why Not Others: (d) measles is morbilliform, not dermatomal vesicles; (b) cellulitis is non-vesicular, bilateral sparing; (c) drug rash is diffuse, not dermatomal.</w:t>
      </w:r>
    </w:p>
    <w:p>
      <w:r>
        <w:t>⚡ 5-Second Recall: Dermatomal burning vesicles = SHINGLES 🔥</w:t>
      </w:r>
    </w:p>
    <w:p>
      <w:r>
        <w:t>Positive Marks: 1</w:t>
      </w:r>
    </w:p>
    <w:p>
      <w:r>
        <w:t>Negative Marks: 0</w:t>
      </w:r>
    </w:p>
    <w:p>
      <w:r>
        <w:t>Question: A nurse cares for a chickenpox patient with widespread vesicles. The correct IPC and care plan is:</w:t>
      </w:r>
    </w:p>
    <w:p>
      <w:r>
        <w:t>(a) Airborne plus contact precautions until all lesions crust, acyclovir in high-risk cases, no aspirin in children and calamine/trimmed nails for itching</w:t>
      </w:r>
    </w:p>
    <w:p>
      <w:r>
        <w:t>(b) Allow the child to scratch freely and share towels to build immunity</w:t>
      </w:r>
    </w:p>
    <w:p>
      <w:r>
        <w:t>(c) Droplet precautions only for one day after rash appears</w:t>
      </w:r>
    </w:p>
    <w:p>
      <w:r>
        <w:t>(d) Give aspirin and send the child to school with open vesicles</w:t>
      </w:r>
    </w:p>
    <w:p>
      <w:r>
        <w:t>Answer: a</w:t>
      </w:r>
    </w:p>
    <w:p>
      <w:r>
        <w:t>Solution: ✅ Correct Answer: a. Airborne + contact till crusting + acyclovir + no aspirin + itch care.</w:t>
      </w:r>
    </w:p>
    <w:p>
      <w:r>
        <w:t>🧠 Clinical Rationale: VZV infectious from 1–2 days pre-rash till crusting; aspirin risks Reye; acyclovir shortens severe disease in adults/immunocompromised 💧.</w:t>
      </w:r>
    </w:p>
    <w:p>
      <w:r>
        <w:t>🩺 Nursing Action: AIIR/cohort ➡️ gloves + N95 ➡️ trim nails ➡️ calamine ➡️ isolate till crusted 👀.</w:t>
      </w:r>
    </w:p>
    <w:p>
      <w:r>
        <w:t>❌ Why Not Others: (c) under-isolates in time and type; (b) scratching causes superinfection/scarring; (d) aspirin + school attendance spreads + harms.</w:t>
      </w:r>
    </w:p>
    <w:p>
      <w:r>
        <w:t>⚡ 5-Second Recall: Chickenpox = airborne + contact TILL CRUSTED 🐔</w:t>
      </w:r>
    </w:p>
    <w:p>
      <w:r>
        <w:t>Positive Marks: 1</w:t>
      </w:r>
    </w:p>
    <w:p>
      <w:r>
        <w:t>Negative Marks: 0</w:t>
      </w:r>
    </w:p>
    <w:p>
      <w:r>
        <w:t>Question: A susceptible nurse has significant exposure to chickenpox. The correct post-exposure guidance is:</w:t>
      </w:r>
    </w:p>
    <w:p>
      <w:r>
        <w:t>(a) Antibiotics for 14 days prevent varicella in contacts</w:t>
      </w:r>
    </w:p>
    <w:p>
      <w:r>
        <w:t>(b) Assess immunity urgently; if non-immune, varicella vaccine within 3–5 days or VZIG within 10 days with exclusion from high-risk areas</w:t>
      </w:r>
    </w:p>
    <w:p>
      <w:r>
        <w:t>(c) No action needed as varicella never spreads to adults</w:t>
      </w:r>
    </w:p>
    <w:p>
      <w:r>
        <w:t>(d) Continue caring for neonates without restriction after exposure</w:t>
      </w:r>
    </w:p>
    <w:p>
      <w:r>
        <w:t>Answer: b</w:t>
      </w:r>
    </w:p>
    <w:p>
      <w:r>
        <w:t>Solution: ✅ Correct Answer: b. Vaccine &lt;5 days or VZIG &lt;10 days + work exclusion.</w:t>
      </w:r>
    </w:p>
    <w:p>
      <w:r>
        <w:t>🧠 Clinical Rationale: Post-exposure vaccine/immunoglobulin attenuates disease; exposed susceptible staff excluded days 8–21 to protect neonates/pregnant patients 💉.</w:t>
      </w:r>
    </w:p>
    <w:p>
      <w:r>
        <w:t>🚨 Priority Principle: Staff exposure = immunity check FIRST, then prophylaxis + duty restriction.</w:t>
      </w:r>
    </w:p>
    <w:p>
      <w:r>
        <w:t>❌ Why Not Others: (c) adults ARE susceptible; (a) antibiotics do not prevent viruses; (d) risks deadly neonatal varicella.</w:t>
      </w:r>
    </w:p>
    <w:p>
      <w:r>
        <w:t>⚡ 5-Second Recall: VZV exposure + non-immune = vaccine/VZIG fast! 💉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