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Physical examination is defined as a systematic method of collecting objective data. Which statement BEST describes this process?</w:t>
      </w:r>
    </w:p>
    <w:p>
      <w:r>
        <w:t>(a) Reviewing laboratory and imaging reports</w:t>
      </w:r>
    </w:p>
    <w:p>
      <w:r>
        <w:t>(b) Measuring only vital signs and anthropometric measurements</w:t>
      </w:r>
    </w:p>
    <w:p>
      <w:r>
        <w:t>(c) Observation and physical assessment of body systems using inspection, palpation, percussion, and auscultation</w:t>
      </w:r>
    </w:p>
    <w:p>
      <w:r>
        <w:t>(d) Gathering information through patient's verbal report only</w:t>
      </w:r>
    </w:p>
    <w:p>
      <w:r>
        <w:t>Answer: c</w:t>
      </w:r>
    </w:p>
    <w:p>
      <w:r>
        <w:t>Solution: Physical examination is a systematic, hands-on assessment combining four methods to collect objective clinical data. Option C correctly encompasses all components. Option D describes subjective history. Options A and B represent investigations and partial assessment respectively. Memory aid: 'IPPA' (Inspection, Palpation, Percussion, Auscultation) — the four pillars of physical exam.</w:t>
      </w:r>
    </w:p>
    <w:p>
      <w:r>
        <w:t>Positive Marks: 1</w:t>
      </w:r>
    </w:p>
    <w:p>
      <w:r>
        <w:t>Negative Marks: 0</w:t>
      </w:r>
    </w:p>
    <w:p>
      <w:r>
        <w:t>Question: The principle of inspection during physical examination emphasizes which approach?</w:t>
      </w:r>
    </w:p>
    <w:p>
      <w:r>
        <w:t>(a) Assessment without patient cooperation</w:t>
      </w:r>
    </w:p>
    <w:p>
      <w:r>
        <w:t>(b) Systematic observation using vision and hearing in optimal lighting</w:t>
      </w:r>
    </w:p>
    <w:p>
      <w:r>
        <w:t>(c) Immediate deep pressure application</w:t>
      </w:r>
    </w:p>
    <w:p>
      <w:r>
        <w:t>(d) Rapid examination to save time</w:t>
      </w:r>
    </w:p>
    <w:p>
      <w:r>
        <w:t>Answer: b</w:t>
      </w:r>
    </w:p>
    <w:p>
      <w:r>
        <w:t>Solution: Inspection relies on careful observation under good lighting, requiring minimal patient discomfort and maximum accuracy. Option B is the standard principle. Option C describes palpation, not inspection. Options D and A violate fundamental exam principles. Key point: Inspection is non-invasive, requiring only good lighting and an organized, observant approach.</w:t>
      </w:r>
    </w:p>
    <w:p>
      <w:r>
        <w:t>Positive Marks: 1</w:t>
      </w:r>
    </w:p>
    <w:p>
      <w:r>
        <w:t>Negative Marks: 0</w:t>
      </w:r>
    </w:p>
    <w:p>
      <w:r>
        <w:t>Question: The correct sequence for performing physical examination methods is:</w:t>
      </w:r>
    </w:p>
    <w:p>
      <w:r>
        <w:t>(a) Inspection, then palpation, then percussion, then auscultation</w:t>
      </w:r>
    </w:p>
    <w:p>
      <w:r>
        <w:t>(b) Palpation, then inspection, then auscultation, then percussion</w:t>
      </w:r>
    </w:p>
    <w:p>
      <w:r>
        <w:t>(c) Auscultation, then percussion, then palpation, then inspection</w:t>
      </w:r>
    </w:p>
    <w:p>
      <w:r>
        <w:t>(d) Percussion, then auscultation, then palpation, then inspection</w:t>
      </w:r>
    </w:p>
    <w:p>
      <w:r>
        <w:t>Answer: a</w:t>
      </w:r>
    </w:p>
    <w:p>
      <w:r>
        <w:t>Solution: The standard sequence IPPA prevents interference with findings. Palpation and percussion stimulate bowel sounds, contaminating auscultation findings. Option A maintains this gold-standard order (Inspection→Palpation→Percussion→Auscultation). All other sequences violate this principle and produce unreliable data. This order is consistent across INC guidelines and Brunner &amp; Suddarth.</w:t>
      </w:r>
    </w:p>
    <w:p>
      <w:r>
        <w:t>Positive Marks: 1</w:t>
      </w:r>
    </w:p>
    <w:p>
      <w:r>
        <w:t>Negative Marks: 0</w:t>
      </w:r>
    </w:p>
    <w:p>
      <w:r>
        <w:t>Question: Which item is NOT routinely essential for performing a complete general physical examination?</w:t>
      </w:r>
    </w:p>
    <w:p>
      <w:r>
        <w:t>(a) Thermometer</w:t>
      </w:r>
    </w:p>
    <w:p>
      <w:r>
        <w:t>(b) 12-lead electrocardiograph machine</w:t>
      </w:r>
    </w:p>
    <w:p>
      <w:r>
        <w:t>(c) Stethoscope</w:t>
      </w:r>
    </w:p>
    <w:p>
      <w:r>
        <w:t>(d) Sphygmomanometer</w:t>
      </w:r>
    </w:p>
    <w:p>
      <w:r>
        <w:t>Answer: b</w:t>
      </w:r>
    </w:p>
    <w:p>
      <w:r>
        <w:t>Solution: Stethoscope, sphygmomanometer, and thermometer are basic essentials for assessing breath sounds, heart sounds, blood pressure, and temperature respectively. ECG is a specialized investigation, not part of routine bedside general physical examination. Option B represents advanced diagnostic equipment, not basic examination equipment per INC guidelines.</w:t>
      </w:r>
    </w:p>
    <w:p>
      <w:r>
        <w:t>Positive Marks: 1</w:t>
      </w:r>
    </w:p>
    <w:p>
      <w:r>
        <w:t>Negative Marks: 0</w:t>
      </w:r>
    </w:p>
    <w:p>
      <w:r>
        <w:t>Question: During skin inspection, yellowish discoloration of sclera and skin is called:</w:t>
      </w:r>
    </w:p>
    <w:p>
      <w:r>
        <w:t>(a) Pallor</w:t>
      </w:r>
    </w:p>
    <w:p>
      <w:r>
        <w:t>(b) Erythema</w:t>
      </w:r>
    </w:p>
    <w:p>
      <w:r>
        <w:t>(c) Cyanosis</w:t>
      </w:r>
    </w:p>
    <w:p>
      <w:r>
        <w:t>(d) Jaundice</w:t>
      </w:r>
    </w:p>
    <w:p>
      <w:r>
        <w:t>Answer: d</w:t>
      </w:r>
    </w:p>
    <w:p>
      <w:r>
        <w:t>Solution: Jaundice results from hyperbilirubinemia and presents as yellow discoloration visible in sclera and skin. Pallor is paleness, cyanosis is blue-purple discoloration, erythema is redness. Jaundice suggests liver dysfunction, biliary obstruction, or hemolysis. This yellowish appearance in sclera (not conjunctiva) is a classic sign taught in all nursing fundamentals texts.</w:t>
      </w:r>
    </w:p>
    <w:p>
      <w:r>
        <w:t>Positive Marks: 1</w:t>
      </w:r>
    </w:p>
    <w:p>
      <w:r>
        <w:t>Negative Marks: 0</w:t>
      </w:r>
    </w:p>
    <w:p>
      <w:r>
        <w:t>Question: When palpating the abdomen for assessment of pain and tenderness, the correct approach is to:</w:t>
      </w:r>
    </w:p>
    <w:p>
      <w:r>
        <w:t>(a) Skip tender areas to avoid patient discomfort</w:t>
      </w:r>
    </w:p>
    <w:p>
      <w:r>
        <w:t>(b) Start with deep palpation in the quadrant of pain</w:t>
      </w:r>
    </w:p>
    <w:p>
      <w:r>
        <w:t>(c) Use both hands with maximum pressure throughout</w:t>
      </w:r>
    </w:p>
    <w:p>
      <w:r>
        <w:t>(d) Begin with light palpation in non-tender areas, progressing systematically</w:t>
      </w:r>
    </w:p>
    <w:p>
      <w:r>
        <w:t>Answer: d</w:t>
      </w:r>
    </w:p>
    <w:p>
      <w:r>
        <w:t>Solution: Light palpation first localizes tenderness without causing muscle guarding, then deep palpation assesses organs. Starting with deep palpation or avoiding tender areas misses important findings and causes excessive discomfort. Option D follows Brunner &amp; Suddarth protocol: start gentle in non-tender areas, progress systematically, palpate tender areas last. This prevents defensive muscle contraction.</w:t>
      </w:r>
    </w:p>
    <w:p>
      <w:r>
        <w:t>Positive Marks: 1</w:t>
      </w:r>
    </w:p>
    <w:p>
      <w:r>
        <w:t>Negative Marks: 0</w:t>
      </w:r>
    </w:p>
    <w:p>
      <w:r>
        <w:t>Question: Light palpation during abdominal examination penetrates to a depth of approximately:</w:t>
      </w:r>
    </w:p>
    <w:p>
      <w:r>
        <w:t>(a) 0.5 cm</w:t>
      </w:r>
    </w:p>
    <w:p>
      <w:r>
        <w:t>(b) 1 cm</w:t>
      </w:r>
    </w:p>
    <w:p>
      <w:r>
        <w:t>(c) 3 cm</w:t>
      </w:r>
    </w:p>
    <w:p>
      <w:r>
        <w:t>(d) 5 cm</w:t>
      </w:r>
    </w:p>
    <w:p>
      <w:r>
        <w:t>Answer: b</w:t>
      </w:r>
    </w:p>
    <w:p>
      <w:r>
        <w:t>Solution: Light palpation uses one hand with gentle pressure, penetrating only 1 cm to assess superficial structures and detect peritoneal irritation. Deep palpation (5-8 cm) is performed after light palpation to assess organs. Option B is the standard depth taught in nursing curricula. This shallow depth prevents causing pain and allows detection of subtle peritoneal signs.</w:t>
      </w:r>
    </w:p>
    <w:p>
      <w:r>
        <w:t>Positive Marks: 1</w:t>
      </w:r>
    </w:p>
    <w:p>
      <w:r>
        <w:t>Negative Marks: 0</w:t>
      </w:r>
    </w:p>
    <w:p>
      <w:r>
        <w:t>Question: A dull percussion note over the lungs indicates:</w:t>
      </w:r>
    </w:p>
    <w:p>
      <w:r>
        <w:t>(a) Normal air-filled lung tissue</w:t>
      </w:r>
    </w:p>
    <w:p>
      <w:r>
        <w:t>(b) Pneumothorax</w:t>
      </w:r>
    </w:p>
    <w:p>
      <w:r>
        <w:t>(c) Emphysematous lung</w:t>
      </w:r>
    </w:p>
    <w:p>
      <w:r>
        <w:t>(d) Consolidation, pulmonary edema, or pleural effusion</w:t>
      </w:r>
    </w:p>
    <w:p>
      <w:r>
        <w:t>Answer: d</w:t>
      </w:r>
    </w:p>
    <w:p>
      <w:r>
        <w:t>Solution: Dull notes indicate fluid or solid density replacing air. Normal lungs are resonant (hollow sound), pneumothorax is hyperresonant, emphysema is hyperresonant. Option D correctly identifies dull sounds in pathologic states where lung tissue is consolidated or fluid accumulates. This is fundamental percussion interpretation in Lewis &amp; Brunner textbooks.</w:t>
      </w:r>
    </w:p>
    <w:p>
      <w:r>
        <w:t>Positive Marks: 1</w:t>
      </w:r>
    </w:p>
    <w:p>
      <w:r>
        <w:t>Negative Marks: 0</w:t>
      </w:r>
    </w:p>
    <w:p>
      <w:r>
        <w:t>Question: The standard recommended sequence for recording vital signs is:</w:t>
      </w:r>
    </w:p>
    <w:p>
      <w:r>
        <w:t>(a) Blood pressure, then temperature, then pulse, then respiration</w:t>
      </w:r>
    </w:p>
    <w:p>
      <w:r>
        <w:t>(b) Pulse, then respiration, then temperature, then blood pressure</w:t>
      </w:r>
    </w:p>
    <w:p>
      <w:r>
        <w:t>(c) Respiration, then pulse, then temperature, then blood pressure</w:t>
      </w:r>
    </w:p>
    <w:p>
      <w:r>
        <w:t>(d) Temperature, then pulse, then respiration, then blood pressure</w:t>
      </w:r>
    </w:p>
    <w:p>
      <w:r>
        <w:t>Answer: d</w:t>
      </w:r>
    </w:p>
    <w:p>
      <w:r>
        <w:t>Solution: Recording in sequence (T-P-R-BP) is standard practice across healthcare settings. This avoids patient exertion affecting measurements (taking BP first increases pulse rate). Option D follows INC and WHO guidelines. The sequence allows body to stabilize between measurements while proceeding systematically from least to most invasive assessments.</w:t>
      </w:r>
    </w:p>
    <w:p>
      <w:r>
        <w:t>Positive Marks: 1</w:t>
      </w:r>
    </w:p>
    <w:p>
      <w:r>
        <w:t>Negative Marks: 0</w:t>
      </w:r>
    </w:p>
    <w:p>
      <w:r>
        <w:t>Question: General appearance assessment during physical examination includes evaluation of:</w:t>
      </w:r>
    </w:p>
    <w:p>
      <w:r>
        <w:t>(a) Age appearance, level of consciousness, body build, posture, and general health status</w:t>
      </w:r>
    </w:p>
    <w:p>
      <w:r>
        <w:t>(b) Clothing and personal grooming only</w:t>
      </w:r>
    </w:p>
    <w:p>
      <w:r>
        <w:t>(c) Race and gender only</w:t>
      </w:r>
    </w:p>
    <w:p>
      <w:r>
        <w:t>(d) Age, socioeconomic status, and nutritional status only</w:t>
      </w:r>
    </w:p>
    <w:p>
      <w:r>
        <w:t>Answer: a</w:t>
      </w:r>
    </w:p>
    <w:p>
      <w:r>
        <w:t>Solution: Comprehensive appearance assessment evaluates apparent age (versus chronologic), consciousness level, build (obese, thin, athletic), posture (erect, slumped), and overall health status indicators. Option A includes all relevant components per Brunner &amp; Suddarth. Race is descriptive but not diagnostic; options C, D, B are incomplete. This holistic view provides baseline for all further examination.</w:t>
      </w:r>
    </w:p>
    <w:p>
      <w:r>
        <w:t>Positive Marks: 1</w:t>
      </w:r>
    </w:p>
    <w:p>
      <w:r>
        <w:t>Negative Marks: 0</w:t>
      </w:r>
    </w:p>
    <w:p>
      <w:r>
        <w:t>Question: Normal axillary body temperature in a healthy adult is:</w:t>
      </w:r>
    </w:p>
    <w:p>
      <w:r>
        <w:t>(a) 36.0°C</w:t>
      </w:r>
    </w:p>
    <w:p>
      <w:r>
        <w:t>(b) 36.5°C to 37.0°C</w:t>
      </w:r>
    </w:p>
    <w:p>
      <w:r>
        <w:t>(c) 37.5°C to 38.0°C</w:t>
      </w:r>
    </w:p>
    <w:p>
      <w:r>
        <w:t>(d) 38.5°C to 39.0°C</w:t>
      </w:r>
    </w:p>
    <w:p>
      <w:r>
        <w:t>Answer: b</w:t>
      </w:r>
    </w:p>
    <w:p>
      <w:r>
        <w:t>Solution: Normal axillary temperature ranges 36.5-37.0°C (approximately 97.7-98.6°F). Oral is slightly higher (37.0-37.5°C), rectal higher still. Temperatures above 37.5°C indicate fever. Option B reflects standard values across nursing textbooks. Axillary is preferred in children and for general assessment due to safety.</w:t>
      </w:r>
    </w:p>
    <w:p>
      <w:r>
        <w:t>Positive Marks: 1</w:t>
      </w:r>
    </w:p>
    <w:p>
      <w:r>
        <w:t>Negative Marks: 0</w:t>
      </w:r>
    </w:p>
    <w:p>
      <w:r>
        <w:t>Question: A lymph node is considered pathologically enlarged (lymphadenopathy) when its size exceeds:</w:t>
      </w:r>
    </w:p>
    <w:p>
      <w:r>
        <w:t>(a) 1.0 cm</w:t>
      </w:r>
    </w:p>
    <w:p>
      <w:r>
        <w:t>(b) 2.0 cm</w:t>
      </w:r>
    </w:p>
    <w:p>
      <w:r>
        <w:t>(c) 0.5 cm</w:t>
      </w:r>
    </w:p>
    <w:p>
      <w:r>
        <w:t>(d) 0.25 cm</w:t>
      </w:r>
    </w:p>
    <w:p>
      <w:r>
        <w:t>Answer: a</w:t>
      </w:r>
    </w:p>
    <w:p>
      <w:r>
        <w:t>Solution: Normal palpable nodes measure less than 1.0 cm; nodes ≥1.0 cm are abnormal. Inguinal nodes may be slightly larger (up to 1.5 cm). Option A is the standard cutoff in clinical assessment. Enlarged nodes with matted appearance, fixed consistency, or tenderness suggest pathology. This distinction is essential for identifying lymphadenopathy versus normal small nodes.</w:t>
      </w:r>
    </w:p>
    <w:p>
      <w:r>
        <w:t>Positive Marks: 1</w:t>
      </w:r>
    </w:p>
    <w:p>
      <w:r>
        <w:t>Negative Marks: 0</w:t>
      </w:r>
    </w:p>
    <w:p>
      <w:r>
        <w:t>Question: Kyphosis of the thoracic spine is characterized by:</w:t>
      </w:r>
    </w:p>
    <w:p>
      <w:r>
        <w:t>(a) Excessive backward curvature</w:t>
      </w:r>
    </w:p>
    <w:p>
      <w:r>
        <w:t>(b) Lateral curvature of the spine</w:t>
      </w:r>
    </w:p>
    <w:p>
      <w:r>
        <w:t>(c) Excessive forward curvature creating a 'hump-back' appearance</w:t>
      </w:r>
    </w:p>
    <w:p>
      <w:r>
        <w:t>(d) Loss of the normal lumbar curve</w:t>
      </w:r>
    </w:p>
    <w:p>
      <w:r>
        <w:t>Answer: c</w:t>
      </w:r>
    </w:p>
    <w:p>
      <w:r>
        <w:t>Solution: Kyphosis is increased thoracic flexion (forward curve), often seen in osteoporosis, poor posture, or advanced age. Scoliosis is lateral curve (option B), lordosis is increased lumbar curve (option D). Option C correctly describes the pathognomonic 'dowager's hump.' Memory aid: 'Kyphosis = hump of a Camel (forward bend).'</w:t>
      </w:r>
    </w:p>
    <w:p>
      <w:r>
        <w:t>Positive Marks: 1</w:t>
      </w:r>
    </w:p>
    <w:p>
      <w:r>
        <w:t>Negative Marks: 0</w:t>
      </w:r>
    </w:p>
    <w:p>
      <w:r>
        <w:t>Question: Cheyne-Stokes respiration is characterized by:</w:t>
      </w:r>
    </w:p>
    <w:p>
      <w:r>
        <w:t>(a) Alternating periods of apnea with periods of gradually increasing then decreasing respiratory depth</w:t>
      </w:r>
    </w:p>
    <w:p>
      <w:r>
        <w:t>(b) Irregular pattern with sudden random pauses</w:t>
      </w:r>
    </w:p>
    <w:p>
      <w:r>
        <w:t>(c) Consistently slow, deep breathing</w:t>
      </w:r>
    </w:p>
    <w:p>
      <w:r>
        <w:t>(d) Consistently rapid, shallow breathing pattern</w:t>
      </w:r>
    </w:p>
    <w:p>
      <w:r>
        <w:t>Answer: a</w:t>
      </w:r>
    </w:p>
    <w:p>
      <w:r>
        <w:t>Solution: Cheyne-Stokes shows a distinctive crescendo-decrescendo pattern: apnea (10-60 seconds) followed by gradually deeper breaths, then gradual decrease back to apnea. Indicates CNS depression (sleep, heart failure, brainstem lesion). Option A precisely describes this diagnostic pattern. Options D, C, B describe different abnormal patterns (tachypnea, bradypnea, irregular breathing).</w:t>
      </w:r>
    </w:p>
    <w:p>
      <w:r>
        <w:t>Positive Marks: 1</w:t>
      </w:r>
    </w:p>
    <w:p>
      <w:r>
        <w:t>Negative Marks: 0</w:t>
      </w:r>
    </w:p>
    <w:p>
      <w:r>
        <w:t>Question: Why should abdominal palpation of a tender area be performed LAST during the examination sequence?</w:t>
      </w:r>
    </w:p>
    <w:p>
      <w:r>
        <w:t>(a) Because deep palpation is less important</w:t>
      </w:r>
    </w:p>
    <w:p>
      <w:r>
        <w:t>(b) To save time</w:t>
      </w:r>
    </w:p>
    <w:p>
      <w:r>
        <w:t>(c) Patient comfort is better sacrificed at the end</w:t>
      </w:r>
    </w:p>
    <w:p>
      <w:r>
        <w:t>(d) To assess for guarding and rebound tenderness without prior muscle contraction from pain</w:t>
      </w:r>
    </w:p>
    <w:p>
      <w:r>
        <w:t>Answer: d</w:t>
      </w:r>
    </w:p>
    <w:p>
      <w:r>
        <w:t>Solution: Palpating painful areas first causes defensive muscle guarding that masks findings and interferes with examination of other areas. Leaving tender areas last allows initial relaxation. Option D reflects evidence-based technique—prevents voluntary guarding from obscuring peritoneal signs and involuntary responses. This is critical for accurate abdominal assessment per Brunner &amp; Suddarth.</w:t>
      </w:r>
    </w:p>
    <w:p>
      <w:r>
        <w:t>Positive Marks: 1</w:t>
      </w:r>
    </w:p>
    <w:p>
      <w:r>
        <w:t>Negative Marks: 0</w:t>
      </w:r>
    </w:p>
    <w:p>
      <w:r>
        <w:t>Question: When performing percussion over body surfaces, the striking finger should be:</w:t>
      </w:r>
    </w:p>
    <w:p>
      <w:r>
        <w:t>(a) The fingernail of the opposite hand striking the middle finger</w:t>
      </w:r>
    </w:p>
    <w:p>
      <w:r>
        <w:t>(b) The palm of one hand striking the other</w:t>
      </w:r>
    </w:p>
    <w:p>
      <w:r>
        <w:t>(c) The distal interphalangeal joint of the middle finger striking the middle finger of the opposite hand</w:t>
      </w:r>
    </w:p>
    <w:p>
      <w:r>
        <w:t>(d) The fist striking firmly</w:t>
      </w:r>
    </w:p>
    <w:p>
      <w:r>
        <w:t>Answer: c</w:t>
      </w:r>
    </w:p>
    <w:p>
      <w:r>
        <w:t>Solution: Proper technique uses the middle finger of one hand (plexor) striking the distal interphalangeal joint of the middle finger of the opposite hand (pleximenter), producing clear tones. Options B, D produce muffled sounds. Option A risks nail injury and poor sound. Option C is the standard technique taught universally in nursing and medicine. This produces the clearest, most interpretable percussion notes.</w:t>
      </w:r>
    </w:p>
    <w:p>
      <w:r>
        <w:t>Positive Marks: 1</w:t>
      </w:r>
    </w:p>
    <w:p>
      <w:r>
        <w:t>Negative Marks: 0</w:t>
      </w:r>
    </w:p>
    <w:p>
      <w:r>
        <w:t>Question: Auscultation is performed AFTER palpation and percussion because:</w:t>
      </w:r>
    </w:p>
    <w:p>
      <w:r>
        <w:t>(a) No specific reason—order doesn't matter</w:t>
      </w:r>
    </w:p>
    <w:p>
      <w:r>
        <w:t>(b) It allows patient to rest before the final step</w:t>
      </w:r>
    </w:p>
    <w:p>
      <w:r>
        <w:t>(c) Palpation and percussion can artificially increase bowel sounds and mask actual findings</w:t>
      </w:r>
    </w:p>
    <w:p>
      <w:r>
        <w:t>(d) Auscultation is less important</w:t>
      </w:r>
    </w:p>
    <w:p>
      <w:r>
        <w:t>Answer: c</w:t>
      </w:r>
    </w:p>
    <w:p>
      <w:r>
        <w:t>Solution: Palpation and percussion mechanically stimulate the bowel, producing false bowel sounds that interfere with accurate auscultation. IPPA sequence prevents this artifact. Option C reflects the physiologic rationale behind the standard sequence. Auscultation is MOST important for detecting subtle sounds; it must not be contaminated by preceding manipulations. This principle is fundamental to accurate assessment.</w:t>
      </w:r>
    </w:p>
    <w:p>
      <w:r>
        <w:t>Positive Marks: 1</w:t>
      </w:r>
    </w:p>
    <w:p>
      <w:r>
        <w:t>Negative Marks: 0</w:t>
      </w:r>
    </w:p>
    <w:p>
      <w:r>
        <w:t>Question: Which finding would be considered ABNORMAL during a routine physical examination?</w:t>
      </w:r>
    </w:p>
    <w:p>
      <w:r>
        <w:t>(a) Resting tremor at the hands</w:t>
      </w:r>
    </w:p>
    <w:p>
      <w:r>
        <w:t>(b) Bilateral equal carotid pulses</w:t>
      </w:r>
    </w:p>
    <w:p>
      <w:r>
        <w:t>(c) Slight facial asymmetry</w:t>
      </w:r>
    </w:p>
    <w:p>
      <w:r>
        <w:t>(d) Symmetrical chest movement during respiration</w:t>
      </w:r>
    </w:p>
    <w:p>
      <w:r>
        <w:t>Answer: a</w:t>
      </w:r>
    </w:p>
    <w:p>
      <w:r>
        <w:t>Solution: Resting tremor indicates neurologic pathology (Parkinson's disease, hyperthyroidism, or withdrawal). Facial asymmetry is common, equal carotid pulses are normal, symmetric respiration is expected. Option A represents a pathologic finding. This distinction between normal variation and abnormal findings is essential for accurate assessment. Subtle findings like tremor require investigation.</w:t>
      </w:r>
    </w:p>
    <w:p>
      <w:r>
        <w:t>Positive Marks: 1</w:t>
      </w:r>
    </w:p>
    <w:p>
      <w:r>
        <w:t>Negative Marks: 0</w:t>
      </w:r>
    </w:p>
    <w:p>
      <w:r>
        <w:t>Question: The systematic head-to-toe approach to physical examination provides which primary advantage?</w:t>
      </w:r>
    </w:p>
    <w:p>
      <w:r>
        <w:t>(a) It is faster than other methods</w:t>
      </w:r>
    </w:p>
    <w:p>
      <w:r>
        <w:t>(b) It is less uncomfortable for the patient</w:t>
      </w:r>
    </w:p>
    <w:p>
      <w:r>
        <w:t>(c) It ensures no body part is missed and establishes baseline for comparison during follow-up examinations</w:t>
      </w:r>
    </w:p>
    <w:p>
      <w:r>
        <w:t>(d) It requires less concentration from the examiner</w:t>
      </w:r>
    </w:p>
    <w:p>
      <w:r>
        <w:t>Answer: c</w:t>
      </w:r>
    </w:p>
    <w:p>
      <w:r>
        <w:t>Solution: Systematic approach prevents omissions and creates reproducible baseline data for detecting changes. Option C captures the evidence-based value: completeness and consistency. Option A is false (thoroughness takes time). Options B, D are incorrect assumptions. This standardized method, emphasized in INC curriculum, is gold-standard across nursing and medicine for ensuring comprehensive assessment.</w:t>
      </w:r>
    </w:p>
    <w:p>
      <w:r>
        <w:t>Positive Marks: 1</w:t>
      </w:r>
    </w:p>
    <w:p>
      <w:r>
        <w:t>Negative Marks: 0</w:t>
      </w:r>
    </w:p>
    <w:p>
      <w:r>
        <w:t>Question: When examining an elderly patient with severe arthritis and limited mobility, the nurse should:</w:t>
      </w:r>
    </w:p>
    <w:p>
      <w:r>
        <w:t>(a) Perform examination at normal pace regardless of patient response</w:t>
      </w:r>
    </w:p>
    <w:p>
      <w:r>
        <w:t>(b) Modify positioning carefully, allow extra time, provide adequate support, and watch closely for pain responses</w:t>
      </w:r>
    </w:p>
    <w:p>
      <w:r>
        <w:t>(c) Skip examination of affected joints to prevent discomfort</w:t>
      </w:r>
    </w:p>
    <w:p>
      <w:r>
        <w:t>(d) Complete examination as quickly as possible</w:t>
      </w:r>
    </w:p>
    <w:p>
      <w:r>
        <w:t>Answer: b</w:t>
      </w:r>
    </w:p>
    <w:p>
      <w:r>
        <w:t>Solution: Older adults with arthritis require modified technique: slower pace, alternative positioning (sitting when standing difficult), extra support, and pain monitoring. Option B ensures accurate assessment while maintaining dignity and minimizing harm. Skipping areas (option C) produces incomplete data. Standard speed (options A, D) may cause injury or patient distress. Adaptation is essential within nursing ethics and INC guidelines.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