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subcutaneous injection is administered at an angle of:</w:t>
      </w:r>
    </w:p>
    <w:p>
      <w:r>
        <w:t>(a) 30 degrees to the skin surface</w:t>
      </w:r>
    </w:p>
    <w:p>
      <w:r>
        <w:t>(b) 60 degrees to the skin surface</w:t>
      </w:r>
    </w:p>
    <w:p>
      <w:r>
        <w:t>(c) 90 degrees to the skin surface</w:t>
      </w:r>
    </w:p>
    <w:p>
      <w:r>
        <w:t>(d) 45 degrees to the skin surface</w:t>
      </w:r>
    </w:p>
    <w:p>
      <w:r>
        <w:t>Answer: d</w:t>
      </w:r>
    </w:p>
    <w:p>
      <w:r>
        <w:t>Solution: Subcutaneous injections are given at a 45-degree angle to ensure the medication is deposited in the subcutaneous tissue, not in the dermis or muscle. A 90-degree angle would be for intramuscular injections. A 30-degree angle is too shallow and medication may reach the dermis. A 60-degree angle is intermediate and less effective. Memory aid: SC = 45 degrees, IM = 90 degrees.</w:t>
      </w:r>
    </w:p>
    <w:p>
      <w:r>
        <w:t>Positive Marks: 1</w:t>
      </w:r>
    </w:p>
    <w:p>
      <w:r>
        <w:t>Negative Marks: 0</w:t>
      </w:r>
    </w:p>
    <w:p>
      <w:r>
        <w:t>Question: Which of the following is the most commonly used site for subcutaneous injection?</w:t>
      </w:r>
    </w:p>
    <w:p>
      <w:r>
        <w:t>(a) Inner aspect of the forearm</w:t>
      </w:r>
    </w:p>
    <w:p>
      <w:r>
        <w:t>(b) Anterior aspect of the thigh</w:t>
      </w:r>
    </w:p>
    <w:p>
      <w:r>
        <w:t>(c) Outer aspect of the upper arm</w:t>
      </w:r>
    </w:p>
    <w:p>
      <w:r>
        <w:t>(d) Lower abdomen near umbilicus</w:t>
      </w:r>
    </w:p>
    <w:p>
      <w:r>
        <w:t>Answer: c</w:t>
      </w:r>
    </w:p>
    <w:p>
      <w:r>
        <w:t>Solution: The outer aspect of the upper arm is the most commonly used site for SC injections due to easy accessibility and good absorption. The inner forearm is avoided due to visibility and nerve endings. The anterior thigh can be used but is less common than the upper arm. The lower abdomen is acceptable but not the first choice. Standard sites follow the mnemonic: OASIS (Outer arm, Abdomen, Scapular region, Inner arm, Suprascapular area).</w:t>
      </w:r>
    </w:p>
    <w:p>
      <w:r>
        <w:t>Positive Marks: 1</w:t>
      </w:r>
    </w:p>
    <w:p>
      <w:r>
        <w:t>Negative Marks: 0</w:t>
      </w:r>
    </w:p>
    <w:p>
      <w:r>
        <w:t>Question: The standard needle gauge used for subcutaneous injection is:</w:t>
      </w:r>
    </w:p>
    <w:p>
      <w:r>
        <w:t>(a) 28-30 gauge</w:t>
      </w:r>
    </w:p>
    <w:p>
      <w:r>
        <w:t>(b) 24-26 gauge</w:t>
      </w:r>
    </w:p>
    <w:p>
      <w:r>
        <w:t>(c) 18-20 gauge</w:t>
      </w:r>
    </w:p>
    <w:p>
      <w:r>
        <w:t>(d) 12-14 gauge</w:t>
      </w:r>
    </w:p>
    <w:p>
      <w:r>
        <w:t>Answer: b</w:t>
      </w:r>
    </w:p>
    <w:p>
      <w:r>
        <w:t>Solution: Subcutaneous injections use 24-26 gauge needles for optimal penetration and minimal tissue trauma. 18-20 gauge is too large and causes pain and tissue damage. 28-30 gauge is too fine and may clog or bend with viscous medications. 12-14 gauge is appropriate only for intravenous lines. Gauge selection ensures proper delivery while minimizing discomfort.</w:t>
      </w:r>
    </w:p>
    <w:p>
      <w:r>
        <w:t>Positive Marks: 1</w:t>
      </w:r>
    </w:p>
    <w:p>
      <w:r>
        <w:t>Negative Marks: 0</w:t>
      </w:r>
    </w:p>
    <w:p>
      <w:r>
        <w:t>Question: The maximum volume of medication that can be safely administered via a single subcutaneous injection is:</w:t>
      </w:r>
    </w:p>
    <w:p>
      <w:r>
        <w:t>(a) 5 mL</w:t>
      </w:r>
    </w:p>
    <w:p>
      <w:r>
        <w:t>(b) 15 mL</w:t>
      </w:r>
    </w:p>
    <w:p>
      <w:r>
        <w:t>(c) 10 mL</w:t>
      </w:r>
    </w:p>
    <w:p>
      <w:r>
        <w:t>(d) 2 mL</w:t>
      </w:r>
    </w:p>
    <w:p>
      <w:r>
        <w:t>Answer: d</w:t>
      </w:r>
    </w:p>
    <w:p>
      <w:r>
        <w:t>Solution: The maximum safe volume for a single SC injection is 2 mL to prevent tissue distension and ensure proper absorption. Volumes exceeding 2 mL risk creating pressure-related complications and uneven medication distribution. 5 mL and larger volumes violate SC injection standards and increase pain and complications. This guideline ensures patient comfort and optimal drug absorption from the subcutaneous route.</w:t>
      </w:r>
    </w:p>
    <w:p>
      <w:r>
        <w:t>Positive Marks: 1</w:t>
      </w:r>
    </w:p>
    <w:p>
      <w:r>
        <w:t>Negative Marks: 0</w:t>
      </w:r>
    </w:p>
    <w:p>
      <w:r>
        <w:t>Question: An intradermal injection is most commonly used for:</w:t>
      </w:r>
    </w:p>
    <w:p>
      <w:r>
        <w:t>(a) Heparin prophylaxis</w:t>
      </w:r>
    </w:p>
    <w:p>
      <w:r>
        <w:t>(b) Tuberculin skin test and allergy testing</w:t>
      </w:r>
    </w:p>
    <w:p>
      <w:r>
        <w:t>(c) Antibiotic therapy</w:t>
      </w:r>
    </w:p>
    <w:p>
      <w:r>
        <w:t>(d) Insulin administration in diabetics</w:t>
      </w:r>
    </w:p>
    <w:p>
      <w:r>
        <w:t>Answer: b</w:t>
      </w:r>
    </w:p>
    <w:p>
      <w:r>
        <w:t>Solution: Intradermal injections are primarily used for tuberculin skin testing (Mantoux test) and allergy testing because these require localized immune response assessment. Insulin is given subcutaneously, not intradermally. Heparin is administered subcutaneously or intravenously. Antibiotics are given IM or IV. The intradermal route allows observation of local reaction at the injection site, which is diagnostic for these tests.</w:t>
      </w:r>
    </w:p>
    <w:p>
      <w:r>
        <w:t>Positive Marks: 1</w:t>
      </w:r>
    </w:p>
    <w:p>
      <w:r>
        <w:t>Negative Marks: 0</w:t>
      </w:r>
    </w:p>
    <w:p>
      <w:r>
        <w:t>Question: When comparing subcutaneous and intradermal injections regarding absorption rate, which statement is accurate?</w:t>
      </w:r>
    </w:p>
    <w:p>
      <w:r>
        <w:t>(a) Subcutaneous absorption is slower than intradermal</w:t>
      </w:r>
    </w:p>
    <w:p>
      <w:r>
        <w:t>(b) Both have equal absorption rates</w:t>
      </w:r>
    </w:p>
    <w:p>
      <w:r>
        <w:t>(c) Intradermal absorption is faster than subcutaneous</w:t>
      </w:r>
    </w:p>
    <w:p>
      <w:r>
        <w:t>(d) Absorption rate depends only on needle gauge</w:t>
      </w:r>
    </w:p>
    <w:p>
      <w:r>
        <w:t>Answer: a</w:t>
      </w:r>
    </w:p>
    <w:p>
      <w:r>
        <w:t>Solution: Subcutaneous injection produces slower absorption than intradermal because the SC route deposits medication in fatty tissue with less vascularity. Intradermal deposition in the dermis with higher blood flow allows faster absorption. SC route is preferred for sustained action drugs precisely because of slower absorption. Needle gauge is a minor factor; tissue vascularity and route are primary determinants of absorption rate.</w:t>
      </w:r>
    </w:p>
    <w:p>
      <w:r>
        <w:t>Positive Marks: 1</w:t>
      </w:r>
    </w:p>
    <w:p>
      <w:r>
        <w:t>Negative Marks: 0</w:t>
      </w:r>
    </w:p>
    <w:p>
      <w:r>
        <w:t>Question: A nurse must identify the correct depth for intradermal injection:</w:t>
      </w:r>
    </w:p>
    <w:p>
      <w:r>
        <w:t>(a) 1-2 mm into the dermis</w:t>
      </w:r>
    </w:p>
    <w:p>
      <w:r>
        <w:t>(b) 2-3 cm into muscle</w:t>
      </w:r>
    </w:p>
    <w:p>
      <w:r>
        <w:t>(c) 5-10 mm into subcutaneous tissue</w:t>
      </w:r>
    </w:p>
    <w:p>
      <w:r>
        <w:t>(d) 10-15 mm into subcutaneous tissue</w:t>
      </w:r>
    </w:p>
    <w:p>
      <w:r>
        <w:t>Answer: a</w:t>
      </w:r>
    </w:p>
    <w:p>
      <w:r>
        <w:t>Solution: Intradermal injections are deposited 1-2 mm into the dermis, creating a visible bleb or wheal. 5-10 mm is the subcutaneous depth. 10-15 mm and 2-3 cm penetrate too deep. The shallow intradermal deposition is essential for observing local reactions, particularly for TB testing where induration is measured at 48-72 hours. Proper depth ensures diagnostic accuracy.</w:t>
      </w:r>
    </w:p>
    <w:p>
      <w:r>
        <w:t>Positive Marks: 1</w:t>
      </w:r>
    </w:p>
    <w:p>
      <w:r>
        <w:t>Negative Marks: 0</w:t>
      </w:r>
    </w:p>
    <w:p>
      <w:r>
        <w:t>Question: The needle gauge typically used for intradermal injection is:</w:t>
      </w:r>
    </w:p>
    <w:p>
      <w:r>
        <w:t>(a) 18-20 gauge</w:t>
      </w:r>
    </w:p>
    <w:p>
      <w:r>
        <w:t>(b) 26-28 gauge</w:t>
      </w:r>
    </w:p>
    <w:p>
      <w:r>
        <w:t>(c) 30-32 gauge</w:t>
      </w:r>
    </w:p>
    <w:p>
      <w:r>
        <w:t>(d) 20-22 gauge</w:t>
      </w:r>
    </w:p>
    <w:p>
      <w:r>
        <w:t>Answer: b</w:t>
      </w:r>
    </w:p>
    <w:p>
      <w:r>
        <w:t>Solution: Intradermal injections use 26-28 gauge needles to minimize tissue trauma and create a small, visible wheal. 20-22 gauge is appropriate for subcutaneous injections. 18-20 gauge is for intramuscular injections. 30-32 gauge is too fine and may bend or clog. The finer gauge of 26-28 is essential for accurate intradermal deposition and to prevent medication from leaking into deeper tissues.</w:t>
      </w:r>
    </w:p>
    <w:p>
      <w:r>
        <w:t>Positive Marks: 1</w:t>
      </w:r>
    </w:p>
    <w:p>
      <w:r>
        <w:t>Negative Marks: 0</w:t>
      </w:r>
    </w:p>
    <w:p>
      <w:r>
        <w:t>Question: After administering a subcutaneous injection, site rotation is important primarily to:</w:t>
      </w:r>
    </w:p>
    <w:p>
      <w:r>
        <w:t>(a) Prevent lipohypertrophy and lipodystrophy</w:t>
      </w:r>
    </w:p>
    <w:p>
      <w:r>
        <w:t>(b) Reduce patient anxiety</w:t>
      </w:r>
    </w:p>
    <w:p>
      <w:r>
        <w:t>(c) Minimize pain perception</w:t>
      </w:r>
    </w:p>
    <w:p>
      <w:r>
        <w:t>(d) Increase absorption rate of medication</w:t>
      </w:r>
    </w:p>
    <w:p>
      <w:r>
        <w:t>Answer: a</w:t>
      </w:r>
    </w:p>
    <w:p>
      <w:r>
        <w:t>Solution: Site rotation prevents lipohypertrophy (fatty hypertrophy) and lipodystrophy (loss of fatty tissue) which occur with repeated injections at the same site. These complications alter absorption rates and are especially problematic in insulin therapy. Absorption rate is primarily determined by route and tissue vascularity, not rotation. While rotation may psychologically comfort patients, the primary clinical reason is preventing local tissue changes. Proper rotation involves changing sites by at least 1 cm.</w:t>
      </w:r>
    </w:p>
    <w:p>
      <w:r>
        <w:t>Positive Marks: 1</w:t>
      </w:r>
    </w:p>
    <w:p>
      <w:r>
        <w:t>Negative Marks: 0</w:t>
      </w:r>
    </w:p>
    <w:p>
      <w:r>
        <w:t>Question: Which complication is most likely to occur following a subcutaneous injection if aseptic technique is not maintained?</w:t>
      </w:r>
    </w:p>
    <w:p>
      <w:r>
        <w:t>(a) Pneumothorax</w:t>
      </w:r>
    </w:p>
    <w:p>
      <w:r>
        <w:t>(b) Subcutaneous abscess formation</w:t>
      </w:r>
    </w:p>
    <w:p>
      <w:r>
        <w:t>(c) Immediate systemic anaphylaxis</w:t>
      </w:r>
    </w:p>
    <w:p>
      <w:r>
        <w:t>(d) Intravascular injection</w:t>
      </w:r>
    </w:p>
    <w:p>
      <w:r>
        <w:t>Answer: b</w:t>
      </w:r>
    </w:p>
    <w:p>
      <w:r>
        <w:t>Solution: Poor aseptic technique during SC injection introduces bacteria, leading to subcutaneous abscess formation. Anaphylaxis is a drug reaction, not a technique complication. Intravascular injection is virtually impossible with proper SC technique and depth. Pneumothorax only occurs with thoracic injections. Subcutaneous abscesses present as localized warmth, induration, and possible drainage days after injection. Strict aseptic technique is essential to prevent these infections.</w:t>
      </w:r>
    </w:p>
    <w:p>
      <w:r>
        <w:t>Positive Marks: 1</w:t>
      </w:r>
    </w:p>
    <w:p>
      <w:r>
        <w:t>Negative Marks: 0</w:t>
      </w:r>
    </w:p>
    <w:p>
      <w:r>
        <w:t>Question: The patient positioning that best facilitates subcutaneous injection administration in the abdomen is:</w:t>
      </w:r>
    </w:p>
    <w:p>
      <w:r>
        <w:t>(a) Prone position</w:t>
      </w:r>
    </w:p>
    <w:p>
      <w:r>
        <w:t>(b) Left lateral position</w:t>
      </w:r>
    </w:p>
    <w:p>
      <w:r>
        <w:t>(c) Supine with abdominal muscles relaxed</w:t>
      </w:r>
    </w:p>
    <w:p>
      <w:r>
        <w:t>(d) Sitting with abdominal muscles tensed</w:t>
      </w:r>
    </w:p>
    <w:p>
      <w:r>
        <w:t>Answer: c</w:t>
      </w:r>
    </w:p>
    <w:p>
      <w:r>
        <w:t>Solution: Supine positioning with relaxed abdominal muscles allows easier palpation of injection sites and reduces discomfort during SC abdominal injection. Prone position makes abdominal access difficult. Sitting with tensed muscles increases discomfort and risk of tissue trauma. Lateral position is unnecessary for abdominal injections. Relaxed muscles also reduce needle deflection and ensure proper subcutaneous deposition of medication.</w:t>
      </w:r>
    </w:p>
    <w:p>
      <w:r>
        <w:t>Positive Marks: 1</w:t>
      </w:r>
    </w:p>
    <w:p>
      <w:r>
        <w:t>Negative Marks: 0</w:t>
      </w:r>
    </w:p>
    <w:p>
      <w:r>
        <w:t>Question: When administering an intradermal injection, a positive sign of correct technique is:</w:t>
      </w:r>
    </w:p>
    <w:p>
      <w:r>
        <w:t>(a) Formation of a visible bleb or wheal at the injection site</w:t>
      </w:r>
    </w:p>
    <w:p>
      <w:r>
        <w:t>(b) Immediate blood return into the syringe</w:t>
      </w:r>
    </w:p>
    <w:p>
      <w:r>
        <w:t>(c) Blanching of the skin around the injection site</w:t>
      </w:r>
    </w:p>
    <w:p>
      <w:r>
        <w:t>(d) Sensation of resistance in the needle hub</w:t>
      </w:r>
    </w:p>
    <w:p>
      <w:r>
        <w:t>Answer: a</w:t>
      </w:r>
    </w:p>
    <w:p>
      <w:r>
        <w:t>Solution: A visible bleb or wheal indicates the medication has been deposited in the dermis, confirming correct intradermal technique. Blood return suggests inadvertent vascular puncture. Needle resistance occurs with subcutaneous injection. Blanching can indicate superficial injection or ischemia. The bleb is essential for proper intradermal testing, particularly for TB and allergy tests, as it confirms the vaccine or allergen is in the correct tissue layer.</w:t>
      </w:r>
    </w:p>
    <w:p>
      <w:r>
        <w:t>Positive Marks: 1</w:t>
      </w:r>
    </w:p>
    <w:p>
      <w:r>
        <w:t>Negative Marks: 0</w:t>
      </w:r>
    </w:p>
    <w:p>
      <w:r>
        <w:t>Question: Which factor most significantly affects the absorption rate of medications administered via subcutaneous injection?</w:t>
      </w:r>
    </w:p>
    <w:p>
      <w:r>
        <w:t>(a) The patient's age in years</w:t>
      </w:r>
    </w:p>
    <w:p>
      <w:r>
        <w:t>(b) The time of day the injection is given</w:t>
      </w:r>
    </w:p>
    <w:p>
      <w:r>
        <w:t>(c) Local tissue vascularity and blood flow</w:t>
      </w:r>
    </w:p>
    <w:p>
      <w:r>
        <w:t>(d) The color of the patient's skin</w:t>
      </w:r>
    </w:p>
    <w:p>
      <w:r>
        <w:t>Answer: c</w:t>
      </w:r>
    </w:p>
    <w:p>
      <w:r>
        <w:t>Solution: Local tissue vascularity is the primary determinant of SC absorption rate; well-perfused tissues absorb medications faster. Skin color, injection time, and age are minor factors. However, certain conditions (fever, exercise, inflammation) increase local vascularity and accelerate absorption. Poor perfusion (shock, hypothermia) slows absorption. This principle explains why SC sites with different blood flows have different absorption profiles, important for drugs like insulin and heparin where predictable absorption is critical.</w:t>
      </w:r>
    </w:p>
    <w:p>
      <w:r>
        <w:t>Positive Marks: 1</w:t>
      </w:r>
    </w:p>
    <w:p>
      <w:r>
        <w:t>Negative Marks: 0</w:t>
      </w:r>
    </w:p>
    <w:p>
      <w:r>
        <w:t>Question: A reading or measurement of a tuberculin skin test must be performed at:</w:t>
      </w:r>
    </w:p>
    <w:p>
      <w:r>
        <w:t>(a) 24 hours after injection</w:t>
      </w:r>
    </w:p>
    <w:p>
      <w:r>
        <w:t>(b) Immediately after injection</w:t>
      </w:r>
    </w:p>
    <w:p>
      <w:r>
        <w:t>(c) 48-72 hours after intradermal injection</w:t>
      </w:r>
    </w:p>
    <w:p>
      <w:r>
        <w:t>(d) 5-7 days after injection</w:t>
      </w:r>
    </w:p>
    <w:p>
      <w:r>
        <w:t>Answer: c</w:t>
      </w:r>
    </w:p>
    <w:p>
      <w:r>
        <w:t>Solution: Tuberculin skin test (Mantoux test) induration must be measured at 48-72 hours to allow adequate time for delayed-type hypersensitivity reaction. Immediate reading is inaccurate and lacks sensitivity. 24 hours is too early for full reaction development. 5-7 days is too late and erythema may fade. The 48-72 hour window captures peak induration. Induration (hardness), not erythema, is measured for TB test interpretation following INC and WHO guidelines.</w:t>
      </w:r>
    </w:p>
    <w:p>
      <w:r>
        <w:t>Positive Marks: 1</w:t>
      </w:r>
    </w:p>
    <w:p>
      <w:r>
        <w:t>Negative Marks: 0</w:t>
      </w:r>
    </w:p>
    <w:p>
      <w:r>
        <w:t>Question: Which complication is most frequently associated with repeated subcutaneous injections at the same site?</w:t>
      </w:r>
    </w:p>
    <w:p>
      <w:r>
        <w:t>(a) Contracture and tissue fibrosis</w:t>
      </w:r>
    </w:p>
    <w:p>
      <w:r>
        <w:t>(b) Nerve damage and permanent numbness</w:t>
      </w:r>
    </w:p>
    <w:p>
      <w:r>
        <w:t>(c) Chronic infection and cellulitis</w:t>
      </w:r>
    </w:p>
    <w:p>
      <w:r>
        <w:t>(d) Lipohypertrophy affecting insulin absorption</w:t>
      </w:r>
    </w:p>
    <w:p>
      <w:r>
        <w:t>Answer: d</w:t>
      </w:r>
    </w:p>
    <w:p>
      <w:r>
        <w:t>Solution: Lipohypertrophy—enlargement of fatty tissue at repeated injection sites—is the most common complication of non-rotating SC injection sites. This is particularly problematic in insulin therapy because injection into lipohypertrophic tissue results in variable and delayed absorption. Nerve damage is rare with proper technique. Chronic infection requires multiple injections with contaminated needles. Contracture requires severe local inflammation. Lipohypertrophy prevention through site rotation is a cornerstone of SC injection safety education.</w:t>
      </w:r>
    </w:p>
    <w:p>
      <w:r>
        <w:t>Positive Marks: 1</w:t>
      </w:r>
    </w:p>
    <w:p>
      <w:r>
        <w:t>Negative Marks: 0</w:t>
      </w:r>
    </w:p>
    <w:p>
      <w:r>
        <w:t>Question: The needle length recommended for subcutaneous injection in an average adult is:</w:t>
      </w:r>
    </w:p>
    <w:p>
      <w:r>
        <w:t>(a) 40-50 mm (1.5-2 inch)</w:t>
      </w:r>
    </w:p>
    <w:p>
      <w:r>
        <w:t>(b) 10-16 mm (3/8-5/8 inch)</w:t>
      </w:r>
    </w:p>
    <w:p>
      <w:r>
        <w:t>(c) 25-40 mm (1-1.5 inch)</w:t>
      </w:r>
    </w:p>
    <w:p>
      <w:r>
        <w:t>(d) 6-8 mm (1/4 inch)</w:t>
      </w:r>
    </w:p>
    <w:p>
      <w:r>
        <w:t>Answer: b</w:t>
      </w:r>
    </w:p>
    <w:p>
      <w:r>
        <w:t>Solution: SC needles are 10-16 mm long, appropriate for penetrating skin and reaching subcutaneous tissue without entering muscle. 25-40 mm is for intramuscular injection. 40-50 mm is for deep IM or specialized routes. 6-8 mm is too short for reliable subcutaneous deposition. Needle length must match the route; too-short needles risk dermal deposition, while too-long needles reach muscle with risk of IM injection and increased pain.</w:t>
      </w:r>
    </w:p>
    <w:p>
      <w:r>
        <w:t>Positive Marks: 1</w:t>
      </w:r>
    </w:p>
    <w:p>
      <w:r>
        <w:t>Negative Marks: 0</w:t>
      </w:r>
    </w:p>
    <w:p>
      <w:r>
        <w:t>Question: When administering a subcutaneous injection, which skin area should be avoided in a patient with acute inflammation?</w:t>
      </w:r>
    </w:p>
    <w:p>
      <w:r>
        <w:t>(a) The area of inflammation and surrounding edematous tissue</w:t>
      </w:r>
    </w:p>
    <w:p>
      <w:r>
        <w:t>(b) Any skin area; inflammation does not affect injection</w:t>
      </w:r>
    </w:p>
    <w:p>
      <w:r>
        <w:t>(c) The opposite side of the body</w:t>
      </w:r>
    </w:p>
    <w:p>
      <w:r>
        <w:t>(d) Only the exact center of the inflamed area</w:t>
      </w:r>
    </w:p>
    <w:p>
      <w:r>
        <w:t>Answer: a</w:t>
      </w:r>
    </w:p>
    <w:p>
      <w:r>
        <w:t>Solution: Inflamed and edematous areas should be avoided because inflammation alters local blood flow, increases pain, and may affect drug absorption. Injecting at the inflammation center worsens damage. Inflammation does significantly impact SC injection efficacy and comfort. While the opposite body side can be used, the standard practice is to avoid all inflamed tissue. Selection of a healthy tissue area ensures predictable absorption and patient comfort.</w:t>
      </w:r>
    </w:p>
    <w:p>
      <w:r>
        <w:t>Positive Marks: 1</w:t>
      </w:r>
    </w:p>
    <w:p>
      <w:r>
        <w:t>Negative Marks: 0</w:t>
      </w:r>
    </w:p>
    <w:p>
      <w:r>
        <w:t>Question: An elderly patient receiving subcutaneous heparin requires special consideration because:</w:t>
      </w:r>
    </w:p>
    <w:p>
      <w:r>
        <w:t>(a) SC injections are contraindicated in all elderly patients</w:t>
      </w:r>
    </w:p>
    <w:p>
      <w:r>
        <w:t>(b) Elderly patients cannot metabolize heparin</w:t>
      </w:r>
    </w:p>
    <w:p>
      <w:r>
        <w:t>(c) Needle gauge must be smaller in elderly patients</w:t>
      </w:r>
    </w:p>
    <w:p>
      <w:r>
        <w:t>(d) Reduced skin elasticity increases risk of tissue trauma and bruising</w:t>
      </w:r>
    </w:p>
    <w:p>
      <w:r>
        <w:t>Answer: d</w:t>
      </w:r>
    </w:p>
    <w:p>
      <w:r>
        <w:t>Solution: Elderly patients have reduced skin elasticity, thinner epidermis, and friable blood vessels, increasing bruising and tissue trauma risk during SC injection. Heparin metabolism is not age-altered. SC injections are appropriate in elderly patients with proper technique. Needle gauge is unchanged; technique modification (slower insertion, careful site selection) is more important. Gentle technique, patient education on not rubbing the site, and careful site selection are crucial in elderly populations.</w:t>
      </w:r>
    </w:p>
    <w:p>
      <w:r>
        <w:t>Positive Marks: 1</w:t>
      </w:r>
    </w:p>
    <w:p>
      <w:r>
        <w:t>Negative Marks: 0</w:t>
      </w:r>
    </w:p>
    <w:p>
      <w:r>
        <w:t>Question: Intradermal injection technique requires insertion of the needle at which angle?</w:t>
      </w:r>
    </w:p>
    <w:p>
      <w:r>
        <w:t>(a) 30 degrees to the skin surface</w:t>
      </w:r>
    </w:p>
    <w:p>
      <w:r>
        <w:t>(b) 90 degrees perpendicular to the skin surface</w:t>
      </w:r>
    </w:p>
    <w:p>
      <w:r>
        <w:t>(c) 10-15 degrees almost parallel to the skin surface</w:t>
      </w:r>
    </w:p>
    <w:p>
      <w:r>
        <w:t>(d) 45 degrees to the skin surface</w:t>
      </w:r>
    </w:p>
    <w:p>
      <w:r>
        <w:t>Answer: c</w:t>
      </w:r>
    </w:p>
    <w:p>
      <w:r>
        <w:t>Solution: Intradermal injections are administered at 10-15 degrees angle, nearly parallel to the skin, to deposit medication in the dermis. 45 degrees is for subcutaneous injection. 90 degrees is for intramuscular injection. 30 degrees is too steep for intradermal deposition. The very shallow angle is essential for creating the characteristic bleb and ensuring the vaccine or test antigen remains in the dermis where local immune response can be assessed and measured.</w:t>
      </w:r>
    </w:p>
    <w:p>
      <w:r>
        <w:t>Positive Marks: 1</w:t>
      </w:r>
    </w:p>
    <w:p>
      <w:r>
        <w:t>Negative Marks: 0</w:t>
      </w:r>
    </w:p>
    <w:p>
      <w:r>
        <w:t>Question: The assessment of a positive tuberculin skin test in an immunocompromised patient (CD4 &lt;200) is an induration of:</w:t>
      </w:r>
    </w:p>
    <w:p>
      <w:r>
        <w:t>(a) ≥20 mm at 48-72 hours</w:t>
      </w:r>
    </w:p>
    <w:p>
      <w:r>
        <w:t>(b) ≥15 mm at 48-72 hours</w:t>
      </w:r>
    </w:p>
    <w:p>
      <w:r>
        <w:t>(c) ≥10 mm at 48-72 hours</w:t>
      </w:r>
    </w:p>
    <w:p>
      <w:r>
        <w:t>(d) ≥5 mm at 48-72 hours</w:t>
      </w:r>
    </w:p>
    <w:p>
      <w:r>
        <w:t>Answer: d</w:t>
      </w:r>
    </w:p>
    <w:p>
      <w:r>
        <w:t>Solution: For severely immunocompromised patients (CD4 &lt;200), a TB skin test induration of ≥5 mm is considered positive due to increased TB disease risk. In healthy individuals, ≥15 mm is typically positive. In immunosuppressed (CD4 200-500), ≥10 mm is positive. The lower threshold in severe immunosuppression reflects increased TB reactivation risk despite weakened delayed hypersensitivity response. This demonstrates how pharmacology and patient immune status modify interpretation of intradermal test results.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