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appendix is a small, blind-ended tube that arises from which part of the colon?</w:t>
      </w:r>
    </w:p>
    <w:p>
      <w:r>
        <w:t>(a) At the junction of the sigmoid colon and rectum</w:t>
      </w:r>
    </w:p>
    <w:p>
      <w:r>
        <w:t>(b) At the junction of the ileocecal valve and colon</w:t>
      </w:r>
    </w:p>
    <w:p>
      <w:r>
        <w:t>(c) At the junction of the cecum and ascending colon</w:t>
      </w:r>
    </w:p>
    <w:p>
      <w:r>
        <w:t>(d) At the junction of the transverse and descending colon</w:t>
      </w:r>
    </w:p>
    <w:p>
      <w:r>
        <w:t>Answer: c</w:t>
      </w:r>
    </w:p>
    <w:p>
      <w:r>
        <w:t>Solution: The appendix originates from the posteromedial aspect of the cecum, approximately 2-3 cm below the ileocecal valve. Option A refers to the rectosigmoid junction. Option D describes the splenic flexure region. Option B is incorrect as the ileocecal valve is the terminal ileum opening into the cecum, not the origin site. The classic anatomical reference point is 'appendix joins the cecum 2-3 cm below the ileocecal valve'.</w:t>
      </w:r>
    </w:p>
    <w:p>
      <w:r>
        <w:t>Positive Marks: 1</w:t>
      </w:r>
    </w:p>
    <w:p>
      <w:r>
        <w:t>Negative Marks: 0</w:t>
      </w:r>
    </w:p>
    <w:p>
      <w:r>
        <w:t>Question: Acute appendicitis most commonly occurs in which age group?</w:t>
      </w:r>
    </w:p>
    <w:p>
      <w:r>
        <w:t>(a) 10-19 years</w:t>
      </w:r>
    </w:p>
    <w:p>
      <w:r>
        <w:t>(b) 5-10 years</w:t>
      </w:r>
    </w:p>
    <w:p>
      <w:r>
        <w:t>(c) 20-40 years</w:t>
      </w:r>
    </w:p>
    <w:p>
      <w:r>
        <w:t>(d) 40-60 years</w:t>
      </w:r>
    </w:p>
    <w:p>
      <w:r>
        <w:t>Answer: a</w:t>
      </w:r>
    </w:p>
    <w:p>
      <w:r>
        <w:t>Solution: Acute appendicitis has peak incidence between 10-19 years of age, though it can occur at any age. The second peak occurs around 20-40 years. Ages 5-10 and 40-60 are less common presentation times. Young adolescents and teenagers are at highest risk, making this the most critical age group for appendicitis awareness in nursing practice.</w:t>
      </w:r>
    </w:p>
    <w:p>
      <w:r>
        <w:t>Positive Marks: 1</w:t>
      </w:r>
    </w:p>
    <w:p>
      <w:r>
        <w:t>Negative Marks: 0</w:t>
      </w:r>
    </w:p>
    <w:p>
      <w:r>
        <w:t>Question: The initial symptom of appendicitis is classically characterized by pain in which region?</w:t>
      </w:r>
    </w:p>
    <w:p>
      <w:r>
        <w:t>(a) Left lower quadrant</w:t>
      </w:r>
    </w:p>
    <w:p>
      <w:r>
        <w:t>(b) Periumbilical or epigastric region</w:t>
      </w:r>
    </w:p>
    <w:p>
      <w:r>
        <w:t>(c) Right upper quadrant</w:t>
      </w:r>
    </w:p>
    <w:p>
      <w:r>
        <w:t>(d) Right lower quadrant</w:t>
      </w:r>
    </w:p>
    <w:p>
      <w:r>
        <w:t>Answer: b</w:t>
      </w:r>
    </w:p>
    <w:p>
      <w:r>
        <w:t>Solution: Classic appendicitis begins with visceral periumbilical or epigastric pain because the appendix is derived from the midgut (T10 dermatome). This periumbilical pain typically migrates to the right lower quadrant (McBurney's point) after 6-12 hours as inflammation spreads to the parietal peritoneum. Option D describes the later localized pain. Options A and C are incorrect locations. Memory aid: 'Start periumbilical, migrate to RLQ'.</w:t>
      </w:r>
    </w:p>
    <w:p>
      <w:r>
        <w:t>Positive Marks: 1</w:t>
      </w:r>
    </w:p>
    <w:p>
      <w:r>
        <w:t>Negative Marks: 0</w:t>
      </w:r>
    </w:p>
    <w:p>
      <w:r>
        <w:t>Question: Which diagnostic imaging modality has the highest sensitivity for detecting appendicitis in pediatric and pregnant patients?</w:t>
      </w:r>
    </w:p>
    <w:p>
      <w:r>
        <w:t>(a) Plain abdominal X-ray</w:t>
      </w:r>
    </w:p>
    <w:p>
      <w:r>
        <w:t>(b) Ultrasonography</w:t>
      </w:r>
    </w:p>
    <w:p>
      <w:r>
        <w:t>(c) HIDA scan</w:t>
      </w:r>
    </w:p>
    <w:p>
      <w:r>
        <w:t>(d) CT scan with contrast</w:t>
      </w:r>
    </w:p>
    <w:p>
      <w:r>
        <w:t>Answer: b</w:t>
      </w:r>
    </w:p>
    <w:p>
      <w:r>
        <w:t>Solution: Ultrasonography is the imaging of choice in pediatric and pregnant populations due to absence of radiation exposure. Ultrasound shows a non-compressible, dilated appendix (&gt;6mm diameter) with sensitivity 75-90%. CT scan, though highly accurate (95%), involves radiation and is avoided in pregnancy. Plain X-ray lacks sensitivity. HIDA scan is used for biliary disorders. Safety in vulnerable populations makes ultrasound the preferred modality.</w:t>
      </w:r>
    </w:p>
    <w:p>
      <w:r>
        <w:t>Positive Marks: 1</w:t>
      </w:r>
    </w:p>
    <w:p>
      <w:r>
        <w:t>Negative Marks: 0</w:t>
      </w:r>
    </w:p>
    <w:p>
      <w:r>
        <w:t>Question: McBurney's point, the site of maximum tenderness in appendicitis, is located at which anatomical position?</w:t>
      </w:r>
    </w:p>
    <w:p>
      <w:r>
        <w:t>(a) Two-thirds of the distance from the umbilicus to the right anterior superior iliac spine</w:t>
      </w:r>
    </w:p>
    <w:p>
      <w:r>
        <w:t>(b) One-third of the distance from the umbilicus to the right anterior superior iliac spine</w:t>
      </w:r>
    </w:p>
    <w:p>
      <w:r>
        <w:t>(c) At the right anterior superior iliac spine</w:t>
      </w:r>
    </w:p>
    <w:p>
      <w:r>
        <w:t>(d) Midpoint between the umbilicus and right anterior superior iliac spine</w:t>
      </w:r>
    </w:p>
    <w:p>
      <w:r>
        <w:t>Answer: a</w:t>
      </w:r>
    </w:p>
    <w:p>
      <w:r>
        <w:t>Solution: McBurney's point is located at approximately two-thirds of the distance from the umbilicus to the right anterior superior iliac spine (ASIS), which corresponds to the site where the appendix usually attaches to the cecum. This is the classic location for tenderness in appendicitis. Option D describes the midpoint. Options C and B are incorrect. This anatomical landmark is named after surgeon Charles McBurney and is crucial for physical examination.</w:t>
      </w:r>
    </w:p>
    <w:p>
      <w:r>
        <w:t>Positive Marks: 1</w:t>
      </w:r>
    </w:p>
    <w:p>
      <w:r>
        <w:t>Negative Marks: 0</w:t>
      </w:r>
    </w:p>
    <w:p>
      <w:r>
        <w:t>Question: Which of the following is the pathophysiological mechanism that initiates acute appendicitis?</w:t>
      </w:r>
    </w:p>
    <w:p>
      <w:r>
        <w:t>(a) Ischemic necrosis of the appendiceal wall</w:t>
      </w:r>
    </w:p>
    <w:p>
      <w:r>
        <w:t>(b) Obstruction of the appendiceal lumen leading to increased intraluminal pressure</w:t>
      </w:r>
    </w:p>
    <w:p>
      <w:r>
        <w:t>(c) Primary inflammation of the appendiceal mucosa</w:t>
      </w:r>
    </w:p>
    <w:p>
      <w:r>
        <w:t>(d) Bacterial invasion through the appendiceal wall</w:t>
      </w:r>
    </w:p>
    <w:p>
      <w:r>
        <w:t>Answer: b</w:t>
      </w:r>
    </w:p>
    <w:p>
      <w:r>
        <w:t>Solution: The primary mechanism of appendicitis is obstruction of the appendiceal lumen (by fecalith, lymphoid hyperplasia, or stricture) causing increased intraluminal pressure, bacterial overgrowth, and inflammation. This leads to mucosal ulceration and potential perforation. Option D is secondary to obstruction. Option C is nonspecific inflammation. Option A occurs late as a complication. The obstructive pathophysiology is central to understanding appendicitis progression and urgency of intervention.</w:t>
      </w:r>
    </w:p>
    <w:p>
      <w:r>
        <w:t>Positive Marks: 1</w:t>
      </w:r>
    </w:p>
    <w:p>
      <w:r>
        <w:t>Negative Marks: 0</w:t>
      </w:r>
    </w:p>
    <w:p>
      <w:r>
        <w:t>Question: Rovsing's sign in appendicitis is elicited by which physical examination technique?</w:t>
      </w:r>
    </w:p>
    <w:p>
      <w:r>
        <w:t>(a) Palpating McBurney's point directly</w:t>
      </w:r>
    </w:p>
    <w:p>
      <w:r>
        <w:t>(b) Performing Kernig's sign test</w:t>
      </w:r>
    </w:p>
    <w:p>
      <w:r>
        <w:t>(c) Applying pressure over the left lower quadrant and releasing suddenly</w:t>
      </w:r>
    </w:p>
    <w:p>
      <w:r>
        <w:t>(d) Flexing the patient's right thigh at the hip</w:t>
      </w:r>
    </w:p>
    <w:p>
      <w:r>
        <w:t>Answer: c</w:t>
      </w:r>
    </w:p>
    <w:p>
      <w:r>
        <w:t>Solution: Rovsing's sign is elicited by pressing over the left lower quadrant (descending colon) and suddenly releasing the pressure. Referred pain in the right lower quadrant indicates appendicitis. Option A describes direct palpation of McBurney's point. Option D describes Psoas sign. Option B tests meningeal irritation. Rovsing's sign has 25-30% sensitivity and specificity for appendicitis and is useful in clinical assessment.</w:t>
      </w:r>
    </w:p>
    <w:p>
      <w:r>
        <w:t>Positive Marks: 1</w:t>
      </w:r>
    </w:p>
    <w:p>
      <w:r>
        <w:t>Negative Marks: 0</w:t>
      </w:r>
    </w:p>
    <w:p>
      <w:r>
        <w:t>Question: In acute appendicitis, which of the following complications is most likely to occur if treatment is delayed beyond 48 hours?</w:t>
      </w:r>
    </w:p>
    <w:p>
      <w:r>
        <w:t>(a) Chronic appendicitis</w:t>
      </w:r>
    </w:p>
    <w:p>
      <w:r>
        <w:t>(b) Appendiceal perforation with peritonitis</w:t>
      </w:r>
    </w:p>
    <w:p>
      <w:r>
        <w:t>(c) Appendiceal stricture formation</w:t>
      </w:r>
    </w:p>
    <w:p>
      <w:r>
        <w:t>(d) Acute gastroenteritis</w:t>
      </w:r>
    </w:p>
    <w:p>
      <w:r>
        <w:t>Answer: b</w:t>
      </w:r>
    </w:p>
    <w:p>
      <w:r>
        <w:t>Solution: If acute appendicitis is not treated surgically within 48-72 hours, the inflamed appendix can perforate, leading to localized or generalized peritonitis. This is a surgical emergency with high morbidity and mortality if untreated. Option D is unrelated. Option A typically doesn't result from delayed acute appendicitis. Option C is a late sequela but perforation is the immediate risk. Timely surgical intervention (appendectomy) is essential to prevent this life-threatening complication.</w:t>
      </w:r>
    </w:p>
    <w:p>
      <w:r>
        <w:t>Positive Marks: 1</w:t>
      </w:r>
    </w:p>
    <w:p>
      <w:r>
        <w:t>Negative Marks: 0</w:t>
      </w:r>
    </w:p>
    <w:p>
      <w:r>
        <w:t>Question: Which of the following pre-operative nursing interventions is CONTRAINDICATED in a patient with suspected appendicitis awaiting surgery?</w:t>
      </w:r>
    </w:p>
    <w:p>
      <w:r>
        <w:t>(a) Insertion of nasogastric tube if vomiting</w:t>
      </w:r>
    </w:p>
    <w:p>
      <w:r>
        <w:t>(b) NPO status (nil per os)</w:t>
      </w:r>
    </w:p>
    <w:p>
      <w:r>
        <w:t>(c) Application of heat to the abdomen</w:t>
      </w:r>
    </w:p>
    <w:p>
      <w:r>
        <w:t>(d) Establishment of IV access and fluid administration</w:t>
      </w:r>
    </w:p>
    <w:p>
      <w:r>
        <w:t>Answer: c</w:t>
      </w:r>
    </w:p>
    <w:p>
      <w:r>
        <w:t>Solution: Applying heat to the abdomen in suspected appendicitis is contraindicated as it may accelerate bacterial multiplication and increase the risk of perforation. Option B (NPO) is correct pre-operative preparation. Option D ensures adequate hydration and venous access for anesthesia. Option A relieves gastric distension and prevents aspiration. Heat application can cause a localized abscess to rupture. Cold applications or ice may be used to reduce pain, but external heat is harmful.</w:t>
      </w:r>
    </w:p>
    <w:p>
      <w:r>
        <w:t>Positive Marks: 1</w:t>
      </w:r>
    </w:p>
    <w:p>
      <w:r>
        <w:t>Negative Marks: 0</w:t>
      </w:r>
    </w:p>
    <w:p>
      <w:r>
        <w:t>Question: The most common post-operative complication after appendectomy is:</w:t>
      </w:r>
    </w:p>
    <w:p>
      <w:r>
        <w:t>(a) Septic shock</w:t>
      </w:r>
    </w:p>
    <w:p>
      <w:r>
        <w:t>(b) Acute kidney injury</w:t>
      </w:r>
    </w:p>
    <w:p>
      <w:r>
        <w:t>(c) Acute myocardial infarction</w:t>
      </w:r>
    </w:p>
    <w:p>
      <w:r>
        <w:t>(d) Surgical site infection</w:t>
      </w:r>
    </w:p>
    <w:p>
      <w:r>
        <w:t>Answer: d</w:t>
      </w:r>
    </w:p>
    <w:p>
      <w:r>
        <w:t>Solution: Surgical site infection is the most common post-operative complication after appendectomy, occurring in 5-15% of cases, especially in cases of perforated appendicitis. Option A (septic shock) is more severe but less common. Option B (acute kidney injury) is not a typical complication of appendectomy. Option C (AMI) is not related to the procedure. Post-operative wound care, aseptic technique, and prophylactic antibiotics are key nursing interventions to prevent this complication.</w:t>
      </w:r>
    </w:p>
    <w:p>
      <w:r>
        <w:t>Positive Marks: 1</w:t>
      </w:r>
    </w:p>
    <w:p>
      <w:r>
        <w:t>Negative Marks: 0</w:t>
      </w:r>
    </w:p>
    <w:p>
      <w:r>
        <w:t>Question: In post-operative care following appendectomy, the patient should resume oral intake in the sequence:</w:t>
      </w:r>
    </w:p>
    <w:p>
      <w:r>
        <w:t>(a) Clear liquids → full liquids → soft diet → regular diet</w:t>
      </w:r>
    </w:p>
    <w:p>
      <w:r>
        <w:t>(b) Full liquids → clear liquids → soft diet → regular diet</w:t>
      </w:r>
    </w:p>
    <w:p>
      <w:r>
        <w:t>(c) Regular diet → soft diet → full liquids → clear liquids</w:t>
      </w:r>
    </w:p>
    <w:p>
      <w:r>
        <w:t>(d) Soft diet → full liquids → clear liquids → regular diet</w:t>
      </w:r>
    </w:p>
    <w:p>
      <w:r>
        <w:t>Answer: a</w:t>
      </w:r>
    </w:p>
    <w:p>
      <w:r>
        <w:t>Solution: The standard post-operative diet progression is clear liquids (water, broth, clear juices) → full liquids (milk, pudding, ice cream) → soft diet (easily digestible foods) → regular diet. This gradual progression allows the GI tract to adapt after surgery without causing nausea or vomiting. Option B reverses the clear and full liquids order. Options D and C are incorrect progressions. This sequence is typically followed when bowel sounds return and the patient is free of nausea.</w:t>
      </w:r>
    </w:p>
    <w:p>
      <w:r>
        <w:t>Positive Marks: 1</w:t>
      </w:r>
    </w:p>
    <w:p>
      <w:r>
        <w:t>Negative Marks: 0</w:t>
      </w:r>
    </w:p>
    <w:p>
      <w:r>
        <w:t>Question: Which of the following nursing diagnoses is most appropriate for a patient in the immediate post-operative period after appendectomy?</w:t>
      </w:r>
    </w:p>
    <w:p>
      <w:r>
        <w:t>(a) Risk for ineffective breathing pattern</w:t>
      </w:r>
    </w:p>
    <w:p>
      <w:r>
        <w:t>(b) Chronic pain</w:t>
      </w:r>
    </w:p>
    <w:p>
      <w:r>
        <w:t>(c) Deficient knowledge related to chronic disease management</w:t>
      </w:r>
    </w:p>
    <w:p>
      <w:r>
        <w:t>(d) Acute pain related to surgical incision and tissue trauma</w:t>
      </w:r>
    </w:p>
    <w:p>
      <w:r>
        <w:t>Answer: d</w:t>
      </w:r>
    </w:p>
    <w:p>
      <w:r>
        <w:t>Solution: In the immediate post-operative period, acute pain is the most significant nursing concern due to the surgical incision and tissue trauma. Option B (chronic pain) applies to long-term issues, not immediate post-operative period. Option C (deficient knowledge) may apply later during discharge planning. Option A may be relevant if the patient is at high risk, but is not the priority. Pain management through medications, positioning, splinting, and other comfort measures is essential nursing care.</w:t>
      </w:r>
    </w:p>
    <w:p>
      <w:r>
        <w:t>Positive Marks: 1</w:t>
      </w:r>
    </w:p>
    <w:p>
      <w:r>
        <w:t>Negative Marks: 0</w:t>
      </w:r>
    </w:p>
    <w:p>
      <w:r>
        <w:t>Question: A patient with appendicitis presents with fever, localized abdominal mass in the right lower quadrant, and mild abdominal pain. This clinical presentation most likely indicates:</w:t>
      </w:r>
    </w:p>
    <w:p>
      <w:r>
        <w:t>(a) Chronic appendicitis</w:t>
      </w:r>
    </w:p>
    <w:p>
      <w:r>
        <w:t>(b) Appendiceal carcinoma</w:t>
      </w:r>
    </w:p>
    <w:p>
      <w:r>
        <w:t>(c) Subacute appendicitis with appendiceal abscess formation</w:t>
      </w:r>
    </w:p>
    <w:p>
      <w:r>
        <w:t>(d) Acute appendicitis with perforation</w:t>
      </w:r>
    </w:p>
    <w:p>
      <w:r>
        <w:t>Answer: c</w:t>
      </w:r>
    </w:p>
    <w:p>
      <w:r>
        <w:t>Solution: This presentation suggests a subacute appendicitis with formation of an appendiceal abscess (localized collection of pus). The low-grade fever and palpable mass indicate the body has walled off the infection. Acute perforation would present with severe pain and generalized peritonitis. Chronic appendicitis typically has recurrent episodes of mild pain. Appendiceal carcinoma has different presentation. Conservative management with IV antibiotics and possible interval appendectomy is standard for abscess formation.</w:t>
      </w:r>
    </w:p>
    <w:p>
      <w:r>
        <w:t>Positive Marks: 1</w:t>
      </w:r>
    </w:p>
    <w:p>
      <w:r>
        <w:t>Negative Marks: 0</w:t>
      </w:r>
    </w:p>
    <w:p>
      <w:r>
        <w:t>Question: In pregnant patients with appendicitis, the appendix location shifts during pregnancy. By the third trimester, the appendiceal tip typically points toward which direction?</w:t>
      </w:r>
    </w:p>
    <w:p>
      <w:r>
        <w:t>(a) Downward and medially</w:t>
      </w:r>
    </w:p>
    <w:p>
      <w:r>
        <w:t>(b) Upward and laterally</w:t>
      </w:r>
    </w:p>
    <w:p>
      <w:r>
        <w:t>(c) Anteriorly and laterally</w:t>
      </w:r>
    </w:p>
    <w:p>
      <w:r>
        <w:t>(d) Posteriorly and medially</w:t>
      </w:r>
    </w:p>
    <w:p>
      <w:r>
        <w:t>Answer: b</w:t>
      </w:r>
    </w:p>
    <w:p>
      <w:r>
        <w:t>Solution: During pregnancy, the enlarging uterus displaces the appendix upward and laterally, with maximum displacement occurring in the third trimester. This anatomical shift can lead to atypical pain location, making diagnosis challenging. The appendix may point toward the right flank rather than classically to McBurney's point. Option A describes displacement in early pregnancy. Options D and C are incorrect directions. This displacement is clinically significant as nurses must be aware of atypical presentations in pregnant patients with suspected appendicitis.</w:t>
      </w:r>
    </w:p>
    <w:p>
      <w:r>
        <w:t>Positive Marks: 1</w:t>
      </w:r>
    </w:p>
    <w:p>
      <w:r>
        <w:t>Negative Marks: 0</w:t>
      </w:r>
    </w:p>
    <w:p>
      <w:r>
        <w:t>Question: Which of the following conditions must be differentiated from acute appendicitis in females of reproductive age?</w:t>
      </w:r>
    </w:p>
    <w:p>
      <w:r>
        <w:t>(a) Type 2 diabetes mellitus</w:t>
      </w:r>
    </w:p>
    <w:p>
      <w:r>
        <w:t>(b) Systemic lupus erythematosus</w:t>
      </w:r>
    </w:p>
    <w:p>
      <w:r>
        <w:t>(c) Pyelonephritis</w:t>
      </w:r>
    </w:p>
    <w:p>
      <w:r>
        <w:t>(d) Rupture of ovarian cyst</w:t>
      </w:r>
    </w:p>
    <w:p>
      <w:r>
        <w:t>Answer: d</w:t>
      </w:r>
    </w:p>
    <w:p>
      <w:r>
        <w:t>Solution: Rupture of an ovarian cyst presents with acute lower abdominal pain mimicking appendicitis and is a crucial differential diagnosis in women of reproductive age. Other common differentials include pelvic inflammatory disease, ectopic pregnancy, and dysmenorrhea. Option C (pyelonephritis) presents with flank pain and dysuria, different from appendicitis. Option A is a chronic condition unrelated to acute abdomen. Option B is a systemic disease not presenting acutely. Clinical assessment and imaging (ultrasound/CT) help differentiate these conditions.</w:t>
      </w:r>
    </w:p>
    <w:p>
      <w:r>
        <w:t>Positive Marks: 1</w:t>
      </w:r>
    </w:p>
    <w:p>
      <w:r>
        <w:t>Negative Marks: 0</w:t>
      </w:r>
    </w:p>
    <w:p>
      <w:r>
        <w:t>Question: A 65-year-old patient presents with appendicitis. Compared to younger patients, elderly patients with appendicitis typically demonstrate:</w:t>
      </w:r>
    </w:p>
    <w:p>
      <w:r>
        <w:t>(a) More subtle physical examination findings and delayed diagnosis</w:t>
      </w:r>
    </w:p>
    <w:p>
      <w:r>
        <w:t>(b) Earlier spontaneous resolution without intervention</w:t>
      </w:r>
    </w:p>
    <w:p>
      <w:r>
        <w:t>(c) More severe abdominal tenderness and guarding</w:t>
      </w:r>
    </w:p>
    <w:p>
      <w:r>
        <w:t>(d) Increased fever and elevated white blood cell count</w:t>
      </w:r>
    </w:p>
    <w:p>
      <w:r>
        <w:t>Answer: a</w:t>
      </w:r>
    </w:p>
    <w:p>
      <w:r>
        <w:t>Solution: Elderly patients often present with atypical and subtle symptoms, making diagnosis challenging. They may lack the classic peritoneal signs and have subdued immune response. This delays diagnosis, increasing rates of perforation and complications. Option C is incorrect as elderly patients often have blunted peritoneal response. Option D is not typical. Option B is dangerous thinking. Elderly patients have higher morbidity and mortality from appendicitis due to delayed recognition. Nurses must maintain high clinical suspicion in this population.</w:t>
      </w:r>
    </w:p>
    <w:p>
      <w:r>
        <w:t>Positive Marks: 1</w:t>
      </w:r>
    </w:p>
    <w:p>
      <w:r>
        <w:t>Negative Marks: 0</w:t>
      </w:r>
    </w:p>
    <w:p>
      <w:r>
        <w:t>Question: In appendicitis, the term 'grumbling appendicitis' refers to:</w:t>
      </w:r>
    </w:p>
    <w:p>
      <w:r>
        <w:t>(a) Gastrointestinal discomfort after consuming heavy meals</w:t>
      </w:r>
    </w:p>
    <w:p>
      <w:r>
        <w:t>(b) Patient complaints about abdominal pain severity</w:t>
      </w:r>
    </w:p>
    <w:p>
      <w:r>
        <w:t>(c) Appendiceal perforation with localized abscess</w:t>
      </w:r>
    </w:p>
    <w:p>
      <w:r>
        <w:t>(d) Recurrent episodes of mild abdominal pain with normal investigations</w:t>
      </w:r>
    </w:p>
    <w:p>
      <w:r>
        <w:t>Answer: d</w:t>
      </w:r>
    </w:p>
    <w:p>
      <w:r>
        <w:t>Solution: Grumbling (or chronic) appendicitis is characterized by recurrent episodes of mild to moderate abdominal pain, often intermittent, with normal or inconclusive investigative findings. The exact pathophysiology is debated—some believe it represents partial appendiceal obstruction or chronic inflammation. Option B is subjective complaint. Option A describes postprandial discomfort unrelated to appendicitis. Option C describes an acute complication. This diagnosis remains controversial in clinical practice, and repeated episodes may eventually warrant elective appendectomy.</w:t>
      </w:r>
    </w:p>
    <w:p>
      <w:r>
        <w:t>Positive Marks: 1</w:t>
      </w:r>
    </w:p>
    <w:p>
      <w:r>
        <w:t>Negative Marks: 0</w:t>
      </w:r>
    </w:p>
    <w:p>
      <w:r>
        <w:t>Question: A patient with acute appendicitis develops signs of septic shock 6 hours post-operatively. Which of the following would be the most appropriate immediate nursing action?</w:t>
      </w:r>
    </w:p>
    <w:p>
      <w:r>
        <w:t>(a) Notify the physician immediately and prepare for aggressive fluid resuscitation and broad-spectrum antibiotics</w:t>
      </w:r>
    </w:p>
    <w:p>
      <w:r>
        <w:t>(b) Apply warm compresses to the surgical site</w:t>
      </w:r>
    </w:p>
    <w:p>
      <w:r>
        <w:t>(c) Administer antipyretics to reduce fever</w:t>
      </w:r>
    </w:p>
    <w:p>
      <w:r>
        <w:t>(d) Increase oral fluid intake to promote hydration</w:t>
      </w:r>
    </w:p>
    <w:p>
      <w:r>
        <w:t>Answer: a</w:t>
      </w:r>
    </w:p>
    <w:p>
      <w:r>
        <w:t>Solution: Septic shock is a medical emergency requiring immediate physician notification and aggressive management including IV fluid resuscitation, broad-spectrum antibiotics, and vasopressor support if needed. Option C (antipyretics) is symptomatic treatment only. Option D (oral fluids) is contraindicated in shocked patients requiring IV access. Option B (heat) is harmful in infection. The nurse's priority is recognizing shock signs (hypotension, tachycardia, altered mental status, decreased urine output) and activating emergency protocols immediately.</w:t>
      </w:r>
    </w:p>
    <w:p>
      <w:r>
        <w:t>Positive Marks: 1</w:t>
      </w:r>
    </w:p>
    <w:p>
      <w:r>
        <w:t>Negative Marks: 0</w:t>
      </w:r>
    </w:p>
    <w:p>
      <w:r>
        <w:t>Question: Which of the following dietary measures is most appropriate for patient education regarding appendicitis prevention?</w:t>
      </w:r>
    </w:p>
    <w:p>
      <w:r>
        <w:t>(a) Consume low-fiber diet to reduce stool bulk</w:t>
      </w:r>
    </w:p>
    <w:p>
      <w:r>
        <w:t>(b) Limit fluid consumption to reduce appendiceal distension</w:t>
      </w:r>
    </w:p>
    <w:p>
      <w:r>
        <w:t>(c) Avoid dairy products completely</w:t>
      </w:r>
    </w:p>
    <w:p>
      <w:r>
        <w:t>(d) Maintain adequate fiber intake and regular bowel habits to prevent constipation</w:t>
      </w:r>
    </w:p>
    <w:p>
      <w:r>
        <w:t>Answer: d</w:t>
      </w:r>
    </w:p>
    <w:p>
      <w:r>
        <w:t>Solution: While appendicitis is not entirely preventable, maintaining adequate dietary fiber, ensuring regular bowel habits, and preventing constipation may reduce risk by preventing fecalith formation (a common cause of obstruction). Option A (low-fiber) increases constipation risk and fecalith formation. Option C (avoid dairy) has no evidence for prevention. Option B (limit fluids) promotes dehydration and constipation. Education should focus on healthy lifestyle factors. Note: Complete prevention is impossible as many cases are not obstruction-related.</w:t>
      </w:r>
    </w:p>
    <w:p>
      <w:r>
        <w:t>Positive Marks: 1</w:t>
      </w:r>
    </w:p>
    <w:p>
      <w:r>
        <w:t>Negative Marks: 0</w:t>
      </w:r>
    </w:p>
    <w:p>
      <w:r>
        <w:t>Question: In the context of INC B.Sc Nursing syllabus, which nursing intervention relates to maintaining psychological support for a patient awaiting emergency appendectomy?</w:t>
      </w:r>
    </w:p>
    <w:p>
      <w:r>
        <w:t>(a) Keeping the patient uninformed to prevent unnecessary worry</w:t>
      </w:r>
    </w:p>
    <w:p>
      <w:r>
        <w:t>(b) Restricting family visits to reduce patient anxiety</w:t>
      </w:r>
    </w:p>
    <w:p>
      <w:r>
        <w:t>(c) Providing accurate information about the procedure, allowing questions, and offering reassurance</w:t>
      </w:r>
    </w:p>
    <w:p>
      <w:r>
        <w:t>(d) Administering anxiolytic medications without physician consultation</w:t>
      </w:r>
    </w:p>
    <w:p>
      <w:r>
        <w:t>Answer: c</w:t>
      </w:r>
    </w:p>
    <w:p>
      <w:r>
        <w:t>Solution: Holistic nursing care includes psychological support through clear communication, answering questions honestly, and providing reassurance about the surgical procedure and recovery. This reduces anxiety and promotes cooperation with pre-operative preparation. Option B (restricting visits) isolates the patient. Option D (unsupervised medications) violates professional standards. Option A (withholding information) undermines informed consent and trust. Therapeutic communication and patient education are fundamental nursing responsibilities emphasized in the INC curriculum.</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