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9" w:rsidRDefault="00607618">
      <w:pPr>
        <w:pStyle w:val="Heading1"/>
        <w:keepNext w:val="0"/>
        <w:keepLines w:val="0"/>
        <w:pBdr>
          <w:bottom w:val="single" w:sz="6" w:space="6" w:color="EAECEF"/>
        </w:pBdr>
        <w:spacing w:before="480" w:after="240" w:line="300" w:lineRule="auto"/>
        <w:rPr>
          <w:rFonts w:ascii="Trebuchet MS" w:eastAsia="Trebuchet MS" w:hAnsi="Trebuchet MS" w:cs="Trebuchet MS"/>
          <w:b/>
          <w:color w:val="24292E"/>
          <w:sz w:val="46"/>
          <w:szCs w:val="46"/>
        </w:rPr>
      </w:pPr>
      <w:bookmarkStart w:id="0" w:name="_gjdgxs" w:colFirst="0" w:colLast="0"/>
      <w:bookmarkEnd w:id="0"/>
      <w:r>
        <w:rPr>
          <w:rFonts w:ascii="Trebuchet MS" w:eastAsia="Trebuchet MS" w:hAnsi="Trebuchet MS" w:cs="Trebuchet MS"/>
          <w:b/>
          <w:color w:val="24292E"/>
          <w:sz w:val="46"/>
          <w:szCs w:val="46"/>
        </w:rPr>
        <w:t>Machine Learning Engineer Nanodegree</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1" w:name="_30j0zll" w:colFirst="0" w:colLast="0"/>
      <w:bookmarkEnd w:id="1"/>
      <w:r>
        <w:rPr>
          <w:rFonts w:ascii="Trebuchet MS" w:eastAsia="Trebuchet MS" w:hAnsi="Trebuchet MS" w:cs="Trebuchet MS"/>
          <w:b/>
          <w:color w:val="24292E"/>
          <w:sz w:val="34"/>
          <w:szCs w:val="34"/>
        </w:rPr>
        <w:t>Capstone Proposal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January 7th, 2018</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2" w:name="_1fob9te" w:colFirst="0" w:colLast="0"/>
      <w:bookmarkEnd w:id="2"/>
      <w:r>
        <w:rPr>
          <w:rFonts w:ascii="Trebuchet MS" w:eastAsia="Trebuchet MS" w:hAnsi="Trebuchet MS" w:cs="Trebuchet MS"/>
          <w:b/>
          <w:color w:val="24292E"/>
          <w:sz w:val="34"/>
          <w:szCs w:val="34"/>
        </w:rPr>
        <w:t>Proposal</w:t>
      </w:r>
    </w:p>
    <w:p w:rsidR="008B6CB9" w:rsidRDefault="00607618">
      <w:pPr>
        <w:spacing w:after="240"/>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Predicting Stock Prices Project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3" w:name="_3znysh7" w:colFirst="0" w:colLast="0"/>
      <w:bookmarkEnd w:id="3"/>
      <w:r>
        <w:rPr>
          <w:rFonts w:ascii="Trebuchet MS" w:eastAsia="Trebuchet MS" w:hAnsi="Trebuchet MS" w:cs="Trebuchet MS"/>
          <w:b/>
          <w:color w:val="24292E"/>
          <w:sz w:val="33"/>
          <w:szCs w:val="33"/>
        </w:rPr>
        <w:t>Domain Background</w:t>
      </w:r>
    </w:p>
    <w:p w:rsidR="008B6CB9" w:rsidRDefault="00607618">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8B6CB9" w:rsidRDefault="00607618">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8B6CB9" w:rsidRDefault="008B6CB9">
      <w:pPr>
        <w:spacing w:line="240" w:lineRule="auto"/>
        <w:jc w:val="right"/>
        <w:rPr>
          <w:rFonts w:ascii="Trebuchet MS" w:eastAsia="Trebuchet MS" w:hAnsi="Trebuchet MS" w:cs="Trebuchet MS"/>
          <w:color w:val="24292E"/>
          <w:sz w:val="24"/>
          <w:szCs w:val="24"/>
        </w:rPr>
      </w:pP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w:t>
      </w:r>
      <w:r>
        <w:rPr>
          <w:rFonts w:ascii="Trebuchet MS" w:eastAsia="Trebuchet MS" w:hAnsi="Trebuchet MS" w:cs="Trebuchet MS"/>
          <w:color w:val="222222"/>
          <w:sz w:val="24"/>
          <w:szCs w:val="24"/>
          <w:highlight w:val="white"/>
        </w:rPr>
        <w:lastRenderedPageBreak/>
        <w:t>the trends of the past price) and Technological Methods (use Data Mining Technologies, Artificial Neural Networks, Machine Learning etc.)</w:t>
      </w:r>
    </w:p>
    <w:p w:rsidR="008B6CB9" w:rsidRDefault="00607618">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Exchange.</w:t>
      </w:r>
      <w:r w:rsidR="00792987">
        <w:rPr>
          <w:rStyle w:val="FootnoteReference"/>
          <w:rFonts w:ascii="Trebuchet MS" w:eastAsia="Trebuchet MS" w:hAnsi="Trebuchet MS" w:cs="Trebuchet MS"/>
          <w:color w:val="222222"/>
          <w:sz w:val="24"/>
          <w:szCs w:val="24"/>
          <w:highlight w:val="white"/>
        </w:rPr>
        <w:footnoteReference w:id="3"/>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Personal motivation: I was working in the financial industry as a software engineer in Greece, so this area is one of my interest. </w:t>
      </w:r>
    </w:p>
    <w:p w:rsidR="008B6CB9" w:rsidRDefault="00607618">
      <w:pPr>
        <w:spacing w:after="240"/>
        <w:ind w:left="-300"/>
        <w:rPr>
          <w:rFonts w:ascii="Trebuchet MS" w:eastAsia="Trebuchet MS" w:hAnsi="Trebuchet MS" w:cs="Trebuchet MS"/>
          <w:b/>
          <w:color w:val="24292E"/>
          <w:sz w:val="33"/>
          <w:szCs w:val="33"/>
        </w:rPr>
      </w:pPr>
      <w:r>
        <w:rPr>
          <w:rFonts w:ascii="Trebuchet MS" w:eastAsia="Trebuchet MS" w:hAnsi="Trebuchet MS" w:cs="Trebuchet MS"/>
          <w:b/>
          <w:color w:val="24292E"/>
          <w:sz w:val="33"/>
          <w:szCs w:val="33"/>
        </w:rPr>
        <w:t>Problem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4" w:name="_2et92p0" w:colFirst="0" w:colLast="0"/>
      <w:bookmarkEnd w:id="4"/>
      <w:r>
        <w:rPr>
          <w:rFonts w:ascii="Trebuchet MS" w:eastAsia="Trebuchet MS" w:hAnsi="Trebuchet MS" w:cs="Trebuchet MS"/>
          <w:b/>
          <w:color w:val="24292E"/>
          <w:sz w:val="33"/>
          <w:szCs w:val="33"/>
        </w:rPr>
        <w:t>Datasets and Inputs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a very complicated task of predicting stock prices, I believe a dataset plays a very important role and it is important to have as much data as possible for training my algorithm. I decided to use data from London Stock Exchange and to predict stock prices for several companies. Data was obtained from Yahoo Finance.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the characteristics of the dataset, I looked at the stock data for Marks and Spencer Group (MKS.L). The dataset in excel format contains data for M&amp;S stock from 4/1/2014 to 1/5/2018. There are 951 data points, and for each data point data includes the following: Date, Opening Price, High Price, Low Price, Closing Price, Adjusted Closing Price and Volume. I will use Closing Price as</w:t>
      </w:r>
      <w:r w:rsidR="009C6DA5">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9C6DA5">
        <w:rPr>
          <w:rFonts w:ascii="Trebuchet MS" w:eastAsia="Trebuchet MS" w:hAnsi="Trebuchet MS" w:cs="Trebuchet MS"/>
          <w:noProof/>
          <w:color w:val="24292E"/>
          <w:sz w:val="24"/>
          <w:szCs w:val="24"/>
        </w:rPr>
        <w:t>label</w:t>
      </w:r>
      <w:r>
        <w:rPr>
          <w:rFonts w:ascii="Trebuchet MS" w:eastAsia="Trebuchet MS" w:hAnsi="Trebuchet MS" w:cs="Trebuchet MS"/>
          <w:color w:val="24292E"/>
          <w:sz w:val="24"/>
          <w:szCs w:val="24"/>
        </w:rPr>
        <w:t xml:space="preserve"> for my algorithm.</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this project,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9C6DA5">
        <w:rPr>
          <w:rFonts w:ascii="Trebuchet MS" w:eastAsia="Trebuchet MS" w:hAnsi="Trebuchet MS" w:cs="Trebuchet MS"/>
          <w:noProof/>
          <w:color w:val="24292E"/>
          <w:sz w:val="24"/>
          <w:szCs w:val="24"/>
        </w:rPr>
        <w:t>i</w:t>
      </w:r>
      <w:r w:rsidR="009C6DA5">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w:t>
      </w:r>
      <w:r>
        <w:rPr>
          <w:rFonts w:ascii="Trebuchet MS" w:eastAsia="Trebuchet MS" w:hAnsi="Trebuchet MS" w:cs="Trebuchet MS"/>
          <w:color w:val="24292E"/>
          <w:sz w:val="24"/>
          <w:szCs w:val="24"/>
        </w:rPr>
        <w:lastRenderedPageBreak/>
        <w:t>incorrect. I need to train my algorithm only on the data before the predicting date, as in the real world I will have only these data. I will nee</w:t>
      </w:r>
      <w:r w:rsidR="00792987">
        <w:rPr>
          <w:rFonts w:ascii="Trebuchet MS" w:eastAsia="Trebuchet MS" w:hAnsi="Trebuchet MS" w:cs="Trebuchet MS"/>
          <w:color w:val="24292E"/>
          <w:sz w:val="24"/>
          <w:szCs w:val="24"/>
        </w:rPr>
        <w:t xml:space="preserve">d to split the dataset manually </w:t>
      </w:r>
      <w:r w:rsidR="00792987">
        <w:rPr>
          <w:rFonts w:ascii="Trebuchet MS" w:hAnsi="Trebuchet MS"/>
          <w:sz w:val="24"/>
          <w:szCs w:val="24"/>
          <w:lang w:val="en-US"/>
        </w:rPr>
        <w:t>with respect to the chronological order of our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5" w:name="_tyjcwt" w:colFirst="0" w:colLast="0"/>
      <w:bookmarkEnd w:id="5"/>
      <w:r>
        <w:rPr>
          <w:rFonts w:ascii="Trebuchet MS" w:eastAsia="Trebuchet MS" w:hAnsi="Trebuchet MS" w:cs="Trebuchet MS"/>
          <w:b/>
          <w:color w:val="24292E"/>
          <w:sz w:val="33"/>
          <w:szCs w:val="33"/>
        </w:rPr>
        <w:t>Solution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solution will be a predicted price for the next trading date after the last date in the training set for the selected stock. This price will be compared to a real observed price for this date for this stock.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Algorithms and techniques</w:t>
      </w:r>
      <w:r w:rsidR="001544C1">
        <w:rPr>
          <w:rFonts w:ascii="Trebuchet MS" w:eastAsia="Trebuchet MS" w:hAnsi="Trebuchet MS" w:cs="Trebuchet MS"/>
          <w:color w:val="24292E"/>
          <w:sz w:val="24"/>
          <w:szCs w:val="24"/>
        </w:rPr>
        <w:t xml:space="preserve"> that</w:t>
      </w:r>
      <w:r>
        <w:rPr>
          <w:rFonts w:ascii="Trebuchet MS" w:eastAsia="Trebuchet MS" w:hAnsi="Trebuchet MS" w:cs="Trebuchet MS"/>
          <w:color w:val="24292E"/>
          <w:sz w:val="24"/>
          <w:szCs w:val="24"/>
        </w:rPr>
        <w:t xml:space="preserve"> I want to try: </w:t>
      </w:r>
    </w:p>
    <w:p w:rsidR="00D874C8" w:rsidRPr="00A07E4A" w:rsidRDefault="001544C1"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In</w:t>
      </w:r>
      <w:r w:rsidR="00607618" w:rsidRPr="00A07E4A">
        <w:rPr>
          <w:rFonts w:ascii="Trebuchet MS" w:eastAsia="Trebuchet MS" w:hAnsi="Trebuchet MS" w:cs="Trebuchet MS"/>
          <w:color w:val="24292E"/>
          <w:sz w:val="24"/>
          <w:szCs w:val="24"/>
        </w:rPr>
        <w:t xml:space="preserve"> </w:t>
      </w:r>
      <w:r w:rsidRPr="00A07E4A">
        <w:rPr>
          <w:rFonts w:ascii="Trebuchet MS" w:eastAsia="Trebuchet MS" w:hAnsi="Trebuchet MS" w:cs="Trebuchet MS"/>
          <w:color w:val="24292E"/>
          <w:sz w:val="24"/>
          <w:szCs w:val="24"/>
        </w:rPr>
        <w:t xml:space="preserve">the </w:t>
      </w:r>
      <w:r w:rsidR="00607618" w:rsidRPr="00A07E4A">
        <w:rPr>
          <w:rFonts w:ascii="Trebuchet MS" w:eastAsia="Trebuchet MS" w:hAnsi="Trebuchet MS" w:cs="Trebuchet MS"/>
          <w:color w:val="24292E"/>
          <w:sz w:val="24"/>
          <w:szCs w:val="24"/>
        </w:rPr>
        <w:t xml:space="preserve">pre-processing </w:t>
      </w:r>
      <w:r w:rsidRPr="00A07E4A">
        <w:rPr>
          <w:rFonts w:ascii="Trebuchet MS" w:eastAsia="Trebuchet MS" w:hAnsi="Trebuchet MS" w:cs="Trebuchet MS"/>
          <w:noProof/>
          <w:color w:val="24292E"/>
          <w:sz w:val="24"/>
          <w:szCs w:val="24"/>
        </w:rPr>
        <w:t>phase</w:t>
      </w:r>
      <w:r w:rsidR="009C6DA5" w:rsidRPr="00A07E4A">
        <w:rPr>
          <w:rFonts w:ascii="Trebuchet MS" w:eastAsia="Trebuchet MS" w:hAnsi="Trebuchet MS" w:cs="Trebuchet MS"/>
          <w:noProof/>
          <w:color w:val="24292E"/>
          <w:sz w:val="24"/>
          <w:szCs w:val="24"/>
        </w:rPr>
        <w:t>,</w:t>
      </w:r>
      <w:r w:rsidRPr="00A07E4A">
        <w:rPr>
          <w:rFonts w:ascii="Trebuchet MS" w:eastAsia="Trebuchet MS" w:hAnsi="Trebuchet MS" w:cs="Trebuchet MS"/>
          <w:color w:val="24292E"/>
          <w:sz w:val="24"/>
          <w:szCs w:val="24"/>
        </w:rPr>
        <w:t xml:space="preserve"> I will </w:t>
      </w:r>
      <w:r w:rsidR="00607618" w:rsidRPr="00A07E4A">
        <w:rPr>
          <w:rFonts w:ascii="Trebuchet MS" w:eastAsia="Trebuchet MS" w:hAnsi="Trebuchet MS" w:cs="Trebuchet MS"/>
          <w:color w:val="24292E"/>
          <w:sz w:val="24"/>
          <w:szCs w:val="24"/>
        </w:rPr>
        <w:t xml:space="preserve">examine abnormalities </w:t>
      </w:r>
      <w:r w:rsidR="00D874C8" w:rsidRPr="00A07E4A">
        <w:rPr>
          <w:rFonts w:ascii="Trebuchet MS" w:eastAsia="Trebuchet MS" w:hAnsi="Trebuchet MS" w:cs="Trebuchet MS"/>
          <w:color w:val="24292E"/>
          <w:sz w:val="24"/>
          <w:szCs w:val="24"/>
        </w:rPr>
        <w:t xml:space="preserve">(zeroes, </w:t>
      </w:r>
      <w:proofErr w:type="spellStart"/>
      <w:r w:rsidR="00D874C8" w:rsidRPr="00A07E4A">
        <w:rPr>
          <w:rFonts w:ascii="Trebuchet MS" w:eastAsia="Trebuchet MS" w:hAnsi="Trebuchet MS" w:cs="Trebuchet MS"/>
          <w:color w:val="24292E"/>
          <w:sz w:val="24"/>
          <w:szCs w:val="24"/>
        </w:rPr>
        <w:t>NaNs</w:t>
      </w:r>
      <w:proofErr w:type="spellEnd"/>
      <w:r w:rsidR="009C6DA5" w:rsidRPr="00A07E4A">
        <w:rPr>
          <w:rFonts w:ascii="Trebuchet MS" w:eastAsia="Trebuchet MS" w:hAnsi="Trebuchet MS" w:cs="Trebuchet MS"/>
          <w:color w:val="24292E"/>
          <w:sz w:val="24"/>
          <w:szCs w:val="24"/>
        </w:rPr>
        <w:t>,</w:t>
      </w:r>
      <w:r w:rsidR="00D874C8"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noProof/>
          <w:color w:val="24292E"/>
          <w:sz w:val="24"/>
          <w:szCs w:val="24"/>
        </w:rPr>
        <w:t>and</w:t>
      </w:r>
      <w:r w:rsidR="00D874C8" w:rsidRPr="00A07E4A">
        <w:rPr>
          <w:rFonts w:ascii="Trebuchet MS" w:eastAsia="Trebuchet MS" w:hAnsi="Trebuchet MS" w:cs="Trebuchet MS"/>
          <w:color w:val="24292E"/>
          <w:sz w:val="24"/>
          <w:szCs w:val="24"/>
        </w:rPr>
        <w:t xml:space="preserve"> missing data), I will employ </w:t>
      </w:r>
      <w:r w:rsidR="00607618" w:rsidRPr="00A07E4A">
        <w:rPr>
          <w:rFonts w:ascii="Trebuchet MS" w:eastAsia="Trebuchet MS" w:hAnsi="Trebuchet MS" w:cs="Trebuchet MS"/>
          <w:color w:val="24292E"/>
          <w:sz w:val="24"/>
          <w:szCs w:val="24"/>
        </w:rPr>
        <w:t>feature e</w:t>
      </w:r>
      <w:r w:rsidRPr="00A07E4A">
        <w:rPr>
          <w:rFonts w:ascii="Trebuchet MS" w:eastAsia="Trebuchet MS" w:hAnsi="Trebuchet MS" w:cs="Trebuchet MS"/>
          <w:color w:val="24292E"/>
          <w:sz w:val="24"/>
          <w:szCs w:val="24"/>
        </w:rPr>
        <w:t>ngineering</w:t>
      </w:r>
      <w:r w:rsidR="00D874C8" w:rsidRPr="00A07E4A">
        <w:rPr>
          <w:rFonts w:ascii="Trebuchet MS" w:eastAsia="Trebuchet MS" w:hAnsi="Trebuchet MS" w:cs="Trebuchet MS"/>
          <w:color w:val="24292E"/>
          <w:sz w:val="24"/>
          <w:szCs w:val="24"/>
        </w:rPr>
        <w:t xml:space="preserve">. </w:t>
      </w:r>
      <w:r w:rsidRPr="00A07E4A">
        <w:rPr>
          <w:rFonts w:ascii="Trebuchet MS" w:eastAsia="Trebuchet MS" w:hAnsi="Trebuchet MS" w:cs="Trebuchet MS"/>
          <w:color w:val="24292E"/>
          <w:sz w:val="24"/>
          <w:szCs w:val="24"/>
        </w:rPr>
        <w:t xml:space="preserve"> </w:t>
      </w:r>
    </w:p>
    <w:p w:rsidR="008B6CB9" w:rsidRPr="00A07E4A" w:rsidRDefault="00D874C8"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 xml:space="preserve">Tune the regressor with both automated </w:t>
      </w:r>
      <w:proofErr w:type="spellStart"/>
      <w:r w:rsidRPr="00A07E4A">
        <w:rPr>
          <w:rFonts w:ascii="Trebuchet MS" w:eastAsia="Trebuchet MS" w:hAnsi="Trebuchet MS" w:cs="Trebuchet MS"/>
          <w:color w:val="24292E"/>
          <w:sz w:val="24"/>
          <w:szCs w:val="24"/>
        </w:rPr>
        <w:t>GridSearchCV</w:t>
      </w:r>
      <w:proofErr w:type="spellEnd"/>
      <w:r w:rsidRPr="00A07E4A">
        <w:rPr>
          <w:rFonts w:ascii="Trebuchet MS" w:eastAsia="Trebuchet MS" w:hAnsi="Trebuchet MS" w:cs="Trebuchet MS"/>
          <w:color w:val="24292E"/>
          <w:sz w:val="24"/>
          <w:szCs w:val="24"/>
        </w:rPr>
        <w:t xml:space="preserve"> and manual techniques. </w:t>
      </w:r>
    </w:p>
    <w:p w:rsidR="00A66D3B" w:rsidRPr="00A07E4A" w:rsidRDefault="00A66D3B"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Custom Train/Test set split (the out of the box split algorithm shuffles data and it’s not appropriate for our case as mentioned above)</w:t>
      </w:r>
    </w:p>
    <w:p w:rsidR="008B6CB9" w:rsidRPr="00A07E4A" w:rsidRDefault="00607618"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Linear Regression</w:t>
      </w:r>
      <w:r w:rsidR="00480CE7"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color w:val="24292E"/>
          <w:sz w:val="24"/>
          <w:szCs w:val="24"/>
        </w:rPr>
        <w:t>Ridge Regression</w:t>
      </w:r>
      <w:r w:rsidR="00832E43"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color w:val="24292E"/>
          <w:sz w:val="24"/>
          <w:szCs w:val="24"/>
        </w:rPr>
        <w:t xml:space="preserve">Linear </w:t>
      </w:r>
      <w:r w:rsidRPr="00A07E4A">
        <w:rPr>
          <w:rFonts w:ascii="Trebuchet MS" w:eastAsia="Trebuchet MS" w:hAnsi="Trebuchet MS" w:cs="Trebuchet MS"/>
          <w:color w:val="24292E"/>
          <w:sz w:val="24"/>
          <w:szCs w:val="24"/>
        </w:rPr>
        <w:t>Support Vector Machine</w:t>
      </w:r>
    </w:p>
    <w:p w:rsidR="00832E43" w:rsidRPr="00A07E4A" w:rsidRDefault="00832E43"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 xml:space="preserve">I will also implement a persistence algorithm as my benchmark model.  </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6" w:name="_3dy6vkm" w:colFirst="0" w:colLast="0"/>
      <w:bookmarkEnd w:id="6"/>
      <w:r>
        <w:rPr>
          <w:rFonts w:ascii="Trebuchet MS" w:eastAsia="Trebuchet MS" w:hAnsi="Trebuchet MS" w:cs="Trebuchet MS"/>
          <w:b/>
          <w:color w:val="24292E"/>
          <w:sz w:val="33"/>
          <w:szCs w:val="33"/>
        </w:rPr>
        <w:t>Benchmark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my </w:t>
      </w:r>
      <w:r w:rsidR="00832E43">
        <w:rPr>
          <w:rFonts w:ascii="Trebuchet MS" w:eastAsia="Trebuchet MS" w:hAnsi="Trebuchet MS" w:cs="Trebuchet MS"/>
          <w:color w:val="24292E"/>
          <w:sz w:val="24"/>
          <w:szCs w:val="24"/>
        </w:rPr>
        <w:t>project</w:t>
      </w:r>
      <w:r>
        <w:rPr>
          <w:rFonts w:ascii="Trebuchet MS" w:eastAsia="Trebuchet MS" w:hAnsi="Trebuchet MS" w:cs="Trebuchet MS"/>
          <w:color w:val="24292E"/>
          <w:sz w:val="24"/>
          <w:szCs w:val="24"/>
        </w:rPr>
        <w:t>, I will try to create a model that works as a third example - finding trend within accumulated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use </w:t>
      </w:r>
      <w:r w:rsidR="00832E43">
        <w:rPr>
          <w:rFonts w:ascii="Trebuchet MS" w:eastAsia="Trebuchet MS" w:hAnsi="Trebuchet MS" w:cs="Trebuchet MS"/>
          <w:color w:val="24292E"/>
          <w:sz w:val="24"/>
          <w:szCs w:val="24"/>
        </w:rPr>
        <w:t>a Persistence Algorithm</w:t>
      </w:r>
      <w:r w:rsidR="00832E43">
        <w:rPr>
          <w:rStyle w:val="FootnoteReference"/>
          <w:rFonts w:ascii="Trebuchet MS" w:eastAsia="Trebuchet MS" w:hAnsi="Trebuchet MS" w:cs="Trebuchet MS"/>
          <w:color w:val="24292E"/>
          <w:sz w:val="24"/>
          <w:szCs w:val="24"/>
        </w:rPr>
        <w:footnoteReference w:id="4"/>
      </w:r>
      <w:r>
        <w:rPr>
          <w:rFonts w:ascii="Trebuchet MS" w:eastAsia="Trebuchet MS" w:hAnsi="Trebuchet MS" w:cs="Trebuchet MS"/>
          <w:color w:val="24292E"/>
          <w:sz w:val="24"/>
          <w:szCs w:val="24"/>
        </w:rPr>
        <w:t xml:space="preserve"> as a benchmark model. I </w:t>
      </w:r>
      <w:r w:rsidR="00832E43">
        <w:rPr>
          <w:rFonts w:ascii="Trebuchet MS" w:eastAsia="Trebuchet MS" w:hAnsi="Trebuchet MS" w:cs="Trebuchet MS"/>
          <w:color w:val="24292E"/>
          <w:sz w:val="24"/>
          <w:szCs w:val="24"/>
        </w:rPr>
        <w:t>won’t need</w:t>
      </w:r>
      <w:r>
        <w:rPr>
          <w:rFonts w:ascii="Trebuchet MS" w:eastAsia="Trebuchet MS" w:hAnsi="Trebuchet MS" w:cs="Trebuchet MS"/>
          <w:color w:val="24292E"/>
          <w:sz w:val="24"/>
          <w:szCs w:val="24"/>
        </w:rPr>
        <w:t xml:space="preserve"> train </w:t>
      </w:r>
      <w:r w:rsidR="00832E43">
        <w:rPr>
          <w:rFonts w:ascii="Trebuchet MS" w:eastAsia="Trebuchet MS" w:hAnsi="Trebuchet MS" w:cs="Trebuchet MS"/>
          <w:color w:val="24292E"/>
          <w:sz w:val="24"/>
          <w:szCs w:val="24"/>
        </w:rPr>
        <w:t xml:space="preserve">the algorithm. I only need to test it </w:t>
      </w:r>
      <w:r>
        <w:rPr>
          <w:rFonts w:ascii="Trebuchet MS" w:eastAsia="Trebuchet MS" w:hAnsi="Trebuchet MS" w:cs="Trebuchet MS"/>
          <w:color w:val="24292E"/>
          <w:sz w:val="24"/>
          <w:szCs w:val="24"/>
        </w:rPr>
        <w:t>on the same data as my primary model</w:t>
      </w:r>
      <w:r w:rsidR="00832E43">
        <w:rPr>
          <w:rFonts w:ascii="Trebuchet MS" w:eastAsia="Trebuchet MS" w:hAnsi="Trebuchet MS" w:cs="Trebuchet MS"/>
          <w:color w:val="24292E"/>
          <w:sz w:val="24"/>
          <w:szCs w:val="24"/>
        </w:rPr>
        <w:t>s</w:t>
      </w:r>
      <w:r>
        <w:rPr>
          <w:rFonts w:ascii="Trebuchet MS" w:eastAsia="Trebuchet MS" w:hAnsi="Trebuchet MS" w:cs="Trebuchet MS"/>
          <w:color w:val="24292E"/>
          <w:sz w:val="24"/>
          <w:szCs w:val="24"/>
        </w:rPr>
        <w:t xml:space="preserve">, and compare the results. Ideally, my final model will outperform the </w:t>
      </w:r>
      <w:r w:rsidR="00832E43">
        <w:rPr>
          <w:rFonts w:ascii="Trebuchet MS" w:eastAsia="Trebuchet MS" w:hAnsi="Trebuchet MS" w:cs="Trebuchet MS"/>
          <w:color w:val="24292E"/>
          <w:sz w:val="24"/>
          <w:szCs w:val="24"/>
        </w:rPr>
        <w:t>Persistence model</w:t>
      </w:r>
      <w:r>
        <w:rPr>
          <w:rFonts w:ascii="Trebuchet MS" w:eastAsia="Trebuchet MS" w:hAnsi="Trebuchet MS" w:cs="Trebuchet MS"/>
          <w:color w:val="24292E"/>
          <w:sz w:val="24"/>
          <w:szCs w:val="24"/>
        </w:rPr>
        <w:t>.</w:t>
      </w:r>
    </w:p>
    <w:p w:rsidR="008B6CB9" w:rsidRDefault="008B6CB9">
      <w:pPr>
        <w:spacing w:after="240"/>
        <w:rPr>
          <w:rFonts w:ascii="Trebuchet MS" w:eastAsia="Trebuchet MS" w:hAnsi="Trebuchet MS" w:cs="Trebuchet MS"/>
          <w:color w:val="24292E"/>
          <w:sz w:val="24"/>
          <w:szCs w:val="24"/>
        </w:rPr>
      </w:pPr>
    </w:p>
    <w:p w:rsidR="008B6CB9" w:rsidRDefault="00607618">
      <w:pPr>
        <w:pStyle w:val="Heading3"/>
        <w:keepNext w:val="0"/>
        <w:keepLines w:val="0"/>
        <w:spacing w:before="360" w:after="240" w:line="240" w:lineRule="auto"/>
        <w:ind w:left="-300"/>
        <w:rPr>
          <w:rFonts w:ascii="Trebuchet MS" w:eastAsia="Trebuchet MS" w:hAnsi="Trebuchet MS" w:cs="Trebuchet MS"/>
          <w:color w:val="24292E"/>
          <w:sz w:val="24"/>
          <w:szCs w:val="24"/>
        </w:rPr>
      </w:pPr>
      <w:bookmarkStart w:id="7" w:name="_1t3h5sf" w:colFirst="0" w:colLast="0"/>
      <w:bookmarkEnd w:id="7"/>
      <w:r>
        <w:rPr>
          <w:rFonts w:ascii="Trebuchet MS" w:eastAsia="Trebuchet MS" w:hAnsi="Trebuchet MS" w:cs="Trebuchet MS"/>
          <w:b/>
          <w:color w:val="24292E"/>
          <w:sz w:val="33"/>
          <w:szCs w:val="33"/>
        </w:rPr>
        <w:lastRenderedPageBreak/>
        <w:t>Evaluation Metrics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r w:rsidR="00526275">
        <w:rPr>
          <w:rFonts w:ascii="Trebuchet MS" w:eastAsia="Trebuchet MS" w:hAnsi="Trebuchet MS" w:cs="Trebuchet MS"/>
          <w:color w:val="24292E"/>
          <w:sz w:val="24"/>
          <w:szCs w:val="24"/>
        </w:rPr>
        <w:t>performance,</w:t>
      </w:r>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8" w:name="_4d34og8" w:colFirst="0" w:colLast="0"/>
      <w:bookmarkEnd w:id="8"/>
      <w:r>
        <w:rPr>
          <w:rFonts w:ascii="Trebuchet MS" w:eastAsia="Trebuchet MS" w:hAnsi="Trebuchet MS" w:cs="Trebuchet MS"/>
          <w:b/>
          <w:color w:val="24292E"/>
          <w:sz w:val="33"/>
          <w:szCs w:val="33"/>
        </w:rPr>
        <w:t>Project Design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start with Data Exploration. I will check for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values, explore summary statistics for the data, visualize the distribution of the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believe linear regression is a good algorithm to use for this problem. I have continuous output data, which, as I believe, depends on several features - our input data. Giving different weights to these features is the way for </w:t>
      </w:r>
      <w:r w:rsidR="00F52378">
        <w:rPr>
          <w:rFonts w:ascii="Trebuchet MS" w:eastAsia="Trebuchet MS" w:hAnsi="Trebuchet MS" w:cs="Trebuchet MS"/>
          <w:color w:val="24292E"/>
          <w:sz w:val="24"/>
          <w:szCs w:val="24"/>
        </w:rPr>
        <w:t>modelling</w:t>
      </w:r>
      <w:bookmarkStart w:id="9" w:name="_GoBack"/>
      <w:bookmarkEnd w:id="9"/>
      <w:r>
        <w:rPr>
          <w:rFonts w:ascii="Trebuchet MS" w:eastAsia="Trebuchet MS" w:hAnsi="Trebuchet MS" w:cs="Trebuchet MS"/>
          <w:color w:val="24292E"/>
          <w:sz w:val="24"/>
          <w:szCs w:val="24"/>
        </w:rPr>
        <w:t xml:space="preserve"> our output.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Then I will implement train-test splitting with the function I will write. I believe have a very big amount of train data (several years) will not help. It is very unlikely that the stock price will in any way depend on its price 2 or 3 years ago. So</w:t>
      </w:r>
      <w:r w:rsidR="00552ECE">
        <w:rPr>
          <w:rFonts w:ascii="Trebuchet MS" w:eastAsia="Trebuchet MS" w:hAnsi="Trebuchet MS" w:cs="Trebuchet MS"/>
          <w:color w:val="24292E"/>
          <w:sz w:val="24"/>
          <w:szCs w:val="24"/>
        </w:rPr>
        <w:t>,</w:t>
      </w:r>
      <w:r>
        <w:rPr>
          <w:rFonts w:ascii="Trebuchet MS" w:eastAsia="Trebuchet MS" w:hAnsi="Trebuchet MS" w:cs="Trebuchet MS"/>
          <w:color w:val="24292E"/>
          <w:sz w:val="24"/>
          <w:szCs w:val="24"/>
        </w:rPr>
        <w:t xml:space="preserve"> I will split the dataset into much smaller pieces, maybe several months</w:t>
      </w:r>
      <w:r w:rsidR="00741865">
        <w:rPr>
          <w:rFonts w:ascii="Trebuchet MS" w:eastAsia="Trebuchet MS" w:hAnsi="Trebuchet MS" w:cs="Trebuchet MS"/>
          <w:color w:val="24292E"/>
          <w:sz w:val="24"/>
          <w:szCs w:val="24"/>
        </w:rPr>
        <w:t xml:space="preserve"> or even days</w:t>
      </w:r>
      <w:r>
        <w:rPr>
          <w:rFonts w:ascii="Trebuchet MS" w:eastAsia="Trebuchet MS" w:hAnsi="Trebuchet MS" w:cs="Trebuchet MS"/>
          <w:color w:val="24292E"/>
          <w:sz w:val="24"/>
          <w:szCs w:val="24"/>
        </w:rPr>
        <w:t xml:space="preserve">, and then </w:t>
      </w:r>
      <w:r w:rsidR="00741865">
        <w:rPr>
          <w:rFonts w:ascii="Trebuchet MS" w:eastAsia="Trebuchet MS" w:hAnsi="Trebuchet MS" w:cs="Trebuchet MS"/>
          <w:color w:val="24292E"/>
          <w:sz w:val="24"/>
          <w:szCs w:val="24"/>
        </w:rPr>
        <w:t xml:space="preserve">I </w:t>
      </w:r>
      <w:r>
        <w:rPr>
          <w:rFonts w:ascii="Trebuchet MS" w:eastAsia="Trebuchet MS" w:hAnsi="Trebuchet MS" w:cs="Trebuchet MS"/>
          <w:color w:val="24292E"/>
          <w:sz w:val="24"/>
          <w:szCs w:val="24"/>
        </w:rPr>
        <w:t>will run a linear regression and obtain the result.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After this, I will try to improve my model by tuning its parameters (e.g. the number of days in the training dataset) and using feature selection. I will compare the results to the initial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Finally, I will compare the results to my benchmark.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References:</w:t>
      </w:r>
    </w:p>
    <w:p w:rsidR="008B6CB9" w:rsidRDefault="00290572">
      <w:pPr>
        <w:spacing w:before="60"/>
        <w:rPr>
          <w:rFonts w:ascii="Trebuchet MS" w:eastAsia="Trebuchet MS" w:hAnsi="Trebuchet MS" w:cs="Trebuchet MS"/>
          <w:color w:val="24292E"/>
          <w:sz w:val="24"/>
          <w:szCs w:val="24"/>
        </w:rPr>
      </w:pPr>
      <w:hyperlink r:id="rId8">
        <w:r w:rsidR="00607618">
          <w:rPr>
            <w:rFonts w:ascii="Trebuchet MS" w:eastAsia="Trebuchet MS" w:hAnsi="Trebuchet MS" w:cs="Trebuchet MS"/>
            <w:color w:val="1155CC"/>
            <w:sz w:val="24"/>
            <w:szCs w:val="24"/>
            <w:u w:val="single"/>
          </w:rPr>
          <w:t>https://en.wikipedia.org/wiki/Stock_market_prediction</w:t>
        </w:r>
      </w:hyperlink>
    </w:p>
    <w:p w:rsidR="008B6CB9" w:rsidRDefault="00290572">
      <w:pPr>
        <w:spacing w:before="60"/>
        <w:rPr>
          <w:rFonts w:ascii="Trebuchet MS" w:eastAsia="Trebuchet MS" w:hAnsi="Trebuchet MS" w:cs="Trebuchet MS"/>
          <w:color w:val="24292E"/>
          <w:sz w:val="24"/>
          <w:szCs w:val="24"/>
        </w:rPr>
      </w:pPr>
      <w:hyperlink r:id="rId9">
        <w:r w:rsidR="00607618">
          <w:rPr>
            <w:rFonts w:ascii="Trebuchet MS" w:eastAsia="Trebuchet MS" w:hAnsi="Trebuchet MS" w:cs="Trebuchet MS"/>
            <w:color w:val="1155CC"/>
            <w:sz w:val="24"/>
            <w:szCs w:val="24"/>
            <w:u w:val="single"/>
          </w:rPr>
          <w:t>https://en.wikipedia.org/wiki/Stock_market</w:t>
        </w:r>
      </w:hyperlink>
    </w:p>
    <w:p w:rsidR="008B6CB9" w:rsidRDefault="00290572">
      <w:pPr>
        <w:spacing w:before="60"/>
        <w:rPr>
          <w:rFonts w:ascii="Trebuchet MS" w:eastAsia="Trebuchet MS" w:hAnsi="Trebuchet MS" w:cs="Trebuchet MS"/>
          <w:color w:val="24292E"/>
          <w:sz w:val="24"/>
          <w:szCs w:val="24"/>
        </w:rPr>
      </w:pPr>
      <w:hyperlink r:id="rId10" w:anchor="List_of_FTSE_100_companies">
        <w:r w:rsidR="00607618">
          <w:rPr>
            <w:rFonts w:ascii="Trebuchet MS" w:eastAsia="Trebuchet MS" w:hAnsi="Trebuchet MS" w:cs="Trebuchet MS"/>
            <w:color w:val="1155CC"/>
            <w:sz w:val="24"/>
            <w:szCs w:val="24"/>
            <w:u w:val="single"/>
          </w:rPr>
          <w:t>https://en.wikipedia.org/wiki/FTSE_100_Index#List_of_FTSE_100_companies</w:t>
        </w:r>
      </w:hyperlink>
    </w:p>
    <w:sectPr w:rsidR="008B6CB9">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572" w:rsidRDefault="00290572">
      <w:pPr>
        <w:spacing w:line="240" w:lineRule="auto"/>
      </w:pPr>
      <w:r>
        <w:separator/>
      </w:r>
    </w:p>
  </w:endnote>
  <w:endnote w:type="continuationSeparator" w:id="0">
    <w:p w:rsidR="00290572" w:rsidRDefault="00290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572" w:rsidRDefault="00290572">
      <w:pPr>
        <w:spacing w:line="240" w:lineRule="auto"/>
      </w:pPr>
      <w:r>
        <w:separator/>
      </w:r>
    </w:p>
  </w:footnote>
  <w:footnote w:type="continuationSeparator" w:id="0">
    <w:p w:rsidR="00290572" w:rsidRDefault="00290572">
      <w:pPr>
        <w:spacing w:line="240" w:lineRule="auto"/>
      </w:pPr>
      <w:r>
        <w:continuationSeparator/>
      </w:r>
    </w:p>
  </w:footnote>
  <w:footnote w:id="1">
    <w:p w:rsidR="008B6CB9" w:rsidRDefault="0060761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8B6CB9" w:rsidRDefault="0060761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792987" w:rsidRPr="00792987" w:rsidRDefault="00792987">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832E43" w:rsidRPr="00DF1D8B" w:rsidRDefault="00832E43">
      <w:pPr>
        <w:pStyle w:val="FootnoteText"/>
        <w:rPr>
          <w:rFonts w:ascii="Trebuchet MS" w:hAnsi="Trebuchet MS"/>
          <w:sz w:val="24"/>
          <w:szCs w:val="24"/>
          <w:lang w:val="en-US"/>
        </w:rPr>
      </w:pPr>
      <w:r>
        <w:rPr>
          <w:rStyle w:val="FootnoteReference"/>
        </w:rPr>
        <w:footnoteRef/>
      </w:r>
      <w:r>
        <w:t xml:space="preserve"> </w:t>
      </w:r>
      <w:hyperlink r:id="rId4" w:history="1">
        <w:r w:rsidRPr="00DF1D8B">
          <w:rPr>
            <w:rStyle w:val="Hyperlink"/>
            <w:rFonts w:ascii="Trebuchet MS" w:hAnsi="Trebuchet MS"/>
            <w:sz w:val="24"/>
            <w:szCs w:val="24"/>
          </w:rPr>
          <w:t>https://machinelearningmastery.com/persistence-time-series-forecasting-with-python/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6B94"/>
    <w:multiLevelType w:val="hybridMultilevel"/>
    <w:tmpl w:val="D1369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NLE0NrM0MzMwMTNS0lEKTi0uzszPAykwrAUAAzxdpSwAAAA="/>
  </w:docVars>
  <w:rsids>
    <w:rsidRoot w:val="008B6CB9"/>
    <w:rsid w:val="001544C1"/>
    <w:rsid w:val="00290572"/>
    <w:rsid w:val="002B6B8D"/>
    <w:rsid w:val="002C6257"/>
    <w:rsid w:val="00480CE7"/>
    <w:rsid w:val="00526275"/>
    <w:rsid w:val="00552ECE"/>
    <w:rsid w:val="00607618"/>
    <w:rsid w:val="00710C87"/>
    <w:rsid w:val="00741865"/>
    <w:rsid w:val="00792987"/>
    <w:rsid w:val="007D0615"/>
    <w:rsid w:val="00832E43"/>
    <w:rsid w:val="008B6CB9"/>
    <w:rsid w:val="009C5FA2"/>
    <w:rsid w:val="009C6DA5"/>
    <w:rsid w:val="00A07E4A"/>
    <w:rsid w:val="00A66D3B"/>
    <w:rsid w:val="00B31FE5"/>
    <w:rsid w:val="00B515BE"/>
    <w:rsid w:val="00D874C8"/>
    <w:rsid w:val="00DD407C"/>
    <w:rsid w:val="00DF1D8B"/>
    <w:rsid w:val="00ED2D80"/>
    <w:rsid w:val="00F52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6318C-D791-4EFD-85FE-EEA5479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92987"/>
    <w:pPr>
      <w:spacing w:line="240" w:lineRule="auto"/>
    </w:pPr>
    <w:rPr>
      <w:sz w:val="20"/>
      <w:szCs w:val="20"/>
    </w:rPr>
  </w:style>
  <w:style w:type="character" w:customStyle="1" w:styleId="FootnoteTextChar">
    <w:name w:val="Footnote Text Char"/>
    <w:basedOn w:val="DefaultParagraphFont"/>
    <w:link w:val="FootnoteText"/>
    <w:uiPriority w:val="99"/>
    <w:semiHidden/>
    <w:rsid w:val="00792987"/>
    <w:rPr>
      <w:sz w:val="20"/>
      <w:szCs w:val="20"/>
    </w:rPr>
  </w:style>
  <w:style w:type="character" w:styleId="FootnoteReference">
    <w:name w:val="footnote reference"/>
    <w:basedOn w:val="DefaultParagraphFont"/>
    <w:uiPriority w:val="99"/>
    <w:semiHidden/>
    <w:unhideWhenUsed/>
    <w:rsid w:val="00792987"/>
    <w:rPr>
      <w:vertAlign w:val="superscript"/>
    </w:rPr>
  </w:style>
  <w:style w:type="paragraph" w:styleId="ListParagraph">
    <w:name w:val="List Paragraph"/>
    <w:basedOn w:val="Normal"/>
    <w:uiPriority w:val="34"/>
    <w:qFormat/>
    <w:rsid w:val="00A07E4A"/>
    <w:pPr>
      <w:ind w:left="720"/>
      <w:contextualSpacing/>
    </w:pPr>
  </w:style>
  <w:style w:type="character" w:styleId="Hyperlink">
    <w:name w:val="Hyperlink"/>
    <w:basedOn w:val="DefaultParagraphFont"/>
    <w:uiPriority w:val="99"/>
    <w:unhideWhenUsed/>
    <w:rsid w:val="002C6257"/>
    <w:rPr>
      <w:color w:val="0000FF" w:themeColor="hyperlink"/>
      <w:u w:val="single"/>
    </w:rPr>
  </w:style>
  <w:style w:type="character" w:styleId="UnresolvedMention">
    <w:name w:val="Unresolved Mention"/>
    <w:basedOn w:val="DefaultParagraphFont"/>
    <w:uiPriority w:val="99"/>
    <w:semiHidden/>
    <w:unhideWhenUsed/>
    <w:rsid w:val="002C62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_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TSE_100_Index" TargetMode="External"/><Relationship Id="rId4" Type="http://schemas.openxmlformats.org/officeDocument/2006/relationships/settings" Target="settings.xml"/><Relationship Id="rId9" Type="http://schemas.openxmlformats.org/officeDocument/2006/relationships/hyperlink" Target="https://en.wikipedia.org/wiki/Stock_mark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machinelearningmastery.com/persistence-time-series-forecasting-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AD22-CB2B-4DAC-96A9-20C905CC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15</cp:revision>
  <cp:lastPrinted>2018-01-23T22:16:00Z</cp:lastPrinted>
  <dcterms:created xsi:type="dcterms:W3CDTF">2018-01-23T19:20:00Z</dcterms:created>
  <dcterms:modified xsi:type="dcterms:W3CDTF">2018-01-25T03:52:00Z</dcterms:modified>
</cp:coreProperties>
</file>