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ED4" w:rsidRDefault="00AC4ED4" w:rsidP="008E0774">
      <w:pPr>
        <w:shd w:val="clear" w:color="auto" w:fill="FFFFFF"/>
        <w:spacing w:beforeLines="40" w:afterLines="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KENYA MEDICAL TRAINING COLLEGE – KITALE CAMPUS</w:t>
      </w:r>
    </w:p>
    <w:p w:rsidR="00AC4ED4" w:rsidRDefault="00AC4ED4" w:rsidP="008E0774">
      <w:pPr>
        <w:shd w:val="clear" w:color="auto" w:fill="FFFFFF"/>
        <w:spacing w:beforeLines="40" w:afterLines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038225" cy="8001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ED4" w:rsidRDefault="00AC4ED4" w:rsidP="00AC4ED4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DEPARTMENT OF CLINICAL MEDICINE </w:t>
      </w:r>
    </w:p>
    <w:p w:rsidR="00AC4ED4" w:rsidRDefault="00AC4ED4" w:rsidP="00AC4ED4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SEPTEMBER 2016 CLASS</w:t>
      </w:r>
    </w:p>
    <w:p w:rsidR="00AC4ED4" w:rsidRDefault="00AC4ED4" w:rsidP="00AC4ED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LEVEL </w:t>
      </w:r>
      <w:r w:rsidR="008E0774">
        <w:rPr>
          <w:rFonts w:ascii="Times New Roman" w:hAnsi="Times New Roman" w:cs="Times New Roman"/>
          <w:b/>
          <w:color w:val="auto"/>
          <w:sz w:val="28"/>
          <w:szCs w:val="28"/>
        </w:rPr>
        <w:t>2 HSM</w:t>
      </w:r>
    </w:p>
    <w:p w:rsidR="00AC4ED4" w:rsidRDefault="00AC4ED4" w:rsidP="00AC4ED4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DATE: DECEMBER, 2018</w:t>
      </w:r>
    </w:p>
    <w:p w:rsidR="00AC4ED4" w:rsidRPr="006A7988" w:rsidRDefault="00AC4ED4" w:rsidP="00AC4ED4">
      <w:pPr>
        <w:pStyle w:val="Heading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TIME -2 HOURS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4ED4" w:rsidRDefault="00AC4ED4" w:rsidP="00AC4ED4">
      <w:pPr>
        <w:spacing w:line="36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INSTRUCTIONS TO THE CANDIDATE</w:t>
      </w: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Read the questions carefully and answer only what is asked</w:t>
      </w: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Enter your student number and question number on each answer sheet of paper used</w:t>
      </w: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The examination has Three parts section A,  B and C</w:t>
      </w: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 xml:space="preserve">Sections A </w:t>
      </w:r>
    </w:p>
    <w:p w:rsidR="00AC4ED4" w:rsidRDefault="008E077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Consists</w:t>
      </w:r>
      <w:r w:rsidR="00AC4ED4">
        <w:rPr>
          <w:rFonts w:ascii="Century Gothic" w:hAnsi="Century Gothic" w:cs="Times New Roman"/>
          <w:sz w:val="28"/>
          <w:szCs w:val="28"/>
        </w:rPr>
        <w:t xml:space="preserve"> of multiple choose questions, choose one best answer.</w:t>
      </w: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Section B has true or false question, respond to each statement accordingly, for each wrong response there is negative marking.</w:t>
      </w: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sz w:val="28"/>
          <w:szCs w:val="28"/>
        </w:rPr>
      </w:pPr>
      <w:r>
        <w:rPr>
          <w:rFonts w:ascii="Century Gothic" w:hAnsi="Century Gothic" w:cs="Times New Roman"/>
          <w:sz w:val="28"/>
          <w:szCs w:val="28"/>
        </w:rPr>
        <w:t>Section C has both long and short essay.</w:t>
      </w: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Attempt all questions appropriately.</w:t>
      </w:r>
    </w:p>
    <w:p w:rsidR="00AC4ED4" w:rsidRDefault="00AC4ED4" w:rsidP="00AC4ED4">
      <w:pPr>
        <w:pStyle w:val="ListParagraph"/>
        <w:spacing w:line="360" w:lineRule="auto"/>
        <w:rPr>
          <w:rFonts w:ascii="Century Gothic" w:hAnsi="Century Gothic" w:cs="Arial"/>
          <w:sz w:val="28"/>
          <w:szCs w:val="28"/>
        </w:rPr>
      </w:pPr>
    </w:p>
    <w:p w:rsidR="00AC4ED4" w:rsidRDefault="00AC4ED4" w:rsidP="00AC4ED4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MOBILE PHONES ARE NOT ALLOWED IN THE EXAM ROOM</w:t>
      </w: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SECTION A </w:t>
      </w: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MCQS</w:t>
      </w: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What leadership style should be adopted by a manager who has been allocated a</w:t>
      </w:r>
      <w:r w:rsidR="009273B2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>team that requires direct supervision?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a)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Laissez-faire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b)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Paternalistic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c)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Autocratic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d)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Democratic</w:t>
      </w: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34477D">
        <w:rPr>
          <w:rFonts w:ascii="Times New Roman" w:hAnsi="Times New Roman" w:cs="Times New Roman"/>
          <w:color w:val="231F20"/>
          <w:sz w:val="24"/>
          <w:szCs w:val="24"/>
        </w:rPr>
        <w:t>2. The</w:t>
      </w:r>
      <w:r w:rsidR="00E071CF" w:rsidRPr="0034477D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color w:val="231F20"/>
          <w:sz w:val="24"/>
          <w:szCs w:val="24"/>
        </w:rPr>
        <w:t xml:space="preserve">Role of ministry of </w:t>
      </w:r>
      <w:r w:rsidR="00E071CF" w:rsidRPr="0034477D">
        <w:rPr>
          <w:rFonts w:ascii="Times New Roman" w:hAnsi="Times New Roman" w:cs="Times New Roman"/>
          <w:color w:val="231F20"/>
          <w:sz w:val="24"/>
          <w:szCs w:val="24"/>
        </w:rPr>
        <w:t>health in</w:t>
      </w:r>
      <w:r w:rsidRPr="0034477D">
        <w:rPr>
          <w:rFonts w:ascii="Times New Roman" w:hAnsi="Times New Roman" w:cs="Times New Roman"/>
          <w:color w:val="231F20"/>
          <w:sz w:val="24"/>
          <w:szCs w:val="24"/>
        </w:rPr>
        <w:t xml:space="preserve"> Kenya include the following except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34477D">
        <w:rPr>
          <w:rFonts w:ascii="Times New Roman" w:hAnsi="Times New Roman" w:cs="Times New Roman"/>
          <w:color w:val="231F20"/>
          <w:sz w:val="24"/>
          <w:szCs w:val="24"/>
        </w:rPr>
        <w:t xml:space="preserve">   </w:t>
      </w:r>
      <w:r w:rsidR="00AC4ED4" w:rsidRPr="0034477D">
        <w:rPr>
          <w:rFonts w:ascii="Times New Roman" w:hAnsi="Times New Roman" w:cs="Times New Roman"/>
          <w:color w:val="231F20"/>
          <w:sz w:val="24"/>
          <w:szCs w:val="24"/>
        </w:rPr>
        <w:t>a) Financing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34477D">
        <w:rPr>
          <w:rFonts w:ascii="Times New Roman" w:hAnsi="Times New Roman" w:cs="Times New Roman"/>
          <w:color w:val="231F20"/>
          <w:sz w:val="24"/>
          <w:szCs w:val="24"/>
        </w:rPr>
        <w:t xml:space="preserve">   </w:t>
      </w:r>
      <w:r w:rsidR="00AC4ED4" w:rsidRPr="0034477D">
        <w:rPr>
          <w:rFonts w:ascii="Times New Roman" w:hAnsi="Times New Roman" w:cs="Times New Roman"/>
          <w:color w:val="231F20"/>
          <w:sz w:val="24"/>
          <w:szCs w:val="24"/>
        </w:rPr>
        <w:t>b)</w:t>
      </w:r>
      <w:r w:rsidRPr="0034477D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sz w:val="24"/>
          <w:szCs w:val="24"/>
        </w:rPr>
        <w:t>Planning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sz w:val="24"/>
          <w:szCs w:val="24"/>
        </w:rPr>
        <w:t xml:space="preserve">   </w:t>
      </w:r>
      <w:r w:rsidR="00E071CF" w:rsidRPr="0034477D">
        <w:rPr>
          <w:rFonts w:ascii="Times New Roman" w:hAnsi="Times New Roman" w:cs="Times New Roman"/>
          <w:sz w:val="24"/>
          <w:szCs w:val="24"/>
        </w:rPr>
        <w:t>c) Coordination</w:t>
      </w:r>
      <w:r w:rsidR="00AC4ED4" w:rsidRPr="0034477D">
        <w:rPr>
          <w:rFonts w:ascii="Times New Roman" w:hAnsi="Times New Roman" w:cs="Times New Roman"/>
          <w:sz w:val="24"/>
          <w:szCs w:val="24"/>
        </w:rPr>
        <w:t>: service delivery, programs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sz w:val="24"/>
          <w:szCs w:val="24"/>
        </w:rPr>
        <w:t xml:space="preserve">   </w:t>
      </w:r>
      <w:r w:rsidR="00AC4ED4" w:rsidRPr="0034477D">
        <w:rPr>
          <w:rFonts w:ascii="Times New Roman" w:hAnsi="Times New Roman" w:cs="Times New Roman"/>
          <w:sz w:val="24"/>
          <w:szCs w:val="24"/>
        </w:rPr>
        <w:t>d)</w:t>
      </w:r>
      <w:r w:rsidRPr="0034477D">
        <w:rPr>
          <w:rFonts w:ascii="Times New Roman" w:hAnsi="Times New Roman" w:cs="Times New Roman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sz w:val="24"/>
          <w:szCs w:val="24"/>
        </w:rPr>
        <w:t>Organizing</w:t>
      </w: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3. Which of the following is a management role?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Technical</w:t>
      </w:r>
    </w:p>
    <w:p w:rsidR="00AC4ED4" w:rsidRPr="0034477D" w:rsidRDefault="008E0774" w:rsidP="0034477D">
      <w:pPr>
        <w:spacing w:before="24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b)  Interpersonal</w:t>
      </w:r>
    </w:p>
    <w:p w:rsidR="00AC4ED4" w:rsidRPr="0034477D" w:rsidRDefault="008E0774" w:rsidP="0034477D">
      <w:pPr>
        <w:spacing w:before="24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c)  Conceptual</w:t>
      </w:r>
    </w:p>
    <w:p w:rsidR="00AC4ED4" w:rsidRPr="0034477D" w:rsidRDefault="008E0774" w:rsidP="0034477D">
      <w:pPr>
        <w:spacing w:before="24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d) Human</w:t>
      </w:r>
    </w:p>
    <w:p w:rsidR="00AC4ED4" w:rsidRPr="0034477D" w:rsidRDefault="008E0774" w:rsidP="0034477D">
      <w:pPr>
        <w:spacing w:before="24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4. The</w:t>
      </w:r>
      <w:r w:rsidR="00E071CF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following are functions of a theory except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a)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Describe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b)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Explain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c)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Predict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d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Command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5. Which</w:t>
      </w:r>
      <w:r w:rsidR="00E071CF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one </w:t>
      </w:r>
      <w:proofErr w:type="gramStart"/>
      <w:r w:rsidRPr="0034477D">
        <w:rPr>
          <w:rFonts w:ascii="Times New Roman" w:hAnsi="Times New Roman" w:cs="Times New Roman"/>
          <w:color w:val="000000"/>
          <w:sz w:val="24"/>
          <w:szCs w:val="24"/>
        </w:rPr>
        <w:t>is</w:t>
      </w:r>
      <w:proofErr w:type="gramEnd"/>
      <w:r w:rsidR="00E071CF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Independent Variables in organizational </w:t>
      </w:r>
      <w:r w:rsidR="0034477D" w:rsidRPr="0034477D">
        <w:rPr>
          <w:rFonts w:ascii="Times New Roman" w:hAnsi="Times New Roman" w:cs="Times New Roman"/>
          <w:color w:val="000000"/>
          <w:sz w:val="24"/>
          <w:szCs w:val="24"/>
        </w:rPr>
        <w:t>behaviour</w:t>
      </w:r>
    </w:p>
    <w:p w:rsidR="00AC4ED4" w:rsidRPr="0034477D" w:rsidRDefault="00AC4ED4" w:rsidP="0034477D">
      <w:pPr>
        <w:spacing w:before="240"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a)</w:t>
      </w:r>
      <w:r w:rsidR="008E077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Turnover</w:t>
      </w:r>
    </w:p>
    <w:p w:rsidR="00AC4ED4" w:rsidRPr="0034477D" w:rsidRDefault="00AC4ED4" w:rsidP="0034477D">
      <w:p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b)</w:t>
      </w:r>
      <w:r w:rsidR="008E077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>Biographical characteristics,</w:t>
      </w:r>
    </w:p>
    <w:p w:rsidR="00AC4ED4" w:rsidRPr="0034477D" w:rsidRDefault="0034477D" w:rsidP="0034477D">
      <w:pPr>
        <w:spacing w:before="240"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c)</w:t>
      </w:r>
      <w:r w:rsidR="008E077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Job Satisfaction</w:t>
      </w:r>
    </w:p>
    <w:p w:rsidR="0034477D" w:rsidRDefault="00AC4ED4" w:rsidP="0034477D">
      <w:p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d)</w:t>
      </w:r>
      <w:r w:rsidR="008E077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Absenteeism</w:t>
      </w:r>
      <w:r w:rsidRPr="0034477D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:rsidR="008E0774" w:rsidRPr="0034477D" w:rsidRDefault="00AC4ED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TRUE/ FALSE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/>
          <w:color w:val="000000"/>
          <w:sz w:val="24"/>
          <w:szCs w:val="24"/>
        </w:rPr>
        <w:t>1.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The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following are actions that frequently results from group process:</w:t>
      </w:r>
    </w:p>
    <w:p w:rsidR="00AC4ED4" w:rsidRPr="0034477D" w:rsidRDefault="00AC4ED4" w:rsidP="0034477D">
      <w:pPr>
        <w:spacing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a) Ideas are accepted</w:t>
      </w:r>
    </w:p>
    <w:p w:rsidR="00AC4ED4" w:rsidRPr="0034477D" w:rsidRDefault="00AC4ED4" w:rsidP="0034477D">
      <w:pPr>
        <w:spacing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b) Change is implemented</w:t>
      </w:r>
    </w:p>
    <w:p w:rsidR="00AC4ED4" w:rsidRPr="0034477D" w:rsidRDefault="00AC4ED4" w:rsidP="0034477D">
      <w:pPr>
        <w:spacing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c) Change is rejected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d) Action is postponed</w:t>
      </w:r>
    </w:p>
    <w:p w:rsidR="008E077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e) Ideas is returned to group for additional work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="008E077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>A well-functioning referral system should have the following characteristics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    </w:t>
      </w:r>
      <w:r w:rsidR="00AC4ED4" w:rsidRPr="0034477D">
        <w:rPr>
          <w:rFonts w:ascii="Times New Roman" w:eastAsia="Wingdings-Regular" w:hAnsi="Times New Roman" w:cs="Times New Roman"/>
          <w:sz w:val="24"/>
          <w:szCs w:val="24"/>
        </w:rPr>
        <w:t xml:space="preserve">a)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Maximize efficiency of the health system by ensuring appropriate use of health services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    </w:t>
      </w:r>
      <w:r w:rsidR="00AC4ED4" w:rsidRPr="0034477D">
        <w:rPr>
          <w:rFonts w:ascii="Times New Roman" w:eastAsia="Wingdings-Regular" w:hAnsi="Times New Roman" w:cs="Times New Roman"/>
          <w:sz w:val="24"/>
          <w:szCs w:val="24"/>
        </w:rPr>
        <w:t>b)</w:t>
      </w: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Strengthen lower-level facilities and improve capacity for decision-making by health</w:t>
      </w:r>
    </w:p>
    <w:p w:rsidR="00AC4ED4" w:rsidRPr="0034477D" w:rsidRDefault="008E0774" w:rsidP="0034477D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>Workers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at all levels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   c</w:t>
      </w:r>
      <w:r w:rsidR="00AC4ED4" w:rsidRPr="0034477D">
        <w:rPr>
          <w:rFonts w:ascii="Times New Roman" w:eastAsia="Wingdings-Regular" w:hAnsi="Times New Roman" w:cs="Times New Roman"/>
          <w:sz w:val="24"/>
          <w:szCs w:val="24"/>
        </w:rPr>
        <w:t xml:space="preserve">)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Create opportunities for balanced distribution of funds, services, and human resources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   </w:t>
      </w:r>
      <w:r w:rsidR="00AC4ED4" w:rsidRPr="0034477D">
        <w:rPr>
          <w:rFonts w:ascii="Times New Roman" w:eastAsia="Wingdings-Regular" w:hAnsi="Times New Roman" w:cs="Times New Roman"/>
          <w:sz w:val="24"/>
          <w:szCs w:val="24"/>
        </w:rPr>
        <w:t>e)</w:t>
      </w: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Promote linkages across the different levels of care and between public and private</w:t>
      </w:r>
    </w:p>
    <w:p w:rsidR="00AC4ED4" w:rsidRPr="0034477D" w:rsidRDefault="0034477D" w:rsidP="0034477D">
      <w:pPr>
        <w:autoSpaceDE w:val="0"/>
        <w:autoSpaceDN w:val="0"/>
        <w:adjustRightInd w:val="0"/>
        <w:spacing w:after="0"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8E0774" w:rsidRPr="0034477D">
        <w:rPr>
          <w:rFonts w:ascii="Times New Roman" w:hAnsi="Times New Roman" w:cs="Times New Roman"/>
          <w:color w:val="000000"/>
          <w:sz w:val="24"/>
          <w:szCs w:val="24"/>
        </w:rPr>
        <w:t>Entities</w:t>
      </w:r>
    </w:p>
    <w:p w:rsidR="00AC4ED4" w:rsidRPr="0034477D" w:rsidRDefault="00AC4ED4" w:rsidP="0034477D">
      <w:pPr>
        <w:pStyle w:val="ListParagraph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45041" w:rsidRPr="0034477D" w:rsidRDefault="00545041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>3. The following former Kenya Essential Health Program levels correspond to the Tiers below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>a)</w:t>
      </w: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Level 2 </w:t>
      </w:r>
      <w:r w:rsidR="00AC4ED4" w:rsidRPr="0034477D">
        <w:rPr>
          <w:rFonts w:ascii="Times New Roman" w:hAnsi="Times New Roman" w:cs="Times New Roman"/>
          <w:sz w:val="24"/>
          <w:szCs w:val="24"/>
        </w:rPr>
        <w:t>–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 Tier 1: 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 Dispensaries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>b)</w:t>
      </w: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Level 3 </w:t>
      </w:r>
      <w:r w:rsidR="00AC4ED4" w:rsidRPr="0034477D">
        <w:rPr>
          <w:rFonts w:ascii="Times New Roman" w:hAnsi="Times New Roman" w:cs="Times New Roman"/>
          <w:sz w:val="24"/>
          <w:szCs w:val="24"/>
        </w:rPr>
        <w:t>–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 Tier 2: 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 Health </w:t>
      </w:r>
      <w:r w:rsidRPr="0034477D">
        <w:rPr>
          <w:rFonts w:ascii="Times New Roman" w:hAnsi="Times New Roman" w:cs="Times New Roman"/>
          <w:sz w:val="24"/>
          <w:szCs w:val="24"/>
        </w:rPr>
        <w:t>centres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>c)</w:t>
      </w: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Level 4 </w:t>
      </w:r>
      <w:r w:rsidR="00AC4ED4" w:rsidRPr="0034477D">
        <w:rPr>
          <w:rFonts w:ascii="Times New Roman" w:hAnsi="Times New Roman" w:cs="Times New Roman"/>
          <w:sz w:val="24"/>
          <w:szCs w:val="24"/>
        </w:rPr>
        <w:t>–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 Tier 3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:  county referral hospitals 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>d)</w:t>
      </w: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Level 5 </w:t>
      </w:r>
      <w:r w:rsidR="00AC4ED4" w:rsidRPr="0034477D">
        <w:rPr>
          <w:rFonts w:ascii="Times New Roman" w:hAnsi="Times New Roman" w:cs="Times New Roman"/>
          <w:sz w:val="24"/>
          <w:szCs w:val="24"/>
        </w:rPr>
        <w:t>–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 Tier 3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 Provincial referral hospitals </w:t>
      </w:r>
    </w:p>
    <w:p w:rsidR="00AC4ED4" w:rsidRPr="0034477D" w:rsidRDefault="0034477D" w:rsidP="003447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e) Level 6 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–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>Tier 4</w:t>
      </w:r>
      <w:r w:rsidR="008E0774" w:rsidRPr="0034477D">
        <w:rPr>
          <w:rFonts w:ascii="Times New Roman" w:hAnsi="Times New Roman" w:cs="Times New Roman"/>
          <w:bCs/>
          <w:sz w:val="24"/>
          <w:szCs w:val="24"/>
        </w:rPr>
        <w:t>:</w:t>
      </w:r>
      <w:r w:rsidR="008E0774" w:rsidRPr="0034477D">
        <w:rPr>
          <w:rFonts w:ascii="Times New Roman" w:hAnsi="Times New Roman" w:cs="Times New Roman"/>
          <w:sz w:val="24"/>
          <w:szCs w:val="24"/>
        </w:rPr>
        <w:t xml:space="preserve"> National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 hospital[s</w:t>
      </w: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AC4ED4" w:rsidRPr="0034477D" w:rsidRDefault="00AC4ED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>4. The responsibilities of the client during referral are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a)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Provide consent for referral and those who refuse consent for a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>referral or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transfer should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sign a form indicating that they are acting against medical advice.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sz w:val="24"/>
          <w:szCs w:val="24"/>
        </w:rPr>
        <w:t xml:space="preserve">  </w:t>
      </w:r>
      <w:r w:rsidR="00AC4ED4" w:rsidRPr="0034477D">
        <w:rPr>
          <w:rFonts w:ascii="Times New Roman" w:hAnsi="Times New Roman" w:cs="Times New Roman"/>
          <w:sz w:val="24"/>
          <w:szCs w:val="24"/>
        </w:rPr>
        <w:t>b)</w:t>
      </w:r>
      <w:r w:rsidRPr="0034477D">
        <w:rPr>
          <w:rFonts w:ascii="Times New Roman" w:hAnsi="Times New Roman" w:cs="Times New Roman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sz w:val="24"/>
          <w:szCs w:val="24"/>
        </w:rPr>
        <w:t>Confirm the availability of expertise at the receiving health facility before referrals are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AC4ED4" w:rsidRPr="0034477D">
        <w:rPr>
          <w:rFonts w:ascii="Times New Roman" w:hAnsi="Times New Roman" w:cs="Times New Roman"/>
          <w:sz w:val="24"/>
          <w:szCs w:val="24"/>
        </w:rPr>
        <w:t>made</w:t>
      </w:r>
      <w:proofErr w:type="gramEnd"/>
      <w:r w:rsidR="00AC4ED4" w:rsidRPr="0034477D">
        <w:rPr>
          <w:rFonts w:ascii="Times New Roman" w:hAnsi="Times New Roman" w:cs="Times New Roman"/>
          <w:sz w:val="24"/>
          <w:szCs w:val="24"/>
        </w:rPr>
        <w:t>.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c)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Complete the standard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>referral forms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with all the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>necessary information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and attach relevant 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</w:p>
    <w:p w:rsidR="008E077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eastAsia="Wingdings-Regular" w:hAnsi="Times New Roman" w:cs="Times New Roman"/>
          <w:sz w:val="24"/>
          <w:szCs w:val="24"/>
        </w:rPr>
      </w:pPr>
      <w:bookmarkStart w:id="0" w:name="_GoBack"/>
      <w:bookmarkEnd w:id="0"/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      </w:t>
      </w:r>
      <w:proofErr w:type="gramStart"/>
      <w:r w:rsidRPr="0034477D">
        <w:rPr>
          <w:rFonts w:ascii="Times New Roman" w:hAnsi="Times New Roman" w:cs="Times New Roman"/>
          <w:color w:val="000000"/>
          <w:sz w:val="24"/>
          <w:szCs w:val="24"/>
        </w:rPr>
        <w:t>documentation</w:t>
      </w:r>
      <w:proofErr w:type="gramEnd"/>
      <w:r w:rsidRPr="0034477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C4ED4" w:rsidRPr="0034477D" w:rsidRDefault="0034477D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</w:t>
      </w:r>
      <w:r w:rsidR="00AC4ED4" w:rsidRPr="0034477D">
        <w:rPr>
          <w:rFonts w:ascii="Times New Roman" w:eastAsia="Wingdings-Regular" w:hAnsi="Times New Roman" w:cs="Times New Roman"/>
          <w:sz w:val="24"/>
          <w:szCs w:val="24"/>
        </w:rPr>
        <w:t xml:space="preserve">d)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Facilitate the referral.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477D">
        <w:rPr>
          <w:rFonts w:ascii="Times New Roman" w:eastAsia="Wingdings-Regular" w:hAnsi="Times New Roman" w:cs="Times New Roman"/>
          <w:sz w:val="24"/>
          <w:szCs w:val="24"/>
        </w:rPr>
        <w:t xml:space="preserve"> e)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Consent to be transferred back to the initiating facility after treatment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sz w:val="24"/>
          <w:szCs w:val="24"/>
        </w:rPr>
        <w:t xml:space="preserve">5. The following statements are true about mission and </w:t>
      </w:r>
      <w:r w:rsidRPr="0034477D">
        <w:rPr>
          <w:rFonts w:ascii="Times New Roman" w:hAnsi="Times New Roman" w:cs="Times New Roman"/>
          <w:bCs/>
          <w:sz w:val="24"/>
          <w:szCs w:val="24"/>
        </w:rPr>
        <w:t>vision statements</w:t>
      </w:r>
    </w:p>
    <w:p w:rsidR="00EE08D8" w:rsidRPr="0034477D" w:rsidRDefault="008E0774" w:rsidP="0034477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a) Vision statements communicates the organization’s reason for being, and how it aims to </w:t>
      </w:r>
      <w:r w:rsidR="00EE08D8" w:rsidRPr="0034477D"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</w:p>
    <w:p w:rsidR="00AC4ED4" w:rsidRPr="0034477D" w:rsidRDefault="00EE08D8" w:rsidP="0034477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proofErr w:type="gramStart"/>
      <w:r w:rsidRPr="0034477D">
        <w:rPr>
          <w:rFonts w:ascii="Times New Roman" w:hAnsi="Times New Roman" w:cs="Times New Roman"/>
          <w:bCs/>
          <w:sz w:val="24"/>
          <w:szCs w:val="24"/>
        </w:rPr>
        <w:t>serve</w:t>
      </w:r>
      <w:proofErr w:type="gramEnd"/>
      <w:r w:rsidRPr="0034477D">
        <w:rPr>
          <w:rFonts w:ascii="Times New Roman" w:hAnsi="Times New Roman" w:cs="Times New Roman"/>
          <w:bCs/>
          <w:sz w:val="24"/>
          <w:szCs w:val="24"/>
        </w:rPr>
        <w:t xml:space="preserve"> its key stakeholders  </w:t>
      </w:r>
    </w:p>
    <w:p w:rsidR="00AC4ED4" w:rsidRPr="0034477D" w:rsidRDefault="008E0774" w:rsidP="0034477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sz w:val="24"/>
          <w:szCs w:val="24"/>
        </w:rPr>
        <w:t xml:space="preserve">     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b) Mission statements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>often integrates a summation of the firm’s values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c) Mission statements tend to be longer than vision statements vision statements tend to be </w:t>
      </w:r>
      <w:r w:rsidR="00EE08D8" w:rsidRPr="0034477D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:rsidR="00EE08D8" w:rsidRPr="0034477D" w:rsidRDefault="00EE08D8" w:rsidP="003447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proofErr w:type="gramStart"/>
      <w:r w:rsidRPr="0034477D">
        <w:rPr>
          <w:rFonts w:ascii="Times New Roman" w:hAnsi="Times New Roman" w:cs="Times New Roman"/>
          <w:bCs/>
          <w:sz w:val="24"/>
          <w:szCs w:val="24"/>
        </w:rPr>
        <w:t>relatively</w:t>
      </w:r>
      <w:proofErr w:type="gramEnd"/>
      <w:r w:rsidRPr="0034477D">
        <w:rPr>
          <w:rFonts w:ascii="Times New Roman" w:hAnsi="Times New Roman" w:cs="Times New Roman"/>
          <w:bCs/>
          <w:sz w:val="24"/>
          <w:szCs w:val="24"/>
        </w:rPr>
        <w:t xml:space="preserve"> brief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 xml:space="preserve">d) Vision statements a future-oriented declaration of the organization’s purpose and </w:t>
      </w:r>
    </w:p>
    <w:p w:rsidR="00EE08D8" w:rsidRPr="0034477D" w:rsidRDefault="00EE08D8" w:rsidP="0034477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4477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4477D">
        <w:rPr>
          <w:rFonts w:ascii="Times New Roman" w:hAnsi="Times New Roman" w:cs="Times New Roman"/>
          <w:bCs/>
          <w:sz w:val="24"/>
          <w:szCs w:val="24"/>
        </w:rPr>
        <w:t>aspirations</w:t>
      </w:r>
      <w:proofErr w:type="gramEnd"/>
      <w:r w:rsidRPr="0034477D">
        <w:rPr>
          <w:rFonts w:ascii="Times New Roman" w:hAnsi="Times New Roman" w:cs="Times New Roman"/>
          <w:bCs/>
          <w:sz w:val="24"/>
          <w:szCs w:val="24"/>
        </w:rPr>
        <w:t xml:space="preserve">.  </w:t>
      </w:r>
    </w:p>
    <w:p w:rsidR="00AC4ED4" w:rsidRPr="0034477D" w:rsidRDefault="008E0774" w:rsidP="0034477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4477D">
        <w:rPr>
          <w:rFonts w:ascii="Times New Roman" w:hAnsi="Times New Roman" w:cs="Times New Roman"/>
          <w:sz w:val="24"/>
          <w:szCs w:val="24"/>
        </w:rPr>
        <w:t xml:space="preserve">    </w:t>
      </w:r>
      <w:r w:rsidR="00AC4ED4" w:rsidRPr="0034477D">
        <w:rPr>
          <w:rFonts w:ascii="Times New Roman" w:hAnsi="Times New Roman" w:cs="Times New Roman"/>
          <w:sz w:val="24"/>
          <w:szCs w:val="24"/>
        </w:rPr>
        <w:t xml:space="preserve">e) Mission statements </w:t>
      </w:r>
      <w:r w:rsidR="00AC4ED4" w:rsidRPr="0034477D">
        <w:rPr>
          <w:rFonts w:ascii="Times New Roman" w:hAnsi="Times New Roman" w:cs="Times New Roman"/>
          <w:bCs/>
          <w:sz w:val="24"/>
          <w:szCs w:val="24"/>
        </w:rPr>
        <w:t>addresses what a firm wants to become</w:t>
      </w:r>
    </w:p>
    <w:p w:rsidR="00AC4ED4" w:rsidRPr="0034477D" w:rsidRDefault="00AC4ED4" w:rsidP="0034477D">
      <w:p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AC4ED4" w:rsidRPr="0034477D" w:rsidRDefault="00AC4ED4" w:rsidP="0034477D">
      <w:p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/>
          <w:color w:val="000000"/>
          <w:sz w:val="24"/>
          <w:szCs w:val="24"/>
        </w:rPr>
        <w:t>SECTION B SHORT ANSWER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AC4ED4" w:rsidRPr="0034477D" w:rsidRDefault="00EE08D8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1. </w:t>
      </w:r>
      <w:proofErr w:type="gramStart"/>
      <w:r w:rsidRPr="0034477D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4ED4" w:rsidRPr="0034477D">
        <w:rPr>
          <w:rFonts w:ascii="Times New Roman" w:hAnsi="Times New Roman" w:cs="Times New Roman"/>
          <w:color w:val="000000"/>
          <w:sz w:val="24"/>
          <w:szCs w:val="24"/>
        </w:rPr>
        <w:t xml:space="preserve">Define the term </w:t>
      </w:r>
      <w:r w:rsidR="00AC4ED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mission statements            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="00AC4ED4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2mks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b) List three factors that are considered when creating vision and mission statements   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(3mks)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2. </w:t>
      </w:r>
      <w:proofErr w:type="gramStart"/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proofErr w:type="gramEnd"/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Define  leadership                             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2mks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:rsidR="00AC4ED4" w:rsidRPr="0034477D" w:rsidRDefault="00AC4ED4" w:rsidP="0034477D">
      <w:pPr>
        <w:spacing w:before="240"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b) Name three leadership styles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3mks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SECTION C   LONG ESSAY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1. </w:t>
      </w:r>
      <w:proofErr w:type="gramStart"/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a</w:t>
      </w:r>
      <w:proofErr w:type="gramEnd"/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 Define the term management            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2mks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b) Briefly explain four function of management     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8mks</w:t>
      </w:r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c) Name and briefly explain five principals of management by Henry </w:t>
      </w:r>
      <w:proofErr w:type="spellStart"/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>Fayol</w:t>
      </w:r>
      <w:proofErr w:type="spellEnd"/>
      <w:r w:rsidR="00EE08D8" w:rsidRPr="0034477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(10mks)</w:t>
      </w: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C4ED4" w:rsidRPr="0034477D" w:rsidRDefault="00AC4ED4" w:rsidP="0034477D">
      <w:pPr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905FE7" w:rsidRPr="0034477D" w:rsidRDefault="00905FE7" w:rsidP="003447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4477D" w:rsidRPr="0034477D" w:rsidRDefault="0034477D" w:rsidP="0034477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4477D" w:rsidRPr="0034477D" w:rsidSect="0090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D5094"/>
    <w:multiLevelType w:val="hybridMultilevel"/>
    <w:tmpl w:val="FA44C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E27AF2"/>
    <w:multiLevelType w:val="hybridMultilevel"/>
    <w:tmpl w:val="CCFED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4ED4"/>
    <w:rsid w:val="0034477D"/>
    <w:rsid w:val="003A30DC"/>
    <w:rsid w:val="00545041"/>
    <w:rsid w:val="00593D08"/>
    <w:rsid w:val="0072294C"/>
    <w:rsid w:val="0087138D"/>
    <w:rsid w:val="008C77A8"/>
    <w:rsid w:val="008E0774"/>
    <w:rsid w:val="00905FE7"/>
    <w:rsid w:val="009273B2"/>
    <w:rsid w:val="00AC4ED4"/>
    <w:rsid w:val="00E071CF"/>
    <w:rsid w:val="00EE08D8"/>
    <w:rsid w:val="00FE2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ED4"/>
    <w:pPr>
      <w:spacing w:after="160" w:line="25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E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D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AC4E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4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D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2018-11-30T06:47:00Z</dcterms:created>
  <dcterms:modified xsi:type="dcterms:W3CDTF">2018-12-05T11:56:00Z</dcterms:modified>
</cp:coreProperties>
</file>