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5DBD" w:rsidRPr="00F56CF7" w:rsidRDefault="003954FE" w:rsidP="00B12C90">
      <w:pPr>
        <w:jc w:val="right"/>
        <w:rPr>
          <w:rFonts w:ascii="Segoe UI" w:hAnsi="Segoe UI" w:cs="Segoe UI"/>
          <w:b/>
        </w:rPr>
      </w:pPr>
      <w:r w:rsidRPr="008D59C7">
        <w:rPr>
          <w:rFonts w:ascii="Clarendon Extended" w:hAnsi="Clarendon Extended" w:cs="Segoe UI"/>
        </w:rPr>
        <w:tab/>
      </w:r>
      <w:r w:rsidR="00B12C90" w:rsidRPr="00F56CF7">
        <w:rPr>
          <w:rFonts w:ascii="Segoe UI" w:hAnsi="Segoe UI" w:cs="Segoe UI"/>
          <w:b/>
        </w:rPr>
        <w:t>KMTC/QP-</w:t>
      </w:r>
      <w:r w:rsidR="00F56CF7" w:rsidRPr="00F56CF7">
        <w:rPr>
          <w:rFonts w:ascii="Segoe UI" w:hAnsi="Segoe UI" w:cs="Segoe UI"/>
          <w:b/>
        </w:rPr>
        <w:t>08</w:t>
      </w:r>
      <w:r w:rsidR="00B12C90" w:rsidRPr="00F56CF7">
        <w:rPr>
          <w:rFonts w:ascii="Segoe UI" w:hAnsi="Segoe UI" w:cs="Segoe UI"/>
          <w:b/>
        </w:rPr>
        <w:t>/TIS</w:t>
      </w:r>
    </w:p>
    <w:p w:rsidR="00B12C90" w:rsidRPr="00FB66AC" w:rsidRDefault="00B12C90" w:rsidP="009576B4">
      <w:pPr>
        <w:spacing w:after="0" w:line="240" w:lineRule="auto"/>
        <w:rPr>
          <w:rFonts w:ascii="Segoe UI" w:hAnsi="Segoe UI" w:cs="Segoe UI"/>
          <w:b/>
        </w:rPr>
      </w:pPr>
    </w:p>
    <w:p w:rsidR="00B12C90" w:rsidRPr="00FB66AC" w:rsidRDefault="00B12C90" w:rsidP="00B12C90">
      <w:pPr>
        <w:spacing w:after="0" w:line="240" w:lineRule="auto"/>
        <w:jc w:val="center"/>
        <w:outlineLvl w:val="0"/>
        <w:rPr>
          <w:rFonts w:ascii="Segoe UI" w:eastAsia="Batang" w:hAnsi="Segoe UI" w:cs="Segoe UI"/>
          <w:b/>
          <w:sz w:val="28"/>
        </w:rPr>
      </w:pPr>
      <w:r w:rsidRPr="00FB66AC">
        <w:rPr>
          <w:rFonts w:ascii="Segoe UI" w:eastAsia="Batang" w:hAnsi="Segoe UI" w:cs="Segoe UI"/>
          <w:b/>
          <w:sz w:val="28"/>
        </w:rPr>
        <w:t xml:space="preserve">KENYA MEDICAL TRAINING COLLEGE </w:t>
      </w:r>
    </w:p>
    <w:p w:rsidR="0046451B" w:rsidRPr="00FB66AC" w:rsidRDefault="0046451B" w:rsidP="00B12C90">
      <w:pPr>
        <w:spacing w:after="0" w:line="240" w:lineRule="auto"/>
        <w:jc w:val="center"/>
        <w:outlineLvl w:val="0"/>
        <w:rPr>
          <w:rFonts w:ascii="Segoe UI" w:eastAsia="Batang" w:hAnsi="Segoe UI" w:cs="Segoe UI"/>
          <w:b/>
          <w:sz w:val="28"/>
        </w:rPr>
      </w:pPr>
      <w:r w:rsidRPr="00FB66AC">
        <w:rPr>
          <w:rFonts w:ascii="Segoe UI" w:hAnsi="Segoe UI" w:cs="Segoe UI"/>
          <w:b/>
          <w:noProof/>
          <w:sz w:val="40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inline distT="0" distB="0" distL="0" distR="0" wp14:anchorId="09EAD8FC" wp14:editId="1192F4DF">
            <wp:extent cx="1077955" cy="971792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6749" cy="97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6565" w:rsidRPr="00786565" w:rsidRDefault="00786565" w:rsidP="00786565">
      <w:pPr>
        <w:spacing w:after="0" w:line="240" w:lineRule="auto"/>
        <w:jc w:val="center"/>
        <w:outlineLvl w:val="0"/>
        <w:rPr>
          <w:rFonts w:ascii="Segoe UI" w:eastAsia="Batang" w:hAnsi="Segoe UI" w:cs="Segoe UI"/>
          <w:b/>
          <w:sz w:val="28"/>
        </w:rPr>
      </w:pPr>
      <w:r w:rsidRPr="00786565">
        <w:rPr>
          <w:rFonts w:ascii="Segoe UI" w:eastAsia="Batang" w:hAnsi="Segoe UI" w:cs="Segoe UI"/>
          <w:b/>
          <w:sz w:val="28"/>
        </w:rPr>
        <w:t>FACULTY OF CLINICAL SCIENCES</w:t>
      </w:r>
    </w:p>
    <w:p w:rsidR="00786565" w:rsidRPr="00786565" w:rsidRDefault="00786565" w:rsidP="00786565">
      <w:pPr>
        <w:spacing w:after="0" w:line="240" w:lineRule="auto"/>
        <w:jc w:val="center"/>
        <w:rPr>
          <w:rFonts w:ascii="Segoe UI" w:eastAsia="Batang" w:hAnsi="Segoe UI" w:cs="Segoe UI"/>
          <w:b/>
          <w:sz w:val="16"/>
        </w:rPr>
      </w:pPr>
    </w:p>
    <w:p w:rsidR="00786565" w:rsidRPr="00786565" w:rsidRDefault="00786565" w:rsidP="00786565">
      <w:pPr>
        <w:spacing w:after="0" w:line="240" w:lineRule="auto"/>
        <w:jc w:val="center"/>
        <w:outlineLvl w:val="0"/>
        <w:rPr>
          <w:rFonts w:ascii="Segoe UI" w:eastAsia="Batang" w:hAnsi="Segoe UI" w:cs="Segoe UI"/>
          <w:b/>
          <w:sz w:val="28"/>
        </w:rPr>
      </w:pPr>
      <w:r w:rsidRPr="00786565">
        <w:rPr>
          <w:rFonts w:ascii="Segoe UI" w:eastAsia="Batang" w:hAnsi="Segoe UI" w:cs="Segoe UI"/>
          <w:b/>
          <w:sz w:val="28"/>
        </w:rPr>
        <w:t xml:space="preserve">DEPARTMENT OF CLINICAL MEDICINE – EMBU </w:t>
      </w:r>
    </w:p>
    <w:p w:rsidR="00786565" w:rsidRPr="00786565" w:rsidRDefault="00786565" w:rsidP="00786565">
      <w:pPr>
        <w:spacing w:after="0" w:line="240" w:lineRule="auto"/>
        <w:jc w:val="center"/>
        <w:rPr>
          <w:rFonts w:ascii="Segoe UI" w:eastAsia="Batang" w:hAnsi="Segoe UI" w:cs="Segoe UI"/>
          <w:b/>
          <w:sz w:val="14"/>
        </w:rPr>
      </w:pPr>
    </w:p>
    <w:p w:rsidR="00786565" w:rsidRPr="00786565" w:rsidRDefault="00786565" w:rsidP="00786565">
      <w:pPr>
        <w:spacing w:after="0" w:line="240" w:lineRule="auto"/>
        <w:jc w:val="center"/>
        <w:rPr>
          <w:rFonts w:ascii="Segoe UI" w:eastAsia="Batang" w:hAnsi="Segoe UI" w:cs="Segoe UI"/>
          <w:b/>
          <w:sz w:val="28"/>
        </w:rPr>
      </w:pPr>
      <w:r w:rsidRPr="00786565">
        <w:rPr>
          <w:rFonts w:ascii="Segoe UI" w:eastAsia="Batang" w:hAnsi="Segoe UI" w:cs="Segoe UI"/>
          <w:b/>
          <w:sz w:val="28"/>
        </w:rPr>
        <w:t xml:space="preserve">2016/2017 ACADEMIC YEAR    </w:t>
      </w:r>
    </w:p>
    <w:p w:rsidR="00786565" w:rsidRPr="00786565" w:rsidRDefault="00786565" w:rsidP="00786565">
      <w:pPr>
        <w:spacing w:after="0" w:line="240" w:lineRule="auto"/>
        <w:jc w:val="center"/>
        <w:rPr>
          <w:rFonts w:ascii="Segoe UI" w:eastAsia="Batang" w:hAnsi="Segoe UI" w:cs="Segoe UI"/>
          <w:b/>
          <w:sz w:val="16"/>
        </w:rPr>
      </w:pPr>
    </w:p>
    <w:p w:rsidR="00786565" w:rsidRPr="00786565" w:rsidRDefault="00786565" w:rsidP="00786565">
      <w:pPr>
        <w:spacing w:after="0" w:line="240" w:lineRule="auto"/>
        <w:jc w:val="center"/>
        <w:rPr>
          <w:rFonts w:ascii="Segoe UI" w:eastAsia="Batang" w:hAnsi="Segoe UI" w:cs="Segoe UI"/>
          <w:b/>
          <w:sz w:val="28"/>
        </w:rPr>
      </w:pPr>
      <w:r w:rsidRPr="00786565">
        <w:rPr>
          <w:rFonts w:ascii="Segoe UI" w:eastAsia="Batang" w:hAnsi="Segoe UI" w:cs="Segoe UI"/>
          <w:b/>
          <w:sz w:val="28"/>
        </w:rPr>
        <w:t>PRE-FQE (6</w:t>
      </w:r>
      <w:r w:rsidRPr="00786565">
        <w:rPr>
          <w:rFonts w:ascii="Segoe UI" w:eastAsia="Batang" w:hAnsi="Segoe UI" w:cs="Segoe UI"/>
          <w:b/>
          <w:sz w:val="28"/>
          <w:vertAlign w:val="superscript"/>
        </w:rPr>
        <w:t>TH</w:t>
      </w:r>
      <w:r w:rsidRPr="00786565">
        <w:rPr>
          <w:rFonts w:ascii="Segoe UI" w:eastAsia="Batang" w:hAnsi="Segoe UI" w:cs="Segoe UI"/>
          <w:b/>
          <w:sz w:val="28"/>
        </w:rPr>
        <w:t xml:space="preserve"> SEMESTER) EXAMINATIONS </w:t>
      </w:r>
    </w:p>
    <w:p w:rsidR="00786565" w:rsidRPr="00786565" w:rsidRDefault="00786565" w:rsidP="00786565">
      <w:pPr>
        <w:spacing w:after="0" w:line="240" w:lineRule="auto"/>
        <w:jc w:val="both"/>
        <w:rPr>
          <w:rFonts w:ascii="Segoe UI" w:hAnsi="Segoe UI" w:cs="Segoe UI"/>
          <w:b/>
          <w:noProof/>
          <w:sz w:val="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786565" w:rsidRPr="00931585" w:rsidRDefault="003B6495" w:rsidP="00786565">
      <w:pPr>
        <w:spacing w:after="0" w:line="240" w:lineRule="auto"/>
        <w:jc w:val="both"/>
        <w:rPr>
          <w:rFonts w:ascii="Segoe UI" w:eastAsia="Batang" w:hAnsi="Segoe UI" w:cs="Segoe UI"/>
          <w:sz w:val="22"/>
        </w:rPr>
      </w:pPr>
      <w:r w:rsidRPr="00786565">
        <w:rPr>
          <w:rFonts w:ascii="Segoe UI" w:hAnsi="Segoe UI" w:cs="Segoe UI"/>
          <w:noProof/>
          <w:sz w:val="22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599575" wp14:editId="41C760C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8170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17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line w14:anchorId="60014C05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71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" strokecolor="#5b9bd5 [3204]" strokeweight="1.5pt">
                <v:stroke joinstyle="miter"/>
              </v:line>
            </w:pict>
          </mc:Fallback>
        </mc:AlternateContent>
      </w:r>
      <w:r w:rsidR="00786565" w:rsidRPr="00786565">
        <w:rPr>
          <w:rFonts w:ascii="Segoe UI" w:eastAsia="Batang" w:hAnsi="Segoe UI" w:cs="Segoe UI"/>
          <w:b/>
        </w:rPr>
        <w:t xml:space="preserve">Stream: </w:t>
      </w:r>
      <w:r w:rsidR="00786565" w:rsidRPr="00786565">
        <w:rPr>
          <w:rFonts w:ascii="Segoe UI" w:eastAsia="Batang" w:hAnsi="Segoe UI" w:cs="Segoe UI"/>
        </w:rPr>
        <w:t>September 2014 Class</w:t>
      </w:r>
      <w:r w:rsidR="00786565" w:rsidRPr="00786565">
        <w:rPr>
          <w:rFonts w:ascii="Segoe UI" w:eastAsia="Batang" w:hAnsi="Segoe UI" w:cs="Segoe UI"/>
        </w:rPr>
        <w:tab/>
      </w:r>
      <w:r w:rsidR="00786565" w:rsidRPr="00786565">
        <w:rPr>
          <w:rFonts w:ascii="Segoe UI" w:eastAsia="Batang" w:hAnsi="Segoe UI" w:cs="Segoe UI"/>
          <w:b/>
        </w:rPr>
        <w:t>Module</w:t>
      </w:r>
      <w:r w:rsidR="00786565" w:rsidRPr="00786565">
        <w:rPr>
          <w:rFonts w:ascii="Segoe UI" w:eastAsia="Batang" w:hAnsi="Segoe UI" w:cs="Segoe UI"/>
        </w:rPr>
        <w:t>:</w:t>
      </w:r>
      <w:r w:rsidR="00931585">
        <w:rPr>
          <w:rFonts w:ascii="Segoe UI" w:eastAsia="Batang" w:hAnsi="Segoe UI" w:cs="Segoe UI"/>
        </w:rPr>
        <w:t xml:space="preserve"> </w:t>
      </w:r>
      <w:r w:rsidR="00931585" w:rsidRPr="00931585">
        <w:rPr>
          <w:rFonts w:ascii="Segoe UI" w:eastAsia="Batang" w:hAnsi="Segoe UI" w:cs="Segoe UI"/>
          <w:sz w:val="22"/>
        </w:rPr>
        <w:t>HEALTH SYSTEMS MANAGEMENT(HSM)</w:t>
      </w:r>
      <w:r w:rsidR="00786565" w:rsidRPr="00931585">
        <w:rPr>
          <w:rFonts w:ascii="Segoe UI" w:eastAsia="Batang" w:hAnsi="Segoe UI" w:cs="Segoe UI"/>
          <w:sz w:val="22"/>
        </w:rPr>
        <w:t xml:space="preserve"> PAPER I</w:t>
      </w:r>
      <w:r w:rsidR="003C3FDB" w:rsidRPr="00931585">
        <w:rPr>
          <w:rFonts w:ascii="Segoe UI" w:eastAsia="Batang" w:hAnsi="Segoe UI" w:cs="Segoe UI"/>
          <w:sz w:val="22"/>
        </w:rPr>
        <w:t>I</w:t>
      </w:r>
      <w:r w:rsidR="00786565" w:rsidRPr="00931585">
        <w:rPr>
          <w:rFonts w:ascii="Segoe UI" w:eastAsia="Batang" w:hAnsi="Segoe UI" w:cs="Segoe UI"/>
          <w:sz w:val="22"/>
        </w:rPr>
        <w:t xml:space="preserve">  </w:t>
      </w:r>
      <w:r w:rsidR="00786565" w:rsidRPr="00931585">
        <w:rPr>
          <w:rFonts w:ascii="Segoe UI" w:eastAsia="Batang" w:hAnsi="Segoe UI" w:cs="Segoe UI"/>
          <w:sz w:val="22"/>
        </w:rPr>
        <w:tab/>
      </w:r>
    </w:p>
    <w:p w:rsidR="00786565" w:rsidRPr="00786565" w:rsidRDefault="00786565" w:rsidP="00786565">
      <w:pPr>
        <w:spacing w:after="0" w:line="240" w:lineRule="auto"/>
        <w:outlineLvl w:val="0"/>
        <w:rPr>
          <w:rFonts w:ascii="Segoe UI" w:eastAsia="Batang" w:hAnsi="Segoe UI" w:cs="Segoe UI"/>
        </w:rPr>
      </w:pPr>
      <w:r w:rsidRPr="00786565">
        <w:rPr>
          <w:rFonts w:ascii="Segoe UI" w:eastAsia="Batang" w:hAnsi="Segoe UI" w:cs="Segoe UI"/>
          <w:b/>
        </w:rPr>
        <w:t>Time</w:t>
      </w:r>
      <w:r w:rsidRPr="00786565">
        <w:rPr>
          <w:rFonts w:ascii="Segoe UI" w:eastAsia="Batang" w:hAnsi="Segoe UI" w:cs="Segoe UI"/>
        </w:rPr>
        <w:t xml:space="preserve">:  </w:t>
      </w:r>
      <w:r>
        <w:rPr>
          <w:rFonts w:ascii="Segoe UI" w:eastAsia="Batang" w:hAnsi="Segoe UI" w:cs="Segoe UI"/>
        </w:rPr>
        <w:t>2</w:t>
      </w:r>
      <w:r w:rsidR="003C3FDB">
        <w:rPr>
          <w:rFonts w:ascii="Segoe UI" w:eastAsia="Batang" w:hAnsi="Segoe UI" w:cs="Segoe UI"/>
        </w:rPr>
        <w:t xml:space="preserve">½ </w:t>
      </w:r>
      <w:r w:rsidR="003C3FDB" w:rsidRPr="00786565">
        <w:rPr>
          <w:rFonts w:ascii="Segoe UI" w:eastAsia="Batang" w:hAnsi="Segoe UI" w:cs="Segoe UI"/>
        </w:rPr>
        <w:t>Hours</w:t>
      </w:r>
      <w:r w:rsidRPr="00786565">
        <w:rPr>
          <w:rFonts w:ascii="Segoe UI" w:eastAsia="Batang" w:hAnsi="Segoe UI" w:cs="Segoe UI"/>
          <w:b/>
        </w:rPr>
        <w:t xml:space="preserve"> </w:t>
      </w:r>
      <w:r w:rsidRPr="00786565">
        <w:rPr>
          <w:rFonts w:ascii="Segoe UI" w:eastAsia="Batang" w:hAnsi="Segoe UI" w:cs="Segoe UI"/>
          <w:b/>
        </w:rPr>
        <w:tab/>
      </w:r>
      <w:r w:rsidRPr="00786565">
        <w:rPr>
          <w:rFonts w:ascii="Segoe UI" w:eastAsia="Batang" w:hAnsi="Segoe UI" w:cs="Segoe UI"/>
          <w:b/>
        </w:rPr>
        <w:tab/>
      </w:r>
      <w:r w:rsidRPr="00786565">
        <w:rPr>
          <w:rFonts w:ascii="Segoe UI" w:eastAsia="Batang" w:hAnsi="Segoe UI" w:cs="Segoe UI"/>
          <w:b/>
        </w:rPr>
        <w:tab/>
        <w:t xml:space="preserve">Session:  </w:t>
      </w:r>
      <w:r w:rsidRPr="00786565">
        <w:rPr>
          <w:rFonts w:ascii="Segoe UI" w:eastAsia="Batang" w:hAnsi="Segoe UI" w:cs="Segoe UI"/>
        </w:rPr>
        <w:t>A</w:t>
      </w:r>
      <w:r>
        <w:rPr>
          <w:rFonts w:ascii="Segoe UI" w:eastAsia="Batang" w:hAnsi="Segoe UI" w:cs="Segoe UI"/>
        </w:rPr>
        <w:t xml:space="preserve">fternoon </w:t>
      </w:r>
      <w:r w:rsidRPr="00786565">
        <w:rPr>
          <w:rFonts w:ascii="Segoe UI" w:eastAsia="Batang" w:hAnsi="Segoe UI" w:cs="Segoe UI"/>
        </w:rPr>
        <w:t>(</w:t>
      </w:r>
      <w:r>
        <w:rPr>
          <w:rFonts w:ascii="Segoe UI" w:eastAsia="Batang" w:hAnsi="Segoe UI" w:cs="Segoe UI"/>
        </w:rPr>
        <w:t>14</w:t>
      </w:r>
      <w:r w:rsidRPr="00786565">
        <w:rPr>
          <w:rFonts w:ascii="Segoe UI" w:eastAsia="Batang" w:hAnsi="Segoe UI" w:cs="Segoe UI"/>
        </w:rPr>
        <w:t xml:space="preserve">.00 – </w:t>
      </w:r>
      <w:r>
        <w:rPr>
          <w:rFonts w:ascii="Segoe UI" w:eastAsia="Batang" w:hAnsi="Segoe UI" w:cs="Segoe UI"/>
        </w:rPr>
        <w:t>16</w:t>
      </w:r>
      <w:r w:rsidRPr="00786565">
        <w:rPr>
          <w:rFonts w:ascii="Segoe UI" w:eastAsia="Batang" w:hAnsi="Segoe UI" w:cs="Segoe UI"/>
        </w:rPr>
        <w:t>.</w:t>
      </w:r>
      <w:r>
        <w:rPr>
          <w:rFonts w:ascii="Segoe UI" w:eastAsia="Batang" w:hAnsi="Segoe UI" w:cs="Segoe UI"/>
        </w:rPr>
        <w:t>3</w:t>
      </w:r>
      <w:r w:rsidRPr="00786565">
        <w:rPr>
          <w:rFonts w:ascii="Segoe UI" w:eastAsia="Batang" w:hAnsi="Segoe UI" w:cs="Segoe UI"/>
        </w:rPr>
        <w:t>0 hours)</w:t>
      </w:r>
    </w:p>
    <w:p w:rsidR="00786565" w:rsidRPr="00786565" w:rsidRDefault="00786565" w:rsidP="00786565">
      <w:pPr>
        <w:spacing w:after="0" w:line="240" w:lineRule="auto"/>
        <w:outlineLvl w:val="0"/>
        <w:rPr>
          <w:rFonts w:ascii="Segoe UI" w:eastAsia="Batang" w:hAnsi="Segoe UI" w:cs="Segoe UI"/>
        </w:rPr>
      </w:pPr>
    </w:p>
    <w:p w:rsidR="00786565" w:rsidRPr="00786565" w:rsidRDefault="00786565" w:rsidP="00786565">
      <w:pPr>
        <w:spacing w:after="0" w:line="240" w:lineRule="auto"/>
        <w:outlineLvl w:val="0"/>
        <w:rPr>
          <w:rFonts w:ascii="Segoe UI" w:eastAsia="Batang" w:hAnsi="Segoe UI" w:cs="Segoe UI"/>
        </w:rPr>
      </w:pPr>
      <w:r w:rsidRPr="00786565">
        <w:rPr>
          <w:rFonts w:ascii="Segoe UI" w:eastAsia="Batang" w:hAnsi="Segoe UI" w:cs="Segoe UI"/>
          <w:b/>
        </w:rPr>
        <w:t>DATE</w:t>
      </w:r>
      <w:r w:rsidRPr="00786565">
        <w:rPr>
          <w:rFonts w:ascii="Segoe UI" w:eastAsia="Batang" w:hAnsi="Segoe UI" w:cs="Segoe UI"/>
        </w:rPr>
        <w:t xml:space="preserve">: Tuesday, </w:t>
      </w:r>
      <w:r w:rsidR="00931585">
        <w:rPr>
          <w:rFonts w:ascii="Segoe UI" w:eastAsia="Batang" w:hAnsi="Segoe UI" w:cs="Segoe UI"/>
        </w:rPr>
        <w:t>9</w:t>
      </w:r>
      <w:r w:rsidR="00931585" w:rsidRPr="00931585">
        <w:rPr>
          <w:rFonts w:ascii="Segoe UI" w:eastAsia="Batang" w:hAnsi="Segoe UI" w:cs="Segoe UI"/>
          <w:vertAlign w:val="superscript"/>
        </w:rPr>
        <w:t>th</w:t>
      </w:r>
      <w:r w:rsidR="00931585">
        <w:rPr>
          <w:rFonts w:ascii="Segoe UI" w:eastAsia="Batang" w:hAnsi="Segoe UI" w:cs="Segoe UI"/>
        </w:rPr>
        <w:t xml:space="preserve"> </w:t>
      </w:r>
      <w:r w:rsidRPr="00786565">
        <w:rPr>
          <w:rFonts w:ascii="Segoe UI" w:eastAsia="Batang" w:hAnsi="Segoe UI" w:cs="Segoe UI"/>
        </w:rPr>
        <w:t>May 2017</w:t>
      </w:r>
      <w:r w:rsidRPr="00786565">
        <w:rPr>
          <w:rFonts w:ascii="Segoe UI" w:eastAsia="Batang" w:hAnsi="Segoe UI" w:cs="Segoe UI"/>
        </w:rPr>
        <w:tab/>
      </w:r>
      <w:r w:rsidRPr="00786565">
        <w:rPr>
          <w:rFonts w:ascii="Segoe UI" w:eastAsia="Batang" w:hAnsi="Segoe UI" w:cs="Segoe UI"/>
          <w:b/>
        </w:rPr>
        <w:t>Lecturers</w:t>
      </w:r>
      <w:r w:rsidRPr="00786565">
        <w:rPr>
          <w:rFonts w:ascii="Segoe UI" w:eastAsia="Batang" w:hAnsi="Segoe UI" w:cs="Segoe UI"/>
        </w:rPr>
        <w:t>: M</w:t>
      </w:r>
      <w:r w:rsidR="00931585">
        <w:rPr>
          <w:rFonts w:ascii="Segoe UI" w:eastAsia="Batang" w:hAnsi="Segoe UI" w:cs="Segoe UI"/>
        </w:rPr>
        <w:t>r. Okinda</w:t>
      </w:r>
      <w:r w:rsidRPr="00786565">
        <w:rPr>
          <w:rFonts w:ascii="Segoe UI" w:eastAsia="Batang" w:hAnsi="Segoe UI" w:cs="Segoe UI"/>
        </w:rPr>
        <w:t xml:space="preserve">/Mr. </w:t>
      </w:r>
      <w:r w:rsidR="00931585">
        <w:rPr>
          <w:rFonts w:ascii="Segoe UI" w:eastAsia="Batang" w:hAnsi="Segoe UI" w:cs="Segoe UI"/>
        </w:rPr>
        <w:t>Kariuki</w:t>
      </w:r>
    </w:p>
    <w:p w:rsidR="00B12C90" w:rsidRPr="00FB66AC" w:rsidRDefault="00B12C90" w:rsidP="00832068">
      <w:pPr>
        <w:spacing w:after="0" w:line="240" w:lineRule="auto"/>
        <w:jc w:val="both"/>
        <w:rPr>
          <w:rFonts w:ascii="Segoe UI" w:eastAsia="Batang" w:hAnsi="Segoe UI" w:cs="Segoe UI"/>
        </w:rPr>
      </w:pPr>
    </w:p>
    <w:p w:rsidR="00B12C90" w:rsidRPr="00F56CF7" w:rsidRDefault="0046451B" w:rsidP="00832068">
      <w:pPr>
        <w:pStyle w:val="IntenseQuote"/>
        <w:spacing w:before="0" w:after="0" w:line="240" w:lineRule="auto"/>
        <w:rPr>
          <w:rFonts w:ascii="Segoe UI" w:hAnsi="Segoe UI" w:cs="Segoe UI"/>
          <w:b/>
          <w:sz w:val="22"/>
        </w:rPr>
      </w:pPr>
      <w:r w:rsidRPr="00F56CF7">
        <w:rPr>
          <w:rFonts w:ascii="Segoe UI" w:hAnsi="Segoe UI" w:cs="Segoe UI"/>
          <w:b/>
          <w:sz w:val="22"/>
        </w:rPr>
        <w:t xml:space="preserve">GENERAL INSTRUCTIONS </w:t>
      </w:r>
    </w:p>
    <w:p w:rsidR="00D95AEF" w:rsidRPr="00F56CF7" w:rsidRDefault="00844851" w:rsidP="008F5743">
      <w:pPr>
        <w:pStyle w:val="ListParagraph"/>
        <w:numPr>
          <w:ilvl w:val="0"/>
          <w:numId w:val="2"/>
        </w:numPr>
        <w:tabs>
          <w:tab w:val="left" w:pos="540"/>
          <w:tab w:val="left" w:pos="630"/>
        </w:tabs>
        <w:spacing w:after="0" w:line="240" w:lineRule="auto"/>
        <w:ind w:left="540" w:hanging="540"/>
        <w:rPr>
          <w:rFonts w:ascii="Segoe UI" w:hAnsi="Segoe UI" w:cs="Segoe UI"/>
          <w:szCs w:val="28"/>
        </w:rPr>
      </w:pPr>
      <w:r w:rsidRPr="00F56CF7">
        <w:rPr>
          <w:rFonts w:ascii="Segoe UI" w:hAnsi="Segoe UI" w:cs="Segoe UI"/>
          <w:szCs w:val="28"/>
        </w:rPr>
        <w:t xml:space="preserve">Write you </w:t>
      </w:r>
      <w:r w:rsidR="0046451B" w:rsidRPr="00F56CF7">
        <w:rPr>
          <w:rFonts w:ascii="Segoe UI" w:hAnsi="Segoe UI" w:cs="Segoe UI"/>
          <w:szCs w:val="28"/>
        </w:rPr>
        <w:t>college registration number in the spaces provided on the answer booklet</w:t>
      </w:r>
      <w:r w:rsidRPr="00F56CF7">
        <w:rPr>
          <w:rFonts w:ascii="Segoe UI" w:hAnsi="Segoe UI" w:cs="Segoe UI"/>
          <w:szCs w:val="28"/>
        </w:rPr>
        <w:t xml:space="preserve">  </w:t>
      </w:r>
    </w:p>
    <w:p w:rsidR="00D95AEF" w:rsidRPr="00F56CF7" w:rsidRDefault="00844851" w:rsidP="008F5743">
      <w:pPr>
        <w:pStyle w:val="ListParagraph"/>
        <w:numPr>
          <w:ilvl w:val="0"/>
          <w:numId w:val="2"/>
        </w:numPr>
        <w:tabs>
          <w:tab w:val="left" w:pos="540"/>
          <w:tab w:val="left" w:pos="630"/>
        </w:tabs>
        <w:spacing w:after="0" w:line="240" w:lineRule="auto"/>
        <w:ind w:left="540" w:hanging="540"/>
        <w:rPr>
          <w:rFonts w:ascii="Segoe UI" w:hAnsi="Segoe UI" w:cs="Segoe UI"/>
          <w:szCs w:val="28"/>
        </w:rPr>
      </w:pPr>
      <w:r w:rsidRPr="00F56CF7">
        <w:rPr>
          <w:rFonts w:ascii="Segoe UI" w:hAnsi="Segoe UI" w:cs="Segoe UI"/>
          <w:szCs w:val="28"/>
        </w:rPr>
        <w:t xml:space="preserve">Read instructions on answer  booklet </w:t>
      </w:r>
      <w:r w:rsidR="009738AB" w:rsidRPr="00F56CF7">
        <w:rPr>
          <w:rFonts w:ascii="Segoe UI" w:hAnsi="Segoe UI" w:cs="Segoe UI"/>
          <w:szCs w:val="28"/>
        </w:rPr>
        <w:t xml:space="preserve">and the question paper </w:t>
      </w:r>
      <w:r w:rsidRPr="00F56CF7">
        <w:rPr>
          <w:rFonts w:ascii="Segoe UI" w:hAnsi="Segoe UI" w:cs="Segoe UI"/>
          <w:szCs w:val="28"/>
        </w:rPr>
        <w:t xml:space="preserve">carefully </w:t>
      </w:r>
    </w:p>
    <w:p w:rsidR="00AF4CC2" w:rsidRPr="00F56CF7" w:rsidRDefault="00AF4CC2" w:rsidP="008F5743">
      <w:pPr>
        <w:pStyle w:val="ListParagraph"/>
        <w:numPr>
          <w:ilvl w:val="0"/>
          <w:numId w:val="2"/>
        </w:numPr>
        <w:tabs>
          <w:tab w:val="left" w:pos="540"/>
          <w:tab w:val="left" w:pos="630"/>
        </w:tabs>
        <w:spacing w:after="0" w:line="240" w:lineRule="auto"/>
        <w:ind w:left="540" w:hanging="540"/>
        <w:rPr>
          <w:rFonts w:ascii="Segoe UI" w:hAnsi="Segoe UI" w:cs="Segoe UI"/>
          <w:szCs w:val="28"/>
        </w:rPr>
      </w:pPr>
      <w:r w:rsidRPr="00F56CF7">
        <w:rPr>
          <w:rFonts w:ascii="Segoe UI" w:hAnsi="Segoe UI" w:cs="Segoe UI"/>
          <w:szCs w:val="28"/>
        </w:rPr>
        <w:t>All cancellations  must be clean and complete</w:t>
      </w:r>
    </w:p>
    <w:p w:rsidR="00D95AEF" w:rsidRPr="00F56CF7" w:rsidRDefault="00844851" w:rsidP="008F5743">
      <w:pPr>
        <w:pStyle w:val="ListParagraph"/>
        <w:numPr>
          <w:ilvl w:val="0"/>
          <w:numId w:val="2"/>
        </w:numPr>
        <w:tabs>
          <w:tab w:val="left" w:pos="540"/>
          <w:tab w:val="left" w:pos="630"/>
        </w:tabs>
        <w:spacing w:after="0" w:line="240" w:lineRule="auto"/>
        <w:ind w:left="540" w:hanging="540"/>
        <w:rPr>
          <w:rFonts w:ascii="Segoe UI" w:hAnsi="Segoe UI" w:cs="Segoe UI"/>
          <w:szCs w:val="28"/>
        </w:rPr>
      </w:pPr>
      <w:r w:rsidRPr="00F56CF7">
        <w:rPr>
          <w:rFonts w:ascii="Segoe UI" w:hAnsi="Segoe UI" w:cs="Segoe UI"/>
          <w:szCs w:val="28"/>
        </w:rPr>
        <w:t xml:space="preserve">Do not use a pencil </w:t>
      </w:r>
    </w:p>
    <w:p w:rsidR="009738AB" w:rsidRPr="00F56CF7" w:rsidRDefault="009738AB" w:rsidP="008F5743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rPr>
          <w:rFonts w:ascii="Segoe UI" w:hAnsi="Segoe UI" w:cs="Segoe UI"/>
          <w:szCs w:val="28"/>
        </w:rPr>
      </w:pPr>
      <w:r w:rsidRPr="00F56CF7">
        <w:rPr>
          <w:rFonts w:ascii="Segoe UI" w:hAnsi="Segoe UI" w:cs="Segoe UI"/>
          <w:b/>
          <w:szCs w:val="28"/>
        </w:rPr>
        <w:t>ATTEMPT</w:t>
      </w:r>
      <w:r w:rsidRPr="00F56CF7">
        <w:rPr>
          <w:rFonts w:ascii="Segoe UI" w:hAnsi="Segoe UI" w:cs="Segoe UI"/>
          <w:szCs w:val="28"/>
        </w:rPr>
        <w:t xml:space="preserve"> all questions </w:t>
      </w:r>
    </w:p>
    <w:p w:rsidR="0046451B" w:rsidRPr="00F56CF7" w:rsidRDefault="0046451B" w:rsidP="008F5743">
      <w:pPr>
        <w:pStyle w:val="ListParagraph"/>
        <w:numPr>
          <w:ilvl w:val="0"/>
          <w:numId w:val="2"/>
        </w:numPr>
        <w:tabs>
          <w:tab w:val="left" w:pos="540"/>
          <w:tab w:val="left" w:pos="630"/>
        </w:tabs>
        <w:spacing w:after="0" w:line="240" w:lineRule="auto"/>
        <w:ind w:left="540" w:hanging="540"/>
        <w:rPr>
          <w:rFonts w:ascii="Segoe UI" w:hAnsi="Segoe UI" w:cs="Segoe UI"/>
          <w:szCs w:val="28"/>
        </w:rPr>
      </w:pPr>
      <w:r w:rsidRPr="00F56CF7">
        <w:rPr>
          <w:rFonts w:ascii="Segoe UI" w:hAnsi="Segoe UI" w:cs="Segoe UI"/>
          <w:szCs w:val="28"/>
        </w:rPr>
        <w:t>Paper I</w:t>
      </w:r>
      <w:r w:rsidR="009738AB" w:rsidRPr="00F56CF7">
        <w:rPr>
          <w:rFonts w:ascii="Segoe UI" w:hAnsi="Segoe UI" w:cs="Segoe UI"/>
          <w:szCs w:val="28"/>
        </w:rPr>
        <w:t>I</w:t>
      </w:r>
      <w:r w:rsidRPr="00F56CF7">
        <w:rPr>
          <w:rFonts w:ascii="Segoe UI" w:hAnsi="Segoe UI" w:cs="Segoe UI"/>
          <w:szCs w:val="28"/>
        </w:rPr>
        <w:t xml:space="preserve"> accounts for </w:t>
      </w:r>
      <w:r w:rsidR="009738AB" w:rsidRPr="00F56CF7">
        <w:rPr>
          <w:rFonts w:ascii="Segoe UI" w:hAnsi="Segoe UI" w:cs="Segoe UI"/>
          <w:szCs w:val="28"/>
        </w:rPr>
        <w:t>6</w:t>
      </w:r>
      <w:r w:rsidRPr="00F56CF7">
        <w:rPr>
          <w:rFonts w:ascii="Segoe UI" w:hAnsi="Segoe UI" w:cs="Segoe UI"/>
          <w:szCs w:val="28"/>
        </w:rPr>
        <w:t>0% of the examination score in this module</w:t>
      </w:r>
    </w:p>
    <w:p w:rsidR="009738AB" w:rsidRPr="00F56CF7" w:rsidRDefault="009738AB" w:rsidP="008F5743">
      <w:pPr>
        <w:pStyle w:val="ListParagraph"/>
        <w:numPr>
          <w:ilvl w:val="0"/>
          <w:numId w:val="2"/>
        </w:numPr>
        <w:tabs>
          <w:tab w:val="left" w:pos="540"/>
          <w:tab w:val="left" w:pos="630"/>
        </w:tabs>
        <w:spacing w:after="0" w:line="240" w:lineRule="auto"/>
        <w:ind w:left="540" w:hanging="540"/>
        <w:rPr>
          <w:rFonts w:ascii="Segoe UI" w:hAnsi="Segoe UI" w:cs="Segoe UI"/>
          <w:szCs w:val="28"/>
        </w:rPr>
      </w:pPr>
      <w:r w:rsidRPr="00F56CF7">
        <w:rPr>
          <w:rFonts w:ascii="Segoe UI" w:hAnsi="Segoe UI" w:cs="Segoe UI"/>
          <w:szCs w:val="28"/>
        </w:rPr>
        <w:t>The paper has two sections – A (MCQs) and B (T-F)</w:t>
      </w:r>
    </w:p>
    <w:p w:rsidR="009576B4" w:rsidRPr="00A0766E" w:rsidRDefault="009576B4" w:rsidP="00832068">
      <w:pPr>
        <w:pStyle w:val="IntenseQuote"/>
        <w:spacing w:before="0" w:after="0" w:line="240" w:lineRule="auto"/>
        <w:ind w:left="0" w:right="450"/>
        <w:rPr>
          <w:rFonts w:ascii="Segoe UI" w:hAnsi="Segoe UI" w:cs="Segoe UI"/>
          <w:b/>
        </w:rPr>
      </w:pPr>
      <w:r w:rsidRPr="00A0766E">
        <w:rPr>
          <w:rFonts w:ascii="Segoe UI" w:hAnsi="Segoe UI" w:cs="Segoe UI"/>
          <w:b/>
        </w:rPr>
        <w:t xml:space="preserve">SECTION A – </w:t>
      </w:r>
      <w:r w:rsidR="009738AB" w:rsidRPr="00A0766E">
        <w:rPr>
          <w:rFonts w:ascii="Segoe UI" w:hAnsi="Segoe UI" w:cs="Segoe UI"/>
          <w:b/>
        </w:rPr>
        <w:t>MULTIPLE CHOICE</w:t>
      </w:r>
      <w:r w:rsidRPr="00A0766E">
        <w:rPr>
          <w:rFonts w:ascii="Segoe UI" w:hAnsi="Segoe UI" w:cs="Segoe UI"/>
          <w:b/>
        </w:rPr>
        <w:t xml:space="preserve"> QUESTIONS </w:t>
      </w:r>
      <w:r w:rsidR="009738AB" w:rsidRPr="00A0766E">
        <w:rPr>
          <w:rFonts w:ascii="Segoe UI" w:hAnsi="Segoe UI" w:cs="Segoe UI"/>
          <w:b/>
        </w:rPr>
        <w:t xml:space="preserve">(MCQs) </w:t>
      </w:r>
      <w:r w:rsidR="00832068" w:rsidRPr="00A0766E">
        <w:rPr>
          <w:rFonts w:ascii="Segoe UI" w:hAnsi="Segoe UI" w:cs="Segoe UI"/>
          <w:b/>
        </w:rPr>
        <w:t xml:space="preserve">– </w:t>
      </w:r>
      <w:r w:rsidR="009738AB" w:rsidRPr="00A0766E">
        <w:rPr>
          <w:rFonts w:ascii="Segoe UI" w:hAnsi="Segoe UI" w:cs="Segoe UI"/>
          <w:b/>
        </w:rPr>
        <w:t>30%</w:t>
      </w:r>
    </w:p>
    <w:p w:rsidR="009738AB" w:rsidRPr="00A0766E" w:rsidRDefault="0046451B" w:rsidP="008F5743">
      <w:pPr>
        <w:pStyle w:val="ListParagraph"/>
        <w:numPr>
          <w:ilvl w:val="0"/>
          <w:numId w:val="1"/>
        </w:numPr>
        <w:spacing w:after="0" w:line="240" w:lineRule="auto"/>
        <w:rPr>
          <w:rFonts w:ascii="Segoe UI" w:hAnsi="Segoe UI" w:cs="Segoe UI"/>
          <w:szCs w:val="24"/>
        </w:rPr>
      </w:pPr>
      <w:r w:rsidRPr="00A0766E">
        <w:rPr>
          <w:rFonts w:ascii="Segoe UI" w:hAnsi="Segoe UI" w:cs="Segoe UI"/>
          <w:szCs w:val="24"/>
        </w:rPr>
        <w:t xml:space="preserve">This section contains </w:t>
      </w:r>
      <w:r w:rsidR="009738AB" w:rsidRPr="00A0766E">
        <w:rPr>
          <w:rFonts w:ascii="Segoe UI" w:hAnsi="Segoe UI" w:cs="Segoe UI"/>
          <w:b/>
          <w:szCs w:val="24"/>
        </w:rPr>
        <w:t>thirty (30)</w:t>
      </w:r>
      <w:r w:rsidRPr="00A0766E">
        <w:rPr>
          <w:rFonts w:ascii="Segoe UI" w:hAnsi="Segoe UI" w:cs="Segoe UI"/>
          <w:b/>
          <w:szCs w:val="24"/>
        </w:rPr>
        <w:t xml:space="preserve"> questions</w:t>
      </w:r>
      <w:r w:rsidRPr="00A0766E">
        <w:rPr>
          <w:rFonts w:ascii="Segoe UI" w:hAnsi="Segoe UI" w:cs="Segoe UI"/>
          <w:szCs w:val="24"/>
        </w:rPr>
        <w:t xml:space="preserve"> </w:t>
      </w:r>
    </w:p>
    <w:p w:rsidR="0046451B" w:rsidRPr="00A0766E" w:rsidRDefault="009738AB" w:rsidP="008F5743">
      <w:pPr>
        <w:pStyle w:val="ListParagraph"/>
        <w:numPr>
          <w:ilvl w:val="0"/>
          <w:numId w:val="1"/>
        </w:numPr>
        <w:spacing w:after="0" w:line="240" w:lineRule="auto"/>
        <w:rPr>
          <w:rFonts w:ascii="Segoe UI" w:hAnsi="Segoe UI" w:cs="Segoe UI"/>
          <w:szCs w:val="24"/>
        </w:rPr>
      </w:pPr>
      <w:r w:rsidRPr="00A0766E">
        <w:rPr>
          <w:rFonts w:ascii="Segoe UI" w:hAnsi="Segoe UI" w:cs="Segoe UI"/>
          <w:szCs w:val="24"/>
        </w:rPr>
        <w:t xml:space="preserve">Each question has four options </w:t>
      </w:r>
    </w:p>
    <w:p w:rsidR="009738AB" w:rsidRPr="00A0766E" w:rsidRDefault="009738AB" w:rsidP="008F5743">
      <w:pPr>
        <w:pStyle w:val="ListParagraph"/>
        <w:numPr>
          <w:ilvl w:val="0"/>
          <w:numId w:val="1"/>
        </w:numPr>
        <w:spacing w:after="0" w:line="240" w:lineRule="auto"/>
        <w:rPr>
          <w:rFonts w:ascii="Segoe UI" w:hAnsi="Segoe UI" w:cs="Segoe UI"/>
          <w:szCs w:val="24"/>
        </w:rPr>
      </w:pPr>
      <w:r w:rsidRPr="00A0766E">
        <w:rPr>
          <w:rFonts w:ascii="Segoe UI" w:hAnsi="Segoe UI" w:cs="Segoe UI"/>
          <w:szCs w:val="24"/>
        </w:rPr>
        <w:t xml:space="preserve">There is </w:t>
      </w:r>
      <w:r w:rsidRPr="00A0766E">
        <w:rPr>
          <w:rFonts w:ascii="Segoe UI" w:hAnsi="Segoe UI" w:cs="Segoe UI"/>
          <w:b/>
          <w:szCs w:val="24"/>
        </w:rPr>
        <w:t>no penalty</w:t>
      </w:r>
      <w:r w:rsidRPr="00A0766E">
        <w:rPr>
          <w:rFonts w:ascii="Segoe UI" w:hAnsi="Segoe UI" w:cs="Segoe UI"/>
          <w:szCs w:val="24"/>
        </w:rPr>
        <w:t xml:space="preserve"> for wrong responses </w:t>
      </w:r>
    </w:p>
    <w:p w:rsidR="00917D86" w:rsidRPr="00A0766E" w:rsidRDefault="00917D86" w:rsidP="008F5743">
      <w:pPr>
        <w:pStyle w:val="ListParagraph"/>
        <w:numPr>
          <w:ilvl w:val="0"/>
          <w:numId w:val="1"/>
        </w:numPr>
        <w:spacing w:after="0" w:line="240" w:lineRule="auto"/>
        <w:rPr>
          <w:rFonts w:ascii="Segoe UI" w:hAnsi="Segoe UI" w:cs="Segoe UI"/>
          <w:szCs w:val="24"/>
        </w:rPr>
      </w:pPr>
      <w:r w:rsidRPr="00A0766E">
        <w:rPr>
          <w:rFonts w:ascii="Segoe UI" w:hAnsi="Segoe UI" w:cs="Segoe UI"/>
          <w:b/>
          <w:szCs w:val="24"/>
        </w:rPr>
        <w:t xml:space="preserve">Answer the </w:t>
      </w:r>
      <w:r w:rsidRPr="00A0766E">
        <w:rPr>
          <w:rFonts w:ascii="Segoe UI" w:hAnsi="Segoe UI" w:cs="Segoe UI"/>
          <w:szCs w:val="24"/>
        </w:rPr>
        <w:t>questions on the answer sheet provided by marking “x” against the most correct response for each question as shown in the example below</w:t>
      </w:r>
    </w:p>
    <w:tbl>
      <w:tblPr>
        <w:tblStyle w:val="TableGrid"/>
        <w:tblpPr w:leftFromText="180" w:rightFromText="180" w:vertAnchor="text" w:horzAnchor="page" w:tblpX="9361" w:tblpY="184"/>
        <w:tblW w:w="0" w:type="auto"/>
        <w:tblLook w:val="04A0" w:firstRow="1" w:lastRow="0" w:firstColumn="1" w:lastColumn="0" w:noHBand="0" w:noVBand="1"/>
      </w:tblPr>
      <w:tblGrid>
        <w:gridCol w:w="445"/>
        <w:gridCol w:w="450"/>
      </w:tblGrid>
      <w:tr w:rsidR="00917D86" w:rsidRPr="00A0766E" w:rsidTr="003B6495">
        <w:tc>
          <w:tcPr>
            <w:tcW w:w="895" w:type="dxa"/>
            <w:gridSpan w:val="2"/>
          </w:tcPr>
          <w:p w:rsidR="00917D86" w:rsidRPr="00A0766E" w:rsidRDefault="00917D86" w:rsidP="003B6495">
            <w:pPr>
              <w:pStyle w:val="ListParagraph"/>
              <w:spacing w:after="0" w:line="240" w:lineRule="auto"/>
              <w:ind w:left="0"/>
              <w:jc w:val="center"/>
              <w:rPr>
                <w:rFonts w:ascii="Segoe UI" w:hAnsi="Segoe UI" w:cs="Segoe UI"/>
                <w:szCs w:val="24"/>
              </w:rPr>
            </w:pPr>
            <w:r w:rsidRPr="00A0766E">
              <w:rPr>
                <w:rFonts w:ascii="Segoe UI" w:hAnsi="Segoe UI" w:cs="Segoe UI"/>
                <w:szCs w:val="24"/>
              </w:rPr>
              <w:t>Q1</w:t>
            </w:r>
          </w:p>
        </w:tc>
      </w:tr>
      <w:tr w:rsidR="00917D86" w:rsidRPr="00A0766E" w:rsidTr="003B6495">
        <w:tc>
          <w:tcPr>
            <w:tcW w:w="445" w:type="dxa"/>
          </w:tcPr>
          <w:p w:rsidR="00917D86" w:rsidRPr="00A0766E" w:rsidRDefault="00917D86" w:rsidP="003B6495">
            <w:pPr>
              <w:pStyle w:val="ListParagraph"/>
              <w:spacing w:after="0" w:line="240" w:lineRule="auto"/>
              <w:ind w:left="0"/>
              <w:rPr>
                <w:rFonts w:ascii="Segoe UI" w:hAnsi="Segoe UI" w:cs="Segoe UI"/>
                <w:szCs w:val="24"/>
              </w:rPr>
            </w:pPr>
            <w:r w:rsidRPr="00A0766E">
              <w:rPr>
                <w:rFonts w:ascii="Segoe UI" w:hAnsi="Segoe UI" w:cs="Segoe UI"/>
                <w:szCs w:val="24"/>
              </w:rPr>
              <w:t>a</w:t>
            </w:r>
          </w:p>
        </w:tc>
        <w:tc>
          <w:tcPr>
            <w:tcW w:w="450" w:type="dxa"/>
          </w:tcPr>
          <w:p w:rsidR="00917D86" w:rsidRPr="00A0766E" w:rsidRDefault="00917D86" w:rsidP="003B6495">
            <w:pPr>
              <w:pStyle w:val="ListParagraph"/>
              <w:spacing w:after="0" w:line="240" w:lineRule="auto"/>
              <w:ind w:left="0"/>
              <w:rPr>
                <w:rFonts w:ascii="Segoe UI" w:hAnsi="Segoe UI" w:cs="Segoe UI"/>
                <w:szCs w:val="24"/>
              </w:rPr>
            </w:pPr>
          </w:p>
        </w:tc>
      </w:tr>
      <w:tr w:rsidR="00917D86" w:rsidRPr="00A0766E" w:rsidTr="003B6495">
        <w:tc>
          <w:tcPr>
            <w:tcW w:w="445" w:type="dxa"/>
          </w:tcPr>
          <w:p w:rsidR="00917D86" w:rsidRPr="00A0766E" w:rsidRDefault="00917D86" w:rsidP="003B6495">
            <w:pPr>
              <w:pStyle w:val="ListParagraph"/>
              <w:spacing w:after="0" w:line="240" w:lineRule="auto"/>
              <w:ind w:left="0"/>
              <w:rPr>
                <w:rFonts w:ascii="Segoe UI" w:hAnsi="Segoe UI" w:cs="Segoe UI"/>
                <w:szCs w:val="24"/>
              </w:rPr>
            </w:pPr>
            <w:r w:rsidRPr="00A0766E">
              <w:rPr>
                <w:rFonts w:ascii="Segoe UI" w:hAnsi="Segoe UI" w:cs="Segoe UI"/>
                <w:szCs w:val="24"/>
              </w:rPr>
              <w:t>b</w:t>
            </w:r>
          </w:p>
        </w:tc>
        <w:tc>
          <w:tcPr>
            <w:tcW w:w="450" w:type="dxa"/>
          </w:tcPr>
          <w:p w:rsidR="00917D86" w:rsidRPr="00A0766E" w:rsidRDefault="00917D86" w:rsidP="003B6495">
            <w:pPr>
              <w:pStyle w:val="ListParagraph"/>
              <w:spacing w:after="0" w:line="240" w:lineRule="auto"/>
              <w:ind w:left="0"/>
              <w:rPr>
                <w:rFonts w:ascii="Segoe UI" w:hAnsi="Segoe UI" w:cs="Segoe UI"/>
                <w:szCs w:val="24"/>
              </w:rPr>
            </w:pPr>
          </w:p>
        </w:tc>
      </w:tr>
      <w:tr w:rsidR="00917D86" w:rsidRPr="00A0766E" w:rsidTr="003B6495">
        <w:tc>
          <w:tcPr>
            <w:tcW w:w="445" w:type="dxa"/>
          </w:tcPr>
          <w:p w:rsidR="00917D86" w:rsidRPr="00A0766E" w:rsidRDefault="00917D86" w:rsidP="003B6495">
            <w:pPr>
              <w:pStyle w:val="ListParagraph"/>
              <w:spacing w:after="0" w:line="240" w:lineRule="auto"/>
              <w:ind w:left="0"/>
              <w:rPr>
                <w:rFonts w:ascii="Segoe UI" w:hAnsi="Segoe UI" w:cs="Segoe UI"/>
                <w:szCs w:val="24"/>
              </w:rPr>
            </w:pPr>
            <w:r w:rsidRPr="00A0766E">
              <w:rPr>
                <w:rFonts w:ascii="Segoe UI" w:hAnsi="Segoe UI" w:cs="Segoe UI"/>
                <w:szCs w:val="24"/>
              </w:rPr>
              <w:t>c</w:t>
            </w:r>
          </w:p>
        </w:tc>
        <w:tc>
          <w:tcPr>
            <w:tcW w:w="450" w:type="dxa"/>
          </w:tcPr>
          <w:p w:rsidR="00917D86" w:rsidRPr="00A0766E" w:rsidRDefault="00917D86" w:rsidP="003B6495">
            <w:pPr>
              <w:pStyle w:val="ListParagraph"/>
              <w:spacing w:after="0" w:line="240" w:lineRule="auto"/>
              <w:ind w:left="0"/>
              <w:rPr>
                <w:rFonts w:ascii="Segoe UI" w:hAnsi="Segoe UI" w:cs="Segoe UI"/>
                <w:szCs w:val="24"/>
              </w:rPr>
            </w:pPr>
            <w:r w:rsidRPr="00A0766E">
              <w:rPr>
                <w:rFonts w:ascii="Segoe UI" w:hAnsi="Segoe UI" w:cs="Segoe UI"/>
                <w:szCs w:val="24"/>
              </w:rPr>
              <w:t>X</w:t>
            </w:r>
          </w:p>
        </w:tc>
      </w:tr>
      <w:tr w:rsidR="00917D86" w:rsidRPr="00A0766E" w:rsidTr="003B6495">
        <w:tc>
          <w:tcPr>
            <w:tcW w:w="445" w:type="dxa"/>
          </w:tcPr>
          <w:p w:rsidR="00917D86" w:rsidRPr="00A0766E" w:rsidRDefault="00917D86" w:rsidP="003B6495">
            <w:pPr>
              <w:pStyle w:val="ListParagraph"/>
              <w:spacing w:after="0" w:line="240" w:lineRule="auto"/>
              <w:ind w:left="0"/>
              <w:rPr>
                <w:rFonts w:ascii="Segoe UI" w:hAnsi="Segoe UI" w:cs="Segoe UI"/>
                <w:szCs w:val="24"/>
              </w:rPr>
            </w:pPr>
            <w:r w:rsidRPr="00A0766E">
              <w:rPr>
                <w:rFonts w:ascii="Segoe UI" w:hAnsi="Segoe UI" w:cs="Segoe UI"/>
                <w:szCs w:val="24"/>
              </w:rPr>
              <w:t>d</w:t>
            </w:r>
          </w:p>
        </w:tc>
        <w:tc>
          <w:tcPr>
            <w:tcW w:w="450" w:type="dxa"/>
          </w:tcPr>
          <w:p w:rsidR="00917D86" w:rsidRPr="00A0766E" w:rsidRDefault="00917D86" w:rsidP="003B6495">
            <w:pPr>
              <w:pStyle w:val="ListParagraph"/>
              <w:spacing w:after="0" w:line="240" w:lineRule="auto"/>
              <w:ind w:left="0"/>
              <w:rPr>
                <w:rFonts w:ascii="Segoe UI" w:hAnsi="Segoe UI" w:cs="Segoe UI"/>
                <w:szCs w:val="24"/>
              </w:rPr>
            </w:pPr>
          </w:p>
        </w:tc>
      </w:tr>
    </w:tbl>
    <w:p w:rsidR="00917D86" w:rsidRPr="00A0766E" w:rsidRDefault="00917D86" w:rsidP="00917D86">
      <w:pPr>
        <w:pStyle w:val="ListParagraph"/>
        <w:spacing w:after="0" w:line="240" w:lineRule="auto"/>
        <w:ind w:left="360"/>
        <w:rPr>
          <w:rFonts w:ascii="Segoe UI" w:hAnsi="Segoe UI" w:cs="Segoe UI"/>
          <w:szCs w:val="24"/>
        </w:rPr>
      </w:pPr>
      <w:r w:rsidRPr="00A0766E">
        <w:rPr>
          <w:rFonts w:ascii="Segoe UI" w:hAnsi="Segoe UI" w:cs="Segoe UI"/>
          <w:szCs w:val="24"/>
        </w:rPr>
        <w:t>Q1. Kenya is a unitary state with ……… government(s)</w:t>
      </w:r>
    </w:p>
    <w:p w:rsidR="00917D86" w:rsidRPr="00A0766E" w:rsidRDefault="00917D86" w:rsidP="008F5743">
      <w:pPr>
        <w:pStyle w:val="ListParagraph"/>
        <w:numPr>
          <w:ilvl w:val="1"/>
          <w:numId w:val="2"/>
        </w:numPr>
        <w:spacing w:after="0" w:line="240" w:lineRule="auto"/>
        <w:ind w:firstLine="90"/>
        <w:rPr>
          <w:rFonts w:ascii="Segoe UI" w:hAnsi="Segoe UI" w:cs="Segoe UI"/>
          <w:szCs w:val="24"/>
        </w:rPr>
      </w:pPr>
      <w:r w:rsidRPr="00A0766E">
        <w:rPr>
          <w:rFonts w:ascii="Segoe UI" w:hAnsi="Segoe UI" w:cs="Segoe UI"/>
          <w:szCs w:val="24"/>
        </w:rPr>
        <w:t>1</w:t>
      </w:r>
    </w:p>
    <w:p w:rsidR="00917D86" w:rsidRPr="00A0766E" w:rsidRDefault="00917D86" w:rsidP="008F5743">
      <w:pPr>
        <w:pStyle w:val="ListParagraph"/>
        <w:numPr>
          <w:ilvl w:val="1"/>
          <w:numId w:val="2"/>
        </w:numPr>
        <w:spacing w:after="0" w:line="240" w:lineRule="auto"/>
        <w:ind w:firstLine="90"/>
        <w:rPr>
          <w:rFonts w:ascii="Segoe UI" w:hAnsi="Segoe UI" w:cs="Segoe UI"/>
          <w:szCs w:val="24"/>
        </w:rPr>
      </w:pPr>
      <w:r w:rsidRPr="00A0766E">
        <w:rPr>
          <w:rFonts w:ascii="Segoe UI" w:hAnsi="Segoe UI" w:cs="Segoe UI"/>
          <w:szCs w:val="24"/>
        </w:rPr>
        <w:t>2</w:t>
      </w:r>
    </w:p>
    <w:p w:rsidR="00917D86" w:rsidRPr="00A0766E" w:rsidRDefault="00917D86" w:rsidP="008F5743">
      <w:pPr>
        <w:pStyle w:val="ListParagraph"/>
        <w:numPr>
          <w:ilvl w:val="1"/>
          <w:numId w:val="2"/>
        </w:numPr>
        <w:spacing w:after="0" w:line="240" w:lineRule="auto"/>
        <w:ind w:firstLine="90"/>
        <w:rPr>
          <w:rFonts w:ascii="Segoe UI" w:hAnsi="Segoe UI" w:cs="Segoe UI"/>
          <w:szCs w:val="24"/>
        </w:rPr>
      </w:pPr>
      <w:r w:rsidRPr="00A0766E">
        <w:rPr>
          <w:rFonts w:ascii="Segoe UI" w:hAnsi="Segoe UI" w:cs="Segoe UI"/>
          <w:szCs w:val="24"/>
        </w:rPr>
        <w:t>48</w:t>
      </w:r>
    </w:p>
    <w:p w:rsidR="00917D86" w:rsidRPr="00A0766E" w:rsidRDefault="00917D86" w:rsidP="008F5743">
      <w:pPr>
        <w:pStyle w:val="ListParagraph"/>
        <w:numPr>
          <w:ilvl w:val="1"/>
          <w:numId w:val="2"/>
        </w:numPr>
        <w:spacing w:after="0" w:line="240" w:lineRule="auto"/>
        <w:ind w:firstLine="90"/>
        <w:rPr>
          <w:rFonts w:ascii="Segoe UI" w:hAnsi="Segoe UI" w:cs="Segoe UI"/>
          <w:szCs w:val="24"/>
        </w:rPr>
      </w:pPr>
      <w:r w:rsidRPr="00A0766E">
        <w:rPr>
          <w:rFonts w:ascii="Segoe UI" w:hAnsi="Segoe UI" w:cs="Segoe UI"/>
          <w:szCs w:val="24"/>
        </w:rPr>
        <w:t>47</w:t>
      </w:r>
    </w:p>
    <w:p w:rsidR="00917D86" w:rsidRPr="00FB66AC" w:rsidRDefault="003B6495" w:rsidP="00917D86">
      <w:pPr>
        <w:pStyle w:val="ListParagraph"/>
        <w:spacing w:after="0" w:line="240" w:lineRule="auto"/>
        <w:ind w:left="360"/>
        <w:rPr>
          <w:rFonts w:ascii="Segoe UI" w:hAnsi="Segoe UI" w:cs="Segoe UI"/>
          <w:szCs w:val="28"/>
        </w:rPr>
      </w:pPr>
      <w:r w:rsidRPr="00FB66AC">
        <w:rPr>
          <w:rFonts w:ascii="Segoe UI" w:hAnsi="Segoe UI" w:cs="Segoe UI"/>
          <w:noProof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141605</wp:posOffset>
                </wp:positionV>
                <wp:extent cx="59817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17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line w14:anchorId="66630CF5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pt,11.15pt" to="462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" strokecolor="#5b9bd5 [3204]" strokeweight="1.5pt">
                <v:stroke joinstyle="miter"/>
              </v:line>
            </w:pict>
          </mc:Fallback>
        </mc:AlternateContent>
      </w:r>
    </w:p>
    <w:p w:rsidR="009738AB" w:rsidRDefault="00BA24AC" w:rsidP="00FB66AC">
      <w:pPr>
        <w:spacing w:after="0" w:line="240" w:lineRule="auto"/>
        <w:rPr>
          <w:rFonts w:ascii="Segoe UI" w:hAnsi="Segoe UI" w:cs="Segoe UI"/>
          <w:szCs w:val="28"/>
        </w:rPr>
      </w:pPr>
      <w:r w:rsidRPr="00FB66AC">
        <w:rPr>
          <w:rFonts w:ascii="Segoe UI" w:hAnsi="Segoe UI" w:cs="Segoe UI"/>
          <w:b/>
          <w:szCs w:val="28"/>
        </w:rPr>
        <w:lastRenderedPageBreak/>
        <w:t>Questions</w:t>
      </w:r>
      <w:r w:rsidRPr="00FB66AC">
        <w:rPr>
          <w:rFonts w:ascii="Segoe UI" w:hAnsi="Segoe UI" w:cs="Segoe UI"/>
          <w:szCs w:val="28"/>
        </w:rPr>
        <w:t xml:space="preserve"> </w:t>
      </w:r>
    </w:p>
    <w:p w:rsidR="00FB66AC" w:rsidRPr="009F4C0C" w:rsidRDefault="00FB66AC" w:rsidP="00FB66AC">
      <w:pPr>
        <w:spacing w:after="0" w:line="240" w:lineRule="auto"/>
        <w:rPr>
          <w:rFonts w:ascii="Segoe UI" w:hAnsi="Segoe UI" w:cs="Segoe UI"/>
          <w:sz w:val="14"/>
          <w:szCs w:val="28"/>
        </w:rPr>
      </w:pPr>
    </w:p>
    <w:p w:rsidR="00A30D59" w:rsidRPr="003802A1" w:rsidRDefault="00A30D59" w:rsidP="003802A1">
      <w:pPr>
        <w:pStyle w:val="ListParagraph"/>
        <w:spacing w:after="0" w:line="240" w:lineRule="auto"/>
        <w:ind w:left="360"/>
        <w:rPr>
          <w:rFonts w:ascii="Segoe UI" w:hAnsi="Segoe UI" w:cs="Segoe UI"/>
          <w:sz w:val="14"/>
          <w:szCs w:val="28"/>
        </w:rPr>
      </w:pPr>
    </w:p>
    <w:p w:rsidR="007969B4" w:rsidRPr="003802A1" w:rsidRDefault="007969B4" w:rsidP="003802A1">
      <w:pPr>
        <w:pStyle w:val="ListParagraph"/>
        <w:numPr>
          <w:ilvl w:val="0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Modern management approaches include </w:t>
      </w:r>
    </w:p>
    <w:p w:rsidR="007969B4" w:rsidRPr="003802A1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Management information system theory, management science theory and systems theory </w:t>
      </w:r>
    </w:p>
    <w:p w:rsidR="007969B4" w:rsidRPr="003802A1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Management science, operations management and Management information system theory </w:t>
      </w:r>
    </w:p>
    <w:p w:rsidR="007969B4" w:rsidRPr="003802A1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b/>
          <w:szCs w:val="24"/>
        </w:rPr>
      </w:pPr>
      <w:r w:rsidRPr="003802A1">
        <w:rPr>
          <w:rFonts w:ascii="Segoe UI" w:hAnsi="Segoe UI" w:cs="Segoe UI"/>
          <w:b/>
          <w:szCs w:val="24"/>
        </w:rPr>
        <w:t xml:space="preserve">The systems theory, Contingency theory and Total quality management </w:t>
      </w:r>
    </w:p>
    <w:p w:rsidR="007969B4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The systems theory, Theory X and Y and Maslow’s needs theory </w:t>
      </w:r>
    </w:p>
    <w:p w:rsidR="003802A1" w:rsidRPr="003802A1" w:rsidRDefault="003802A1" w:rsidP="003802A1">
      <w:pPr>
        <w:pStyle w:val="ListParagraph"/>
        <w:spacing w:after="0" w:line="240" w:lineRule="auto"/>
        <w:rPr>
          <w:rFonts w:ascii="Segoe UI" w:hAnsi="Segoe UI" w:cs="Segoe UI"/>
          <w:szCs w:val="24"/>
        </w:rPr>
      </w:pPr>
    </w:p>
    <w:p w:rsidR="007969B4" w:rsidRPr="003802A1" w:rsidRDefault="007969B4" w:rsidP="003802A1">
      <w:pPr>
        <w:pStyle w:val="ListParagraph"/>
        <w:numPr>
          <w:ilvl w:val="0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>The process of getting results accomplished through others is described as</w:t>
      </w:r>
    </w:p>
    <w:p w:rsidR="007969B4" w:rsidRPr="003802A1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Controlling  </w:t>
      </w:r>
    </w:p>
    <w:p w:rsidR="007969B4" w:rsidRPr="003802A1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b/>
          <w:szCs w:val="24"/>
        </w:rPr>
      </w:pPr>
      <w:r w:rsidRPr="003802A1">
        <w:rPr>
          <w:rFonts w:ascii="Segoe UI" w:hAnsi="Segoe UI" w:cs="Segoe UI"/>
          <w:b/>
          <w:szCs w:val="24"/>
        </w:rPr>
        <w:t>Delegating</w:t>
      </w:r>
    </w:p>
    <w:p w:rsidR="007969B4" w:rsidRPr="003802A1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Mandating </w:t>
      </w:r>
    </w:p>
    <w:p w:rsidR="007969B4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Ordering </w:t>
      </w:r>
    </w:p>
    <w:p w:rsidR="003802A1" w:rsidRPr="003802A1" w:rsidRDefault="003802A1" w:rsidP="003802A1">
      <w:pPr>
        <w:pStyle w:val="ListParagraph"/>
        <w:spacing w:after="0" w:line="240" w:lineRule="auto"/>
        <w:rPr>
          <w:rFonts w:ascii="Segoe UI" w:hAnsi="Segoe UI" w:cs="Segoe UI"/>
          <w:szCs w:val="24"/>
        </w:rPr>
      </w:pPr>
    </w:p>
    <w:p w:rsidR="007969B4" w:rsidRPr="003802A1" w:rsidRDefault="007969B4" w:rsidP="003802A1">
      <w:pPr>
        <w:pStyle w:val="ListParagraph"/>
        <w:numPr>
          <w:ilvl w:val="0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Effectiveness is synonymous with </w:t>
      </w:r>
    </w:p>
    <w:p w:rsidR="007969B4" w:rsidRPr="003802A1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>Cost minimization</w:t>
      </w:r>
    </w:p>
    <w:p w:rsidR="007969B4" w:rsidRPr="003802A1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Efficiency </w:t>
      </w:r>
    </w:p>
    <w:p w:rsidR="007969B4" w:rsidRPr="003802A1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b/>
          <w:szCs w:val="24"/>
        </w:rPr>
      </w:pPr>
      <w:r w:rsidRPr="003802A1">
        <w:rPr>
          <w:rFonts w:ascii="Segoe UI" w:hAnsi="Segoe UI" w:cs="Segoe UI"/>
          <w:b/>
          <w:szCs w:val="24"/>
        </w:rPr>
        <w:t xml:space="preserve">Goal attainment </w:t>
      </w:r>
    </w:p>
    <w:p w:rsidR="007969B4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Resource control </w:t>
      </w:r>
    </w:p>
    <w:p w:rsidR="003802A1" w:rsidRPr="003802A1" w:rsidRDefault="003802A1" w:rsidP="003802A1">
      <w:pPr>
        <w:pStyle w:val="ListParagraph"/>
        <w:spacing w:after="0" w:line="240" w:lineRule="auto"/>
        <w:rPr>
          <w:rFonts w:ascii="Segoe UI" w:hAnsi="Segoe UI" w:cs="Segoe UI"/>
          <w:szCs w:val="24"/>
        </w:rPr>
      </w:pPr>
    </w:p>
    <w:p w:rsidR="007969B4" w:rsidRPr="003802A1" w:rsidRDefault="007969B4" w:rsidP="003802A1">
      <w:pPr>
        <w:pStyle w:val="ListParagraph"/>
        <w:numPr>
          <w:ilvl w:val="0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>Efficiency refers to</w:t>
      </w:r>
    </w:p>
    <w:p w:rsidR="007969B4" w:rsidRPr="003802A1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Increasing outputs regardless of cost </w:t>
      </w:r>
    </w:p>
    <w:p w:rsidR="007969B4" w:rsidRPr="003802A1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The additive relationship between costs and benefits </w:t>
      </w:r>
    </w:p>
    <w:p w:rsidR="007969B4" w:rsidRPr="003802A1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The exponential nature of costs and outputs </w:t>
      </w:r>
    </w:p>
    <w:p w:rsidR="007969B4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b/>
          <w:szCs w:val="24"/>
        </w:rPr>
      </w:pPr>
      <w:r w:rsidRPr="003802A1">
        <w:rPr>
          <w:rFonts w:ascii="Segoe UI" w:hAnsi="Segoe UI" w:cs="Segoe UI"/>
          <w:b/>
          <w:szCs w:val="24"/>
        </w:rPr>
        <w:t xml:space="preserve">The relationship between inputs and outputs </w:t>
      </w:r>
    </w:p>
    <w:p w:rsidR="003802A1" w:rsidRPr="003802A1" w:rsidRDefault="003802A1" w:rsidP="003802A1">
      <w:pPr>
        <w:pStyle w:val="ListParagraph"/>
        <w:spacing w:after="0" w:line="240" w:lineRule="auto"/>
        <w:rPr>
          <w:rFonts w:ascii="Segoe UI" w:hAnsi="Segoe UI" w:cs="Segoe UI"/>
          <w:b/>
          <w:szCs w:val="24"/>
        </w:rPr>
      </w:pPr>
    </w:p>
    <w:p w:rsidR="007969B4" w:rsidRPr="003802A1" w:rsidRDefault="007969B4" w:rsidP="003802A1">
      <w:pPr>
        <w:pStyle w:val="ListParagraph"/>
        <w:numPr>
          <w:ilvl w:val="0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The five (5) management functions of planning, organizing, commanding, coordinating and controlling was proposed by </w:t>
      </w:r>
    </w:p>
    <w:p w:rsidR="007969B4" w:rsidRPr="003802A1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>Chester Bernard</w:t>
      </w:r>
    </w:p>
    <w:p w:rsidR="007969B4" w:rsidRPr="003802A1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>Fredrick W. Taylor</w:t>
      </w:r>
    </w:p>
    <w:p w:rsidR="007969B4" w:rsidRPr="003802A1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b/>
          <w:szCs w:val="24"/>
        </w:rPr>
      </w:pPr>
      <w:r w:rsidRPr="003802A1">
        <w:rPr>
          <w:rFonts w:ascii="Segoe UI" w:hAnsi="Segoe UI" w:cs="Segoe UI"/>
          <w:b/>
          <w:szCs w:val="24"/>
        </w:rPr>
        <w:t>Henri Fayol</w:t>
      </w:r>
    </w:p>
    <w:p w:rsidR="007969B4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Henry Ford </w:t>
      </w:r>
    </w:p>
    <w:p w:rsidR="003802A1" w:rsidRPr="003802A1" w:rsidRDefault="003802A1" w:rsidP="003802A1">
      <w:pPr>
        <w:pStyle w:val="ListParagraph"/>
        <w:spacing w:after="0" w:line="240" w:lineRule="auto"/>
        <w:rPr>
          <w:rFonts w:ascii="Segoe UI" w:hAnsi="Segoe UI" w:cs="Segoe UI"/>
          <w:szCs w:val="24"/>
        </w:rPr>
      </w:pPr>
    </w:p>
    <w:p w:rsidR="007969B4" w:rsidRPr="003802A1" w:rsidRDefault="007969B4" w:rsidP="003802A1">
      <w:pPr>
        <w:pStyle w:val="ListParagraph"/>
        <w:numPr>
          <w:ilvl w:val="0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The term that best describes the number of subordinates directly controlled by a manager is </w:t>
      </w:r>
    </w:p>
    <w:p w:rsidR="007969B4" w:rsidRPr="003802A1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Division of labour </w:t>
      </w:r>
    </w:p>
    <w:p w:rsidR="007969B4" w:rsidRPr="003802A1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>Departmentalization</w:t>
      </w:r>
    </w:p>
    <w:p w:rsidR="007969B4" w:rsidRPr="003802A1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b/>
          <w:szCs w:val="24"/>
        </w:rPr>
      </w:pPr>
      <w:r w:rsidRPr="003802A1">
        <w:rPr>
          <w:rFonts w:ascii="Segoe UI" w:hAnsi="Segoe UI" w:cs="Segoe UI"/>
          <w:b/>
          <w:szCs w:val="24"/>
        </w:rPr>
        <w:t xml:space="preserve">Span of management </w:t>
      </w:r>
    </w:p>
    <w:p w:rsidR="007969B4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Scalar chain </w:t>
      </w:r>
    </w:p>
    <w:p w:rsidR="003802A1" w:rsidRPr="003802A1" w:rsidRDefault="003802A1" w:rsidP="003802A1">
      <w:pPr>
        <w:pStyle w:val="ListParagraph"/>
        <w:spacing w:after="0" w:line="240" w:lineRule="auto"/>
        <w:rPr>
          <w:rFonts w:ascii="Segoe UI" w:hAnsi="Segoe UI" w:cs="Segoe UI"/>
          <w:szCs w:val="24"/>
        </w:rPr>
      </w:pPr>
    </w:p>
    <w:p w:rsidR="00914EB8" w:rsidRDefault="00914EB8">
      <w:pPr>
        <w:spacing w:after="0" w:line="240" w:lineRule="auto"/>
        <w:rPr>
          <w:rStyle w:val="t"/>
          <w:rFonts w:ascii="Segoe UI" w:hAnsi="Segoe UI" w:cs="Segoe UI"/>
          <w:szCs w:val="24"/>
        </w:rPr>
      </w:pPr>
      <w:r>
        <w:rPr>
          <w:rStyle w:val="t"/>
          <w:rFonts w:ascii="Segoe UI" w:hAnsi="Segoe UI" w:cs="Segoe UI"/>
          <w:szCs w:val="24"/>
        </w:rPr>
        <w:br w:type="page"/>
      </w:r>
    </w:p>
    <w:p w:rsidR="007969B4" w:rsidRPr="003802A1" w:rsidRDefault="007969B4" w:rsidP="003802A1">
      <w:pPr>
        <w:pStyle w:val="ListParagraph"/>
        <w:numPr>
          <w:ilvl w:val="0"/>
          <w:numId w:val="12"/>
        </w:numPr>
        <w:spacing w:after="0" w:line="240" w:lineRule="auto"/>
        <w:rPr>
          <w:rStyle w:val="t"/>
          <w:rFonts w:ascii="Segoe UI" w:hAnsi="Segoe UI" w:cs="Segoe UI"/>
          <w:szCs w:val="24"/>
        </w:rPr>
      </w:pPr>
      <w:r w:rsidRPr="003802A1">
        <w:rPr>
          <w:rStyle w:val="t"/>
          <w:rFonts w:ascii="Segoe UI" w:hAnsi="Segoe UI" w:cs="Segoe UI"/>
          <w:szCs w:val="24"/>
        </w:rPr>
        <w:lastRenderedPageBreak/>
        <w:t>The symbolic view of management means</w:t>
      </w:r>
    </w:p>
    <w:p w:rsidR="007969B4" w:rsidRPr="003802A1" w:rsidRDefault="00B87A82" w:rsidP="003802A1">
      <w:pPr>
        <w:pStyle w:val="ListParagraph"/>
        <w:numPr>
          <w:ilvl w:val="1"/>
          <w:numId w:val="12"/>
        </w:numPr>
        <w:spacing w:after="0" w:line="240" w:lineRule="auto"/>
        <w:rPr>
          <w:rStyle w:val="t"/>
          <w:rFonts w:ascii="Segoe UI" w:hAnsi="Segoe UI" w:cs="Segoe UI"/>
          <w:szCs w:val="24"/>
        </w:rPr>
      </w:pPr>
      <w:r w:rsidRPr="003802A1">
        <w:rPr>
          <w:rStyle w:val="t"/>
          <w:rFonts w:ascii="Segoe UI" w:hAnsi="Segoe UI" w:cs="Segoe UI"/>
          <w:szCs w:val="24"/>
        </w:rPr>
        <w:t xml:space="preserve">Managers are directly responsible for an organization’s success or failure </w:t>
      </w:r>
    </w:p>
    <w:p w:rsidR="007969B4" w:rsidRPr="003802A1" w:rsidRDefault="00B87A82" w:rsidP="003802A1">
      <w:pPr>
        <w:pStyle w:val="ListParagraph"/>
        <w:numPr>
          <w:ilvl w:val="1"/>
          <w:numId w:val="12"/>
        </w:numPr>
        <w:spacing w:after="0" w:line="240" w:lineRule="auto"/>
        <w:rPr>
          <w:rStyle w:val="t"/>
          <w:rFonts w:ascii="Segoe UI" w:hAnsi="Segoe UI" w:cs="Segoe UI"/>
          <w:szCs w:val="24"/>
        </w:rPr>
      </w:pPr>
      <w:r w:rsidRPr="003802A1">
        <w:rPr>
          <w:rStyle w:val="t"/>
          <w:rFonts w:ascii="Segoe UI" w:hAnsi="Segoe UI" w:cs="Segoe UI"/>
          <w:szCs w:val="24"/>
        </w:rPr>
        <w:t xml:space="preserve">Managers have little or no responsibility for an </w:t>
      </w:r>
      <w:r w:rsidR="007969B4" w:rsidRPr="003802A1">
        <w:rPr>
          <w:rStyle w:val="t"/>
          <w:rFonts w:ascii="Segoe UI" w:hAnsi="Segoe UI" w:cs="Segoe UI"/>
          <w:szCs w:val="24"/>
        </w:rPr>
        <w:t>organization’s success or failure</w:t>
      </w:r>
    </w:p>
    <w:p w:rsidR="007969B4" w:rsidRPr="003802A1" w:rsidRDefault="00B87A82" w:rsidP="003802A1">
      <w:pPr>
        <w:pStyle w:val="ListParagraph"/>
        <w:numPr>
          <w:ilvl w:val="1"/>
          <w:numId w:val="12"/>
        </w:numPr>
        <w:spacing w:after="0" w:line="240" w:lineRule="auto"/>
        <w:rPr>
          <w:rStyle w:val="t"/>
          <w:rFonts w:ascii="Segoe UI" w:hAnsi="Segoe UI" w:cs="Segoe UI"/>
          <w:b/>
          <w:szCs w:val="24"/>
        </w:rPr>
      </w:pPr>
      <w:r w:rsidRPr="003802A1">
        <w:rPr>
          <w:rStyle w:val="t"/>
          <w:rFonts w:ascii="Segoe UI" w:hAnsi="Segoe UI" w:cs="Segoe UI"/>
          <w:b/>
          <w:szCs w:val="24"/>
        </w:rPr>
        <w:t xml:space="preserve">That external forces are directly responsible for an organization’s success or failure </w:t>
      </w:r>
    </w:p>
    <w:p w:rsidR="007969B4" w:rsidRDefault="00B87A82" w:rsidP="003802A1">
      <w:pPr>
        <w:pStyle w:val="ListParagraph"/>
        <w:numPr>
          <w:ilvl w:val="1"/>
          <w:numId w:val="12"/>
        </w:numPr>
        <w:spacing w:after="0" w:line="240" w:lineRule="auto"/>
        <w:rPr>
          <w:rStyle w:val="t"/>
          <w:rFonts w:ascii="Segoe UI" w:hAnsi="Segoe UI" w:cs="Segoe UI"/>
          <w:szCs w:val="24"/>
        </w:rPr>
      </w:pPr>
      <w:r w:rsidRPr="003802A1">
        <w:rPr>
          <w:rStyle w:val="t"/>
          <w:rFonts w:ascii="Segoe UI" w:hAnsi="Segoe UI" w:cs="Segoe UI"/>
          <w:szCs w:val="24"/>
        </w:rPr>
        <w:t xml:space="preserve">The employees are </w:t>
      </w:r>
      <w:r w:rsidR="007969B4" w:rsidRPr="003802A1">
        <w:rPr>
          <w:rStyle w:val="t"/>
          <w:rFonts w:ascii="Segoe UI" w:hAnsi="Segoe UI" w:cs="Segoe UI"/>
          <w:szCs w:val="24"/>
        </w:rPr>
        <w:t>directly responsible for an organization’s success or failure</w:t>
      </w:r>
    </w:p>
    <w:p w:rsidR="003802A1" w:rsidRPr="003802A1" w:rsidRDefault="003802A1" w:rsidP="003802A1">
      <w:pPr>
        <w:pStyle w:val="ListParagraph"/>
        <w:spacing w:after="0" w:line="240" w:lineRule="auto"/>
        <w:rPr>
          <w:rStyle w:val="t"/>
          <w:rFonts w:ascii="Segoe UI" w:hAnsi="Segoe UI" w:cs="Segoe UI"/>
          <w:szCs w:val="24"/>
        </w:rPr>
      </w:pPr>
    </w:p>
    <w:p w:rsidR="007969B4" w:rsidRPr="003802A1" w:rsidRDefault="007969B4" w:rsidP="003802A1">
      <w:pPr>
        <w:pStyle w:val="ListParagraph"/>
        <w:numPr>
          <w:ilvl w:val="0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According to Henri Fayol, the principle of equity means </w:t>
      </w:r>
    </w:p>
    <w:p w:rsidR="007969B4" w:rsidRPr="003802A1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>Everyone has an equal chance of progression in an organization</w:t>
      </w:r>
    </w:p>
    <w:p w:rsidR="007969B4" w:rsidRPr="003802A1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>Employees need to be treated with respect and kindness in an organization</w:t>
      </w:r>
    </w:p>
    <w:p w:rsidR="007969B4" w:rsidRPr="003802A1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b/>
          <w:szCs w:val="24"/>
        </w:rPr>
      </w:pPr>
      <w:r w:rsidRPr="003802A1">
        <w:rPr>
          <w:rFonts w:ascii="Segoe UI" w:hAnsi="Segoe UI" w:cs="Segoe UI"/>
          <w:b/>
          <w:szCs w:val="24"/>
        </w:rPr>
        <w:t xml:space="preserve">Employees should be exposed and accorded same opportunities in an organization </w:t>
      </w:r>
    </w:p>
    <w:p w:rsidR="007969B4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Ensuring gender equity and mainstreaming </w:t>
      </w:r>
    </w:p>
    <w:p w:rsidR="003802A1" w:rsidRPr="003802A1" w:rsidRDefault="003802A1" w:rsidP="003802A1">
      <w:pPr>
        <w:pStyle w:val="ListParagraph"/>
        <w:spacing w:after="0" w:line="240" w:lineRule="auto"/>
        <w:rPr>
          <w:rFonts w:ascii="Segoe UI" w:hAnsi="Segoe UI" w:cs="Segoe UI"/>
          <w:szCs w:val="24"/>
        </w:rPr>
      </w:pPr>
    </w:p>
    <w:p w:rsidR="007969B4" w:rsidRPr="003802A1" w:rsidRDefault="007969B4" w:rsidP="003802A1">
      <w:pPr>
        <w:pStyle w:val="ListParagraph"/>
        <w:numPr>
          <w:ilvl w:val="0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A supply chain is essentially a sequence of linked: </w:t>
      </w:r>
    </w:p>
    <w:p w:rsidR="007969B4" w:rsidRPr="003802A1" w:rsidRDefault="00B87A82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Customer and prospects </w:t>
      </w:r>
    </w:p>
    <w:p w:rsidR="007969B4" w:rsidRPr="003802A1" w:rsidRDefault="00B87A82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Supplier and manufacturer </w:t>
      </w:r>
    </w:p>
    <w:p w:rsidR="007969B4" w:rsidRPr="003802A1" w:rsidRDefault="00B87A82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b/>
          <w:bCs/>
          <w:szCs w:val="24"/>
        </w:rPr>
        <w:t xml:space="preserve">Suppliers and customers </w:t>
      </w:r>
    </w:p>
    <w:p w:rsidR="007969B4" w:rsidRDefault="00B87A82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Warehousing and wholesaling units </w:t>
      </w:r>
    </w:p>
    <w:p w:rsidR="003802A1" w:rsidRPr="003802A1" w:rsidRDefault="003802A1" w:rsidP="003802A1">
      <w:pPr>
        <w:pStyle w:val="ListParagraph"/>
        <w:spacing w:after="0" w:line="240" w:lineRule="auto"/>
        <w:rPr>
          <w:rFonts w:ascii="Segoe UI" w:hAnsi="Segoe UI" w:cs="Segoe UI"/>
          <w:szCs w:val="24"/>
        </w:rPr>
      </w:pPr>
    </w:p>
    <w:p w:rsidR="007969B4" w:rsidRPr="003802A1" w:rsidRDefault="007969B4" w:rsidP="003802A1">
      <w:pPr>
        <w:pStyle w:val="ListParagraph"/>
        <w:numPr>
          <w:ilvl w:val="0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Documents used in procurement include </w:t>
      </w:r>
    </w:p>
    <w:p w:rsidR="007969B4" w:rsidRPr="003802A1" w:rsidRDefault="003802A1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>
        <w:rPr>
          <w:rFonts w:ascii="Segoe UI" w:hAnsi="Segoe UI" w:cs="Segoe UI"/>
          <w:szCs w:val="24"/>
        </w:rPr>
        <w:t xml:space="preserve">An imprest warrant </w:t>
      </w:r>
    </w:p>
    <w:p w:rsidR="007969B4" w:rsidRPr="003802A1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Cheque book </w:t>
      </w:r>
    </w:p>
    <w:p w:rsidR="007969B4" w:rsidRPr="003802A1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b/>
          <w:szCs w:val="24"/>
        </w:rPr>
      </w:pPr>
      <w:r w:rsidRPr="003802A1">
        <w:rPr>
          <w:rFonts w:ascii="Segoe UI" w:hAnsi="Segoe UI" w:cs="Segoe UI"/>
          <w:b/>
          <w:szCs w:val="24"/>
        </w:rPr>
        <w:t xml:space="preserve">Local purchase order </w:t>
      </w:r>
    </w:p>
    <w:p w:rsidR="007969B4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>Payment vouchers (F20 and F22)</w:t>
      </w:r>
    </w:p>
    <w:p w:rsidR="003802A1" w:rsidRPr="003802A1" w:rsidRDefault="003802A1" w:rsidP="003802A1">
      <w:pPr>
        <w:pStyle w:val="ListParagraph"/>
        <w:spacing w:after="0" w:line="240" w:lineRule="auto"/>
        <w:rPr>
          <w:rFonts w:ascii="Segoe UI" w:hAnsi="Segoe UI" w:cs="Segoe UI"/>
          <w:szCs w:val="24"/>
        </w:rPr>
      </w:pPr>
    </w:p>
    <w:p w:rsidR="007969B4" w:rsidRPr="003802A1" w:rsidRDefault="007969B4" w:rsidP="003802A1">
      <w:pPr>
        <w:pStyle w:val="ListParagraph"/>
        <w:numPr>
          <w:ilvl w:val="0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Documents used for receiving goods ate stores include </w:t>
      </w:r>
    </w:p>
    <w:p w:rsidR="00B87A82" w:rsidRPr="003802A1" w:rsidRDefault="00B87A82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>Cash Book (FO26) and S3</w:t>
      </w:r>
    </w:p>
    <w:p w:rsidR="00B87A82" w:rsidRDefault="00B87A82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Catalogue and delivery note </w:t>
      </w:r>
    </w:p>
    <w:p w:rsidR="00B87A82" w:rsidRPr="003802A1" w:rsidRDefault="00B87A82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b/>
          <w:szCs w:val="24"/>
        </w:rPr>
      </w:pPr>
      <w:r w:rsidRPr="003802A1">
        <w:rPr>
          <w:rFonts w:ascii="Segoe UI" w:hAnsi="Segoe UI" w:cs="Segoe UI"/>
          <w:b/>
          <w:szCs w:val="24"/>
        </w:rPr>
        <w:t>S12 and S13</w:t>
      </w:r>
    </w:p>
    <w:p w:rsidR="00B87A82" w:rsidRPr="003802A1" w:rsidRDefault="00B87A82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>S3 and S11</w:t>
      </w:r>
    </w:p>
    <w:p w:rsidR="003802A1" w:rsidRPr="003802A1" w:rsidRDefault="003802A1" w:rsidP="003802A1">
      <w:pPr>
        <w:pStyle w:val="ListParagraph"/>
        <w:spacing w:after="0" w:line="240" w:lineRule="auto"/>
        <w:rPr>
          <w:rFonts w:ascii="Segoe UI" w:hAnsi="Segoe UI" w:cs="Segoe UI"/>
          <w:szCs w:val="24"/>
        </w:rPr>
      </w:pPr>
    </w:p>
    <w:p w:rsidR="007969B4" w:rsidRPr="003802A1" w:rsidRDefault="007969B4" w:rsidP="003802A1">
      <w:pPr>
        <w:pStyle w:val="ListParagraph"/>
        <w:numPr>
          <w:ilvl w:val="0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The correct order of the procurement process by quotation is </w:t>
      </w:r>
    </w:p>
    <w:p w:rsidR="007969B4" w:rsidRPr="003802A1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b/>
          <w:szCs w:val="24"/>
        </w:rPr>
      </w:pPr>
      <w:r w:rsidRPr="003802A1">
        <w:rPr>
          <w:rFonts w:ascii="Segoe UI" w:hAnsi="Segoe UI" w:cs="Segoe UI"/>
          <w:b/>
          <w:szCs w:val="24"/>
        </w:rPr>
        <w:t>Market survey, raising quotation, receive, open and evaluate the quotations, award the winner</w:t>
      </w:r>
    </w:p>
    <w:p w:rsidR="007969B4" w:rsidRPr="003802A1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>Raising quotation, market survey, receive, open and evaluate the quotations, award the winner</w:t>
      </w:r>
    </w:p>
    <w:p w:rsidR="007969B4" w:rsidRPr="003802A1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>Raising quotation, market survey, receive, open and evaluate the quotations, award the winner</w:t>
      </w:r>
    </w:p>
    <w:p w:rsidR="007969B4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>Raising quotation, receive, open and evaluate the quotations, market survey, award the winner</w:t>
      </w:r>
    </w:p>
    <w:p w:rsidR="003802A1" w:rsidRPr="003802A1" w:rsidRDefault="003802A1" w:rsidP="003802A1">
      <w:pPr>
        <w:pStyle w:val="ListParagraph"/>
        <w:spacing w:after="0" w:line="240" w:lineRule="auto"/>
        <w:rPr>
          <w:rFonts w:ascii="Segoe UI" w:hAnsi="Segoe UI" w:cs="Segoe UI"/>
          <w:szCs w:val="24"/>
        </w:rPr>
      </w:pPr>
    </w:p>
    <w:p w:rsidR="00914EB8" w:rsidRDefault="00914EB8">
      <w:pPr>
        <w:spacing w:after="0" w:line="240" w:lineRule="auto"/>
        <w:rPr>
          <w:rFonts w:ascii="Segoe UI" w:hAnsi="Segoe UI" w:cs="Segoe UI"/>
          <w:szCs w:val="24"/>
        </w:rPr>
      </w:pPr>
      <w:r>
        <w:rPr>
          <w:rFonts w:ascii="Segoe UI" w:hAnsi="Segoe UI" w:cs="Segoe UI"/>
          <w:szCs w:val="24"/>
        </w:rPr>
        <w:br w:type="page"/>
      </w:r>
    </w:p>
    <w:p w:rsidR="007969B4" w:rsidRPr="003802A1" w:rsidRDefault="007969B4" w:rsidP="003802A1">
      <w:pPr>
        <w:pStyle w:val="ListParagraph"/>
        <w:numPr>
          <w:ilvl w:val="0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lastRenderedPageBreak/>
        <w:t>Which of the following pairs are correctly matched?</w:t>
      </w:r>
    </w:p>
    <w:p w:rsidR="007969B4" w:rsidRPr="003802A1" w:rsidRDefault="007969B4" w:rsidP="003802A1">
      <w:pPr>
        <w:pStyle w:val="ListParagraph"/>
        <w:numPr>
          <w:ilvl w:val="1"/>
          <w:numId w:val="12"/>
        </w:numPr>
        <w:tabs>
          <w:tab w:val="left" w:pos="3330"/>
        </w:tabs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Helsinki Declaration </w:t>
      </w:r>
      <w:r w:rsidRPr="003802A1">
        <w:rPr>
          <w:rFonts w:ascii="Segoe UI" w:hAnsi="Segoe UI" w:cs="Segoe UI"/>
          <w:szCs w:val="24"/>
        </w:rPr>
        <w:tab/>
        <w:t>-</w:t>
      </w:r>
      <w:r w:rsidRPr="003802A1">
        <w:rPr>
          <w:rFonts w:ascii="Segoe UI" w:hAnsi="Segoe UI" w:cs="Segoe UI"/>
          <w:szCs w:val="24"/>
        </w:rPr>
        <w:tab/>
        <w:t xml:space="preserve">cruel, torture and inhuman treatment of prisoners </w:t>
      </w:r>
    </w:p>
    <w:p w:rsidR="007969B4" w:rsidRPr="003802A1" w:rsidRDefault="007969B4" w:rsidP="003802A1">
      <w:pPr>
        <w:pStyle w:val="ListParagraph"/>
        <w:numPr>
          <w:ilvl w:val="1"/>
          <w:numId w:val="12"/>
        </w:numPr>
        <w:tabs>
          <w:tab w:val="left" w:pos="3330"/>
        </w:tabs>
        <w:spacing w:after="0" w:line="240" w:lineRule="auto"/>
        <w:rPr>
          <w:rFonts w:ascii="Segoe UI" w:hAnsi="Segoe UI" w:cs="Segoe UI"/>
          <w:b/>
          <w:szCs w:val="24"/>
        </w:rPr>
      </w:pPr>
      <w:r w:rsidRPr="003802A1">
        <w:rPr>
          <w:rFonts w:ascii="Segoe UI" w:hAnsi="Segoe UI" w:cs="Segoe UI"/>
          <w:b/>
          <w:szCs w:val="24"/>
        </w:rPr>
        <w:t>Lisbon Declaration</w:t>
      </w:r>
      <w:r w:rsidRPr="003802A1">
        <w:rPr>
          <w:rFonts w:ascii="Segoe UI" w:hAnsi="Segoe UI" w:cs="Segoe UI"/>
          <w:b/>
          <w:szCs w:val="24"/>
        </w:rPr>
        <w:tab/>
        <w:t>-</w:t>
      </w:r>
      <w:r w:rsidRPr="003802A1">
        <w:rPr>
          <w:rFonts w:ascii="Segoe UI" w:hAnsi="Segoe UI" w:cs="Segoe UI"/>
          <w:b/>
          <w:szCs w:val="24"/>
        </w:rPr>
        <w:tab/>
        <w:t xml:space="preserve">rights of the patients </w:t>
      </w:r>
    </w:p>
    <w:p w:rsidR="007969B4" w:rsidRPr="003802A1" w:rsidRDefault="007969B4" w:rsidP="003802A1">
      <w:pPr>
        <w:pStyle w:val="ListParagraph"/>
        <w:numPr>
          <w:ilvl w:val="1"/>
          <w:numId w:val="12"/>
        </w:numPr>
        <w:tabs>
          <w:tab w:val="left" w:pos="3330"/>
        </w:tabs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Malta Declaration </w:t>
      </w:r>
      <w:r w:rsidRPr="003802A1">
        <w:rPr>
          <w:rFonts w:ascii="Segoe UI" w:hAnsi="Segoe UI" w:cs="Segoe UI"/>
          <w:szCs w:val="24"/>
        </w:rPr>
        <w:tab/>
        <w:t>-</w:t>
      </w:r>
      <w:r w:rsidRPr="003802A1">
        <w:rPr>
          <w:rFonts w:ascii="Segoe UI" w:hAnsi="Segoe UI" w:cs="Segoe UI"/>
          <w:szCs w:val="24"/>
        </w:rPr>
        <w:tab/>
        <w:t xml:space="preserve">principles of human experimentation in research </w:t>
      </w:r>
    </w:p>
    <w:p w:rsidR="007969B4" w:rsidRDefault="007969B4" w:rsidP="003802A1">
      <w:pPr>
        <w:pStyle w:val="ListParagraph"/>
        <w:numPr>
          <w:ilvl w:val="1"/>
          <w:numId w:val="12"/>
        </w:numPr>
        <w:tabs>
          <w:tab w:val="left" w:pos="3330"/>
        </w:tabs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Tokyo Declaration </w:t>
      </w:r>
      <w:r w:rsidRPr="003802A1">
        <w:rPr>
          <w:rFonts w:ascii="Segoe UI" w:hAnsi="Segoe UI" w:cs="Segoe UI"/>
          <w:szCs w:val="24"/>
        </w:rPr>
        <w:tab/>
        <w:t>-</w:t>
      </w:r>
      <w:r w:rsidRPr="003802A1">
        <w:rPr>
          <w:rFonts w:ascii="Segoe UI" w:hAnsi="Segoe UI" w:cs="Segoe UI"/>
          <w:szCs w:val="24"/>
        </w:rPr>
        <w:tab/>
        <w:t xml:space="preserve">hunger strikes in various contexts </w:t>
      </w:r>
    </w:p>
    <w:p w:rsidR="003802A1" w:rsidRPr="003802A1" w:rsidRDefault="003802A1" w:rsidP="003802A1">
      <w:pPr>
        <w:pStyle w:val="ListParagraph"/>
        <w:tabs>
          <w:tab w:val="left" w:pos="3330"/>
        </w:tabs>
        <w:spacing w:after="0" w:line="240" w:lineRule="auto"/>
        <w:rPr>
          <w:rFonts w:ascii="Segoe UI" w:hAnsi="Segoe UI" w:cs="Segoe UI"/>
          <w:szCs w:val="24"/>
        </w:rPr>
      </w:pPr>
    </w:p>
    <w:p w:rsidR="007969B4" w:rsidRPr="003802A1" w:rsidRDefault="007969B4" w:rsidP="003802A1">
      <w:pPr>
        <w:pStyle w:val="ListParagraph"/>
        <w:numPr>
          <w:ilvl w:val="0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The fundamental rights of provision of health care to communities in Kenya is anchored in </w:t>
      </w:r>
    </w:p>
    <w:p w:rsidR="007969B4" w:rsidRPr="003802A1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County Governments service charters </w:t>
      </w:r>
    </w:p>
    <w:p w:rsidR="007969B4" w:rsidRPr="003802A1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Legislations and national statutes </w:t>
      </w:r>
    </w:p>
    <w:p w:rsidR="007969B4" w:rsidRPr="003802A1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b/>
          <w:szCs w:val="24"/>
        </w:rPr>
      </w:pPr>
      <w:r w:rsidRPr="003802A1">
        <w:rPr>
          <w:rFonts w:ascii="Segoe UI" w:hAnsi="Segoe UI" w:cs="Segoe UI"/>
          <w:b/>
          <w:szCs w:val="24"/>
        </w:rPr>
        <w:t>The Constitution of Kenya (2010)</w:t>
      </w:r>
    </w:p>
    <w:p w:rsidR="007969B4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>United Nations and WHO conventions and declarations</w:t>
      </w:r>
    </w:p>
    <w:p w:rsidR="003802A1" w:rsidRPr="003802A1" w:rsidRDefault="003802A1" w:rsidP="003802A1">
      <w:pPr>
        <w:pStyle w:val="ListParagraph"/>
        <w:spacing w:after="0" w:line="240" w:lineRule="auto"/>
        <w:rPr>
          <w:rFonts w:ascii="Segoe UI" w:hAnsi="Segoe UI" w:cs="Segoe UI"/>
          <w:szCs w:val="24"/>
        </w:rPr>
      </w:pPr>
    </w:p>
    <w:p w:rsidR="007969B4" w:rsidRPr="003802A1" w:rsidRDefault="007969B4" w:rsidP="003802A1">
      <w:pPr>
        <w:pStyle w:val="ListParagraph"/>
        <w:numPr>
          <w:ilvl w:val="0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Unintentional offences (torts) with regard to clinical practice include </w:t>
      </w:r>
    </w:p>
    <w:p w:rsidR="007969B4" w:rsidRPr="003802A1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Assault </w:t>
      </w:r>
    </w:p>
    <w:p w:rsidR="007969B4" w:rsidRPr="003802A1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Defamation </w:t>
      </w:r>
    </w:p>
    <w:p w:rsidR="007969B4" w:rsidRPr="003802A1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Fraud </w:t>
      </w:r>
    </w:p>
    <w:p w:rsidR="007969B4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b/>
          <w:szCs w:val="24"/>
        </w:rPr>
      </w:pPr>
      <w:r w:rsidRPr="003802A1">
        <w:rPr>
          <w:rFonts w:ascii="Segoe UI" w:hAnsi="Segoe UI" w:cs="Segoe UI"/>
          <w:b/>
          <w:szCs w:val="24"/>
        </w:rPr>
        <w:t xml:space="preserve">Negligence </w:t>
      </w:r>
    </w:p>
    <w:p w:rsidR="003802A1" w:rsidRPr="003802A1" w:rsidRDefault="003802A1" w:rsidP="003802A1">
      <w:pPr>
        <w:pStyle w:val="ListParagraph"/>
        <w:spacing w:after="0" w:line="240" w:lineRule="auto"/>
        <w:rPr>
          <w:rFonts w:ascii="Segoe UI" w:hAnsi="Segoe UI" w:cs="Segoe UI"/>
          <w:b/>
          <w:szCs w:val="24"/>
        </w:rPr>
      </w:pPr>
    </w:p>
    <w:p w:rsidR="007969B4" w:rsidRPr="003802A1" w:rsidRDefault="007969B4" w:rsidP="003802A1">
      <w:pPr>
        <w:pStyle w:val="ListParagraph"/>
        <w:numPr>
          <w:ilvl w:val="0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Which of the following are both medical legal and ethical issues? </w:t>
      </w:r>
    </w:p>
    <w:p w:rsidR="007969B4" w:rsidRPr="003802A1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Fraud and abuse </w:t>
      </w:r>
    </w:p>
    <w:p w:rsidR="007969B4" w:rsidRPr="003802A1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b/>
          <w:szCs w:val="24"/>
        </w:rPr>
      </w:pPr>
      <w:r w:rsidRPr="003802A1">
        <w:rPr>
          <w:rFonts w:ascii="Segoe UI" w:hAnsi="Segoe UI" w:cs="Segoe UI"/>
          <w:b/>
          <w:szCs w:val="24"/>
        </w:rPr>
        <w:t xml:space="preserve">Informed consent and confidentiality </w:t>
      </w:r>
    </w:p>
    <w:p w:rsidR="007969B4" w:rsidRPr="003802A1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Invasion of privacy and documentation </w:t>
      </w:r>
    </w:p>
    <w:p w:rsidR="007969B4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Malpractice and negligence </w:t>
      </w:r>
    </w:p>
    <w:p w:rsidR="003802A1" w:rsidRPr="003802A1" w:rsidRDefault="003802A1" w:rsidP="003802A1">
      <w:pPr>
        <w:pStyle w:val="ListParagraph"/>
        <w:spacing w:after="0" w:line="240" w:lineRule="auto"/>
        <w:rPr>
          <w:rFonts w:ascii="Segoe UI" w:hAnsi="Segoe UI" w:cs="Segoe UI"/>
          <w:szCs w:val="24"/>
        </w:rPr>
      </w:pPr>
    </w:p>
    <w:p w:rsidR="007969B4" w:rsidRPr="003802A1" w:rsidRDefault="007969B4" w:rsidP="003802A1">
      <w:pPr>
        <w:pStyle w:val="ListParagraph"/>
        <w:numPr>
          <w:ilvl w:val="0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The leadership theory which suggests that management style should adapt itself to the changing circumstances is the </w:t>
      </w:r>
    </w:p>
    <w:p w:rsidR="00B87A82" w:rsidRPr="003802A1" w:rsidRDefault="00B87A82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Autocratic theory </w:t>
      </w:r>
    </w:p>
    <w:p w:rsidR="00B87A82" w:rsidRPr="003802A1" w:rsidRDefault="00B87A82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b/>
          <w:szCs w:val="24"/>
        </w:rPr>
      </w:pPr>
      <w:r w:rsidRPr="003802A1">
        <w:rPr>
          <w:rFonts w:ascii="Segoe UI" w:hAnsi="Segoe UI" w:cs="Segoe UI"/>
          <w:b/>
          <w:szCs w:val="24"/>
        </w:rPr>
        <w:t xml:space="preserve">Contingency theory </w:t>
      </w:r>
    </w:p>
    <w:p w:rsidR="00B87A82" w:rsidRPr="003802A1" w:rsidRDefault="00B87A82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Delegation theory </w:t>
      </w:r>
    </w:p>
    <w:p w:rsidR="00B87A82" w:rsidRPr="003802A1" w:rsidRDefault="00B87A82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Participatory theory </w:t>
      </w:r>
    </w:p>
    <w:p w:rsidR="007969B4" w:rsidRPr="003802A1" w:rsidRDefault="007969B4" w:rsidP="003802A1">
      <w:pPr>
        <w:pStyle w:val="ListParagraph"/>
        <w:spacing w:after="0" w:line="240" w:lineRule="auto"/>
        <w:rPr>
          <w:rFonts w:ascii="Segoe UI" w:hAnsi="Segoe UI" w:cs="Segoe UI"/>
          <w:szCs w:val="24"/>
        </w:rPr>
      </w:pPr>
    </w:p>
    <w:p w:rsidR="007969B4" w:rsidRPr="003802A1" w:rsidRDefault="007969B4" w:rsidP="003802A1">
      <w:pPr>
        <w:pStyle w:val="ListParagraph"/>
        <w:numPr>
          <w:ilvl w:val="0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Source of power based on an individual’s knowledge, special skills, abilities ad previous experience is </w:t>
      </w:r>
    </w:p>
    <w:p w:rsidR="007969B4" w:rsidRPr="003802A1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b/>
          <w:szCs w:val="24"/>
        </w:rPr>
      </w:pPr>
      <w:r w:rsidRPr="003802A1">
        <w:rPr>
          <w:rFonts w:ascii="Segoe UI" w:hAnsi="Segoe UI" w:cs="Segoe UI"/>
          <w:b/>
          <w:szCs w:val="24"/>
        </w:rPr>
        <w:t>Expert power</w:t>
      </w:r>
    </w:p>
    <w:p w:rsidR="007969B4" w:rsidRPr="003802A1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>Legitimate power</w:t>
      </w:r>
    </w:p>
    <w:p w:rsidR="007969B4" w:rsidRPr="003802A1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>Referent power</w:t>
      </w:r>
    </w:p>
    <w:p w:rsidR="007969B4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Reward power   </w:t>
      </w:r>
    </w:p>
    <w:p w:rsidR="003802A1" w:rsidRPr="003802A1" w:rsidRDefault="003802A1" w:rsidP="003802A1">
      <w:pPr>
        <w:pStyle w:val="ListParagraph"/>
        <w:spacing w:after="0" w:line="240" w:lineRule="auto"/>
        <w:rPr>
          <w:rFonts w:ascii="Segoe UI" w:hAnsi="Segoe UI" w:cs="Segoe UI"/>
          <w:szCs w:val="24"/>
        </w:rPr>
      </w:pPr>
    </w:p>
    <w:p w:rsidR="00914EB8" w:rsidRDefault="00914EB8">
      <w:pPr>
        <w:spacing w:after="0" w:line="240" w:lineRule="auto"/>
        <w:rPr>
          <w:rFonts w:ascii="Segoe UI" w:hAnsi="Segoe UI" w:cs="Segoe UI"/>
          <w:szCs w:val="24"/>
        </w:rPr>
      </w:pPr>
      <w:r>
        <w:rPr>
          <w:rFonts w:ascii="Segoe UI" w:hAnsi="Segoe UI" w:cs="Segoe UI"/>
          <w:szCs w:val="24"/>
        </w:rPr>
        <w:br w:type="page"/>
      </w:r>
    </w:p>
    <w:p w:rsidR="007969B4" w:rsidRPr="003802A1" w:rsidRDefault="007969B4" w:rsidP="003802A1">
      <w:pPr>
        <w:pStyle w:val="ListParagraph"/>
        <w:numPr>
          <w:ilvl w:val="0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lastRenderedPageBreak/>
        <w:t>Which of the following is not a tool for data collection in Health Information Management system?</w:t>
      </w:r>
    </w:p>
    <w:p w:rsidR="007969B4" w:rsidRPr="003802A1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Checklist </w:t>
      </w:r>
    </w:p>
    <w:p w:rsidR="007969B4" w:rsidRPr="003802A1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b/>
          <w:szCs w:val="24"/>
        </w:rPr>
      </w:pPr>
      <w:r w:rsidRPr="003802A1">
        <w:rPr>
          <w:rFonts w:ascii="Segoe UI" w:hAnsi="Segoe UI" w:cs="Segoe UI"/>
          <w:b/>
          <w:szCs w:val="24"/>
        </w:rPr>
        <w:t>Focused group discussion (FGD)</w:t>
      </w:r>
    </w:p>
    <w:p w:rsidR="007969B4" w:rsidRPr="003802A1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Questionnaire </w:t>
      </w:r>
    </w:p>
    <w:p w:rsidR="007969B4" w:rsidRDefault="007969B4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>Tally sheet</w:t>
      </w:r>
    </w:p>
    <w:p w:rsidR="003802A1" w:rsidRPr="003802A1" w:rsidRDefault="003802A1" w:rsidP="003802A1">
      <w:pPr>
        <w:pStyle w:val="ListParagraph"/>
        <w:spacing w:after="0" w:line="240" w:lineRule="auto"/>
        <w:rPr>
          <w:rFonts w:ascii="Segoe UI" w:hAnsi="Segoe UI" w:cs="Segoe UI"/>
          <w:szCs w:val="24"/>
        </w:rPr>
      </w:pPr>
    </w:p>
    <w:p w:rsidR="007969B4" w:rsidRPr="003802A1" w:rsidRDefault="007969B4" w:rsidP="003802A1">
      <w:pPr>
        <w:pStyle w:val="ListParagraph"/>
        <w:numPr>
          <w:ilvl w:val="0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>A clinical officer in charge of a health unit can motivate his/her staff by</w:t>
      </w:r>
    </w:p>
    <w:p w:rsidR="00B87A82" w:rsidRPr="00B87A82" w:rsidRDefault="00B87A82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b/>
          <w:szCs w:val="24"/>
        </w:rPr>
      </w:pPr>
      <w:r w:rsidRPr="00B87A82">
        <w:rPr>
          <w:rFonts w:ascii="Segoe UI" w:hAnsi="Segoe UI" w:cs="Segoe UI"/>
          <w:b/>
          <w:szCs w:val="24"/>
        </w:rPr>
        <w:t xml:space="preserve">Creating a conducive working environment </w:t>
      </w:r>
    </w:p>
    <w:p w:rsidR="00B87A82" w:rsidRDefault="00B87A82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Offering training opportunities  </w:t>
      </w:r>
    </w:p>
    <w:p w:rsidR="00B87A82" w:rsidRPr="003802A1" w:rsidRDefault="00B87A82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>Promotion</w:t>
      </w:r>
    </w:p>
    <w:p w:rsidR="00B87A82" w:rsidRPr="003802A1" w:rsidRDefault="00B87A82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Salary increment </w:t>
      </w:r>
    </w:p>
    <w:p w:rsidR="003802A1" w:rsidRPr="003802A1" w:rsidRDefault="003802A1" w:rsidP="003802A1">
      <w:pPr>
        <w:pStyle w:val="ListParagraph"/>
        <w:spacing w:after="0" w:line="240" w:lineRule="auto"/>
        <w:rPr>
          <w:rFonts w:ascii="Segoe UI" w:hAnsi="Segoe UI" w:cs="Segoe UI"/>
          <w:szCs w:val="24"/>
        </w:rPr>
      </w:pPr>
    </w:p>
    <w:p w:rsidR="007969B4" w:rsidRPr="003802A1" w:rsidRDefault="007969B4" w:rsidP="003802A1">
      <w:pPr>
        <w:pStyle w:val="ListParagraph"/>
        <w:numPr>
          <w:ilvl w:val="0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Quality assurance </w:t>
      </w:r>
    </w:p>
    <w:p w:rsidR="00B87A82" w:rsidRPr="003802A1" w:rsidRDefault="00B87A82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Aims at satisfying stakeholders rather that all customers </w:t>
      </w:r>
    </w:p>
    <w:p w:rsidR="00B87A82" w:rsidRPr="003802A1" w:rsidRDefault="00B87A82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Involves achieving results that satisfy requirements for quality </w:t>
      </w:r>
    </w:p>
    <w:p w:rsidR="00B87A82" w:rsidRPr="003802A1" w:rsidRDefault="00B87A82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b/>
          <w:szCs w:val="24"/>
        </w:rPr>
      </w:pPr>
      <w:r w:rsidRPr="003802A1">
        <w:rPr>
          <w:rFonts w:ascii="Segoe UI" w:hAnsi="Segoe UI" w:cs="Segoe UI"/>
          <w:b/>
          <w:szCs w:val="24"/>
        </w:rPr>
        <w:t xml:space="preserve">Involves demonstrating that requirements for quality have been achieved </w:t>
      </w:r>
    </w:p>
    <w:p w:rsidR="00B87A82" w:rsidRDefault="00B87A82" w:rsidP="003802A1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3802A1">
        <w:rPr>
          <w:rFonts w:ascii="Segoe UI" w:hAnsi="Segoe UI" w:cs="Segoe UI"/>
          <w:szCs w:val="24"/>
        </w:rPr>
        <w:t xml:space="preserve">Is mainly motivated by stakeholders external to the organization </w:t>
      </w:r>
    </w:p>
    <w:p w:rsidR="003802A1" w:rsidRPr="003802A1" w:rsidRDefault="003802A1" w:rsidP="003802A1">
      <w:pPr>
        <w:pStyle w:val="ListParagraph"/>
        <w:spacing w:after="0" w:line="240" w:lineRule="auto"/>
        <w:rPr>
          <w:rFonts w:ascii="Segoe UI" w:hAnsi="Segoe UI" w:cs="Segoe UI"/>
          <w:szCs w:val="24"/>
        </w:rPr>
      </w:pPr>
    </w:p>
    <w:p w:rsidR="007969B4" w:rsidRPr="00B87A82" w:rsidRDefault="007969B4" w:rsidP="00B87A82">
      <w:pPr>
        <w:pStyle w:val="ListParagraph"/>
        <w:numPr>
          <w:ilvl w:val="0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B87A82">
        <w:rPr>
          <w:rFonts w:ascii="Segoe UI" w:hAnsi="Segoe UI" w:cs="Segoe UI"/>
          <w:szCs w:val="24"/>
        </w:rPr>
        <w:t xml:space="preserve">A P3 form has ………………. main sections </w:t>
      </w:r>
    </w:p>
    <w:p w:rsidR="007969B4" w:rsidRPr="00B87A82" w:rsidRDefault="007969B4" w:rsidP="00B87A82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B87A82">
        <w:rPr>
          <w:rFonts w:ascii="Segoe UI" w:hAnsi="Segoe UI" w:cs="Segoe UI"/>
          <w:szCs w:val="24"/>
        </w:rPr>
        <w:t>1</w:t>
      </w:r>
    </w:p>
    <w:p w:rsidR="007969B4" w:rsidRPr="00B87A82" w:rsidRDefault="007969B4" w:rsidP="00B87A82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B87A82">
        <w:rPr>
          <w:rFonts w:ascii="Segoe UI" w:hAnsi="Segoe UI" w:cs="Segoe UI"/>
          <w:szCs w:val="24"/>
        </w:rPr>
        <w:t>2</w:t>
      </w:r>
    </w:p>
    <w:p w:rsidR="007969B4" w:rsidRPr="00B87A82" w:rsidRDefault="007969B4" w:rsidP="00B87A82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B87A82">
        <w:rPr>
          <w:rFonts w:ascii="Segoe UI" w:hAnsi="Segoe UI" w:cs="Segoe UI"/>
          <w:szCs w:val="24"/>
        </w:rPr>
        <w:t>3</w:t>
      </w:r>
    </w:p>
    <w:p w:rsidR="007969B4" w:rsidRPr="00B87A82" w:rsidRDefault="007969B4" w:rsidP="00B87A82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b/>
          <w:szCs w:val="24"/>
        </w:rPr>
      </w:pPr>
      <w:r w:rsidRPr="00B87A82">
        <w:rPr>
          <w:rFonts w:ascii="Segoe UI" w:hAnsi="Segoe UI" w:cs="Segoe UI"/>
          <w:b/>
          <w:szCs w:val="24"/>
        </w:rPr>
        <w:t>4</w:t>
      </w:r>
    </w:p>
    <w:p w:rsidR="003802A1" w:rsidRPr="00B87A82" w:rsidRDefault="003802A1" w:rsidP="00B87A82">
      <w:pPr>
        <w:pStyle w:val="ListParagraph"/>
        <w:spacing w:after="0" w:line="240" w:lineRule="auto"/>
        <w:rPr>
          <w:rFonts w:ascii="Segoe UI" w:hAnsi="Segoe UI" w:cs="Segoe UI"/>
          <w:b/>
          <w:szCs w:val="24"/>
        </w:rPr>
      </w:pPr>
    </w:p>
    <w:p w:rsidR="007969B4" w:rsidRPr="00B87A82" w:rsidRDefault="007969B4" w:rsidP="00B87A82">
      <w:pPr>
        <w:pStyle w:val="ListParagraph"/>
        <w:numPr>
          <w:ilvl w:val="0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B87A82">
        <w:rPr>
          <w:rFonts w:ascii="Segoe UI" w:hAnsi="Segoe UI" w:cs="Segoe UI"/>
          <w:szCs w:val="24"/>
        </w:rPr>
        <w:t xml:space="preserve">It is true that </w:t>
      </w:r>
    </w:p>
    <w:p w:rsidR="007969B4" w:rsidRPr="00B87A82" w:rsidRDefault="007969B4" w:rsidP="00B87A82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B87A82">
        <w:rPr>
          <w:rFonts w:ascii="Segoe UI" w:hAnsi="Segoe UI" w:cs="Segoe UI"/>
          <w:szCs w:val="24"/>
        </w:rPr>
        <w:t xml:space="preserve">Program management involves doing things right </w:t>
      </w:r>
    </w:p>
    <w:p w:rsidR="007969B4" w:rsidRPr="00B87A82" w:rsidRDefault="007969B4" w:rsidP="00B87A82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B87A82">
        <w:rPr>
          <w:rFonts w:ascii="Segoe UI" w:hAnsi="Segoe UI" w:cs="Segoe UI"/>
          <w:szCs w:val="24"/>
        </w:rPr>
        <w:t xml:space="preserve">Project management involves doing things right </w:t>
      </w:r>
    </w:p>
    <w:p w:rsidR="007969B4" w:rsidRPr="00B87A82" w:rsidRDefault="007969B4" w:rsidP="00B87A82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b/>
          <w:szCs w:val="24"/>
        </w:rPr>
      </w:pPr>
      <w:r w:rsidRPr="00B87A82">
        <w:rPr>
          <w:rFonts w:ascii="Segoe UI" w:hAnsi="Segoe UI" w:cs="Segoe UI"/>
          <w:b/>
          <w:szCs w:val="24"/>
        </w:rPr>
        <w:t xml:space="preserve">Project portfolio management involves doing the right things </w:t>
      </w:r>
    </w:p>
    <w:p w:rsidR="007969B4" w:rsidRDefault="007969B4" w:rsidP="00B87A82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B87A82">
        <w:rPr>
          <w:rFonts w:ascii="Segoe UI" w:hAnsi="Segoe UI" w:cs="Segoe UI"/>
          <w:szCs w:val="24"/>
        </w:rPr>
        <w:t xml:space="preserve">Project portfolio management involves doing things right </w:t>
      </w:r>
    </w:p>
    <w:p w:rsidR="00B87A82" w:rsidRPr="00B87A82" w:rsidRDefault="00B87A82" w:rsidP="00B87A82">
      <w:pPr>
        <w:pStyle w:val="ListParagraph"/>
        <w:spacing w:after="0" w:line="240" w:lineRule="auto"/>
        <w:rPr>
          <w:rFonts w:ascii="Segoe UI" w:hAnsi="Segoe UI" w:cs="Segoe UI"/>
          <w:szCs w:val="24"/>
        </w:rPr>
      </w:pPr>
    </w:p>
    <w:p w:rsidR="00B87A82" w:rsidRPr="00B87A82" w:rsidRDefault="00B87A82" w:rsidP="00B87A82">
      <w:pPr>
        <w:pStyle w:val="ListParagraph"/>
        <w:numPr>
          <w:ilvl w:val="0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B87A82">
        <w:rPr>
          <w:rFonts w:ascii="Segoe UI" w:hAnsi="Segoe UI" w:cs="Segoe UI"/>
          <w:szCs w:val="24"/>
        </w:rPr>
        <w:t>Which of the following is/are not organizational factors causing stress?</w:t>
      </w:r>
    </w:p>
    <w:p w:rsidR="00B87A82" w:rsidRPr="00B87A82" w:rsidRDefault="00B87A82" w:rsidP="00B87A82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B87A82">
        <w:rPr>
          <w:rFonts w:ascii="Segoe UI" w:hAnsi="Segoe UI" w:cs="Segoe UI"/>
          <w:szCs w:val="24"/>
        </w:rPr>
        <w:t>Task demand</w:t>
      </w:r>
    </w:p>
    <w:p w:rsidR="00B87A82" w:rsidRPr="00B87A82" w:rsidRDefault="00B87A82" w:rsidP="00B87A82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B87A82">
        <w:rPr>
          <w:rFonts w:ascii="Segoe UI" w:hAnsi="Segoe UI" w:cs="Segoe UI"/>
          <w:szCs w:val="24"/>
        </w:rPr>
        <w:t>Role demand</w:t>
      </w:r>
    </w:p>
    <w:p w:rsidR="00B87A82" w:rsidRPr="00B87A82" w:rsidRDefault="00B87A82" w:rsidP="00B87A82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b/>
          <w:szCs w:val="24"/>
        </w:rPr>
      </w:pPr>
      <w:r w:rsidRPr="00B87A82">
        <w:rPr>
          <w:rFonts w:ascii="Segoe UI" w:hAnsi="Segoe UI" w:cs="Segoe UI"/>
          <w:b/>
          <w:szCs w:val="24"/>
        </w:rPr>
        <w:t>Role conflict</w:t>
      </w:r>
    </w:p>
    <w:p w:rsidR="00B87A82" w:rsidRDefault="00B87A82" w:rsidP="00B87A82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B87A82">
        <w:rPr>
          <w:rFonts w:ascii="Segoe UI" w:hAnsi="Segoe UI" w:cs="Segoe UI"/>
          <w:szCs w:val="24"/>
        </w:rPr>
        <w:t>Satisfaction</w:t>
      </w:r>
    </w:p>
    <w:p w:rsidR="00914EB8" w:rsidRPr="00B87A82" w:rsidRDefault="00914EB8" w:rsidP="00914EB8">
      <w:pPr>
        <w:pStyle w:val="ListParagraph"/>
        <w:spacing w:after="0" w:line="240" w:lineRule="auto"/>
        <w:rPr>
          <w:rFonts w:ascii="Segoe UI" w:hAnsi="Segoe UI" w:cs="Segoe UI"/>
          <w:szCs w:val="24"/>
        </w:rPr>
      </w:pPr>
    </w:p>
    <w:p w:rsidR="00B87A82" w:rsidRPr="00B87A82" w:rsidRDefault="00B87A82" w:rsidP="00B87A82">
      <w:pPr>
        <w:pStyle w:val="ListParagraph"/>
        <w:numPr>
          <w:ilvl w:val="0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B87A82">
        <w:rPr>
          <w:rFonts w:ascii="Segoe UI" w:hAnsi="Segoe UI" w:cs="Segoe UI"/>
          <w:szCs w:val="24"/>
        </w:rPr>
        <w:t xml:space="preserve">Social needs according to Abraham Maslow include </w:t>
      </w:r>
    </w:p>
    <w:p w:rsidR="00B87A82" w:rsidRPr="00B87A82" w:rsidRDefault="00B87A82" w:rsidP="00B87A82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B87A82">
        <w:rPr>
          <w:rFonts w:ascii="Segoe UI" w:hAnsi="Segoe UI" w:cs="Segoe UI"/>
          <w:szCs w:val="24"/>
        </w:rPr>
        <w:t xml:space="preserve">Physiological, safety and security needs </w:t>
      </w:r>
    </w:p>
    <w:p w:rsidR="00B87A82" w:rsidRPr="00B87A82" w:rsidRDefault="00B87A82" w:rsidP="00B87A82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B87A82">
        <w:rPr>
          <w:rFonts w:ascii="Segoe UI" w:hAnsi="Segoe UI" w:cs="Segoe UI"/>
          <w:szCs w:val="24"/>
        </w:rPr>
        <w:t xml:space="preserve">Safety, security and self-actualization </w:t>
      </w:r>
    </w:p>
    <w:p w:rsidR="00B87A82" w:rsidRPr="00B87A82" w:rsidRDefault="00B87A82" w:rsidP="00B87A82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B87A82">
        <w:rPr>
          <w:rFonts w:ascii="Segoe UI" w:hAnsi="Segoe UI" w:cs="Segoe UI"/>
          <w:szCs w:val="24"/>
        </w:rPr>
        <w:t xml:space="preserve">Safety, security, love and belongingness </w:t>
      </w:r>
    </w:p>
    <w:p w:rsidR="00B87A82" w:rsidRDefault="00B87A82" w:rsidP="00B87A82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b/>
          <w:szCs w:val="24"/>
        </w:rPr>
      </w:pPr>
      <w:r w:rsidRPr="00B87A82">
        <w:rPr>
          <w:rFonts w:ascii="Segoe UI" w:hAnsi="Segoe UI" w:cs="Segoe UI"/>
          <w:b/>
          <w:szCs w:val="24"/>
        </w:rPr>
        <w:t xml:space="preserve">Self-actualization, aesthetics and transcendence needs </w:t>
      </w:r>
    </w:p>
    <w:p w:rsidR="00B87A82" w:rsidRPr="00B87A82" w:rsidRDefault="00B87A82" w:rsidP="00B87A82">
      <w:pPr>
        <w:pStyle w:val="ListParagraph"/>
        <w:spacing w:after="0" w:line="240" w:lineRule="auto"/>
        <w:rPr>
          <w:rFonts w:ascii="Segoe UI" w:hAnsi="Segoe UI" w:cs="Segoe UI"/>
          <w:b/>
          <w:szCs w:val="24"/>
        </w:rPr>
      </w:pPr>
    </w:p>
    <w:p w:rsidR="00B87A82" w:rsidRPr="00B87A82" w:rsidRDefault="00B87A82" w:rsidP="00B87A82">
      <w:pPr>
        <w:pStyle w:val="ListParagraph"/>
        <w:numPr>
          <w:ilvl w:val="0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B87A82">
        <w:rPr>
          <w:rFonts w:ascii="Segoe UI" w:hAnsi="Segoe UI" w:cs="Segoe UI"/>
          <w:szCs w:val="24"/>
        </w:rPr>
        <w:lastRenderedPageBreak/>
        <w:t xml:space="preserve">According to Maslow’s hierarchy of needs, fulfilment of the aesthetic and transcendence needs is illustrated in the </w:t>
      </w:r>
    </w:p>
    <w:p w:rsidR="00B87A82" w:rsidRPr="00B87A82" w:rsidRDefault="00B87A82" w:rsidP="00B87A82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B87A82">
        <w:rPr>
          <w:rFonts w:ascii="Segoe UI" w:hAnsi="Segoe UI" w:cs="Segoe UI"/>
          <w:szCs w:val="24"/>
        </w:rPr>
        <w:t xml:space="preserve">5 stage model of the hierarchy </w:t>
      </w:r>
    </w:p>
    <w:p w:rsidR="00B87A82" w:rsidRPr="00B87A82" w:rsidRDefault="00B87A82" w:rsidP="00B87A82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B87A82">
        <w:rPr>
          <w:rFonts w:ascii="Segoe UI" w:hAnsi="Segoe UI" w:cs="Segoe UI"/>
          <w:szCs w:val="24"/>
        </w:rPr>
        <w:t>6 stage model of the hierarchy</w:t>
      </w:r>
    </w:p>
    <w:p w:rsidR="00B87A82" w:rsidRPr="00B87A82" w:rsidRDefault="00B87A82" w:rsidP="00B87A82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B87A82">
        <w:rPr>
          <w:rFonts w:ascii="Segoe UI" w:hAnsi="Segoe UI" w:cs="Segoe UI"/>
          <w:szCs w:val="24"/>
        </w:rPr>
        <w:t xml:space="preserve">7 stage model of the hierarchy </w:t>
      </w:r>
    </w:p>
    <w:p w:rsidR="00B87A82" w:rsidRDefault="00B87A82" w:rsidP="00B87A82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b/>
          <w:szCs w:val="24"/>
        </w:rPr>
      </w:pPr>
      <w:r w:rsidRPr="00B87A82">
        <w:rPr>
          <w:rFonts w:ascii="Segoe UI" w:hAnsi="Segoe UI" w:cs="Segoe UI"/>
          <w:b/>
          <w:szCs w:val="24"/>
        </w:rPr>
        <w:t>8 stage model of the hierarchy</w:t>
      </w:r>
    </w:p>
    <w:p w:rsidR="00B87A82" w:rsidRPr="00B87A82" w:rsidRDefault="00B87A82" w:rsidP="00B87A82">
      <w:pPr>
        <w:pStyle w:val="ListParagraph"/>
        <w:spacing w:after="0" w:line="240" w:lineRule="auto"/>
        <w:rPr>
          <w:rFonts w:ascii="Segoe UI" w:hAnsi="Segoe UI" w:cs="Segoe UI"/>
          <w:b/>
          <w:szCs w:val="24"/>
        </w:rPr>
      </w:pPr>
    </w:p>
    <w:p w:rsidR="00B87A82" w:rsidRPr="00B87A82" w:rsidRDefault="00B87A82" w:rsidP="00B87A82">
      <w:pPr>
        <w:pStyle w:val="ListParagraph"/>
        <w:numPr>
          <w:ilvl w:val="0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B87A82">
        <w:rPr>
          <w:rFonts w:ascii="Segoe UI" w:hAnsi="Segoe UI" w:cs="Segoe UI"/>
          <w:szCs w:val="24"/>
        </w:rPr>
        <w:t xml:space="preserve">With regard to Fayol’s principles of management </w:t>
      </w:r>
    </w:p>
    <w:p w:rsidR="00B87A82" w:rsidRPr="00B87A82" w:rsidRDefault="00B87A82" w:rsidP="00B87A82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b/>
          <w:szCs w:val="24"/>
        </w:rPr>
      </w:pPr>
      <w:r w:rsidRPr="00B87A82">
        <w:rPr>
          <w:rFonts w:ascii="Segoe UI" w:hAnsi="Segoe UI" w:cs="Segoe UI"/>
          <w:b/>
          <w:szCs w:val="24"/>
        </w:rPr>
        <w:t xml:space="preserve">Esprit de corps promotes co-operation, togetherness and cohesion that improves the corporate image </w:t>
      </w:r>
    </w:p>
    <w:p w:rsidR="00B87A82" w:rsidRPr="00B87A82" w:rsidRDefault="00B87A82" w:rsidP="00B87A82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B87A82">
        <w:rPr>
          <w:rFonts w:ascii="Segoe UI" w:hAnsi="Segoe UI" w:cs="Segoe UI"/>
          <w:szCs w:val="24"/>
        </w:rPr>
        <w:t xml:space="preserve">Scalar chain establishes continued stay of productive workers and maintain low staff turn over </w:t>
      </w:r>
    </w:p>
    <w:p w:rsidR="00B87A82" w:rsidRPr="00B87A82" w:rsidRDefault="00B87A82" w:rsidP="00B87A82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B87A82">
        <w:rPr>
          <w:rFonts w:ascii="Segoe UI" w:hAnsi="Segoe UI" w:cs="Segoe UI"/>
          <w:szCs w:val="24"/>
        </w:rPr>
        <w:t>Unity of command ensures that there is one head and one plan for the organization</w:t>
      </w:r>
    </w:p>
    <w:p w:rsidR="00B87A82" w:rsidRDefault="00B87A82" w:rsidP="00B87A82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B87A82">
        <w:rPr>
          <w:rFonts w:ascii="Segoe UI" w:hAnsi="Segoe UI" w:cs="Segoe UI"/>
          <w:szCs w:val="24"/>
        </w:rPr>
        <w:t xml:space="preserve">Unity of direction ensures that workers receive orders from only one manager </w:t>
      </w:r>
    </w:p>
    <w:p w:rsidR="00970E23" w:rsidRPr="00B87A82" w:rsidRDefault="00970E23" w:rsidP="00970E23">
      <w:pPr>
        <w:pStyle w:val="ListParagraph"/>
        <w:spacing w:after="0" w:line="240" w:lineRule="auto"/>
        <w:rPr>
          <w:rFonts w:ascii="Segoe UI" w:hAnsi="Segoe UI" w:cs="Segoe UI"/>
          <w:szCs w:val="24"/>
        </w:rPr>
      </w:pPr>
    </w:p>
    <w:p w:rsidR="00B87A82" w:rsidRPr="00970E23" w:rsidRDefault="00B87A82" w:rsidP="00970E23">
      <w:pPr>
        <w:pStyle w:val="ListParagraph"/>
        <w:numPr>
          <w:ilvl w:val="0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970E23">
        <w:rPr>
          <w:rFonts w:ascii="Segoe UI" w:hAnsi="Segoe UI" w:cs="Segoe UI"/>
          <w:szCs w:val="24"/>
        </w:rPr>
        <w:t>With regard to the process of delegation</w:t>
      </w:r>
    </w:p>
    <w:p w:rsidR="00970E23" w:rsidRPr="00970E23" w:rsidRDefault="00970E23" w:rsidP="00970E23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970E23">
        <w:rPr>
          <w:rFonts w:ascii="Segoe UI" w:hAnsi="Segoe UI" w:cs="Segoe UI"/>
          <w:szCs w:val="24"/>
        </w:rPr>
        <w:t>Delegation of authority is not revocable or subject to modification</w:t>
      </w:r>
    </w:p>
    <w:p w:rsidR="00970E23" w:rsidRPr="00970E23" w:rsidRDefault="00970E23" w:rsidP="00970E23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970E23">
        <w:rPr>
          <w:rFonts w:ascii="Segoe UI" w:hAnsi="Segoe UI" w:cs="Segoe UI"/>
          <w:szCs w:val="24"/>
        </w:rPr>
        <w:t xml:space="preserve">Responsibility should be less than the authority delegated </w:t>
      </w:r>
    </w:p>
    <w:p w:rsidR="00970E23" w:rsidRPr="00970E23" w:rsidRDefault="00970E23" w:rsidP="00970E23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b/>
          <w:szCs w:val="24"/>
        </w:rPr>
      </w:pPr>
      <w:r w:rsidRPr="00970E23">
        <w:rPr>
          <w:rFonts w:ascii="Segoe UI" w:hAnsi="Segoe UI" w:cs="Segoe UI"/>
          <w:b/>
          <w:szCs w:val="24"/>
        </w:rPr>
        <w:t xml:space="preserve">Responsibility should not be less than the clearly stated authority </w:t>
      </w:r>
    </w:p>
    <w:p w:rsidR="00970E23" w:rsidRDefault="00970E23" w:rsidP="00970E23">
      <w:pPr>
        <w:pStyle w:val="ListParagraph"/>
        <w:numPr>
          <w:ilvl w:val="1"/>
          <w:numId w:val="12"/>
        </w:numPr>
        <w:spacing w:after="0" w:line="240" w:lineRule="auto"/>
        <w:rPr>
          <w:rFonts w:ascii="Segoe UI" w:hAnsi="Segoe UI" w:cs="Segoe UI"/>
          <w:szCs w:val="24"/>
        </w:rPr>
      </w:pPr>
      <w:r w:rsidRPr="00970E23">
        <w:rPr>
          <w:rFonts w:ascii="Segoe UI" w:hAnsi="Segoe UI" w:cs="Segoe UI"/>
          <w:szCs w:val="24"/>
        </w:rPr>
        <w:t>The process disregards the unity or chain of command in an organization</w:t>
      </w:r>
    </w:p>
    <w:p w:rsidR="00970E23" w:rsidRPr="00970E23" w:rsidRDefault="00970E23" w:rsidP="00970E23">
      <w:pPr>
        <w:pStyle w:val="ListParagraph"/>
        <w:spacing w:after="0" w:line="240" w:lineRule="auto"/>
        <w:rPr>
          <w:rFonts w:ascii="Segoe UI" w:hAnsi="Segoe UI" w:cs="Segoe UI"/>
          <w:szCs w:val="24"/>
        </w:rPr>
      </w:pPr>
    </w:p>
    <w:p w:rsidR="00970E23" w:rsidRPr="00970E23" w:rsidRDefault="00970E23" w:rsidP="00970E23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Segoe UI" w:eastAsia="Times New Roman" w:hAnsi="Segoe UI" w:cs="Segoe UI"/>
          <w:szCs w:val="24"/>
          <w:lang w:eastAsia="en-GB"/>
        </w:rPr>
      </w:pPr>
      <w:r w:rsidRPr="00970E23">
        <w:rPr>
          <w:rFonts w:ascii="Segoe UI" w:eastAsia="Times New Roman" w:hAnsi="Segoe UI" w:cs="Segoe UI"/>
          <w:szCs w:val="24"/>
          <w:lang w:eastAsia="en-GB"/>
        </w:rPr>
        <w:t>SWOT analysis involves</w:t>
      </w:r>
    </w:p>
    <w:p w:rsidR="00970E23" w:rsidRPr="00970E23" w:rsidRDefault="00970E23" w:rsidP="00970E23">
      <w:pPr>
        <w:pStyle w:val="ListParagraph"/>
        <w:numPr>
          <w:ilvl w:val="1"/>
          <w:numId w:val="12"/>
        </w:numPr>
        <w:spacing w:after="0" w:line="240" w:lineRule="auto"/>
        <w:jc w:val="both"/>
        <w:rPr>
          <w:rFonts w:ascii="Segoe UI" w:eastAsia="Times New Roman" w:hAnsi="Segoe UI" w:cs="Segoe UI"/>
          <w:szCs w:val="24"/>
          <w:lang w:eastAsia="en-GB"/>
        </w:rPr>
      </w:pPr>
      <w:r w:rsidRPr="00970E23">
        <w:rPr>
          <w:rFonts w:ascii="Segoe UI" w:eastAsia="Times New Roman" w:hAnsi="Segoe UI" w:cs="Segoe UI"/>
          <w:szCs w:val="24"/>
          <w:lang w:eastAsia="en-GB"/>
        </w:rPr>
        <w:t xml:space="preserve">External analysis of strengths and weaknesses </w:t>
      </w:r>
    </w:p>
    <w:p w:rsidR="00970E23" w:rsidRPr="00970E23" w:rsidRDefault="00970E23" w:rsidP="00970E23">
      <w:pPr>
        <w:pStyle w:val="ListParagraph"/>
        <w:numPr>
          <w:ilvl w:val="1"/>
          <w:numId w:val="12"/>
        </w:numPr>
        <w:spacing w:after="0" w:line="240" w:lineRule="auto"/>
        <w:jc w:val="both"/>
        <w:rPr>
          <w:rFonts w:ascii="Segoe UI" w:eastAsia="Times New Roman" w:hAnsi="Segoe UI" w:cs="Segoe UI"/>
          <w:szCs w:val="24"/>
          <w:lang w:eastAsia="en-GB"/>
        </w:rPr>
      </w:pPr>
      <w:r w:rsidRPr="00970E23">
        <w:rPr>
          <w:rFonts w:ascii="Segoe UI" w:eastAsia="Times New Roman" w:hAnsi="Segoe UI" w:cs="Segoe UI"/>
          <w:szCs w:val="24"/>
          <w:lang w:eastAsia="en-GB"/>
        </w:rPr>
        <w:t xml:space="preserve">External analysis of threats and opportunities </w:t>
      </w:r>
    </w:p>
    <w:p w:rsidR="00970E23" w:rsidRPr="00970E23" w:rsidRDefault="00970E23" w:rsidP="00970E23">
      <w:pPr>
        <w:pStyle w:val="ListParagraph"/>
        <w:numPr>
          <w:ilvl w:val="1"/>
          <w:numId w:val="12"/>
        </w:numPr>
        <w:spacing w:after="0" w:line="240" w:lineRule="auto"/>
        <w:jc w:val="both"/>
        <w:rPr>
          <w:rFonts w:ascii="Segoe UI" w:eastAsia="Times New Roman" w:hAnsi="Segoe UI" w:cs="Segoe UI"/>
          <w:szCs w:val="24"/>
          <w:lang w:eastAsia="en-GB"/>
        </w:rPr>
      </w:pPr>
      <w:r w:rsidRPr="00970E23">
        <w:rPr>
          <w:rFonts w:ascii="Segoe UI" w:eastAsia="Times New Roman" w:hAnsi="Segoe UI" w:cs="Segoe UI"/>
          <w:szCs w:val="24"/>
          <w:lang w:eastAsia="en-GB"/>
        </w:rPr>
        <w:t xml:space="preserve">Internal analysis of threats and opportunities </w:t>
      </w:r>
    </w:p>
    <w:p w:rsidR="00970E23" w:rsidRDefault="00970E23" w:rsidP="00970E23">
      <w:pPr>
        <w:pStyle w:val="ListParagraph"/>
        <w:numPr>
          <w:ilvl w:val="1"/>
          <w:numId w:val="12"/>
        </w:numPr>
        <w:spacing w:after="0" w:line="240" w:lineRule="auto"/>
        <w:jc w:val="both"/>
        <w:rPr>
          <w:rFonts w:ascii="Segoe UI" w:eastAsia="Times New Roman" w:hAnsi="Segoe UI" w:cs="Segoe UI"/>
          <w:szCs w:val="24"/>
          <w:lang w:eastAsia="en-GB"/>
        </w:rPr>
      </w:pPr>
      <w:r w:rsidRPr="00970E23">
        <w:rPr>
          <w:rFonts w:ascii="Segoe UI" w:eastAsia="Times New Roman" w:hAnsi="Segoe UI" w:cs="Segoe UI"/>
          <w:szCs w:val="24"/>
          <w:lang w:eastAsia="en-GB"/>
        </w:rPr>
        <w:t xml:space="preserve">Internal analysis of threats and weaknesses </w:t>
      </w:r>
    </w:p>
    <w:p w:rsidR="00970E23" w:rsidRPr="00970E23" w:rsidRDefault="00970E23" w:rsidP="00970E23">
      <w:pPr>
        <w:pStyle w:val="ListParagraph"/>
        <w:spacing w:after="0" w:line="240" w:lineRule="auto"/>
        <w:jc w:val="both"/>
        <w:rPr>
          <w:rFonts w:ascii="Segoe UI" w:eastAsia="Times New Roman" w:hAnsi="Segoe UI" w:cs="Segoe UI"/>
          <w:szCs w:val="24"/>
          <w:lang w:eastAsia="en-GB"/>
        </w:rPr>
      </w:pPr>
    </w:p>
    <w:p w:rsidR="00970E23" w:rsidRPr="00970E23" w:rsidRDefault="00970E23" w:rsidP="00970E23">
      <w:pPr>
        <w:pStyle w:val="ListParagraph"/>
        <w:numPr>
          <w:ilvl w:val="0"/>
          <w:numId w:val="12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rPr>
          <w:rFonts w:ascii="Segoe UI" w:hAnsi="Segoe UI" w:cs="Segoe UI"/>
        </w:rPr>
      </w:pPr>
      <w:r w:rsidRPr="00970E23">
        <w:rPr>
          <w:rFonts w:ascii="Segoe UI" w:hAnsi="Segoe UI" w:cs="Segoe UI"/>
        </w:rPr>
        <w:t>Regarding management, power refers to</w:t>
      </w:r>
      <w:r>
        <w:rPr>
          <w:rFonts w:ascii="Segoe UI" w:hAnsi="Segoe UI" w:cs="Segoe UI"/>
        </w:rPr>
        <w:t xml:space="preserve"> </w:t>
      </w:r>
      <w:r w:rsidR="005F2A64">
        <w:rPr>
          <w:rFonts w:ascii="Segoe UI" w:hAnsi="Segoe UI" w:cs="Segoe UI"/>
        </w:rPr>
        <w:t>the</w:t>
      </w:r>
      <w:r w:rsidR="005F2A64" w:rsidRPr="00970E23">
        <w:rPr>
          <w:rFonts w:ascii="Segoe UI" w:hAnsi="Segoe UI" w:cs="Segoe UI"/>
        </w:rPr>
        <w:t>: -</w:t>
      </w:r>
    </w:p>
    <w:p w:rsidR="00970E23" w:rsidRPr="00970E23" w:rsidRDefault="00970E23" w:rsidP="00970E23">
      <w:pPr>
        <w:numPr>
          <w:ilvl w:val="1"/>
          <w:numId w:val="12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rPr>
          <w:rFonts w:ascii="Segoe UI" w:hAnsi="Segoe UI" w:cs="Segoe UI"/>
        </w:rPr>
      </w:pPr>
      <w:r w:rsidRPr="00970E23">
        <w:rPr>
          <w:rFonts w:ascii="Segoe UI" w:hAnsi="Segoe UI" w:cs="Segoe UI"/>
        </w:rPr>
        <w:t>ability to control and administer re</w:t>
      </w:r>
      <w:r>
        <w:rPr>
          <w:rFonts w:ascii="Segoe UI" w:hAnsi="Segoe UI" w:cs="Segoe UI"/>
        </w:rPr>
        <w:t>wards to others for compliance</w:t>
      </w:r>
    </w:p>
    <w:p w:rsidR="00970E23" w:rsidRPr="00970E23" w:rsidRDefault="00970E23" w:rsidP="00970E23">
      <w:pPr>
        <w:numPr>
          <w:ilvl w:val="1"/>
          <w:numId w:val="12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rPr>
          <w:rFonts w:ascii="Segoe UI" w:hAnsi="Segoe UI" w:cs="Segoe UI"/>
        </w:rPr>
      </w:pPr>
      <w:r w:rsidRPr="00970E23">
        <w:rPr>
          <w:rFonts w:ascii="Segoe UI" w:hAnsi="Segoe UI" w:cs="Segoe UI"/>
        </w:rPr>
        <w:t>ability to impose the will of one person or group to bring about certain behaviours in other person or groups</w:t>
      </w:r>
    </w:p>
    <w:p w:rsidR="00970E23" w:rsidRPr="00970E23" w:rsidRDefault="00970E23" w:rsidP="00970E23">
      <w:pPr>
        <w:numPr>
          <w:ilvl w:val="1"/>
          <w:numId w:val="12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rPr>
          <w:rFonts w:ascii="Segoe UI" w:hAnsi="Segoe UI" w:cs="Segoe UI"/>
        </w:rPr>
      </w:pPr>
      <w:r w:rsidRPr="00970E23">
        <w:rPr>
          <w:rFonts w:ascii="Segoe UI" w:hAnsi="Segoe UI" w:cs="Segoe UI"/>
        </w:rPr>
        <w:t>ability to use punishment on others for non-compliance with the management</w:t>
      </w:r>
    </w:p>
    <w:p w:rsidR="00970E23" w:rsidRPr="00970E23" w:rsidRDefault="00970E23" w:rsidP="00970E23">
      <w:pPr>
        <w:numPr>
          <w:ilvl w:val="1"/>
          <w:numId w:val="12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rPr>
          <w:rFonts w:ascii="Segoe UI" w:hAnsi="Segoe UI" w:cs="Segoe UI"/>
        </w:rPr>
      </w:pPr>
      <w:r w:rsidRPr="00970E23">
        <w:rPr>
          <w:rFonts w:ascii="Segoe UI" w:hAnsi="Segoe UI" w:cs="Segoe UI"/>
        </w:rPr>
        <w:t>legitimate right to give commands and to act in th</w:t>
      </w:r>
      <w:r>
        <w:rPr>
          <w:rFonts w:ascii="Segoe UI" w:hAnsi="Segoe UI" w:cs="Segoe UI"/>
        </w:rPr>
        <w:t>e interest of the organization</w:t>
      </w:r>
    </w:p>
    <w:p w:rsidR="003802A1" w:rsidRPr="00970E23" w:rsidRDefault="003802A1" w:rsidP="00970E23">
      <w:pPr>
        <w:spacing w:after="0" w:line="240" w:lineRule="auto"/>
        <w:rPr>
          <w:rFonts w:ascii="Segoe UI" w:hAnsi="Segoe UI" w:cs="Segoe UI"/>
          <w:szCs w:val="24"/>
        </w:rPr>
      </w:pPr>
    </w:p>
    <w:p w:rsidR="00914EB8" w:rsidRDefault="00914EB8">
      <w:pPr>
        <w:spacing w:after="0" w:line="240" w:lineRule="auto"/>
        <w:rPr>
          <w:rFonts w:ascii="Segoe UI" w:hAnsi="Segoe UI" w:cs="Segoe UI"/>
          <w:b/>
          <w:i/>
          <w:iCs/>
        </w:rPr>
      </w:pPr>
      <w:r>
        <w:rPr>
          <w:rFonts w:ascii="Segoe UI" w:hAnsi="Segoe UI" w:cs="Segoe UI"/>
          <w:b/>
        </w:rPr>
        <w:br w:type="page"/>
      </w:r>
    </w:p>
    <w:p w:rsidR="009576B4" w:rsidRPr="00D475B2" w:rsidRDefault="009576B4" w:rsidP="0010693E">
      <w:pPr>
        <w:pStyle w:val="IntenseQuote"/>
        <w:spacing w:before="0" w:after="0" w:line="240" w:lineRule="auto"/>
        <w:ind w:left="0"/>
        <w:rPr>
          <w:rFonts w:ascii="Segoe UI" w:hAnsi="Segoe UI" w:cs="Segoe UI"/>
          <w:b/>
        </w:rPr>
      </w:pPr>
      <w:r w:rsidRPr="00D475B2">
        <w:rPr>
          <w:rFonts w:ascii="Segoe UI" w:hAnsi="Segoe UI" w:cs="Segoe UI"/>
          <w:b/>
        </w:rPr>
        <w:lastRenderedPageBreak/>
        <w:t xml:space="preserve">SECTION </w:t>
      </w:r>
      <w:r w:rsidR="001301D3" w:rsidRPr="00D475B2">
        <w:rPr>
          <w:rFonts w:ascii="Segoe UI" w:hAnsi="Segoe UI" w:cs="Segoe UI"/>
          <w:b/>
        </w:rPr>
        <w:t>B</w:t>
      </w:r>
      <w:r w:rsidR="009738AB" w:rsidRPr="00D475B2">
        <w:rPr>
          <w:rFonts w:ascii="Segoe UI" w:hAnsi="Segoe UI" w:cs="Segoe UI"/>
          <w:b/>
        </w:rPr>
        <w:t xml:space="preserve"> </w:t>
      </w:r>
      <w:r w:rsidRPr="00D475B2">
        <w:rPr>
          <w:rFonts w:ascii="Segoe UI" w:hAnsi="Segoe UI" w:cs="Segoe UI"/>
          <w:b/>
        </w:rPr>
        <w:t xml:space="preserve">– </w:t>
      </w:r>
      <w:r w:rsidR="009738AB" w:rsidRPr="00D475B2">
        <w:rPr>
          <w:rFonts w:ascii="Segoe UI" w:hAnsi="Segoe UI" w:cs="Segoe UI"/>
          <w:b/>
        </w:rPr>
        <w:t>TRUE-FALSE</w:t>
      </w:r>
      <w:r w:rsidRPr="00D475B2">
        <w:rPr>
          <w:rFonts w:ascii="Segoe UI" w:hAnsi="Segoe UI" w:cs="Segoe UI"/>
          <w:b/>
        </w:rPr>
        <w:t xml:space="preserve"> QUESTIONS </w:t>
      </w:r>
      <w:r w:rsidR="009738AB" w:rsidRPr="00D475B2">
        <w:rPr>
          <w:rFonts w:ascii="Segoe UI" w:hAnsi="Segoe UI" w:cs="Segoe UI"/>
          <w:b/>
        </w:rPr>
        <w:t xml:space="preserve">(T-F) </w:t>
      </w:r>
      <w:r w:rsidR="00832068" w:rsidRPr="00D475B2">
        <w:rPr>
          <w:rFonts w:ascii="Segoe UI" w:hAnsi="Segoe UI" w:cs="Segoe UI"/>
          <w:b/>
        </w:rPr>
        <w:t xml:space="preserve">– </w:t>
      </w:r>
      <w:r w:rsidR="009738AB" w:rsidRPr="00D475B2">
        <w:rPr>
          <w:rFonts w:ascii="Segoe UI" w:hAnsi="Segoe UI" w:cs="Segoe UI"/>
          <w:b/>
        </w:rPr>
        <w:t>30%</w:t>
      </w:r>
      <w:r w:rsidR="00832068" w:rsidRPr="00D475B2">
        <w:rPr>
          <w:rFonts w:ascii="Segoe UI" w:hAnsi="Segoe UI" w:cs="Segoe UI"/>
          <w:b/>
        </w:rPr>
        <w:t xml:space="preserve"> </w:t>
      </w:r>
    </w:p>
    <w:p w:rsidR="00917D86" w:rsidRPr="009F4C0C" w:rsidRDefault="00917D86" w:rsidP="008F5743">
      <w:pPr>
        <w:pStyle w:val="ListParagraph"/>
        <w:numPr>
          <w:ilvl w:val="0"/>
          <w:numId w:val="1"/>
        </w:numPr>
        <w:spacing w:after="0" w:line="240" w:lineRule="auto"/>
        <w:rPr>
          <w:rFonts w:ascii="Segoe UI" w:hAnsi="Segoe UI" w:cs="Segoe UI"/>
          <w:szCs w:val="28"/>
        </w:rPr>
      </w:pPr>
      <w:r w:rsidRPr="009F4C0C">
        <w:rPr>
          <w:rFonts w:ascii="Segoe UI" w:hAnsi="Segoe UI" w:cs="Segoe UI"/>
          <w:szCs w:val="28"/>
        </w:rPr>
        <w:t xml:space="preserve">This section contains </w:t>
      </w:r>
      <w:r w:rsidRPr="009F4C0C">
        <w:rPr>
          <w:rFonts w:ascii="Segoe UI" w:hAnsi="Segoe UI" w:cs="Segoe UI"/>
          <w:b/>
          <w:szCs w:val="28"/>
        </w:rPr>
        <w:t>thirty (30) questions</w:t>
      </w:r>
      <w:r w:rsidRPr="009F4C0C">
        <w:rPr>
          <w:rFonts w:ascii="Segoe UI" w:hAnsi="Segoe UI" w:cs="Segoe UI"/>
          <w:szCs w:val="28"/>
        </w:rPr>
        <w:t xml:space="preserve"> </w:t>
      </w:r>
    </w:p>
    <w:p w:rsidR="00917D86" w:rsidRPr="009F4C0C" w:rsidRDefault="00917D86" w:rsidP="008F5743">
      <w:pPr>
        <w:pStyle w:val="ListParagraph"/>
        <w:numPr>
          <w:ilvl w:val="0"/>
          <w:numId w:val="1"/>
        </w:numPr>
        <w:spacing w:after="0" w:line="240" w:lineRule="auto"/>
        <w:rPr>
          <w:rFonts w:ascii="Segoe UI" w:hAnsi="Segoe UI" w:cs="Segoe UI"/>
          <w:szCs w:val="28"/>
        </w:rPr>
      </w:pPr>
      <w:r w:rsidRPr="009F4C0C">
        <w:rPr>
          <w:rFonts w:ascii="Segoe UI" w:hAnsi="Segoe UI" w:cs="Segoe UI"/>
          <w:szCs w:val="28"/>
        </w:rPr>
        <w:t xml:space="preserve">Each question has five options </w:t>
      </w:r>
    </w:p>
    <w:p w:rsidR="00917D86" w:rsidRPr="009F4C0C" w:rsidRDefault="00917D86" w:rsidP="008F5743">
      <w:pPr>
        <w:pStyle w:val="ListParagraph"/>
        <w:numPr>
          <w:ilvl w:val="0"/>
          <w:numId w:val="1"/>
        </w:numPr>
        <w:spacing w:after="0" w:line="240" w:lineRule="auto"/>
        <w:rPr>
          <w:rFonts w:ascii="Segoe UI" w:hAnsi="Segoe UI" w:cs="Segoe UI"/>
          <w:szCs w:val="28"/>
        </w:rPr>
      </w:pPr>
      <w:r w:rsidRPr="009F4C0C">
        <w:rPr>
          <w:rFonts w:ascii="Segoe UI" w:hAnsi="Segoe UI" w:cs="Segoe UI"/>
          <w:szCs w:val="28"/>
        </w:rPr>
        <w:t xml:space="preserve">There is </w:t>
      </w:r>
      <w:r w:rsidRPr="009F4C0C">
        <w:rPr>
          <w:rFonts w:ascii="Segoe UI" w:hAnsi="Segoe UI" w:cs="Segoe UI"/>
          <w:b/>
          <w:szCs w:val="28"/>
        </w:rPr>
        <w:t>a penalty</w:t>
      </w:r>
      <w:r w:rsidRPr="009F4C0C">
        <w:rPr>
          <w:rFonts w:ascii="Segoe UI" w:hAnsi="Segoe UI" w:cs="Segoe UI"/>
          <w:szCs w:val="28"/>
        </w:rPr>
        <w:t xml:space="preserve"> of one mark for </w:t>
      </w:r>
      <w:r w:rsidRPr="009F4C0C">
        <w:rPr>
          <w:rFonts w:ascii="Segoe UI" w:hAnsi="Segoe UI" w:cs="Segoe UI"/>
          <w:b/>
          <w:szCs w:val="28"/>
        </w:rPr>
        <w:t>every wrong</w:t>
      </w:r>
      <w:r w:rsidRPr="009F4C0C">
        <w:rPr>
          <w:rFonts w:ascii="Segoe UI" w:hAnsi="Segoe UI" w:cs="Segoe UI"/>
          <w:szCs w:val="28"/>
        </w:rPr>
        <w:t xml:space="preserve"> response </w:t>
      </w:r>
    </w:p>
    <w:p w:rsidR="00917D86" w:rsidRPr="009F4C0C" w:rsidRDefault="00917D86" w:rsidP="008F5743">
      <w:pPr>
        <w:pStyle w:val="ListParagraph"/>
        <w:numPr>
          <w:ilvl w:val="0"/>
          <w:numId w:val="1"/>
        </w:numPr>
        <w:spacing w:after="0" w:line="240" w:lineRule="auto"/>
        <w:rPr>
          <w:rFonts w:ascii="Segoe UI" w:hAnsi="Segoe UI" w:cs="Segoe UI"/>
          <w:szCs w:val="28"/>
        </w:rPr>
      </w:pPr>
      <w:r w:rsidRPr="009F4C0C">
        <w:rPr>
          <w:rFonts w:ascii="Segoe UI" w:hAnsi="Segoe UI" w:cs="Segoe UI"/>
          <w:b/>
          <w:szCs w:val="28"/>
        </w:rPr>
        <w:t xml:space="preserve">Answer the </w:t>
      </w:r>
      <w:r w:rsidRPr="009F4C0C">
        <w:rPr>
          <w:rFonts w:ascii="Segoe UI" w:hAnsi="Segoe UI" w:cs="Segoe UI"/>
          <w:szCs w:val="28"/>
        </w:rPr>
        <w:t>questions on the answer sheet provided by marking “</w:t>
      </w:r>
      <w:r w:rsidRPr="009F4C0C">
        <w:rPr>
          <w:rFonts w:ascii="Segoe UI" w:hAnsi="Segoe UI" w:cs="Segoe UI"/>
          <w:sz w:val="32"/>
          <w:szCs w:val="28"/>
        </w:rPr>
        <w:t>x</w:t>
      </w:r>
      <w:r w:rsidRPr="009F4C0C">
        <w:rPr>
          <w:rFonts w:ascii="Segoe UI" w:hAnsi="Segoe UI" w:cs="Segoe UI"/>
          <w:szCs w:val="28"/>
        </w:rPr>
        <w:t xml:space="preserve">” against the appropriate response for either </w:t>
      </w:r>
      <w:r w:rsidRPr="009F4C0C">
        <w:rPr>
          <w:rFonts w:ascii="Segoe UI" w:hAnsi="Segoe UI" w:cs="Segoe UI"/>
          <w:b/>
          <w:szCs w:val="28"/>
        </w:rPr>
        <w:t>true</w:t>
      </w:r>
      <w:r w:rsidRPr="009F4C0C">
        <w:rPr>
          <w:rFonts w:ascii="Segoe UI" w:hAnsi="Segoe UI" w:cs="Segoe UI"/>
          <w:szCs w:val="28"/>
        </w:rPr>
        <w:t xml:space="preserve"> or </w:t>
      </w:r>
      <w:r w:rsidRPr="009F4C0C">
        <w:rPr>
          <w:rFonts w:ascii="Segoe UI" w:hAnsi="Segoe UI" w:cs="Segoe UI"/>
          <w:b/>
          <w:szCs w:val="28"/>
        </w:rPr>
        <w:t>false</w:t>
      </w:r>
      <w:r w:rsidRPr="009F4C0C">
        <w:rPr>
          <w:rFonts w:ascii="Segoe UI" w:hAnsi="Segoe UI" w:cs="Segoe UI"/>
          <w:szCs w:val="28"/>
        </w:rPr>
        <w:t xml:space="preserve"> as shown in the example below </w:t>
      </w:r>
    </w:p>
    <w:tbl>
      <w:tblPr>
        <w:tblStyle w:val="TableGrid"/>
        <w:tblpPr w:leftFromText="180" w:rightFromText="180" w:vertAnchor="text" w:horzAnchor="page" w:tblpX="8701" w:tblpY="93"/>
        <w:tblW w:w="0" w:type="auto"/>
        <w:tblLook w:val="04A0" w:firstRow="1" w:lastRow="0" w:firstColumn="1" w:lastColumn="0" w:noHBand="0" w:noVBand="1"/>
      </w:tblPr>
      <w:tblGrid>
        <w:gridCol w:w="590"/>
        <w:gridCol w:w="538"/>
        <w:gridCol w:w="540"/>
      </w:tblGrid>
      <w:tr w:rsidR="005B5975" w:rsidRPr="00FB66AC" w:rsidTr="005B5975">
        <w:tc>
          <w:tcPr>
            <w:tcW w:w="537" w:type="dxa"/>
          </w:tcPr>
          <w:p w:rsidR="005B5975" w:rsidRPr="00FB66AC" w:rsidRDefault="005B5975" w:rsidP="005B5975">
            <w:pPr>
              <w:pStyle w:val="ListParagraph"/>
              <w:spacing w:after="0" w:line="240" w:lineRule="auto"/>
              <w:ind w:left="0"/>
              <w:rPr>
                <w:rFonts w:ascii="Segoe UI" w:hAnsi="Segoe UI" w:cs="Segoe UI"/>
                <w:b/>
                <w:sz w:val="28"/>
                <w:szCs w:val="28"/>
              </w:rPr>
            </w:pPr>
            <w:r w:rsidRPr="00FB66AC">
              <w:rPr>
                <w:rFonts w:ascii="Segoe UI" w:hAnsi="Segoe UI" w:cs="Segoe UI"/>
                <w:b/>
                <w:sz w:val="28"/>
                <w:szCs w:val="28"/>
              </w:rPr>
              <w:t>Q1</w:t>
            </w:r>
          </w:p>
        </w:tc>
        <w:tc>
          <w:tcPr>
            <w:tcW w:w="538" w:type="dxa"/>
          </w:tcPr>
          <w:p w:rsidR="005B5975" w:rsidRPr="00FB66AC" w:rsidRDefault="005B5975" w:rsidP="005B5975">
            <w:pPr>
              <w:pStyle w:val="ListParagraph"/>
              <w:spacing w:after="0" w:line="240" w:lineRule="auto"/>
              <w:ind w:left="0"/>
              <w:jc w:val="center"/>
              <w:rPr>
                <w:rFonts w:ascii="Segoe UI" w:hAnsi="Segoe UI" w:cs="Segoe UI"/>
                <w:b/>
                <w:sz w:val="28"/>
                <w:szCs w:val="28"/>
              </w:rPr>
            </w:pPr>
            <w:r w:rsidRPr="00FB66AC">
              <w:rPr>
                <w:rFonts w:ascii="Segoe UI" w:hAnsi="Segoe UI" w:cs="Segoe UI"/>
                <w:b/>
                <w:sz w:val="28"/>
                <w:szCs w:val="28"/>
              </w:rPr>
              <w:t>T</w:t>
            </w:r>
          </w:p>
        </w:tc>
        <w:tc>
          <w:tcPr>
            <w:tcW w:w="540" w:type="dxa"/>
          </w:tcPr>
          <w:p w:rsidR="005B5975" w:rsidRPr="00FB66AC" w:rsidRDefault="005B5975" w:rsidP="005B5975">
            <w:pPr>
              <w:pStyle w:val="ListParagraph"/>
              <w:spacing w:after="0" w:line="240" w:lineRule="auto"/>
              <w:ind w:left="0"/>
              <w:jc w:val="center"/>
              <w:rPr>
                <w:rFonts w:ascii="Segoe UI" w:hAnsi="Segoe UI" w:cs="Segoe UI"/>
                <w:b/>
                <w:sz w:val="28"/>
                <w:szCs w:val="28"/>
              </w:rPr>
            </w:pPr>
            <w:r w:rsidRPr="00FB66AC">
              <w:rPr>
                <w:rFonts w:ascii="Segoe UI" w:hAnsi="Segoe UI" w:cs="Segoe UI"/>
                <w:b/>
                <w:sz w:val="28"/>
                <w:szCs w:val="28"/>
              </w:rPr>
              <w:t>F</w:t>
            </w:r>
          </w:p>
        </w:tc>
      </w:tr>
      <w:tr w:rsidR="005B5975" w:rsidRPr="00FB66AC" w:rsidTr="005B5975">
        <w:tc>
          <w:tcPr>
            <w:tcW w:w="537" w:type="dxa"/>
          </w:tcPr>
          <w:p w:rsidR="005B5975" w:rsidRPr="00FB66AC" w:rsidRDefault="005B5975" w:rsidP="005B5975">
            <w:pPr>
              <w:pStyle w:val="ListParagraph"/>
              <w:spacing w:after="0" w:line="240" w:lineRule="auto"/>
              <w:ind w:left="0"/>
              <w:rPr>
                <w:rFonts w:ascii="Segoe UI" w:hAnsi="Segoe UI" w:cs="Segoe UI"/>
                <w:sz w:val="28"/>
                <w:szCs w:val="28"/>
              </w:rPr>
            </w:pPr>
            <w:r w:rsidRPr="00FB66AC">
              <w:rPr>
                <w:rFonts w:ascii="Segoe UI" w:hAnsi="Segoe UI" w:cs="Segoe UI"/>
                <w:sz w:val="28"/>
                <w:szCs w:val="28"/>
              </w:rPr>
              <w:t>a</w:t>
            </w:r>
          </w:p>
        </w:tc>
        <w:tc>
          <w:tcPr>
            <w:tcW w:w="538" w:type="dxa"/>
          </w:tcPr>
          <w:p w:rsidR="005B5975" w:rsidRPr="00FB66AC" w:rsidRDefault="005B5975" w:rsidP="005B5975">
            <w:pPr>
              <w:pStyle w:val="ListParagraph"/>
              <w:spacing w:after="0" w:line="240" w:lineRule="auto"/>
              <w:ind w:left="0"/>
              <w:jc w:val="center"/>
              <w:rPr>
                <w:rFonts w:ascii="Segoe UI" w:hAnsi="Segoe UI" w:cs="Segoe UI"/>
                <w:sz w:val="28"/>
                <w:szCs w:val="28"/>
              </w:rPr>
            </w:pPr>
            <w:r w:rsidRPr="00FB66AC">
              <w:rPr>
                <w:rFonts w:ascii="Segoe UI" w:hAnsi="Segoe UI" w:cs="Segoe UI"/>
                <w:sz w:val="28"/>
                <w:szCs w:val="28"/>
              </w:rPr>
              <w:t>X</w:t>
            </w:r>
          </w:p>
        </w:tc>
        <w:tc>
          <w:tcPr>
            <w:tcW w:w="540" w:type="dxa"/>
          </w:tcPr>
          <w:p w:rsidR="005B5975" w:rsidRPr="00FB66AC" w:rsidRDefault="005B5975" w:rsidP="005B5975">
            <w:pPr>
              <w:pStyle w:val="ListParagraph"/>
              <w:spacing w:after="0" w:line="240" w:lineRule="auto"/>
              <w:ind w:left="0"/>
              <w:jc w:val="center"/>
              <w:rPr>
                <w:rFonts w:ascii="Segoe UI" w:hAnsi="Segoe UI" w:cs="Segoe UI"/>
                <w:sz w:val="28"/>
                <w:szCs w:val="28"/>
              </w:rPr>
            </w:pPr>
          </w:p>
        </w:tc>
      </w:tr>
      <w:tr w:rsidR="005B5975" w:rsidRPr="00FB66AC" w:rsidTr="005B5975">
        <w:tc>
          <w:tcPr>
            <w:tcW w:w="537" w:type="dxa"/>
          </w:tcPr>
          <w:p w:rsidR="005B5975" w:rsidRPr="00FB66AC" w:rsidRDefault="005B5975" w:rsidP="005B5975">
            <w:pPr>
              <w:pStyle w:val="ListParagraph"/>
              <w:spacing w:after="0" w:line="240" w:lineRule="auto"/>
              <w:ind w:left="0"/>
              <w:rPr>
                <w:rFonts w:ascii="Segoe UI" w:hAnsi="Segoe UI" w:cs="Segoe UI"/>
                <w:sz w:val="28"/>
                <w:szCs w:val="28"/>
              </w:rPr>
            </w:pPr>
            <w:r w:rsidRPr="00FB66AC">
              <w:rPr>
                <w:rFonts w:ascii="Segoe UI" w:hAnsi="Segoe UI" w:cs="Segoe UI"/>
                <w:sz w:val="28"/>
                <w:szCs w:val="28"/>
              </w:rPr>
              <w:t>b</w:t>
            </w:r>
          </w:p>
        </w:tc>
        <w:tc>
          <w:tcPr>
            <w:tcW w:w="538" w:type="dxa"/>
          </w:tcPr>
          <w:p w:rsidR="005B5975" w:rsidRPr="00FB66AC" w:rsidRDefault="005B5975" w:rsidP="005B5975">
            <w:pPr>
              <w:pStyle w:val="ListParagraph"/>
              <w:spacing w:after="0" w:line="240" w:lineRule="auto"/>
              <w:ind w:left="0"/>
              <w:jc w:val="center"/>
              <w:rPr>
                <w:rFonts w:ascii="Segoe UI" w:hAnsi="Segoe UI" w:cs="Segoe UI"/>
                <w:sz w:val="28"/>
                <w:szCs w:val="28"/>
              </w:rPr>
            </w:pPr>
          </w:p>
        </w:tc>
        <w:tc>
          <w:tcPr>
            <w:tcW w:w="540" w:type="dxa"/>
          </w:tcPr>
          <w:p w:rsidR="005B5975" w:rsidRPr="00FB66AC" w:rsidRDefault="005B5975" w:rsidP="005B5975">
            <w:pPr>
              <w:pStyle w:val="ListParagraph"/>
              <w:spacing w:after="0" w:line="240" w:lineRule="auto"/>
              <w:ind w:left="0"/>
              <w:jc w:val="center"/>
              <w:rPr>
                <w:rFonts w:ascii="Segoe UI" w:hAnsi="Segoe UI" w:cs="Segoe UI"/>
                <w:sz w:val="28"/>
                <w:szCs w:val="28"/>
              </w:rPr>
            </w:pPr>
            <w:r w:rsidRPr="00FB66AC">
              <w:rPr>
                <w:rFonts w:ascii="Segoe UI" w:hAnsi="Segoe UI" w:cs="Segoe UI"/>
                <w:sz w:val="28"/>
                <w:szCs w:val="28"/>
              </w:rPr>
              <w:t>X</w:t>
            </w:r>
          </w:p>
        </w:tc>
      </w:tr>
      <w:tr w:rsidR="005B5975" w:rsidRPr="00FB66AC" w:rsidTr="005B5975">
        <w:tc>
          <w:tcPr>
            <w:tcW w:w="537" w:type="dxa"/>
          </w:tcPr>
          <w:p w:rsidR="005B5975" w:rsidRPr="00FB66AC" w:rsidRDefault="005B5975" w:rsidP="005B5975">
            <w:pPr>
              <w:pStyle w:val="ListParagraph"/>
              <w:spacing w:after="0" w:line="240" w:lineRule="auto"/>
              <w:ind w:left="0"/>
              <w:rPr>
                <w:rFonts w:ascii="Segoe UI" w:hAnsi="Segoe UI" w:cs="Segoe UI"/>
                <w:sz w:val="28"/>
                <w:szCs w:val="28"/>
              </w:rPr>
            </w:pPr>
            <w:r w:rsidRPr="00FB66AC">
              <w:rPr>
                <w:rFonts w:ascii="Segoe UI" w:hAnsi="Segoe UI" w:cs="Segoe UI"/>
                <w:sz w:val="28"/>
                <w:szCs w:val="28"/>
              </w:rPr>
              <w:t>c</w:t>
            </w:r>
          </w:p>
        </w:tc>
        <w:tc>
          <w:tcPr>
            <w:tcW w:w="538" w:type="dxa"/>
          </w:tcPr>
          <w:p w:rsidR="005B5975" w:rsidRPr="00FB66AC" w:rsidRDefault="005B5975" w:rsidP="005B5975">
            <w:pPr>
              <w:pStyle w:val="ListParagraph"/>
              <w:spacing w:after="0" w:line="240" w:lineRule="auto"/>
              <w:ind w:left="0"/>
              <w:jc w:val="center"/>
              <w:rPr>
                <w:rFonts w:ascii="Segoe UI" w:hAnsi="Segoe UI" w:cs="Segoe UI"/>
                <w:sz w:val="28"/>
                <w:szCs w:val="28"/>
              </w:rPr>
            </w:pPr>
            <w:r w:rsidRPr="00FB66AC">
              <w:rPr>
                <w:rFonts w:ascii="Segoe UI" w:hAnsi="Segoe UI" w:cs="Segoe UI"/>
                <w:sz w:val="28"/>
                <w:szCs w:val="28"/>
              </w:rPr>
              <w:t>X</w:t>
            </w:r>
          </w:p>
        </w:tc>
        <w:tc>
          <w:tcPr>
            <w:tcW w:w="540" w:type="dxa"/>
          </w:tcPr>
          <w:p w:rsidR="005B5975" w:rsidRPr="00FB66AC" w:rsidRDefault="005B5975" w:rsidP="005B5975">
            <w:pPr>
              <w:pStyle w:val="ListParagraph"/>
              <w:spacing w:after="0" w:line="240" w:lineRule="auto"/>
              <w:ind w:left="0"/>
              <w:jc w:val="center"/>
              <w:rPr>
                <w:rFonts w:ascii="Segoe UI" w:hAnsi="Segoe UI" w:cs="Segoe UI"/>
                <w:sz w:val="28"/>
                <w:szCs w:val="28"/>
              </w:rPr>
            </w:pPr>
          </w:p>
        </w:tc>
      </w:tr>
      <w:tr w:rsidR="005B5975" w:rsidRPr="00FB66AC" w:rsidTr="005B5975">
        <w:tc>
          <w:tcPr>
            <w:tcW w:w="537" w:type="dxa"/>
          </w:tcPr>
          <w:p w:rsidR="005B5975" w:rsidRPr="00FB66AC" w:rsidRDefault="005B5975" w:rsidP="005B5975">
            <w:pPr>
              <w:pStyle w:val="ListParagraph"/>
              <w:spacing w:after="0" w:line="240" w:lineRule="auto"/>
              <w:ind w:left="0"/>
              <w:rPr>
                <w:rFonts w:ascii="Segoe UI" w:hAnsi="Segoe UI" w:cs="Segoe UI"/>
                <w:sz w:val="28"/>
                <w:szCs w:val="28"/>
              </w:rPr>
            </w:pPr>
            <w:r w:rsidRPr="00FB66AC">
              <w:rPr>
                <w:rFonts w:ascii="Segoe UI" w:hAnsi="Segoe UI" w:cs="Segoe UI"/>
                <w:sz w:val="28"/>
                <w:szCs w:val="28"/>
              </w:rPr>
              <w:t>d</w:t>
            </w:r>
          </w:p>
        </w:tc>
        <w:tc>
          <w:tcPr>
            <w:tcW w:w="538" w:type="dxa"/>
          </w:tcPr>
          <w:p w:rsidR="005B5975" w:rsidRPr="00FB66AC" w:rsidRDefault="005B5975" w:rsidP="005B5975">
            <w:pPr>
              <w:pStyle w:val="ListParagraph"/>
              <w:spacing w:after="0" w:line="240" w:lineRule="auto"/>
              <w:ind w:left="0"/>
              <w:jc w:val="center"/>
              <w:rPr>
                <w:rFonts w:ascii="Segoe UI" w:hAnsi="Segoe UI" w:cs="Segoe UI"/>
                <w:sz w:val="28"/>
                <w:szCs w:val="28"/>
              </w:rPr>
            </w:pPr>
          </w:p>
        </w:tc>
        <w:tc>
          <w:tcPr>
            <w:tcW w:w="540" w:type="dxa"/>
          </w:tcPr>
          <w:p w:rsidR="005B5975" w:rsidRPr="00FB66AC" w:rsidRDefault="005B5975" w:rsidP="005B5975">
            <w:pPr>
              <w:pStyle w:val="ListParagraph"/>
              <w:spacing w:after="0" w:line="240" w:lineRule="auto"/>
              <w:ind w:left="0"/>
              <w:jc w:val="center"/>
              <w:rPr>
                <w:rFonts w:ascii="Segoe UI" w:hAnsi="Segoe UI" w:cs="Segoe UI"/>
                <w:sz w:val="28"/>
                <w:szCs w:val="28"/>
              </w:rPr>
            </w:pPr>
            <w:r w:rsidRPr="00FB66AC">
              <w:rPr>
                <w:rFonts w:ascii="Segoe UI" w:hAnsi="Segoe UI" w:cs="Segoe UI"/>
                <w:sz w:val="28"/>
                <w:szCs w:val="28"/>
              </w:rPr>
              <w:t>X</w:t>
            </w:r>
          </w:p>
        </w:tc>
      </w:tr>
      <w:tr w:rsidR="005B5975" w:rsidRPr="00FB66AC" w:rsidTr="005B5975">
        <w:tc>
          <w:tcPr>
            <w:tcW w:w="537" w:type="dxa"/>
          </w:tcPr>
          <w:p w:rsidR="005B5975" w:rsidRPr="00FB66AC" w:rsidRDefault="005B5975" w:rsidP="005B5975">
            <w:pPr>
              <w:pStyle w:val="ListParagraph"/>
              <w:spacing w:after="0" w:line="240" w:lineRule="auto"/>
              <w:ind w:left="0"/>
              <w:rPr>
                <w:rFonts w:ascii="Segoe UI" w:hAnsi="Segoe UI" w:cs="Segoe UI"/>
                <w:sz w:val="28"/>
                <w:szCs w:val="28"/>
              </w:rPr>
            </w:pPr>
            <w:r w:rsidRPr="00FB66AC">
              <w:rPr>
                <w:rFonts w:ascii="Segoe UI" w:hAnsi="Segoe UI" w:cs="Segoe UI"/>
                <w:sz w:val="28"/>
                <w:szCs w:val="28"/>
              </w:rPr>
              <w:t xml:space="preserve">e </w:t>
            </w:r>
          </w:p>
        </w:tc>
        <w:tc>
          <w:tcPr>
            <w:tcW w:w="538" w:type="dxa"/>
          </w:tcPr>
          <w:p w:rsidR="005B5975" w:rsidRPr="00FB66AC" w:rsidRDefault="005B5975" w:rsidP="005B5975">
            <w:pPr>
              <w:pStyle w:val="ListParagraph"/>
              <w:spacing w:after="0" w:line="240" w:lineRule="auto"/>
              <w:ind w:left="0"/>
              <w:jc w:val="center"/>
              <w:rPr>
                <w:rFonts w:ascii="Segoe UI" w:hAnsi="Segoe UI" w:cs="Segoe UI"/>
                <w:sz w:val="28"/>
                <w:szCs w:val="28"/>
              </w:rPr>
            </w:pPr>
          </w:p>
        </w:tc>
        <w:tc>
          <w:tcPr>
            <w:tcW w:w="540" w:type="dxa"/>
          </w:tcPr>
          <w:p w:rsidR="005B5975" w:rsidRPr="00FB66AC" w:rsidRDefault="005B5975" w:rsidP="005B5975">
            <w:pPr>
              <w:pStyle w:val="ListParagraph"/>
              <w:spacing w:after="0" w:line="240" w:lineRule="auto"/>
              <w:ind w:left="0"/>
              <w:jc w:val="center"/>
              <w:rPr>
                <w:rFonts w:ascii="Segoe UI" w:hAnsi="Segoe UI" w:cs="Segoe UI"/>
                <w:sz w:val="28"/>
                <w:szCs w:val="28"/>
              </w:rPr>
            </w:pPr>
            <w:r w:rsidRPr="00FB66AC">
              <w:rPr>
                <w:rFonts w:ascii="Segoe UI" w:hAnsi="Segoe UI" w:cs="Segoe UI"/>
                <w:sz w:val="28"/>
                <w:szCs w:val="28"/>
              </w:rPr>
              <w:t>X</w:t>
            </w:r>
          </w:p>
        </w:tc>
      </w:tr>
    </w:tbl>
    <w:p w:rsidR="009576B4" w:rsidRPr="00FB66AC" w:rsidRDefault="003B6495" w:rsidP="009576B4">
      <w:pPr>
        <w:pStyle w:val="ListParagraph"/>
        <w:spacing w:after="0" w:line="240" w:lineRule="auto"/>
        <w:ind w:left="360"/>
        <w:rPr>
          <w:rFonts w:ascii="Segoe UI" w:hAnsi="Segoe UI" w:cs="Segoe UI"/>
          <w:szCs w:val="28"/>
        </w:rPr>
      </w:pPr>
      <w:r w:rsidRPr="00FB66AC">
        <w:rPr>
          <w:rFonts w:ascii="Segoe UI" w:hAnsi="Segoe UI" w:cs="Segoe UI"/>
          <w:szCs w:val="28"/>
        </w:rPr>
        <w:t xml:space="preserve">Q1. </w:t>
      </w:r>
      <w:r w:rsidR="00BA24AC" w:rsidRPr="00FB66AC">
        <w:rPr>
          <w:rFonts w:ascii="Segoe UI" w:hAnsi="Segoe UI" w:cs="Segoe UI"/>
          <w:szCs w:val="28"/>
        </w:rPr>
        <w:t>Kenya is a</w:t>
      </w:r>
    </w:p>
    <w:p w:rsidR="00BA24AC" w:rsidRPr="00FB66AC" w:rsidRDefault="00BA24AC" w:rsidP="008F5743">
      <w:pPr>
        <w:pStyle w:val="ListParagraph"/>
        <w:numPr>
          <w:ilvl w:val="1"/>
          <w:numId w:val="3"/>
        </w:numPr>
        <w:tabs>
          <w:tab w:val="left" w:pos="1080"/>
        </w:tabs>
        <w:spacing w:after="0" w:line="240" w:lineRule="auto"/>
        <w:ind w:left="1080" w:hanging="270"/>
        <w:rPr>
          <w:rFonts w:ascii="Segoe UI" w:hAnsi="Segoe UI" w:cs="Segoe UI"/>
          <w:szCs w:val="28"/>
        </w:rPr>
      </w:pPr>
      <w:r w:rsidRPr="00FB66AC">
        <w:rPr>
          <w:rFonts w:ascii="Segoe UI" w:hAnsi="Segoe UI" w:cs="Segoe UI"/>
          <w:szCs w:val="28"/>
        </w:rPr>
        <w:t xml:space="preserve">Unitary state with 48 governments </w:t>
      </w:r>
      <w:r w:rsidRPr="00FB66AC">
        <w:rPr>
          <w:rFonts w:ascii="Segoe UI" w:hAnsi="Segoe UI" w:cs="Segoe UI"/>
          <w:szCs w:val="28"/>
        </w:rPr>
        <w:tab/>
      </w:r>
      <w:r w:rsidRPr="00FB66AC">
        <w:rPr>
          <w:rFonts w:ascii="Segoe UI" w:hAnsi="Segoe UI" w:cs="Segoe UI"/>
          <w:szCs w:val="28"/>
        </w:rPr>
        <w:tab/>
      </w:r>
      <w:r w:rsidRPr="00FB66AC">
        <w:rPr>
          <w:rFonts w:ascii="Segoe UI" w:hAnsi="Segoe UI" w:cs="Segoe UI"/>
          <w:szCs w:val="28"/>
        </w:rPr>
        <w:tab/>
      </w:r>
    </w:p>
    <w:p w:rsidR="00BA24AC" w:rsidRPr="00FB66AC" w:rsidRDefault="00BA24AC" w:rsidP="008F5743">
      <w:pPr>
        <w:pStyle w:val="ListParagraph"/>
        <w:numPr>
          <w:ilvl w:val="1"/>
          <w:numId w:val="3"/>
        </w:numPr>
        <w:tabs>
          <w:tab w:val="left" w:pos="1080"/>
        </w:tabs>
        <w:spacing w:after="0" w:line="240" w:lineRule="auto"/>
        <w:ind w:left="1080" w:hanging="270"/>
        <w:rPr>
          <w:rFonts w:ascii="Segoe UI" w:hAnsi="Segoe UI" w:cs="Segoe UI"/>
          <w:szCs w:val="28"/>
        </w:rPr>
      </w:pPr>
      <w:r w:rsidRPr="00FB66AC">
        <w:rPr>
          <w:rFonts w:ascii="Segoe UI" w:hAnsi="Segoe UI" w:cs="Segoe UI"/>
          <w:szCs w:val="28"/>
        </w:rPr>
        <w:t xml:space="preserve">Federal state with 48 governments </w:t>
      </w:r>
    </w:p>
    <w:p w:rsidR="00BA24AC" w:rsidRPr="00FB66AC" w:rsidRDefault="00BA24AC" w:rsidP="008F5743">
      <w:pPr>
        <w:pStyle w:val="ListParagraph"/>
        <w:numPr>
          <w:ilvl w:val="1"/>
          <w:numId w:val="3"/>
        </w:numPr>
        <w:tabs>
          <w:tab w:val="left" w:pos="1080"/>
        </w:tabs>
        <w:spacing w:after="0" w:line="240" w:lineRule="auto"/>
        <w:ind w:left="1080" w:hanging="270"/>
        <w:rPr>
          <w:rFonts w:ascii="Segoe UI" w:hAnsi="Segoe UI" w:cs="Segoe UI"/>
          <w:szCs w:val="28"/>
        </w:rPr>
      </w:pPr>
      <w:r w:rsidRPr="00FB66AC">
        <w:rPr>
          <w:rFonts w:ascii="Segoe UI" w:hAnsi="Segoe UI" w:cs="Segoe UI"/>
          <w:szCs w:val="28"/>
        </w:rPr>
        <w:t>Unitary state with 2 levels of governance</w:t>
      </w:r>
    </w:p>
    <w:p w:rsidR="00BA24AC" w:rsidRPr="00FB66AC" w:rsidRDefault="00BA24AC" w:rsidP="008F5743">
      <w:pPr>
        <w:pStyle w:val="ListParagraph"/>
        <w:numPr>
          <w:ilvl w:val="1"/>
          <w:numId w:val="3"/>
        </w:numPr>
        <w:tabs>
          <w:tab w:val="left" w:pos="1080"/>
        </w:tabs>
        <w:spacing w:after="0" w:line="240" w:lineRule="auto"/>
        <w:ind w:left="1080" w:hanging="270"/>
        <w:rPr>
          <w:rFonts w:ascii="Segoe UI" w:hAnsi="Segoe UI" w:cs="Segoe UI"/>
          <w:szCs w:val="28"/>
        </w:rPr>
      </w:pPr>
      <w:r w:rsidRPr="00FB66AC">
        <w:rPr>
          <w:rFonts w:ascii="Segoe UI" w:hAnsi="Segoe UI" w:cs="Segoe UI"/>
          <w:szCs w:val="28"/>
        </w:rPr>
        <w:t>Federal state with 2 levels of governance</w:t>
      </w:r>
    </w:p>
    <w:p w:rsidR="00BA24AC" w:rsidRPr="00FB66AC" w:rsidRDefault="00BA24AC" w:rsidP="008F5743">
      <w:pPr>
        <w:pStyle w:val="ListParagraph"/>
        <w:numPr>
          <w:ilvl w:val="1"/>
          <w:numId w:val="3"/>
        </w:numPr>
        <w:tabs>
          <w:tab w:val="left" w:pos="1080"/>
        </w:tabs>
        <w:spacing w:after="0" w:line="240" w:lineRule="auto"/>
        <w:ind w:left="1080" w:hanging="270"/>
        <w:rPr>
          <w:rFonts w:ascii="Segoe UI" w:hAnsi="Segoe UI" w:cs="Segoe UI"/>
          <w:szCs w:val="28"/>
        </w:rPr>
      </w:pPr>
      <w:r w:rsidRPr="00FB66AC">
        <w:rPr>
          <w:rFonts w:ascii="Segoe UI" w:hAnsi="Segoe UI" w:cs="Segoe UI"/>
          <w:szCs w:val="28"/>
        </w:rPr>
        <w:t xml:space="preserve">Unitary state with 47 federal  governments  </w:t>
      </w:r>
    </w:p>
    <w:p w:rsidR="009738AB" w:rsidRPr="00FB66AC" w:rsidRDefault="009738AB" w:rsidP="009576B4">
      <w:pPr>
        <w:pStyle w:val="ListParagraph"/>
        <w:spacing w:after="0" w:line="240" w:lineRule="auto"/>
        <w:ind w:left="360"/>
        <w:rPr>
          <w:rFonts w:ascii="Segoe UI" w:hAnsi="Segoe UI" w:cs="Segoe UI"/>
          <w:szCs w:val="28"/>
        </w:rPr>
      </w:pPr>
    </w:p>
    <w:p w:rsidR="009738AB" w:rsidRPr="00FB66AC" w:rsidRDefault="00BA24AC" w:rsidP="009576B4">
      <w:pPr>
        <w:pStyle w:val="ListParagraph"/>
        <w:spacing w:after="0" w:line="240" w:lineRule="auto"/>
        <w:ind w:left="360"/>
        <w:rPr>
          <w:rFonts w:ascii="Segoe UI" w:hAnsi="Segoe UI" w:cs="Segoe UI"/>
          <w:szCs w:val="28"/>
        </w:rPr>
      </w:pPr>
      <w:r w:rsidRPr="00FB66AC">
        <w:rPr>
          <w:rFonts w:ascii="Segoe UI" w:hAnsi="Segoe UI" w:cs="Segoe UI"/>
          <w:noProof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F87C04" wp14:editId="45BA739A">
                <wp:simplePos x="0" y="0"/>
                <wp:positionH relativeFrom="column">
                  <wp:posOffset>152400</wp:posOffset>
                </wp:positionH>
                <wp:positionV relativeFrom="paragraph">
                  <wp:posOffset>129540</wp:posOffset>
                </wp:positionV>
                <wp:extent cx="598170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17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line w14:anchorId="11FC895B" id="Straight Connecto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pt,10.2pt" to="483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" strokecolor="#5b9bd5 [3204]" strokeweight="1.5pt">
                <v:stroke joinstyle="miter"/>
              </v:line>
            </w:pict>
          </mc:Fallback>
        </mc:AlternateContent>
      </w:r>
    </w:p>
    <w:p w:rsidR="003B6495" w:rsidRPr="00FB66AC" w:rsidRDefault="00BA24AC" w:rsidP="002D7CDD">
      <w:pPr>
        <w:pStyle w:val="ListParagraph"/>
        <w:spacing w:after="0" w:line="240" w:lineRule="auto"/>
        <w:ind w:left="360"/>
        <w:rPr>
          <w:rFonts w:ascii="Segoe UI" w:hAnsi="Segoe UI" w:cs="Segoe UI"/>
          <w:szCs w:val="28"/>
        </w:rPr>
      </w:pPr>
      <w:r w:rsidRPr="00FB66AC">
        <w:rPr>
          <w:rFonts w:ascii="Segoe UI" w:hAnsi="Segoe UI" w:cs="Segoe UI"/>
          <w:b/>
          <w:szCs w:val="28"/>
        </w:rPr>
        <w:t>Questions</w:t>
      </w:r>
      <w:r w:rsidRPr="00FB66AC">
        <w:rPr>
          <w:rFonts w:ascii="Segoe UI" w:hAnsi="Segoe UI" w:cs="Segoe UI"/>
          <w:szCs w:val="28"/>
        </w:rPr>
        <w:t xml:space="preserve"> </w:t>
      </w:r>
    </w:p>
    <w:p w:rsidR="007969B4" w:rsidRPr="007969B4" w:rsidRDefault="007969B4" w:rsidP="007969B4">
      <w:pPr>
        <w:spacing w:after="0" w:line="240" w:lineRule="auto"/>
        <w:rPr>
          <w:rFonts w:ascii="Segoe UI" w:hAnsi="Segoe UI" w:cs="Segoe UI"/>
          <w:szCs w:val="24"/>
        </w:rPr>
      </w:pPr>
    </w:p>
    <w:p w:rsidR="00720D53" w:rsidRPr="00720D53" w:rsidRDefault="00720D53" w:rsidP="00720D53">
      <w:pPr>
        <w:pStyle w:val="ListParagraph"/>
        <w:numPr>
          <w:ilvl w:val="0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20D53">
        <w:rPr>
          <w:rFonts w:ascii="Segoe UI" w:hAnsi="Segoe UI" w:cs="Segoe UI"/>
          <w:szCs w:val="24"/>
        </w:rPr>
        <w:t xml:space="preserve">Psychological needs on the Maslow’s hierarchy of needs include </w:t>
      </w:r>
    </w:p>
    <w:p w:rsidR="00720D53" w:rsidRPr="00720D53" w:rsidRDefault="00720D53" w:rsidP="00720D53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20D53">
        <w:rPr>
          <w:rFonts w:ascii="Segoe UI" w:hAnsi="Segoe UI" w:cs="Segoe UI"/>
          <w:szCs w:val="24"/>
        </w:rPr>
        <w:t xml:space="preserve">Esteem needs </w:t>
      </w:r>
    </w:p>
    <w:p w:rsidR="00720D53" w:rsidRPr="00720D53" w:rsidRDefault="00720D53" w:rsidP="00720D53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20D53">
        <w:rPr>
          <w:rFonts w:ascii="Segoe UI" w:hAnsi="Segoe UI" w:cs="Segoe UI"/>
          <w:szCs w:val="24"/>
        </w:rPr>
        <w:t xml:space="preserve">Belongingness and love </w:t>
      </w:r>
    </w:p>
    <w:p w:rsidR="00720D53" w:rsidRPr="00720D53" w:rsidRDefault="00720D53" w:rsidP="00720D53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20D53">
        <w:rPr>
          <w:rFonts w:ascii="Segoe UI" w:hAnsi="Segoe UI" w:cs="Segoe UI"/>
          <w:szCs w:val="24"/>
        </w:rPr>
        <w:t xml:space="preserve">Safety </w:t>
      </w:r>
    </w:p>
    <w:p w:rsidR="00720D53" w:rsidRPr="00720D53" w:rsidRDefault="00720D53" w:rsidP="00720D53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20D53">
        <w:rPr>
          <w:rFonts w:ascii="Segoe UI" w:hAnsi="Segoe UI" w:cs="Segoe UI"/>
          <w:szCs w:val="24"/>
        </w:rPr>
        <w:t xml:space="preserve">Physiological needs </w:t>
      </w:r>
    </w:p>
    <w:p w:rsidR="00720D53" w:rsidRDefault="00720D53" w:rsidP="00720D53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20D53">
        <w:rPr>
          <w:rFonts w:ascii="Segoe UI" w:hAnsi="Segoe UI" w:cs="Segoe UI"/>
          <w:szCs w:val="24"/>
        </w:rPr>
        <w:t xml:space="preserve">Transcendence and aesthetic needs </w:t>
      </w:r>
    </w:p>
    <w:p w:rsidR="00720D53" w:rsidRPr="00720D53" w:rsidRDefault="00720D53" w:rsidP="00720D53">
      <w:pPr>
        <w:pStyle w:val="ListParagraph"/>
        <w:spacing w:after="0" w:line="240" w:lineRule="auto"/>
        <w:rPr>
          <w:rFonts w:ascii="Segoe UI" w:hAnsi="Segoe UI" w:cs="Segoe UI"/>
          <w:szCs w:val="24"/>
        </w:rPr>
      </w:pPr>
    </w:p>
    <w:p w:rsidR="007969B4" w:rsidRPr="007969B4" w:rsidRDefault="007969B4" w:rsidP="007969B4">
      <w:pPr>
        <w:pStyle w:val="ListParagraph"/>
        <w:numPr>
          <w:ilvl w:val="0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Quality assurance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>Finds defects in the system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Is a proactive process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Is a reactive process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Is a staff centred process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Prevents defects in the system </w:t>
      </w:r>
    </w:p>
    <w:p w:rsidR="007969B4" w:rsidRPr="007969B4" w:rsidRDefault="007969B4" w:rsidP="007969B4">
      <w:pPr>
        <w:pStyle w:val="ListParagraph"/>
        <w:spacing w:after="0" w:line="240" w:lineRule="auto"/>
        <w:rPr>
          <w:rFonts w:ascii="Segoe UI" w:hAnsi="Segoe UI" w:cs="Segoe UI"/>
          <w:szCs w:val="24"/>
        </w:rPr>
      </w:pPr>
      <w:r>
        <w:rPr>
          <w:rFonts w:ascii="Segoe UI" w:hAnsi="Segoe UI" w:cs="Segoe UI"/>
          <w:szCs w:val="24"/>
        </w:rPr>
        <w:t xml:space="preserve"> </w:t>
      </w:r>
    </w:p>
    <w:p w:rsidR="007969B4" w:rsidRPr="007969B4" w:rsidRDefault="007969B4" w:rsidP="007969B4">
      <w:pPr>
        <w:pStyle w:val="ListParagraph"/>
        <w:numPr>
          <w:ilvl w:val="0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Intentional offences (torts) in clinical practice include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Assault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Fraud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Negligence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>Defamation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Invasion of privacy </w:t>
      </w:r>
    </w:p>
    <w:p w:rsidR="007969B4" w:rsidRPr="007969B4" w:rsidRDefault="007969B4" w:rsidP="007969B4">
      <w:pPr>
        <w:pStyle w:val="ListParagraph"/>
        <w:spacing w:after="0" w:line="240" w:lineRule="auto"/>
        <w:rPr>
          <w:rFonts w:ascii="Segoe UI" w:hAnsi="Segoe UI" w:cs="Segoe UI"/>
          <w:szCs w:val="24"/>
        </w:rPr>
      </w:pPr>
    </w:p>
    <w:p w:rsidR="00914EB8" w:rsidRDefault="00914EB8">
      <w:pPr>
        <w:spacing w:after="0" w:line="240" w:lineRule="auto"/>
        <w:rPr>
          <w:rFonts w:ascii="Segoe UI" w:hAnsi="Segoe UI" w:cs="Segoe UI"/>
          <w:szCs w:val="24"/>
        </w:rPr>
      </w:pPr>
      <w:r>
        <w:rPr>
          <w:rFonts w:ascii="Segoe UI" w:hAnsi="Segoe UI" w:cs="Segoe UI"/>
          <w:szCs w:val="24"/>
        </w:rPr>
        <w:br w:type="page"/>
      </w:r>
    </w:p>
    <w:p w:rsidR="007969B4" w:rsidRPr="007969B4" w:rsidRDefault="007969B4" w:rsidP="007969B4">
      <w:pPr>
        <w:pStyle w:val="ListParagraph"/>
        <w:numPr>
          <w:ilvl w:val="0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lastRenderedPageBreak/>
        <w:t xml:space="preserve">Participatory leadership style is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Authoritative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Democratic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Dictatorial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Enabling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Laissez fare </w:t>
      </w:r>
    </w:p>
    <w:p w:rsidR="007969B4" w:rsidRPr="00C81610" w:rsidRDefault="007969B4" w:rsidP="007969B4">
      <w:pPr>
        <w:pStyle w:val="ListParagraph"/>
        <w:spacing w:after="0" w:line="240" w:lineRule="auto"/>
        <w:rPr>
          <w:rFonts w:ascii="Segoe UI" w:hAnsi="Segoe UI" w:cs="Segoe UI"/>
          <w:sz w:val="20"/>
          <w:szCs w:val="24"/>
        </w:rPr>
      </w:pPr>
    </w:p>
    <w:p w:rsidR="007969B4" w:rsidRPr="007969B4" w:rsidRDefault="007969B4" w:rsidP="007969B4">
      <w:pPr>
        <w:pStyle w:val="ListParagraph"/>
        <w:numPr>
          <w:ilvl w:val="0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>Monitoring is a management function which refers to: -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>A continuous review of the implementation process of all activities by identifying and solving the problems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>A simple check at regular intervals of the progress of the planned activities so as to determine what takes place or not</w:t>
      </w:r>
      <w:r w:rsidRPr="007969B4">
        <w:rPr>
          <w:rFonts w:ascii="Segoe UI" w:hAnsi="Segoe UI" w:cs="Segoe UI"/>
          <w:bCs/>
          <w:szCs w:val="24"/>
        </w:rPr>
        <w:t xml:space="preserve">  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bCs/>
          <w:szCs w:val="24"/>
        </w:rPr>
      </w:pPr>
      <w:r w:rsidRPr="007969B4">
        <w:rPr>
          <w:rFonts w:ascii="Segoe UI" w:hAnsi="Segoe UI" w:cs="Segoe UI"/>
          <w:szCs w:val="24"/>
        </w:rPr>
        <w:t>The periodic assessment of progress towards objectives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bCs/>
          <w:szCs w:val="24"/>
        </w:rPr>
      </w:pPr>
      <w:r w:rsidRPr="007969B4">
        <w:rPr>
          <w:rFonts w:ascii="Segoe UI" w:hAnsi="Segoe UI" w:cs="Segoe UI"/>
          <w:szCs w:val="24"/>
        </w:rPr>
        <w:t>The achievements and progress related to the stages of implementation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>The perimeter measured repeatedly overtime to track progress towards objectives</w:t>
      </w:r>
    </w:p>
    <w:p w:rsidR="007969B4" w:rsidRPr="00C81610" w:rsidRDefault="007969B4" w:rsidP="007969B4">
      <w:pPr>
        <w:spacing w:after="0" w:line="240" w:lineRule="auto"/>
        <w:ind w:firstLine="720"/>
        <w:jc w:val="both"/>
        <w:rPr>
          <w:rFonts w:ascii="Segoe UI" w:hAnsi="Segoe UI" w:cs="Segoe UI"/>
          <w:sz w:val="20"/>
          <w:szCs w:val="24"/>
        </w:rPr>
      </w:pPr>
    </w:p>
    <w:p w:rsidR="007969B4" w:rsidRPr="007969B4" w:rsidRDefault="007969B4" w:rsidP="007969B4">
      <w:pPr>
        <w:pStyle w:val="ListParagraph"/>
        <w:numPr>
          <w:ilvl w:val="0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Professional misconduct includes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Breach of confidentiality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Canvassing and advertising 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Drugs and substance use while on duty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Falsification of records and certificates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Termination of pregnancy in all contexts </w:t>
      </w:r>
    </w:p>
    <w:p w:rsidR="007969B4" w:rsidRPr="00C81610" w:rsidRDefault="007969B4" w:rsidP="007969B4">
      <w:pPr>
        <w:spacing w:after="0" w:line="240" w:lineRule="auto"/>
        <w:rPr>
          <w:rFonts w:ascii="Segoe UI" w:hAnsi="Segoe UI" w:cs="Segoe UI"/>
          <w:sz w:val="18"/>
          <w:szCs w:val="24"/>
        </w:rPr>
      </w:pPr>
    </w:p>
    <w:p w:rsidR="007969B4" w:rsidRPr="007969B4" w:rsidRDefault="007969B4" w:rsidP="007969B4">
      <w:pPr>
        <w:pStyle w:val="ListParagraph"/>
        <w:numPr>
          <w:ilvl w:val="0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Examples of programs in the Ministry of Health include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TB control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Malaria control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>Immunization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Supply of medical equipment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Construction of operating theatres </w:t>
      </w:r>
    </w:p>
    <w:p w:rsidR="007969B4" w:rsidRPr="00C81610" w:rsidRDefault="007969B4" w:rsidP="007969B4">
      <w:pPr>
        <w:pStyle w:val="ListParagraph"/>
        <w:spacing w:after="0" w:line="240" w:lineRule="auto"/>
        <w:rPr>
          <w:rFonts w:ascii="Segoe UI" w:hAnsi="Segoe UI" w:cs="Segoe UI"/>
          <w:sz w:val="20"/>
          <w:szCs w:val="24"/>
        </w:rPr>
      </w:pPr>
    </w:p>
    <w:p w:rsidR="007969B4" w:rsidRPr="007969B4" w:rsidRDefault="007969B4" w:rsidP="007969B4">
      <w:pPr>
        <w:pStyle w:val="ListParagraph"/>
        <w:numPr>
          <w:ilvl w:val="0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Decisional roles of a manager include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Liaison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>Resource allocation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>Spokesperson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Negotiator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Figurehead </w:t>
      </w:r>
    </w:p>
    <w:p w:rsidR="007969B4" w:rsidRPr="00C81610" w:rsidRDefault="007969B4" w:rsidP="007969B4">
      <w:pPr>
        <w:spacing w:after="0" w:line="240" w:lineRule="auto"/>
        <w:rPr>
          <w:rFonts w:ascii="Segoe UI" w:hAnsi="Segoe UI" w:cs="Segoe UI"/>
          <w:sz w:val="20"/>
          <w:szCs w:val="24"/>
        </w:rPr>
      </w:pPr>
    </w:p>
    <w:p w:rsidR="007969B4" w:rsidRPr="007969B4" w:rsidRDefault="007969B4" w:rsidP="007969B4">
      <w:pPr>
        <w:pStyle w:val="ListParagraph"/>
        <w:numPr>
          <w:ilvl w:val="0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Basic principles of effective supervision include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>Proper guidance of work to be done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>Appreciation of work done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Offer contractive criticism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Coercion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 Downplaying worker’s improvement </w:t>
      </w:r>
    </w:p>
    <w:p w:rsidR="007969B4" w:rsidRPr="007969B4" w:rsidRDefault="007969B4" w:rsidP="007969B4">
      <w:pPr>
        <w:pStyle w:val="ListParagraph"/>
        <w:numPr>
          <w:ilvl w:val="0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lastRenderedPageBreak/>
        <w:t>On directions of communication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Upward communication is the communication from subordinate staff to top management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>Downward communication is about instructions to the subordinates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Horizontal communication involves consultation between managers and supervisors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Diagonal management is communication between workers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Upward communication involves grievances from workers to the management    </w:t>
      </w:r>
    </w:p>
    <w:p w:rsidR="007969B4" w:rsidRPr="007969B4" w:rsidRDefault="007969B4" w:rsidP="007969B4">
      <w:pPr>
        <w:pStyle w:val="ListParagraph"/>
        <w:spacing w:after="0" w:line="240" w:lineRule="auto"/>
        <w:rPr>
          <w:rFonts w:ascii="Segoe UI" w:hAnsi="Segoe UI" w:cs="Segoe UI"/>
          <w:szCs w:val="24"/>
        </w:rPr>
      </w:pPr>
    </w:p>
    <w:p w:rsidR="007969B4" w:rsidRPr="007969B4" w:rsidRDefault="007969B4" w:rsidP="007969B4">
      <w:pPr>
        <w:pStyle w:val="ListParagraph"/>
        <w:numPr>
          <w:ilvl w:val="0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>When is an officer eligible for free transport services in the Government sector?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Travelling on first appointment.         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bCs/>
          <w:szCs w:val="24"/>
        </w:rPr>
      </w:pPr>
      <w:r w:rsidRPr="007969B4">
        <w:rPr>
          <w:rFonts w:ascii="Segoe UI" w:hAnsi="Segoe UI" w:cs="Segoe UI"/>
          <w:szCs w:val="24"/>
        </w:rPr>
        <w:t xml:space="preserve">Travelling on annual leave.              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bCs/>
          <w:szCs w:val="24"/>
        </w:rPr>
      </w:pPr>
      <w:r w:rsidRPr="007969B4">
        <w:rPr>
          <w:rFonts w:ascii="Segoe UI" w:hAnsi="Segoe UI" w:cs="Segoe UI"/>
          <w:szCs w:val="24"/>
        </w:rPr>
        <w:t xml:space="preserve">Proceeding on approved medical treatment.      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bCs/>
          <w:szCs w:val="24"/>
        </w:rPr>
      </w:pPr>
      <w:r w:rsidRPr="007969B4">
        <w:rPr>
          <w:rFonts w:ascii="Segoe UI" w:hAnsi="Segoe UI" w:cs="Segoe UI"/>
          <w:szCs w:val="24"/>
        </w:rPr>
        <w:t xml:space="preserve">Proceeding on retirement.           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bCs/>
          <w:szCs w:val="24"/>
        </w:rPr>
      </w:pPr>
      <w:r w:rsidRPr="007969B4">
        <w:rPr>
          <w:rFonts w:ascii="Segoe UI" w:hAnsi="Segoe UI" w:cs="Segoe UI"/>
          <w:szCs w:val="24"/>
        </w:rPr>
        <w:t xml:space="preserve">Proceeding for festival holidays.         </w:t>
      </w:r>
    </w:p>
    <w:p w:rsidR="007969B4" w:rsidRPr="007969B4" w:rsidRDefault="007969B4" w:rsidP="007969B4">
      <w:pPr>
        <w:spacing w:after="0" w:line="240" w:lineRule="auto"/>
        <w:ind w:left="1440"/>
        <w:rPr>
          <w:rFonts w:ascii="Segoe UI" w:hAnsi="Segoe UI" w:cs="Segoe UI"/>
          <w:bCs/>
          <w:szCs w:val="24"/>
        </w:rPr>
      </w:pPr>
    </w:p>
    <w:p w:rsidR="007969B4" w:rsidRPr="007969B4" w:rsidRDefault="007969B4" w:rsidP="007969B4">
      <w:pPr>
        <w:pStyle w:val="ListParagraph"/>
        <w:numPr>
          <w:ilvl w:val="0"/>
          <w:numId w:val="13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Accountable documents essential in procurement process include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Cash book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Cheque book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Imprest warrant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Local purchase order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Local service order </w:t>
      </w:r>
    </w:p>
    <w:p w:rsidR="007969B4" w:rsidRPr="007969B4" w:rsidRDefault="007969B4" w:rsidP="007969B4">
      <w:pPr>
        <w:pStyle w:val="ListParagraph"/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rPr>
          <w:rFonts w:ascii="Segoe UI" w:hAnsi="Segoe UI" w:cs="Segoe UI"/>
          <w:szCs w:val="24"/>
        </w:rPr>
      </w:pPr>
    </w:p>
    <w:p w:rsidR="007969B4" w:rsidRPr="007969B4" w:rsidRDefault="007969B4" w:rsidP="007969B4">
      <w:pPr>
        <w:pStyle w:val="ListParagraph"/>
        <w:numPr>
          <w:ilvl w:val="0"/>
          <w:numId w:val="13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Major components of an annual government budget include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Revenue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Expenditure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Grants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>Authority to incur expenditure (A.I.E)</w:t>
      </w:r>
    </w:p>
    <w:p w:rsidR="007969B4" w:rsidRDefault="007969B4" w:rsidP="007969B4">
      <w:pPr>
        <w:pStyle w:val="ListParagraph"/>
        <w:numPr>
          <w:ilvl w:val="1"/>
          <w:numId w:val="13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Appropriation in aid (A.I.A) </w:t>
      </w:r>
    </w:p>
    <w:p w:rsidR="007969B4" w:rsidRPr="007969B4" w:rsidRDefault="007969B4" w:rsidP="007969B4">
      <w:pPr>
        <w:pStyle w:val="ListParagraph"/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rPr>
          <w:rFonts w:ascii="Segoe UI" w:hAnsi="Segoe UI" w:cs="Segoe UI"/>
          <w:szCs w:val="24"/>
        </w:rPr>
      </w:pPr>
    </w:p>
    <w:p w:rsidR="007969B4" w:rsidRPr="007969B4" w:rsidRDefault="007969B4" w:rsidP="007969B4">
      <w:pPr>
        <w:pStyle w:val="ListParagraph"/>
        <w:numPr>
          <w:ilvl w:val="0"/>
          <w:numId w:val="13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>Sources of finance in health facilities in Kenya include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>Health insurance e.g. NHIF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Government allocations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Community contributions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User fees and service charge </w:t>
      </w:r>
    </w:p>
    <w:p w:rsidR="007969B4" w:rsidRDefault="007969B4" w:rsidP="007969B4">
      <w:pPr>
        <w:pStyle w:val="ListParagraph"/>
        <w:numPr>
          <w:ilvl w:val="1"/>
          <w:numId w:val="13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Donations  </w:t>
      </w:r>
    </w:p>
    <w:p w:rsidR="007969B4" w:rsidRPr="007969B4" w:rsidRDefault="007969B4" w:rsidP="007969B4">
      <w:pPr>
        <w:pStyle w:val="ListParagraph"/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rPr>
          <w:rFonts w:ascii="Segoe UI" w:hAnsi="Segoe UI" w:cs="Segoe UI"/>
          <w:szCs w:val="24"/>
        </w:rPr>
      </w:pPr>
    </w:p>
    <w:p w:rsidR="007969B4" w:rsidRPr="007969B4" w:rsidRDefault="007969B4" w:rsidP="007969B4">
      <w:pPr>
        <w:pStyle w:val="ListParagraph"/>
        <w:numPr>
          <w:ilvl w:val="0"/>
          <w:numId w:val="13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An A.I.E holder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>Is the accountable officer in charge of the institution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>Authorizes expenditures at the institution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Is responsible for procurement processes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Must be an accountant by profession </w:t>
      </w:r>
    </w:p>
    <w:p w:rsidR="007969B4" w:rsidRDefault="007969B4" w:rsidP="007969B4">
      <w:pPr>
        <w:pStyle w:val="ListParagraph"/>
        <w:numPr>
          <w:ilvl w:val="1"/>
          <w:numId w:val="13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Is the custodian of the vote book </w:t>
      </w:r>
    </w:p>
    <w:p w:rsidR="007969B4" w:rsidRPr="007969B4" w:rsidRDefault="007969B4" w:rsidP="007969B4">
      <w:pPr>
        <w:pStyle w:val="ListParagraph"/>
        <w:numPr>
          <w:ilvl w:val="0"/>
          <w:numId w:val="13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lastRenderedPageBreak/>
        <w:t>Functions of the Code of Conduct are important because it: -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Sets standards of behaviour      </w:t>
      </w:r>
      <w:r w:rsidRPr="007969B4">
        <w:rPr>
          <w:rFonts w:ascii="Segoe UI" w:hAnsi="Segoe UI" w:cs="Segoe UI"/>
          <w:szCs w:val="24"/>
        </w:rPr>
        <w:tab/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Reinforces professionalism      </w:t>
      </w:r>
      <w:r w:rsidRPr="007969B4">
        <w:rPr>
          <w:rFonts w:ascii="Segoe UI" w:hAnsi="Segoe UI" w:cs="Segoe UI"/>
          <w:szCs w:val="24"/>
        </w:rPr>
        <w:tab/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Spells out the expected behaviours    </w:t>
      </w:r>
      <w:r w:rsidRPr="007969B4">
        <w:rPr>
          <w:rFonts w:ascii="Segoe UI" w:hAnsi="Segoe UI" w:cs="Segoe UI"/>
          <w:szCs w:val="24"/>
        </w:rPr>
        <w:tab/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Provides guidance on expected behaviour    </w:t>
      </w:r>
      <w:r w:rsidRPr="007969B4">
        <w:rPr>
          <w:rFonts w:ascii="Segoe UI" w:hAnsi="Segoe UI" w:cs="Segoe UI"/>
          <w:szCs w:val="24"/>
        </w:rPr>
        <w:tab/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Provides guidance on how to respond to and handle conflict of interest in business dealing     </w:t>
      </w:r>
    </w:p>
    <w:p w:rsidR="007969B4" w:rsidRPr="007969B4" w:rsidRDefault="007969B4" w:rsidP="007969B4">
      <w:pPr>
        <w:pStyle w:val="ListParagraph"/>
        <w:spacing w:after="0" w:line="240" w:lineRule="auto"/>
        <w:ind w:left="360" w:firstLine="360"/>
        <w:rPr>
          <w:rFonts w:ascii="Segoe UI" w:hAnsi="Segoe UI" w:cs="Segoe UI"/>
          <w:szCs w:val="24"/>
        </w:rPr>
      </w:pPr>
    </w:p>
    <w:p w:rsidR="007969B4" w:rsidRPr="007969B4" w:rsidRDefault="007969B4" w:rsidP="007969B4">
      <w:pPr>
        <w:pStyle w:val="ListParagraph"/>
        <w:numPr>
          <w:ilvl w:val="0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>The factors that affect leadership styles at the work place include: -</w:t>
      </w:r>
    </w:p>
    <w:p w:rsidR="007969B4" w:rsidRPr="007969B4" w:rsidRDefault="007969B4" w:rsidP="007969B4">
      <w:pPr>
        <w:numPr>
          <w:ilvl w:val="1"/>
          <w:numId w:val="13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>Organization climate</w:t>
      </w:r>
    </w:p>
    <w:p w:rsidR="007969B4" w:rsidRPr="007969B4" w:rsidRDefault="007969B4" w:rsidP="007969B4">
      <w:pPr>
        <w:numPr>
          <w:ilvl w:val="1"/>
          <w:numId w:val="13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>The leader himself on the basis of experience, knowledge, confidence and personality</w:t>
      </w:r>
    </w:p>
    <w:p w:rsidR="007969B4" w:rsidRPr="007969B4" w:rsidRDefault="007969B4" w:rsidP="007969B4">
      <w:pPr>
        <w:numPr>
          <w:ilvl w:val="1"/>
          <w:numId w:val="13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>The task to be carried out</w:t>
      </w:r>
    </w:p>
    <w:p w:rsidR="007969B4" w:rsidRPr="007969B4" w:rsidRDefault="007969B4" w:rsidP="007969B4">
      <w:pPr>
        <w:numPr>
          <w:ilvl w:val="1"/>
          <w:numId w:val="13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>The operating environment. Or the place itself</w:t>
      </w:r>
    </w:p>
    <w:p w:rsidR="007969B4" w:rsidRPr="007969B4" w:rsidRDefault="007969B4" w:rsidP="007969B4">
      <w:pPr>
        <w:numPr>
          <w:ilvl w:val="1"/>
          <w:numId w:val="13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>The situation based on urgency, time available, complexity of the task etc.</w:t>
      </w:r>
    </w:p>
    <w:p w:rsidR="007969B4" w:rsidRPr="007969B4" w:rsidRDefault="007969B4" w:rsidP="007969B4">
      <w:pPr>
        <w:spacing w:after="0" w:line="240" w:lineRule="auto"/>
        <w:rPr>
          <w:rFonts w:ascii="Segoe UI" w:hAnsi="Segoe UI" w:cs="Segoe UI"/>
          <w:szCs w:val="24"/>
        </w:rPr>
      </w:pPr>
    </w:p>
    <w:p w:rsidR="007969B4" w:rsidRPr="007969B4" w:rsidRDefault="00FE6A77" w:rsidP="007969B4">
      <w:pPr>
        <w:pStyle w:val="ListParagraph"/>
        <w:numPr>
          <w:ilvl w:val="0"/>
          <w:numId w:val="13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jc w:val="both"/>
        <w:rPr>
          <w:rFonts w:ascii="Segoe UI" w:hAnsi="Segoe UI" w:cs="Segoe UI"/>
          <w:bCs/>
          <w:szCs w:val="24"/>
        </w:rPr>
      </w:pPr>
      <w:r>
        <w:rPr>
          <w:rFonts w:ascii="Segoe UI" w:hAnsi="Segoe UI" w:cs="Segoe UI"/>
          <w:bCs/>
          <w:szCs w:val="24"/>
        </w:rPr>
        <w:t>H</w:t>
      </w:r>
      <w:r w:rsidR="007969B4" w:rsidRPr="007969B4">
        <w:rPr>
          <w:rFonts w:ascii="Segoe UI" w:hAnsi="Segoe UI" w:cs="Segoe UI"/>
          <w:bCs/>
          <w:szCs w:val="24"/>
        </w:rPr>
        <w:t>igher-level management deals mainly with non-programmed problems such as: -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jc w:val="both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bCs/>
          <w:szCs w:val="24"/>
        </w:rPr>
        <w:t>Policies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jc w:val="both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bCs/>
          <w:szCs w:val="24"/>
        </w:rPr>
        <w:t>Procedures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jc w:val="both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bCs/>
          <w:szCs w:val="24"/>
        </w:rPr>
        <w:t>Unique and unusual problems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jc w:val="both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bCs/>
          <w:szCs w:val="24"/>
        </w:rPr>
        <w:t>Regulations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jc w:val="both"/>
        <w:rPr>
          <w:rFonts w:ascii="Segoe UI" w:hAnsi="Segoe UI" w:cs="Segoe UI"/>
          <w:bCs/>
          <w:szCs w:val="24"/>
        </w:rPr>
      </w:pPr>
      <w:r w:rsidRPr="007969B4">
        <w:rPr>
          <w:rFonts w:ascii="Segoe UI" w:hAnsi="Segoe UI" w:cs="Segoe UI"/>
          <w:bCs/>
          <w:szCs w:val="24"/>
        </w:rPr>
        <w:t>Rules</w:t>
      </w:r>
    </w:p>
    <w:p w:rsidR="007969B4" w:rsidRPr="007969B4" w:rsidRDefault="007969B4" w:rsidP="007969B4">
      <w:p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jc w:val="both"/>
        <w:rPr>
          <w:rFonts w:ascii="Segoe UI" w:hAnsi="Segoe UI" w:cs="Segoe UI"/>
          <w:bCs/>
          <w:szCs w:val="24"/>
        </w:rPr>
      </w:pPr>
      <w:r>
        <w:rPr>
          <w:rFonts w:ascii="Segoe UI" w:hAnsi="Segoe UI" w:cs="Segoe UI"/>
          <w:bCs/>
          <w:szCs w:val="24"/>
        </w:rPr>
        <w:t xml:space="preserve">            </w:t>
      </w:r>
    </w:p>
    <w:p w:rsidR="007969B4" w:rsidRPr="007969B4" w:rsidRDefault="007969B4" w:rsidP="007969B4">
      <w:pPr>
        <w:pStyle w:val="ListParagraph"/>
        <w:numPr>
          <w:ilvl w:val="0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Government supplies regulations include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>Accounting manual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>Code of regulations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Government supply manual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Public procurement regulations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Treasury circulars </w:t>
      </w:r>
    </w:p>
    <w:p w:rsidR="007969B4" w:rsidRPr="007969B4" w:rsidRDefault="007969B4" w:rsidP="007969B4">
      <w:pPr>
        <w:spacing w:after="0" w:line="240" w:lineRule="auto"/>
        <w:ind w:left="720"/>
        <w:rPr>
          <w:rFonts w:ascii="Segoe UI" w:hAnsi="Segoe UI" w:cs="Segoe UI"/>
          <w:szCs w:val="24"/>
        </w:rPr>
      </w:pPr>
    </w:p>
    <w:p w:rsidR="007969B4" w:rsidRPr="007969B4" w:rsidRDefault="007969B4" w:rsidP="007969B4">
      <w:pPr>
        <w:pStyle w:val="ListParagraph"/>
        <w:numPr>
          <w:ilvl w:val="0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Secondary objectives of material management in logistics include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Forecasts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>Standardization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Acquisitions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Low cost acquisition and possession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Consistency of supply </w:t>
      </w:r>
    </w:p>
    <w:p w:rsidR="007969B4" w:rsidRPr="007969B4" w:rsidRDefault="007969B4" w:rsidP="007969B4">
      <w:p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 </w:t>
      </w:r>
    </w:p>
    <w:p w:rsidR="007969B4" w:rsidRPr="007969B4" w:rsidRDefault="007969B4" w:rsidP="007969B4">
      <w:pPr>
        <w:pStyle w:val="ListParagraph"/>
        <w:numPr>
          <w:ilvl w:val="0"/>
          <w:numId w:val="13"/>
        </w:numPr>
        <w:spacing w:after="0" w:line="240" w:lineRule="auto"/>
        <w:rPr>
          <w:rFonts w:ascii="Segoe UI" w:eastAsiaTheme="majorEastAsia" w:hAnsi="Segoe UI" w:cs="Segoe UI"/>
          <w:szCs w:val="24"/>
        </w:rPr>
      </w:pPr>
      <w:r w:rsidRPr="007969B4">
        <w:rPr>
          <w:rFonts w:ascii="Segoe UI" w:eastAsiaTheme="majorEastAsia" w:hAnsi="Segoe UI" w:cs="Segoe UI"/>
          <w:szCs w:val="24"/>
        </w:rPr>
        <w:t xml:space="preserve">Disposal methods for goods/property in the government sector include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eastAsiaTheme="majorEastAsia" w:hAnsi="Segoe UI" w:cs="Segoe UI"/>
          <w:szCs w:val="24"/>
        </w:rPr>
      </w:pPr>
      <w:r w:rsidRPr="007969B4">
        <w:rPr>
          <w:rFonts w:ascii="Segoe UI" w:eastAsiaTheme="majorEastAsia" w:hAnsi="Segoe UI" w:cs="Segoe UI"/>
          <w:szCs w:val="24"/>
        </w:rPr>
        <w:t xml:space="preserve">Destruction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eastAsiaTheme="majorEastAsia" w:hAnsi="Segoe UI" w:cs="Segoe UI"/>
          <w:szCs w:val="24"/>
        </w:rPr>
      </w:pPr>
      <w:r w:rsidRPr="007969B4">
        <w:rPr>
          <w:rFonts w:ascii="Segoe UI" w:eastAsiaTheme="majorEastAsia" w:hAnsi="Segoe UI" w:cs="Segoe UI"/>
          <w:szCs w:val="24"/>
        </w:rPr>
        <w:t>Sale by public auction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eastAsiaTheme="majorEastAsia" w:hAnsi="Segoe UI" w:cs="Segoe UI"/>
          <w:szCs w:val="24"/>
        </w:rPr>
      </w:pPr>
      <w:r w:rsidRPr="007969B4">
        <w:rPr>
          <w:rFonts w:ascii="Segoe UI" w:eastAsiaTheme="majorEastAsia" w:hAnsi="Segoe UI" w:cs="Segoe UI"/>
          <w:szCs w:val="24"/>
        </w:rPr>
        <w:t>Sale by tender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eastAsiaTheme="majorEastAsia" w:hAnsi="Segoe UI" w:cs="Segoe UI"/>
          <w:szCs w:val="24"/>
        </w:rPr>
      </w:pPr>
      <w:r w:rsidRPr="007969B4">
        <w:rPr>
          <w:rFonts w:ascii="Segoe UI" w:eastAsiaTheme="majorEastAsia" w:hAnsi="Segoe UI" w:cs="Segoe UI"/>
          <w:szCs w:val="24"/>
        </w:rPr>
        <w:t>Trade in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eastAsiaTheme="majorEastAsia" w:hAnsi="Segoe UI" w:cs="Segoe UI"/>
          <w:szCs w:val="24"/>
        </w:rPr>
      </w:pPr>
      <w:r w:rsidRPr="007969B4">
        <w:rPr>
          <w:rFonts w:ascii="Segoe UI" w:eastAsiaTheme="majorEastAsia" w:hAnsi="Segoe UI" w:cs="Segoe UI"/>
          <w:szCs w:val="24"/>
        </w:rPr>
        <w:t>Transfer to other government departments or private organizations</w:t>
      </w:r>
    </w:p>
    <w:p w:rsidR="007969B4" w:rsidRPr="007969B4" w:rsidRDefault="007969B4" w:rsidP="007969B4">
      <w:pPr>
        <w:pStyle w:val="ListParagraph"/>
        <w:numPr>
          <w:ilvl w:val="0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lastRenderedPageBreak/>
        <w:t>The means through which information is usually transmitted in Government offices include: -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Minutes       </w:t>
      </w:r>
      <w:r w:rsidRPr="007969B4">
        <w:rPr>
          <w:rFonts w:ascii="Segoe UI" w:hAnsi="Segoe UI" w:cs="Segoe UI"/>
          <w:szCs w:val="24"/>
        </w:rPr>
        <w:tab/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Computers         </w:t>
      </w:r>
      <w:r w:rsidRPr="007969B4">
        <w:rPr>
          <w:rFonts w:ascii="Segoe UI" w:hAnsi="Segoe UI" w:cs="Segoe UI"/>
          <w:szCs w:val="24"/>
        </w:rPr>
        <w:tab/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>Reports on various activities</w:t>
      </w:r>
      <w:r w:rsidRPr="007969B4">
        <w:rPr>
          <w:rFonts w:ascii="Segoe UI" w:hAnsi="Segoe UI" w:cs="Segoe UI"/>
          <w:szCs w:val="24"/>
        </w:rPr>
        <w:tab/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Telephone calls, radio calls etc.     </w:t>
      </w:r>
      <w:r w:rsidRPr="007969B4">
        <w:rPr>
          <w:rFonts w:ascii="Segoe UI" w:hAnsi="Segoe UI" w:cs="Segoe UI"/>
          <w:szCs w:val="24"/>
        </w:rPr>
        <w:tab/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Orally or in writing  </w:t>
      </w:r>
    </w:p>
    <w:p w:rsidR="007969B4" w:rsidRPr="007969B4" w:rsidRDefault="007969B4" w:rsidP="007969B4">
      <w:pPr>
        <w:spacing w:after="0" w:line="240" w:lineRule="auto"/>
        <w:rPr>
          <w:rFonts w:ascii="Segoe UI" w:hAnsi="Segoe UI" w:cs="Segoe UI"/>
          <w:szCs w:val="24"/>
        </w:rPr>
      </w:pPr>
    </w:p>
    <w:p w:rsidR="007969B4" w:rsidRPr="007969B4" w:rsidRDefault="007969B4" w:rsidP="007969B4">
      <w:pPr>
        <w:pStyle w:val="ListParagraph"/>
        <w:numPr>
          <w:ilvl w:val="0"/>
          <w:numId w:val="13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>To function effectively, team members should have the ability to work as a team and be able to poses desirable attributes such as: -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The capacity to accept and trust    </w:t>
      </w:r>
      <w:r w:rsidRPr="007969B4">
        <w:rPr>
          <w:rFonts w:ascii="Segoe UI" w:hAnsi="Segoe UI" w:cs="Segoe UI"/>
          <w:szCs w:val="24"/>
        </w:rPr>
        <w:tab/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Willingness to listen              </w:t>
      </w:r>
      <w:r w:rsidRPr="007969B4">
        <w:rPr>
          <w:rFonts w:ascii="Segoe UI" w:hAnsi="Segoe UI" w:cs="Segoe UI"/>
          <w:szCs w:val="24"/>
        </w:rPr>
        <w:tab/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Being flexible                  </w:t>
      </w:r>
      <w:r w:rsidRPr="007969B4">
        <w:rPr>
          <w:rFonts w:ascii="Segoe UI" w:hAnsi="Segoe UI" w:cs="Segoe UI"/>
          <w:szCs w:val="24"/>
        </w:rPr>
        <w:tab/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Capacity to give     </w:t>
      </w:r>
      <w:r w:rsidRPr="007969B4">
        <w:rPr>
          <w:rFonts w:ascii="Segoe UI" w:hAnsi="Segoe UI" w:cs="Segoe UI"/>
          <w:szCs w:val="24"/>
        </w:rPr>
        <w:tab/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tabs>
          <w:tab w:val="left" w:pos="8041"/>
          <w:tab w:val="left" w:pos="8602"/>
          <w:tab w:val="left" w:pos="9163"/>
          <w:tab w:val="left" w:pos="9724"/>
        </w:tabs>
        <w:spacing w:after="0" w:line="240" w:lineRule="auto"/>
        <w:ind w:right="56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Ready to recognize the limits of team abilities and the constraints    </w:t>
      </w:r>
    </w:p>
    <w:p w:rsidR="007969B4" w:rsidRPr="007969B4" w:rsidRDefault="007969B4" w:rsidP="007969B4">
      <w:pPr>
        <w:spacing w:after="0" w:line="240" w:lineRule="auto"/>
        <w:jc w:val="both"/>
        <w:rPr>
          <w:rFonts w:ascii="Segoe UI" w:hAnsi="Segoe UI" w:cs="Segoe UI"/>
          <w:szCs w:val="24"/>
        </w:rPr>
      </w:pPr>
    </w:p>
    <w:p w:rsidR="007969B4" w:rsidRPr="007969B4" w:rsidRDefault="007969B4" w:rsidP="007969B4">
      <w:pPr>
        <w:pStyle w:val="ListParagraph"/>
        <w:numPr>
          <w:ilvl w:val="0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>To eliminate organizational barriers created by top level management, a manager need to consider the following management approach: -</w:t>
      </w:r>
    </w:p>
    <w:p w:rsidR="007969B4" w:rsidRPr="007969B4" w:rsidRDefault="007969B4" w:rsidP="007969B4">
      <w:pPr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Avoid using terms such as subordinate and superior in the policy manual </w:t>
      </w:r>
    </w:p>
    <w:p w:rsidR="007969B4" w:rsidRPr="007969B4" w:rsidRDefault="007969B4" w:rsidP="007969B4">
      <w:pPr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Classify workers as professionals and non-professionals                             </w:t>
      </w:r>
    </w:p>
    <w:p w:rsidR="007969B4" w:rsidRPr="007969B4" w:rsidRDefault="007969B4" w:rsidP="007969B4">
      <w:pPr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>Make use of separate payroll categories for hourly and salaried employee</w:t>
      </w:r>
    </w:p>
    <w:p w:rsidR="007969B4" w:rsidRPr="007969B4" w:rsidRDefault="007969B4" w:rsidP="007969B4">
      <w:pPr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Enforce the use of parking bays                                                                     </w:t>
      </w:r>
    </w:p>
    <w:p w:rsidR="007969B4" w:rsidRPr="007969B4" w:rsidRDefault="007969B4" w:rsidP="007969B4">
      <w:pPr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Refer to employees as colleagues and associates rather than subordinates    </w:t>
      </w:r>
    </w:p>
    <w:p w:rsidR="007969B4" w:rsidRPr="007969B4" w:rsidRDefault="007969B4" w:rsidP="007969B4">
      <w:pPr>
        <w:spacing w:after="0" w:line="240" w:lineRule="auto"/>
        <w:jc w:val="both"/>
        <w:rPr>
          <w:rFonts w:ascii="Segoe UI" w:hAnsi="Segoe UI" w:cs="Segoe UI"/>
          <w:szCs w:val="24"/>
        </w:rPr>
      </w:pPr>
    </w:p>
    <w:p w:rsidR="007969B4" w:rsidRPr="007969B4" w:rsidRDefault="007969B4" w:rsidP="007969B4">
      <w:pPr>
        <w:pStyle w:val="ListParagraph"/>
        <w:numPr>
          <w:ilvl w:val="0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Which of the following are medical legal issues?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>Abuse of clinician-patient relationship and financial opportunities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Completion of medical examination forms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>Completion of P3 forms and death notification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Consent and confidentiality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Euthanasia ad termination of pregnancy </w:t>
      </w:r>
    </w:p>
    <w:p w:rsidR="007969B4" w:rsidRPr="007969B4" w:rsidRDefault="007969B4" w:rsidP="007969B4">
      <w:pPr>
        <w:pStyle w:val="ListParagraph"/>
        <w:spacing w:after="0" w:line="240" w:lineRule="auto"/>
        <w:rPr>
          <w:rFonts w:ascii="Segoe UI" w:hAnsi="Segoe UI" w:cs="Segoe UI"/>
          <w:szCs w:val="24"/>
        </w:rPr>
      </w:pPr>
      <w:r>
        <w:rPr>
          <w:rFonts w:ascii="Segoe UI" w:hAnsi="Segoe UI" w:cs="Segoe UI"/>
          <w:szCs w:val="24"/>
        </w:rPr>
        <w:t xml:space="preserve"> </w:t>
      </w:r>
    </w:p>
    <w:p w:rsidR="007969B4" w:rsidRPr="007969B4" w:rsidRDefault="007969B4" w:rsidP="007969B4">
      <w:pPr>
        <w:pStyle w:val="ListParagraph"/>
        <w:numPr>
          <w:ilvl w:val="0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The following conduct(s) is(are) associated with criminal culpability in medical practice in Kenya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>Professional negligence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Breach of confidentiality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Wrong prescription of drugs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Termination of pregnancy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Falsification of records and evidence </w:t>
      </w:r>
    </w:p>
    <w:p w:rsidR="007969B4" w:rsidRPr="007969B4" w:rsidRDefault="007969B4" w:rsidP="007969B4">
      <w:pPr>
        <w:pStyle w:val="ListParagraph"/>
        <w:spacing w:after="0" w:line="240" w:lineRule="auto"/>
        <w:rPr>
          <w:rFonts w:ascii="Segoe UI" w:hAnsi="Segoe UI" w:cs="Segoe UI"/>
          <w:szCs w:val="24"/>
        </w:rPr>
      </w:pPr>
    </w:p>
    <w:p w:rsidR="00FE6A77" w:rsidRDefault="00FE6A77">
      <w:pPr>
        <w:spacing w:after="0" w:line="240" w:lineRule="auto"/>
        <w:rPr>
          <w:rFonts w:ascii="Segoe UI" w:hAnsi="Segoe UI" w:cs="Segoe UI"/>
          <w:szCs w:val="24"/>
        </w:rPr>
      </w:pPr>
      <w:r>
        <w:rPr>
          <w:rFonts w:ascii="Segoe UI" w:hAnsi="Segoe UI" w:cs="Segoe UI"/>
          <w:szCs w:val="24"/>
        </w:rPr>
        <w:br w:type="page"/>
      </w:r>
    </w:p>
    <w:p w:rsidR="007969B4" w:rsidRPr="007969B4" w:rsidRDefault="007969B4" w:rsidP="007969B4">
      <w:pPr>
        <w:pStyle w:val="ListParagraph"/>
        <w:numPr>
          <w:ilvl w:val="0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lastRenderedPageBreak/>
        <w:t xml:space="preserve">Which of the following is both a medical ethics and legal issue?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Valid informed consent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Confidentiality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Award of sick offs and sick leave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Completion of birth and death notification forms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Abuse of financial opportunities </w:t>
      </w:r>
    </w:p>
    <w:p w:rsidR="007969B4" w:rsidRPr="007969B4" w:rsidRDefault="007969B4" w:rsidP="007969B4">
      <w:pPr>
        <w:pStyle w:val="ListParagraph"/>
        <w:spacing w:after="0" w:line="240" w:lineRule="auto"/>
        <w:rPr>
          <w:rFonts w:ascii="Segoe UI" w:hAnsi="Segoe UI" w:cs="Segoe UI"/>
          <w:szCs w:val="24"/>
        </w:rPr>
      </w:pPr>
    </w:p>
    <w:p w:rsidR="007969B4" w:rsidRPr="007969B4" w:rsidRDefault="007969B4" w:rsidP="007969B4">
      <w:pPr>
        <w:pStyle w:val="ListParagraph"/>
        <w:numPr>
          <w:ilvl w:val="0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Documents used at the health facility in receiving items and goods from Kenya Medical Supplies Agency (KEMSA) include 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Delivery note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>Catalogue S13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>S12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Stores ledger book </w:t>
      </w:r>
    </w:p>
    <w:p w:rsid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>S11</w:t>
      </w:r>
    </w:p>
    <w:p w:rsidR="007969B4" w:rsidRPr="007969B4" w:rsidRDefault="007969B4" w:rsidP="007969B4">
      <w:pPr>
        <w:pStyle w:val="ListParagraph"/>
        <w:spacing w:after="0" w:line="240" w:lineRule="auto"/>
        <w:rPr>
          <w:rFonts w:ascii="Segoe UI" w:hAnsi="Segoe UI" w:cs="Segoe UI"/>
          <w:szCs w:val="24"/>
        </w:rPr>
      </w:pPr>
    </w:p>
    <w:p w:rsidR="007969B4" w:rsidRPr="007969B4" w:rsidRDefault="007969B4" w:rsidP="007969B4">
      <w:pPr>
        <w:pStyle w:val="ListParagraph"/>
        <w:numPr>
          <w:ilvl w:val="0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External customers with regard to quality assurance in health care include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Patients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Clients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>Relatives and family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>Employees of the organization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Government inspectorate officials </w:t>
      </w:r>
    </w:p>
    <w:p w:rsidR="007969B4" w:rsidRPr="007969B4" w:rsidRDefault="007969B4" w:rsidP="007969B4">
      <w:pPr>
        <w:pStyle w:val="ListParagraph"/>
        <w:spacing w:after="0" w:line="240" w:lineRule="auto"/>
        <w:rPr>
          <w:rFonts w:ascii="Segoe UI" w:hAnsi="Segoe UI" w:cs="Segoe UI"/>
          <w:szCs w:val="24"/>
        </w:rPr>
      </w:pPr>
    </w:p>
    <w:p w:rsidR="007969B4" w:rsidRPr="007969B4" w:rsidRDefault="007969B4" w:rsidP="007969B4">
      <w:pPr>
        <w:pStyle w:val="ListParagraph"/>
        <w:numPr>
          <w:ilvl w:val="0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Important components on a P3 forms include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State of clothing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>General physical examination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>Regional examination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Description of injuries to the genitalia </w:t>
      </w:r>
    </w:p>
    <w:p w:rsidR="007969B4" w:rsidRPr="007969B4" w:rsidRDefault="007969B4" w:rsidP="007969B4">
      <w:pPr>
        <w:pStyle w:val="ListParagraph"/>
        <w:numPr>
          <w:ilvl w:val="1"/>
          <w:numId w:val="13"/>
        </w:numPr>
        <w:spacing w:after="0" w:line="240" w:lineRule="auto"/>
        <w:rPr>
          <w:rFonts w:ascii="Segoe UI" w:hAnsi="Segoe UI" w:cs="Segoe UI"/>
          <w:szCs w:val="24"/>
        </w:rPr>
      </w:pPr>
      <w:r w:rsidRPr="007969B4">
        <w:rPr>
          <w:rFonts w:ascii="Segoe UI" w:hAnsi="Segoe UI" w:cs="Segoe UI"/>
          <w:szCs w:val="24"/>
        </w:rPr>
        <w:t xml:space="preserve">Age of injuries and treatment given </w:t>
      </w:r>
    </w:p>
    <w:p w:rsidR="007969B4" w:rsidRPr="007969B4" w:rsidRDefault="007969B4" w:rsidP="007969B4">
      <w:pPr>
        <w:pStyle w:val="ListParagraph"/>
        <w:spacing w:after="0" w:line="240" w:lineRule="auto"/>
        <w:rPr>
          <w:rFonts w:ascii="Segoe UI" w:hAnsi="Segoe UI" w:cs="Segoe UI"/>
          <w:szCs w:val="24"/>
        </w:rPr>
      </w:pPr>
    </w:p>
    <w:p w:rsidR="003B6495" w:rsidRDefault="003B6495" w:rsidP="007969B4">
      <w:bookmarkStart w:id="0" w:name="_GoBack"/>
      <w:bookmarkEnd w:id="0"/>
    </w:p>
    <w:sectPr w:rsidR="003B6495" w:rsidSect="00C81610">
      <w:headerReference w:type="default" r:id="rId9"/>
      <w:footerReference w:type="default" r:id="rId10"/>
      <w:pgSz w:w="12240" w:h="15840"/>
      <w:pgMar w:top="360" w:right="1530" w:bottom="900" w:left="1440" w:header="366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2D9A" w:rsidRDefault="00F82D9A" w:rsidP="006673D4">
      <w:pPr>
        <w:spacing w:after="0" w:line="240" w:lineRule="auto"/>
      </w:pPr>
      <w:r>
        <w:separator/>
      </w:r>
    </w:p>
  </w:endnote>
  <w:endnote w:type="continuationSeparator" w:id="0">
    <w:p w:rsidR="00F82D9A" w:rsidRDefault="00F82D9A" w:rsidP="006673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larendon Extended">
    <w:altName w:val="Sitka Small"/>
    <w:charset w:val="00"/>
    <w:family w:val="roman"/>
    <w:pitch w:val="variable"/>
    <w:sig w:usb0="00000001" w:usb1="00000000" w:usb2="00000000" w:usb3="00000000" w:csb0="00000093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0822405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54280" w:rsidRDefault="0015428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14EB8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154280" w:rsidRDefault="001542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2D9A" w:rsidRDefault="00F82D9A" w:rsidP="006673D4">
      <w:pPr>
        <w:spacing w:after="0" w:line="240" w:lineRule="auto"/>
      </w:pPr>
      <w:r>
        <w:separator/>
      </w:r>
    </w:p>
  </w:footnote>
  <w:footnote w:type="continuationSeparator" w:id="0">
    <w:p w:rsidR="00F82D9A" w:rsidRDefault="00F82D9A" w:rsidP="006673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4280" w:rsidRPr="00610A22" w:rsidRDefault="00154280" w:rsidP="006673D4">
    <w:pPr>
      <w:pStyle w:val="Header"/>
      <w:jc w:val="right"/>
      <w:rPr>
        <w:rFonts w:ascii="Segoe UI" w:hAnsi="Segoe UI" w:cs="Segoe UI"/>
        <w:b/>
        <w:sz w:val="28"/>
        <w:lang w:val="en-US"/>
      </w:rPr>
    </w:pPr>
    <w:r w:rsidRPr="00610A22">
      <w:rPr>
        <w:rFonts w:ascii="Segoe UI" w:hAnsi="Segoe UI" w:cs="Segoe UI"/>
        <w:b/>
        <w:sz w:val="28"/>
        <w:lang w:val="en-US"/>
      </w:rPr>
      <w:t>KMTC/QP-</w:t>
    </w:r>
    <w:r w:rsidR="00610A22" w:rsidRPr="00610A22">
      <w:rPr>
        <w:rFonts w:ascii="Segoe UI" w:hAnsi="Segoe UI" w:cs="Segoe UI"/>
        <w:b/>
        <w:sz w:val="28"/>
        <w:lang w:val="en-US"/>
      </w:rPr>
      <w:t>0</w:t>
    </w:r>
    <w:r w:rsidRPr="00610A22">
      <w:rPr>
        <w:rFonts w:ascii="Segoe UI" w:hAnsi="Segoe UI" w:cs="Segoe UI"/>
        <w:b/>
        <w:sz w:val="28"/>
        <w:lang w:val="en-US"/>
      </w:rPr>
      <w:t>8/TIS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87D9D"/>
    <w:multiLevelType w:val="hybridMultilevel"/>
    <w:tmpl w:val="2A4E77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8353E2"/>
    <w:multiLevelType w:val="hybridMultilevel"/>
    <w:tmpl w:val="F34083C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4E63B2"/>
    <w:multiLevelType w:val="hybridMultilevel"/>
    <w:tmpl w:val="D38054B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D06094"/>
    <w:multiLevelType w:val="hybridMultilevel"/>
    <w:tmpl w:val="ACF243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8B3DC8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1E620D4"/>
    <w:multiLevelType w:val="hybridMultilevel"/>
    <w:tmpl w:val="52E6A4BC"/>
    <w:lvl w:ilvl="0" w:tplc="04090019">
      <w:start w:val="1"/>
      <w:numFmt w:val="lowerLetter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6" w15:restartNumberingAfterBreak="0">
    <w:nsid w:val="3CB11EB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3D954F1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4952029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9CD7E8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61B93FA6"/>
    <w:multiLevelType w:val="hybridMultilevel"/>
    <w:tmpl w:val="26E8DFA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4C5973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75C54640"/>
    <w:multiLevelType w:val="hybridMultilevel"/>
    <w:tmpl w:val="9E5815B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6B69EA"/>
    <w:multiLevelType w:val="multilevel"/>
    <w:tmpl w:val="47B0A20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b w:val="0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8"/>
  </w:num>
  <w:num w:numId="3">
    <w:abstractNumId w:val="9"/>
  </w:num>
  <w:num w:numId="4">
    <w:abstractNumId w:val="4"/>
  </w:num>
  <w:num w:numId="5">
    <w:abstractNumId w:val="11"/>
  </w:num>
  <w:num w:numId="6">
    <w:abstractNumId w:val="5"/>
  </w:num>
  <w:num w:numId="7">
    <w:abstractNumId w:val="2"/>
  </w:num>
  <w:num w:numId="8">
    <w:abstractNumId w:val="3"/>
  </w:num>
  <w:num w:numId="9">
    <w:abstractNumId w:val="12"/>
  </w:num>
  <w:num w:numId="10">
    <w:abstractNumId w:val="10"/>
  </w:num>
  <w:num w:numId="11">
    <w:abstractNumId w:val="1"/>
  </w:num>
  <w:num w:numId="12">
    <w:abstractNumId w:val="6"/>
  </w:num>
  <w:num w:numId="13">
    <w:abstractNumId w:val="7"/>
  </w:num>
  <w:num w:numId="14">
    <w:abstractNumId w:val="1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 fillcolor="white">
      <v:fill color="white"/>
      <v:stroke weight="4.5pt" linestyle="thinThick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4FE"/>
    <w:rsid w:val="00001A9E"/>
    <w:rsid w:val="0005461D"/>
    <w:rsid w:val="00090599"/>
    <w:rsid w:val="000C01F3"/>
    <w:rsid w:val="000C5FF7"/>
    <w:rsid w:val="000D7664"/>
    <w:rsid w:val="00100E68"/>
    <w:rsid w:val="00102C49"/>
    <w:rsid w:val="00103B58"/>
    <w:rsid w:val="0010693E"/>
    <w:rsid w:val="00106C7A"/>
    <w:rsid w:val="001301D3"/>
    <w:rsid w:val="001336AE"/>
    <w:rsid w:val="001478D9"/>
    <w:rsid w:val="00154280"/>
    <w:rsid w:val="00154412"/>
    <w:rsid w:val="00171093"/>
    <w:rsid w:val="00183EAF"/>
    <w:rsid w:val="001C3559"/>
    <w:rsid w:val="001F0FC2"/>
    <w:rsid w:val="00205D61"/>
    <w:rsid w:val="0023035A"/>
    <w:rsid w:val="0025568D"/>
    <w:rsid w:val="0027113A"/>
    <w:rsid w:val="00276559"/>
    <w:rsid w:val="00292841"/>
    <w:rsid w:val="002B0810"/>
    <w:rsid w:val="002B27A2"/>
    <w:rsid w:val="002C5102"/>
    <w:rsid w:val="002D7CDD"/>
    <w:rsid w:val="002E5846"/>
    <w:rsid w:val="002F69AF"/>
    <w:rsid w:val="00303F10"/>
    <w:rsid w:val="00312325"/>
    <w:rsid w:val="003200D0"/>
    <w:rsid w:val="003320E9"/>
    <w:rsid w:val="00344730"/>
    <w:rsid w:val="0037184D"/>
    <w:rsid w:val="003772FC"/>
    <w:rsid w:val="003802A1"/>
    <w:rsid w:val="003954FE"/>
    <w:rsid w:val="003B6495"/>
    <w:rsid w:val="003C30F6"/>
    <w:rsid w:val="003C3FDB"/>
    <w:rsid w:val="003F1582"/>
    <w:rsid w:val="00400601"/>
    <w:rsid w:val="00415175"/>
    <w:rsid w:val="00426D83"/>
    <w:rsid w:val="00427D9A"/>
    <w:rsid w:val="004317CC"/>
    <w:rsid w:val="00464059"/>
    <w:rsid w:val="0046451B"/>
    <w:rsid w:val="004961E8"/>
    <w:rsid w:val="004A55D7"/>
    <w:rsid w:val="004D20B7"/>
    <w:rsid w:val="004F62E2"/>
    <w:rsid w:val="005014C1"/>
    <w:rsid w:val="00507D4B"/>
    <w:rsid w:val="00507F71"/>
    <w:rsid w:val="00526C91"/>
    <w:rsid w:val="0053798B"/>
    <w:rsid w:val="00556288"/>
    <w:rsid w:val="00576824"/>
    <w:rsid w:val="005B5975"/>
    <w:rsid w:val="005C0597"/>
    <w:rsid w:val="005D654F"/>
    <w:rsid w:val="005F2A64"/>
    <w:rsid w:val="0060322C"/>
    <w:rsid w:val="00610A22"/>
    <w:rsid w:val="00640F9C"/>
    <w:rsid w:val="00667182"/>
    <w:rsid w:val="006673D4"/>
    <w:rsid w:val="00670D80"/>
    <w:rsid w:val="006774C3"/>
    <w:rsid w:val="00682352"/>
    <w:rsid w:val="00683A91"/>
    <w:rsid w:val="006A13FC"/>
    <w:rsid w:val="006A162D"/>
    <w:rsid w:val="006B30BB"/>
    <w:rsid w:val="006B72A0"/>
    <w:rsid w:val="006E0EF2"/>
    <w:rsid w:val="00701751"/>
    <w:rsid w:val="00702239"/>
    <w:rsid w:val="00720D53"/>
    <w:rsid w:val="00786565"/>
    <w:rsid w:val="007969B4"/>
    <w:rsid w:val="007C05D1"/>
    <w:rsid w:val="007C57A9"/>
    <w:rsid w:val="007C66FC"/>
    <w:rsid w:val="007D5923"/>
    <w:rsid w:val="007E0823"/>
    <w:rsid w:val="007E4479"/>
    <w:rsid w:val="007F2873"/>
    <w:rsid w:val="00832068"/>
    <w:rsid w:val="00835693"/>
    <w:rsid w:val="008432D3"/>
    <w:rsid w:val="00844851"/>
    <w:rsid w:val="00865DC1"/>
    <w:rsid w:val="00866BC6"/>
    <w:rsid w:val="00891AF2"/>
    <w:rsid w:val="008951C5"/>
    <w:rsid w:val="008C2FF1"/>
    <w:rsid w:val="008D59C7"/>
    <w:rsid w:val="008D7159"/>
    <w:rsid w:val="008E6916"/>
    <w:rsid w:val="008F5743"/>
    <w:rsid w:val="00914EB8"/>
    <w:rsid w:val="00917D86"/>
    <w:rsid w:val="00931585"/>
    <w:rsid w:val="00946F10"/>
    <w:rsid w:val="00955049"/>
    <w:rsid w:val="009576B4"/>
    <w:rsid w:val="009601BD"/>
    <w:rsid w:val="00970E23"/>
    <w:rsid w:val="009738AB"/>
    <w:rsid w:val="00996104"/>
    <w:rsid w:val="009A2C09"/>
    <w:rsid w:val="009D72D9"/>
    <w:rsid w:val="009F4C0C"/>
    <w:rsid w:val="009F6F2B"/>
    <w:rsid w:val="00A041DB"/>
    <w:rsid w:val="00A0766E"/>
    <w:rsid w:val="00A1242A"/>
    <w:rsid w:val="00A30D59"/>
    <w:rsid w:val="00A84D92"/>
    <w:rsid w:val="00A87E99"/>
    <w:rsid w:val="00A910A4"/>
    <w:rsid w:val="00A95DBD"/>
    <w:rsid w:val="00AA6600"/>
    <w:rsid w:val="00AB41D3"/>
    <w:rsid w:val="00AC25CA"/>
    <w:rsid w:val="00AE2F65"/>
    <w:rsid w:val="00AE537C"/>
    <w:rsid w:val="00AF1548"/>
    <w:rsid w:val="00AF4CC2"/>
    <w:rsid w:val="00B12C90"/>
    <w:rsid w:val="00B14B3E"/>
    <w:rsid w:val="00B15158"/>
    <w:rsid w:val="00B177AC"/>
    <w:rsid w:val="00B23235"/>
    <w:rsid w:val="00B26FB3"/>
    <w:rsid w:val="00B36497"/>
    <w:rsid w:val="00B45E62"/>
    <w:rsid w:val="00B616CB"/>
    <w:rsid w:val="00B75AB3"/>
    <w:rsid w:val="00B84280"/>
    <w:rsid w:val="00B87A82"/>
    <w:rsid w:val="00B87E53"/>
    <w:rsid w:val="00B90214"/>
    <w:rsid w:val="00B92E01"/>
    <w:rsid w:val="00BA24AC"/>
    <w:rsid w:val="00BB6D44"/>
    <w:rsid w:val="00BD4377"/>
    <w:rsid w:val="00C34856"/>
    <w:rsid w:val="00C60391"/>
    <w:rsid w:val="00C772AD"/>
    <w:rsid w:val="00C81610"/>
    <w:rsid w:val="00C83341"/>
    <w:rsid w:val="00CC5DC3"/>
    <w:rsid w:val="00CC6CC8"/>
    <w:rsid w:val="00D02885"/>
    <w:rsid w:val="00D273B2"/>
    <w:rsid w:val="00D356AD"/>
    <w:rsid w:val="00D475B2"/>
    <w:rsid w:val="00D73305"/>
    <w:rsid w:val="00D73549"/>
    <w:rsid w:val="00D9272D"/>
    <w:rsid w:val="00D95AEF"/>
    <w:rsid w:val="00DA3320"/>
    <w:rsid w:val="00DB6C45"/>
    <w:rsid w:val="00DB798E"/>
    <w:rsid w:val="00DC1DFE"/>
    <w:rsid w:val="00DC584B"/>
    <w:rsid w:val="00DD2A04"/>
    <w:rsid w:val="00E20BD0"/>
    <w:rsid w:val="00E41413"/>
    <w:rsid w:val="00E5240B"/>
    <w:rsid w:val="00E71362"/>
    <w:rsid w:val="00E72B8C"/>
    <w:rsid w:val="00EB01ED"/>
    <w:rsid w:val="00EB039F"/>
    <w:rsid w:val="00EC6C3D"/>
    <w:rsid w:val="00EE3345"/>
    <w:rsid w:val="00EF3CFB"/>
    <w:rsid w:val="00F05AE5"/>
    <w:rsid w:val="00F21DE8"/>
    <w:rsid w:val="00F405C9"/>
    <w:rsid w:val="00F56CF7"/>
    <w:rsid w:val="00F64772"/>
    <w:rsid w:val="00F718F5"/>
    <w:rsid w:val="00F82D9A"/>
    <w:rsid w:val="00FA3A15"/>
    <w:rsid w:val="00FA4D9B"/>
    <w:rsid w:val="00FA525B"/>
    <w:rsid w:val="00FB66AC"/>
    <w:rsid w:val="00FD51CB"/>
    <w:rsid w:val="00FE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  <v:stroke weight="4.5pt" linestyle="thinThick"/>
      <v:textbox style="mso-fit-shape-to-text:t"/>
    </o:shapedefaults>
    <o:shapelayout v:ext="edit">
      <o:idmap v:ext="edit" data="1"/>
    </o:shapelayout>
  </w:shapeDefaults>
  <w:decimalSymbol w:val="."/>
  <w:listSeparator w:val=","/>
  <w14:docId w14:val="39054C0D"/>
  <w15:chartTrackingRefBased/>
  <w15:docId w15:val="{914EE7C0-2CAE-40AF-B807-B032759BB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5DBD"/>
    <w:pPr>
      <w:spacing w:after="200" w:line="276" w:lineRule="auto"/>
    </w:pPr>
    <w:rPr>
      <w:sz w:val="24"/>
      <w:szCs w:val="22"/>
      <w:lang w:val="en-GB"/>
    </w:rPr>
  </w:style>
  <w:style w:type="paragraph" w:styleId="Heading1">
    <w:name w:val="heading 1"/>
    <w:basedOn w:val="Normal"/>
    <w:link w:val="Heading1Char"/>
    <w:uiPriority w:val="9"/>
    <w:qFormat/>
    <w:rsid w:val="006E0EF2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54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95A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95AEF"/>
    <w:rPr>
      <w:rFonts w:ascii="Segoe UI" w:hAnsi="Segoe UI" w:cs="Segoe UI"/>
      <w:sz w:val="18"/>
      <w:szCs w:val="18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6673D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6673D4"/>
    <w:rPr>
      <w:sz w:val="24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6673D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6673D4"/>
    <w:rPr>
      <w:sz w:val="24"/>
      <w:szCs w:val="22"/>
      <w:lang w:eastAsia="en-US"/>
    </w:rPr>
  </w:style>
  <w:style w:type="character" w:styleId="Emphasis">
    <w:name w:val="Emphasis"/>
    <w:qFormat/>
    <w:rsid w:val="00DB6C45"/>
    <w:rPr>
      <w:i/>
      <w:iCs/>
    </w:rPr>
  </w:style>
  <w:style w:type="character" w:styleId="Strong">
    <w:name w:val="Strong"/>
    <w:basedOn w:val="DefaultParagraphFont"/>
    <w:uiPriority w:val="22"/>
    <w:qFormat/>
    <w:rsid w:val="00DC584B"/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068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rFonts w:ascii="Arial Black" w:hAnsi="Arial Black"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068"/>
    <w:rPr>
      <w:rFonts w:ascii="Arial Black" w:hAnsi="Arial Black"/>
      <w:i/>
      <w:iCs/>
      <w:sz w:val="24"/>
      <w:szCs w:val="22"/>
      <w:lang w:val="en-GB"/>
    </w:rPr>
  </w:style>
  <w:style w:type="table" w:styleId="TableGrid">
    <w:name w:val="Table Grid"/>
    <w:basedOn w:val="TableNormal"/>
    <w:uiPriority w:val="59"/>
    <w:rsid w:val="00917D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E6916"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sz w:val="24"/>
      <w:szCs w:val="24"/>
      <w14:ligatures w14:val="standard"/>
    </w:rPr>
  </w:style>
  <w:style w:type="character" w:customStyle="1" w:styleId="Heading1Char">
    <w:name w:val="Heading 1 Char"/>
    <w:basedOn w:val="DefaultParagraphFont"/>
    <w:link w:val="Heading1"/>
    <w:uiPriority w:val="9"/>
    <w:rsid w:val="006E0EF2"/>
    <w:rPr>
      <w:rFonts w:eastAsia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E0EF2"/>
    <w:pPr>
      <w:spacing w:before="100" w:beforeAutospacing="1" w:after="100" w:afterAutospacing="1" w:line="240" w:lineRule="auto"/>
    </w:pPr>
    <w:rPr>
      <w:rFonts w:eastAsia="Times New Roman"/>
      <w:szCs w:val="24"/>
      <w:lang w:val="en-US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54280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54280"/>
    <w:rPr>
      <w:rFonts w:ascii="Arial" w:hAnsi="Arial" w:cs="Arial"/>
      <w:vanish/>
      <w:sz w:val="16"/>
      <w:szCs w:val="16"/>
      <w:lang w:val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54280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54280"/>
    <w:rPr>
      <w:rFonts w:ascii="Arial" w:hAnsi="Arial" w:cs="Arial"/>
      <w:vanish/>
      <w:sz w:val="16"/>
      <w:szCs w:val="16"/>
      <w:lang w:val="en-GB"/>
    </w:rPr>
  </w:style>
  <w:style w:type="character" w:customStyle="1" w:styleId="t">
    <w:name w:val="t"/>
    <w:basedOn w:val="DefaultParagraphFont"/>
    <w:rsid w:val="00796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45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689F6B-C28F-4903-87D1-6E62988AF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12</Pages>
  <Words>2290</Words>
  <Characters>13053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cp:lastModifiedBy>EARL</cp:lastModifiedBy>
  <cp:revision>10</cp:revision>
  <cp:lastPrinted>2015-05-12T16:36:00Z</cp:lastPrinted>
  <dcterms:created xsi:type="dcterms:W3CDTF">2017-04-27T07:29:00Z</dcterms:created>
  <dcterms:modified xsi:type="dcterms:W3CDTF">2017-05-08T13:02:00Z</dcterms:modified>
</cp:coreProperties>
</file>