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2FF82" w14:textId="77777777" w:rsidR="001866B6" w:rsidRPr="0007463D" w:rsidRDefault="007A6E84">
      <w:pPr>
        <w:pStyle w:val="Title"/>
        <w:rPr>
          <w:rFonts w:ascii="Maiandra GD" w:hAnsi="Maiandra GD"/>
        </w:rPr>
      </w:pPr>
      <w:r w:rsidRPr="0007463D">
        <w:rPr>
          <w:rFonts w:ascii="Maiandra GD" w:hAnsi="Maiandra GD"/>
        </w:rPr>
        <w:t>REPUBLIC OF KENYA</w:t>
      </w:r>
    </w:p>
    <w:p w14:paraId="3E30FA64" w14:textId="77777777" w:rsidR="001866B6" w:rsidRPr="0007463D" w:rsidRDefault="007A6E84">
      <w:pPr>
        <w:jc w:val="center"/>
        <w:rPr>
          <w:rFonts w:ascii="Maiandra GD" w:hAnsi="Maiandra GD"/>
          <w:b/>
          <w:u w:val="single"/>
        </w:rPr>
      </w:pPr>
      <w:r w:rsidRPr="0007463D">
        <w:rPr>
          <w:rFonts w:ascii="Maiandra GD" w:hAnsi="Maiandra GD"/>
          <w:b/>
          <w:u w:val="single"/>
        </w:rPr>
        <w:t>IN THE HIGH COURT AT NAIROBI</w:t>
      </w:r>
    </w:p>
    <w:p w14:paraId="780291D6" w14:textId="77777777" w:rsidR="001866B6" w:rsidRPr="0007463D" w:rsidRDefault="0007463D">
      <w:pPr>
        <w:jc w:val="center"/>
        <w:rPr>
          <w:rFonts w:ascii="Maiandra GD" w:hAnsi="Maiandra GD"/>
          <w:b/>
          <w:u w:val="single"/>
        </w:rPr>
      </w:pPr>
      <w:r w:rsidRPr="0007463D">
        <w:rPr>
          <w:rFonts w:ascii="Maiandra GD" w:hAnsi="Maiandra GD"/>
          <w:b/>
          <w:u w:val="single"/>
        </w:rPr>
        <w:t>CIVIL CASE NO. 123 OF 2020</w:t>
      </w:r>
    </w:p>
    <w:p w14:paraId="15A1B1D6" w14:textId="77777777" w:rsidR="001866B6" w:rsidRPr="0007463D" w:rsidRDefault="001866B6">
      <w:pPr>
        <w:jc w:val="center"/>
        <w:rPr>
          <w:rFonts w:ascii="Maiandra GD" w:hAnsi="Maiandra GD"/>
          <w:b/>
          <w:u w:val="single"/>
        </w:rPr>
      </w:pPr>
    </w:p>
    <w:p w14:paraId="77301237" w14:textId="77777777" w:rsidR="001866B6" w:rsidRPr="0007463D" w:rsidRDefault="007A6E84">
      <w:pPr>
        <w:jc w:val="both"/>
        <w:rPr>
          <w:rFonts w:ascii="Maiandra GD" w:hAnsi="Maiandra GD"/>
        </w:rPr>
      </w:pPr>
      <w:r w:rsidRPr="0007463D">
        <w:rPr>
          <w:rFonts w:ascii="Maiandra GD" w:hAnsi="Maiandra GD"/>
        </w:rPr>
        <w:t>JOE BLOGGS …………………………………………………………… PLAINTIFF</w:t>
      </w:r>
    </w:p>
    <w:p w14:paraId="0A37C005" w14:textId="77777777" w:rsidR="001866B6" w:rsidRPr="0007463D" w:rsidRDefault="001866B6">
      <w:pPr>
        <w:jc w:val="both"/>
        <w:rPr>
          <w:rFonts w:ascii="Maiandra GD" w:hAnsi="Maiandra GD"/>
        </w:rPr>
      </w:pPr>
    </w:p>
    <w:p w14:paraId="17CE32FF" w14:textId="77777777" w:rsidR="001866B6" w:rsidRPr="0007463D" w:rsidRDefault="007A6E84">
      <w:pPr>
        <w:jc w:val="center"/>
        <w:rPr>
          <w:rFonts w:ascii="Maiandra GD" w:hAnsi="Maiandra GD"/>
        </w:rPr>
      </w:pPr>
      <w:r w:rsidRPr="0007463D">
        <w:rPr>
          <w:rFonts w:ascii="Maiandra GD" w:hAnsi="Maiandra GD"/>
        </w:rPr>
        <w:t>VERSUS</w:t>
      </w:r>
    </w:p>
    <w:p w14:paraId="5C87166F" w14:textId="77777777" w:rsidR="001866B6" w:rsidRPr="0007463D" w:rsidRDefault="001866B6">
      <w:pPr>
        <w:jc w:val="center"/>
        <w:rPr>
          <w:rFonts w:ascii="Maiandra GD" w:hAnsi="Maiandra GD"/>
        </w:rPr>
      </w:pPr>
    </w:p>
    <w:p w14:paraId="45748A33" w14:textId="77777777" w:rsidR="001866B6" w:rsidRPr="0007463D" w:rsidRDefault="007A6E84">
      <w:pPr>
        <w:jc w:val="both"/>
        <w:rPr>
          <w:rFonts w:ascii="Maiandra GD" w:hAnsi="Maiandra GD"/>
        </w:rPr>
      </w:pPr>
      <w:r w:rsidRPr="0007463D">
        <w:rPr>
          <w:rFonts w:ascii="Maiandra GD" w:hAnsi="Maiandra GD"/>
        </w:rPr>
        <w:t>SIMPLE SIMON …………….…………………………………………. DEFENDANT</w:t>
      </w:r>
    </w:p>
    <w:p w14:paraId="22E69342" w14:textId="77777777" w:rsidR="001866B6" w:rsidRPr="0007463D" w:rsidRDefault="001866B6">
      <w:pPr>
        <w:jc w:val="both"/>
        <w:rPr>
          <w:rFonts w:ascii="Maiandra GD" w:hAnsi="Maiandra GD"/>
        </w:rPr>
      </w:pPr>
    </w:p>
    <w:p w14:paraId="02ABFE75" w14:textId="77777777" w:rsidR="001866B6" w:rsidRPr="0007463D" w:rsidRDefault="007A6E84">
      <w:pPr>
        <w:pStyle w:val="Heading1"/>
        <w:rPr>
          <w:rFonts w:ascii="Maiandra GD" w:hAnsi="Maiandra GD"/>
        </w:rPr>
      </w:pPr>
      <w:r w:rsidRPr="0007463D">
        <w:rPr>
          <w:rFonts w:ascii="Maiandra GD" w:hAnsi="Maiandra GD"/>
        </w:rPr>
        <w:t>PRELIMINARY DECREE</w:t>
      </w:r>
    </w:p>
    <w:p w14:paraId="1B4D79D1" w14:textId="77777777" w:rsidR="001866B6" w:rsidRPr="0007463D" w:rsidRDefault="001866B6">
      <w:pPr>
        <w:jc w:val="center"/>
        <w:rPr>
          <w:rFonts w:ascii="Maiandra GD" w:hAnsi="Maiandra GD"/>
          <w:b/>
          <w:u w:val="single"/>
        </w:rPr>
      </w:pPr>
    </w:p>
    <w:p w14:paraId="0646F9F5" w14:textId="77777777" w:rsidR="001866B6" w:rsidRPr="0007463D" w:rsidRDefault="007A6E84">
      <w:pPr>
        <w:jc w:val="both"/>
        <w:rPr>
          <w:rFonts w:ascii="Maiandra GD" w:hAnsi="Maiandra GD"/>
        </w:rPr>
      </w:pPr>
      <w:r w:rsidRPr="0007463D">
        <w:rPr>
          <w:rFonts w:ascii="Maiandra GD" w:hAnsi="Maiandra GD"/>
          <w:u w:val="single"/>
        </w:rPr>
        <w:t>IT IS DECLARED</w:t>
      </w:r>
      <w:r w:rsidRPr="0007463D">
        <w:rPr>
          <w:rFonts w:ascii="Maiandra GD" w:hAnsi="Maiandra GD"/>
        </w:rPr>
        <w:t xml:space="preserve"> that the proportionate shares of the parties in the partnership are as </w:t>
      </w:r>
      <w:proofErr w:type="gramStart"/>
      <w:r w:rsidRPr="0007463D">
        <w:rPr>
          <w:rFonts w:ascii="Maiandra GD" w:hAnsi="Maiandra GD"/>
        </w:rPr>
        <w:t>follows:-</w:t>
      </w:r>
      <w:proofErr w:type="gramEnd"/>
    </w:p>
    <w:p w14:paraId="6BEFEADE" w14:textId="77777777" w:rsidR="001866B6" w:rsidRPr="0007463D" w:rsidRDefault="001866B6">
      <w:pPr>
        <w:jc w:val="both"/>
        <w:rPr>
          <w:rFonts w:ascii="Maiandra GD" w:hAnsi="Maiandra GD"/>
        </w:rPr>
      </w:pPr>
    </w:p>
    <w:p w14:paraId="6E122FB2" w14:textId="77777777" w:rsidR="001866B6" w:rsidRPr="0007463D" w:rsidRDefault="007A6E84">
      <w:pPr>
        <w:numPr>
          <w:ilvl w:val="0"/>
          <w:numId w:val="1"/>
        </w:numPr>
        <w:jc w:val="both"/>
        <w:rPr>
          <w:rFonts w:ascii="Maiandra GD" w:hAnsi="Maiandra GD"/>
        </w:rPr>
      </w:pPr>
      <w:r w:rsidRPr="0007463D">
        <w:rPr>
          <w:rFonts w:ascii="Maiandra GD" w:hAnsi="Maiandra GD"/>
        </w:rPr>
        <w:t xml:space="preserve">It is declared that this partnership shall stand dissolved [or shall be deemed to have been dissolved] as from </w:t>
      </w:r>
      <w:r w:rsidR="0007463D" w:rsidRPr="0007463D">
        <w:rPr>
          <w:rFonts w:ascii="Maiandra GD" w:hAnsi="Maiandra GD"/>
        </w:rPr>
        <w:t>the …………. day of ………………</w:t>
      </w:r>
      <w:proofErr w:type="gramStart"/>
      <w:r w:rsidR="0007463D" w:rsidRPr="0007463D">
        <w:rPr>
          <w:rFonts w:ascii="Maiandra GD" w:hAnsi="Maiandra GD"/>
        </w:rPr>
        <w:t>…..</w:t>
      </w:r>
      <w:proofErr w:type="gramEnd"/>
      <w:r w:rsidR="0007463D" w:rsidRPr="0007463D">
        <w:rPr>
          <w:rFonts w:ascii="Maiandra GD" w:hAnsi="Maiandra GD"/>
        </w:rPr>
        <w:t>, 2020</w:t>
      </w:r>
      <w:r w:rsidRPr="0007463D">
        <w:rPr>
          <w:rFonts w:ascii="Maiandra GD" w:hAnsi="Maiandra GD"/>
        </w:rPr>
        <w:t>, and it is ordered that the dissolution thereof as from that day be advertised in the Gazette (etc.).</w:t>
      </w:r>
    </w:p>
    <w:p w14:paraId="4ABCB2FA" w14:textId="77777777" w:rsidR="001866B6" w:rsidRPr="0007463D" w:rsidRDefault="001866B6">
      <w:pPr>
        <w:jc w:val="both"/>
        <w:rPr>
          <w:rFonts w:ascii="Maiandra GD" w:hAnsi="Maiandra GD"/>
        </w:rPr>
      </w:pPr>
    </w:p>
    <w:p w14:paraId="442B0FA4" w14:textId="77777777" w:rsidR="001866B6" w:rsidRPr="0007463D" w:rsidRDefault="007A6E84">
      <w:pPr>
        <w:numPr>
          <w:ilvl w:val="0"/>
          <w:numId w:val="1"/>
        </w:numPr>
        <w:jc w:val="both"/>
        <w:rPr>
          <w:rFonts w:ascii="Maiandra GD" w:hAnsi="Maiandra GD"/>
        </w:rPr>
      </w:pPr>
      <w:r w:rsidRPr="0007463D">
        <w:rPr>
          <w:rFonts w:ascii="Maiandra GD" w:hAnsi="Maiandra GD"/>
        </w:rPr>
        <w:t>And it is ordered that …………. be the receiver of the partnership-estate and effects in this suit and do get in all outstanding book-debts and claims of the partnership.</w:t>
      </w:r>
    </w:p>
    <w:p w14:paraId="4303D2DB" w14:textId="77777777" w:rsidR="001866B6" w:rsidRPr="0007463D" w:rsidRDefault="001866B6">
      <w:pPr>
        <w:jc w:val="both"/>
        <w:rPr>
          <w:rFonts w:ascii="Maiandra GD" w:hAnsi="Maiandra GD"/>
        </w:rPr>
      </w:pPr>
    </w:p>
    <w:p w14:paraId="04BCF1F4" w14:textId="77777777" w:rsidR="001866B6" w:rsidRPr="0007463D" w:rsidRDefault="007A6E84">
      <w:pPr>
        <w:numPr>
          <w:ilvl w:val="0"/>
          <w:numId w:val="1"/>
        </w:numPr>
        <w:jc w:val="both"/>
        <w:rPr>
          <w:rFonts w:ascii="Maiandra GD" w:hAnsi="Maiandra GD"/>
        </w:rPr>
      </w:pPr>
      <w:r w:rsidRPr="0007463D">
        <w:rPr>
          <w:rFonts w:ascii="Maiandra GD" w:hAnsi="Maiandra GD"/>
        </w:rPr>
        <w:t xml:space="preserve">And it is ordered that the following accounts be </w:t>
      </w:r>
      <w:proofErr w:type="gramStart"/>
      <w:r w:rsidRPr="0007463D">
        <w:rPr>
          <w:rFonts w:ascii="Maiandra GD" w:hAnsi="Maiandra GD"/>
        </w:rPr>
        <w:t>taken:-</w:t>
      </w:r>
      <w:proofErr w:type="gramEnd"/>
      <w:r w:rsidRPr="0007463D">
        <w:rPr>
          <w:rFonts w:ascii="Maiandra GD" w:hAnsi="Maiandra GD"/>
        </w:rPr>
        <w:t xml:space="preserve"> </w:t>
      </w:r>
    </w:p>
    <w:p w14:paraId="5F9AE1AD" w14:textId="77777777" w:rsidR="001866B6" w:rsidRPr="0007463D" w:rsidRDefault="001866B6">
      <w:pPr>
        <w:jc w:val="both"/>
        <w:rPr>
          <w:rFonts w:ascii="Maiandra GD" w:hAnsi="Maiandra GD"/>
        </w:rPr>
      </w:pPr>
    </w:p>
    <w:p w14:paraId="53D080FD" w14:textId="77777777" w:rsidR="001866B6" w:rsidRPr="0007463D" w:rsidRDefault="007A6E84">
      <w:pPr>
        <w:numPr>
          <w:ilvl w:val="0"/>
          <w:numId w:val="2"/>
        </w:numPr>
        <w:jc w:val="both"/>
        <w:rPr>
          <w:rFonts w:ascii="Maiandra GD" w:hAnsi="Maiandra GD"/>
        </w:rPr>
      </w:pPr>
      <w:r w:rsidRPr="0007463D">
        <w:rPr>
          <w:rFonts w:ascii="Maiandra GD" w:hAnsi="Maiandra GD"/>
        </w:rPr>
        <w:t>An account of the credits, property and effects now belonging to the said partnership.</w:t>
      </w:r>
    </w:p>
    <w:p w14:paraId="00F14D45" w14:textId="77777777" w:rsidR="001866B6" w:rsidRPr="0007463D" w:rsidRDefault="001866B6">
      <w:pPr>
        <w:ind w:left="720"/>
        <w:jc w:val="both"/>
        <w:rPr>
          <w:rFonts w:ascii="Maiandra GD" w:hAnsi="Maiandra GD"/>
        </w:rPr>
      </w:pPr>
    </w:p>
    <w:p w14:paraId="442DFDFF" w14:textId="77777777" w:rsidR="001866B6" w:rsidRPr="0007463D" w:rsidRDefault="007A6E84">
      <w:pPr>
        <w:numPr>
          <w:ilvl w:val="0"/>
          <w:numId w:val="2"/>
        </w:numPr>
        <w:jc w:val="both"/>
        <w:rPr>
          <w:rFonts w:ascii="Maiandra GD" w:hAnsi="Maiandra GD"/>
        </w:rPr>
      </w:pPr>
      <w:r w:rsidRPr="0007463D">
        <w:rPr>
          <w:rFonts w:ascii="Maiandra GD" w:hAnsi="Maiandra GD"/>
        </w:rPr>
        <w:t>An account of the debts and liabilities of the said partnership.</w:t>
      </w:r>
    </w:p>
    <w:p w14:paraId="337606BE" w14:textId="77777777" w:rsidR="001866B6" w:rsidRPr="0007463D" w:rsidRDefault="001866B6">
      <w:pPr>
        <w:jc w:val="both"/>
        <w:rPr>
          <w:rFonts w:ascii="Maiandra GD" w:hAnsi="Maiandra GD"/>
        </w:rPr>
      </w:pPr>
    </w:p>
    <w:p w14:paraId="51ED6391" w14:textId="77777777" w:rsidR="001866B6" w:rsidRPr="0007463D" w:rsidRDefault="007A6E84">
      <w:pPr>
        <w:numPr>
          <w:ilvl w:val="0"/>
          <w:numId w:val="2"/>
        </w:numPr>
        <w:jc w:val="both"/>
        <w:rPr>
          <w:rFonts w:ascii="Maiandra GD" w:hAnsi="Maiandra GD"/>
        </w:rPr>
      </w:pPr>
      <w:r w:rsidRPr="0007463D">
        <w:rPr>
          <w:rFonts w:ascii="Maiandra GD" w:hAnsi="Maiandra GD"/>
        </w:rPr>
        <w:t>An account of all dealings and transactions between the plaintiff and the defendant from the foot of the settled account exhibited in this suit and marked “A”, and not disturbing any subsequent settled accounts.</w:t>
      </w:r>
    </w:p>
    <w:p w14:paraId="1B118287" w14:textId="77777777" w:rsidR="001866B6" w:rsidRPr="0007463D" w:rsidRDefault="001866B6">
      <w:pPr>
        <w:jc w:val="both"/>
        <w:rPr>
          <w:rFonts w:ascii="Maiandra GD" w:hAnsi="Maiandra GD"/>
        </w:rPr>
      </w:pPr>
    </w:p>
    <w:p w14:paraId="09C92826" w14:textId="77777777" w:rsidR="001866B6" w:rsidRPr="0007463D" w:rsidRDefault="007A6E84">
      <w:pPr>
        <w:numPr>
          <w:ilvl w:val="0"/>
          <w:numId w:val="1"/>
        </w:numPr>
        <w:jc w:val="both"/>
        <w:rPr>
          <w:rFonts w:ascii="Maiandra GD" w:hAnsi="Maiandra GD"/>
        </w:rPr>
      </w:pPr>
      <w:r w:rsidRPr="0007463D">
        <w:rPr>
          <w:rFonts w:ascii="Maiandra GD" w:hAnsi="Maiandra GD"/>
        </w:rPr>
        <w:t xml:space="preserve">And it is ordered that the goodwill of the business heretofore carried on by the plaintiff and defendant as in the plaint mentioned, and the stock-in-trade, be sold on the premises, and that the </w:t>
      </w:r>
      <w:proofErr w:type="gramStart"/>
      <w:r w:rsidRPr="0007463D">
        <w:rPr>
          <w:rFonts w:ascii="Maiandra GD" w:hAnsi="Maiandra GD"/>
        </w:rPr>
        <w:t>….(</w:t>
      </w:r>
      <w:proofErr w:type="gramEnd"/>
      <w:r w:rsidRPr="0007463D">
        <w:rPr>
          <w:rFonts w:ascii="Maiandra GD" w:hAnsi="Maiandra GD"/>
        </w:rPr>
        <w:t>officer of court).. may, on the application of any of the parties, fix a reserved bidding for all or any of the lots at such sale, and that either of the parties is to be at liberty to bid at the sale.</w:t>
      </w:r>
    </w:p>
    <w:p w14:paraId="0515E8A4" w14:textId="77777777" w:rsidR="001866B6" w:rsidRPr="0007463D" w:rsidRDefault="001866B6">
      <w:pPr>
        <w:jc w:val="both"/>
        <w:rPr>
          <w:rFonts w:ascii="Maiandra GD" w:hAnsi="Maiandra GD"/>
        </w:rPr>
      </w:pPr>
    </w:p>
    <w:p w14:paraId="348A7CD9" w14:textId="6A9CAEDC" w:rsidR="001866B6" w:rsidRPr="0007463D" w:rsidRDefault="007A6E84">
      <w:pPr>
        <w:numPr>
          <w:ilvl w:val="0"/>
          <w:numId w:val="3"/>
        </w:numPr>
        <w:jc w:val="both"/>
        <w:rPr>
          <w:rFonts w:ascii="Maiandra GD" w:hAnsi="Maiandra GD"/>
        </w:rPr>
      </w:pPr>
      <w:r w:rsidRPr="0007463D">
        <w:rPr>
          <w:rFonts w:ascii="Maiandra GD" w:hAnsi="Maiandra GD"/>
        </w:rPr>
        <w:t xml:space="preserve">And it is ordered that the above accounts be </w:t>
      </w:r>
      <w:proofErr w:type="gramStart"/>
      <w:r w:rsidRPr="0007463D">
        <w:rPr>
          <w:rFonts w:ascii="Maiandra GD" w:hAnsi="Maiandra GD"/>
        </w:rPr>
        <w:t>taken</w:t>
      </w:r>
      <w:proofErr w:type="gramEnd"/>
      <w:r w:rsidRPr="0007463D">
        <w:rPr>
          <w:rFonts w:ascii="Maiandra GD" w:hAnsi="Maiandra GD"/>
        </w:rPr>
        <w:t xml:space="preserve"> and all other acts required to be done be completed, before the ………. day of ……………………, </w:t>
      </w:r>
      <w:r w:rsidR="00A0189E">
        <w:rPr>
          <w:rFonts w:ascii="Maiandra GD" w:hAnsi="Maiandra GD"/>
        </w:rPr>
        <w:t>2020</w:t>
      </w:r>
      <w:r w:rsidRPr="0007463D">
        <w:rPr>
          <w:rFonts w:ascii="Maiandra GD" w:hAnsi="Maiandra GD"/>
        </w:rPr>
        <w:t xml:space="preserve">, and that the </w:t>
      </w:r>
      <w:proofErr w:type="gramStart"/>
      <w:r w:rsidRPr="0007463D">
        <w:rPr>
          <w:rFonts w:ascii="Maiandra GD" w:hAnsi="Maiandra GD"/>
        </w:rPr>
        <w:t>…(</w:t>
      </w:r>
      <w:proofErr w:type="gramEnd"/>
      <w:r w:rsidRPr="0007463D">
        <w:rPr>
          <w:rFonts w:ascii="Maiandra GD" w:hAnsi="Maiandra GD"/>
        </w:rPr>
        <w:t xml:space="preserve">officer).. do certify the result of the accounts, and that all </w:t>
      </w:r>
      <w:r w:rsidRPr="0007463D">
        <w:rPr>
          <w:rFonts w:ascii="Maiandra GD" w:hAnsi="Maiandra GD"/>
        </w:rPr>
        <w:lastRenderedPageBreak/>
        <w:t xml:space="preserve">other acts are completed, and have his certificate in that behalf ready for the inspection of the parties on the …………. day of ……………………, </w:t>
      </w:r>
      <w:r w:rsidR="0007463D" w:rsidRPr="0007463D">
        <w:rPr>
          <w:rFonts w:ascii="Maiandra GD" w:hAnsi="Maiandra GD"/>
        </w:rPr>
        <w:t>2020</w:t>
      </w:r>
      <w:r w:rsidRPr="0007463D">
        <w:rPr>
          <w:rFonts w:ascii="Maiandra GD" w:hAnsi="Maiandra GD"/>
        </w:rPr>
        <w:t>.</w:t>
      </w:r>
    </w:p>
    <w:p w14:paraId="3FE45D2F" w14:textId="17ED1819" w:rsidR="001866B6" w:rsidRPr="0007463D" w:rsidRDefault="007A6E84">
      <w:pPr>
        <w:numPr>
          <w:ilvl w:val="0"/>
          <w:numId w:val="3"/>
        </w:numPr>
        <w:jc w:val="both"/>
        <w:rPr>
          <w:rFonts w:ascii="Maiandra GD" w:hAnsi="Maiandra GD"/>
        </w:rPr>
      </w:pPr>
      <w:r w:rsidRPr="0007463D">
        <w:rPr>
          <w:rFonts w:ascii="Maiandra GD" w:hAnsi="Maiandra GD"/>
        </w:rPr>
        <w:t xml:space="preserve">And lastly, it is ordered that this suit stand adjourned for making a final decree to the …………… day of ………………………, </w:t>
      </w:r>
      <w:r w:rsidR="0007463D" w:rsidRPr="0007463D">
        <w:rPr>
          <w:rFonts w:ascii="Maiandra GD" w:hAnsi="Maiandra GD"/>
        </w:rPr>
        <w:t>2020</w:t>
      </w:r>
      <w:r w:rsidRPr="0007463D">
        <w:rPr>
          <w:rFonts w:ascii="Maiandra GD" w:hAnsi="Maiandra GD"/>
        </w:rPr>
        <w:t>.</w:t>
      </w:r>
    </w:p>
    <w:p w14:paraId="36D7B170" w14:textId="77777777" w:rsidR="001866B6" w:rsidRPr="0007463D" w:rsidRDefault="001866B6">
      <w:pPr>
        <w:jc w:val="both"/>
        <w:rPr>
          <w:rFonts w:ascii="Maiandra GD" w:hAnsi="Maiandra GD"/>
        </w:rPr>
      </w:pPr>
    </w:p>
    <w:p w14:paraId="0BBED59B" w14:textId="7DC23951" w:rsidR="001866B6" w:rsidRDefault="0007463D">
      <w:pPr>
        <w:jc w:val="both"/>
        <w:rPr>
          <w:rFonts w:ascii="Maiandra GD" w:hAnsi="Maiandra GD"/>
        </w:rPr>
      </w:pPr>
      <w:r w:rsidRPr="0007463D">
        <w:rPr>
          <w:rFonts w:ascii="Maiandra GD" w:hAnsi="Maiandra GD"/>
        </w:rPr>
        <w:t>Given under my hand and the seal of the court this ……………. day of ………………………., 2020.</w:t>
      </w:r>
    </w:p>
    <w:p w14:paraId="1F1DC825" w14:textId="549406B0" w:rsidR="00A0189E" w:rsidRDefault="00A0189E">
      <w:pPr>
        <w:jc w:val="both"/>
        <w:rPr>
          <w:rFonts w:ascii="Maiandra GD" w:hAnsi="Maiandra GD"/>
        </w:rPr>
      </w:pPr>
    </w:p>
    <w:p w14:paraId="4DD16035" w14:textId="77777777" w:rsidR="00A0189E" w:rsidRPr="0007463D" w:rsidRDefault="00A0189E">
      <w:pPr>
        <w:jc w:val="both"/>
        <w:rPr>
          <w:rFonts w:ascii="Maiandra GD" w:hAnsi="Maiandra GD"/>
        </w:rPr>
      </w:pPr>
    </w:p>
    <w:p w14:paraId="33154C76" w14:textId="77777777" w:rsidR="001866B6" w:rsidRPr="0007463D" w:rsidRDefault="007A6E84">
      <w:pPr>
        <w:jc w:val="both"/>
        <w:rPr>
          <w:rFonts w:ascii="Maiandra GD" w:hAnsi="Maiandra GD"/>
        </w:rPr>
      </w:pPr>
      <w:r w:rsidRPr="0007463D">
        <w:rPr>
          <w:rFonts w:ascii="Maiandra GD" w:hAnsi="Maiandra GD"/>
        </w:rPr>
        <w:t xml:space="preserve">                                       ……………………………………………….. Judge. </w:t>
      </w:r>
    </w:p>
    <w:sectPr w:rsidR="001866B6" w:rsidRPr="0007463D">
      <w:footerReference w:type="even" r:id="rId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D66FD" w14:textId="77777777" w:rsidR="001866B6" w:rsidRDefault="007A6E84">
      <w:r>
        <w:separator/>
      </w:r>
    </w:p>
  </w:endnote>
  <w:endnote w:type="continuationSeparator" w:id="0">
    <w:p w14:paraId="1C99BA48" w14:textId="77777777" w:rsidR="001866B6" w:rsidRDefault="007A6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26216" w14:textId="77777777" w:rsidR="001866B6" w:rsidRDefault="007A6E8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1499F16" w14:textId="77777777" w:rsidR="001866B6" w:rsidRDefault="001866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4A9E5" w14:textId="77777777" w:rsidR="001866B6" w:rsidRDefault="007A6E8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1C67A27" w14:textId="77777777" w:rsidR="001866B6" w:rsidRDefault="001866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32AB3" w14:textId="77777777" w:rsidR="001866B6" w:rsidRDefault="007A6E84">
      <w:r>
        <w:separator/>
      </w:r>
    </w:p>
  </w:footnote>
  <w:footnote w:type="continuationSeparator" w:id="0">
    <w:p w14:paraId="7092173D" w14:textId="77777777" w:rsidR="001866B6" w:rsidRDefault="007A6E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7A14B2"/>
    <w:multiLevelType w:val="singleLevel"/>
    <w:tmpl w:val="5ABA1406"/>
    <w:lvl w:ilvl="0">
      <w:start w:val="5"/>
      <w:numFmt w:val="decimal"/>
      <w:lvlText w:val="%1."/>
      <w:lvlJc w:val="left"/>
      <w:pPr>
        <w:tabs>
          <w:tab w:val="num" w:pos="405"/>
        </w:tabs>
        <w:ind w:left="405" w:hanging="405"/>
      </w:pPr>
      <w:rPr>
        <w:rFonts w:hint="default"/>
      </w:rPr>
    </w:lvl>
  </w:abstractNum>
  <w:abstractNum w:abstractNumId="1" w15:restartNumberingAfterBreak="0">
    <w:nsid w:val="53E53B12"/>
    <w:multiLevelType w:val="singleLevel"/>
    <w:tmpl w:val="0409000F"/>
    <w:lvl w:ilvl="0">
      <w:start w:val="1"/>
      <w:numFmt w:val="decimal"/>
      <w:lvlText w:val="%1."/>
      <w:lvlJc w:val="left"/>
      <w:pPr>
        <w:tabs>
          <w:tab w:val="num" w:pos="360"/>
        </w:tabs>
        <w:ind w:left="360" w:hanging="360"/>
      </w:pPr>
      <w:rPr>
        <w:rFonts w:hint="default"/>
      </w:rPr>
    </w:lvl>
  </w:abstractNum>
  <w:abstractNum w:abstractNumId="2" w15:restartNumberingAfterBreak="0">
    <w:nsid w:val="65FD7929"/>
    <w:multiLevelType w:val="singleLevel"/>
    <w:tmpl w:val="D2B02986"/>
    <w:lvl w:ilvl="0">
      <w:start w:val="1"/>
      <w:numFmt w:val="lowerLetter"/>
      <w:lvlText w:val="(%1)"/>
      <w:lvlJc w:val="left"/>
      <w:pPr>
        <w:tabs>
          <w:tab w:val="num" w:pos="1080"/>
        </w:tabs>
        <w:ind w:left="1080" w:hanging="36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463D"/>
    <w:rsid w:val="0007463D"/>
    <w:rsid w:val="001866B6"/>
    <w:rsid w:val="007A6E84"/>
    <w:rsid w:val="00A018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ED757B"/>
  <w15:docId w15:val="{3AB9418B-D9FC-4AE1-856B-332D4035B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n-US"/>
    </w:rPr>
  </w:style>
  <w:style w:type="paragraph" w:styleId="Heading1">
    <w:name w:val="heading 1"/>
    <w:basedOn w:val="Normal"/>
    <w:next w:val="Normal"/>
    <w:qFormat/>
    <w:pPr>
      <w:keepNext/>
      <w:jc w:val="center"/>
      <w:outlineLvl w:val="0"/>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u w:val="single"/>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DocumentMap">
    <w:name w:val="Document Map"/>
    <w:basedOn w:val="Normal"/>
    <w:semiHidden/>
    <w:pPr>
      <w:shd w:val="clear" w:color="auto" w:fill="000080"/>
    </w:pPr>
    <w:rPr>
      <w:rFonts w:ascii="Tahoma" w:hAnsi="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AD9B34-2FF6-4C93-BAE7-42FF4C2945A4}"/>
</file>

<file path=customXml/itemProps2.xml><?xml version="1.0" encoding="utf-8"?>
<ds:datastoreItem xmlns:ds="http://schemas.openxmlformats.org/officeDocument/2006/customXml" ds:itemID="{B16C280C-F35D-42E1-85C8-13864796AFBA}"/>
</file>

<file path=customXml/itemProps3.xml><?xml version="1.0" encoding="utf-8"?>
<ds:datastoreItem xmlns:ds="http://schemas.openxmlformats.org/officeDocument/2006/customXml" ds:itemID="{B6942DD3-4FBD-470B-8348-5F43EFD0F48D}"/>
</file>

<file path=docProps/app.xml><?xml version="1.0" encoding="utf-8"?>
<Properties xmlns="http://schemas.openxmlformats.org/officeDocument/2006/extended-properties" xmlns:vt="http://schemas.openxmlformats.org/officeDocument/2006/docPropsVTypes">
  <Template>Normal</Template>
  <TotalTime>5</TotalTime>
  <Pages>2</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REPUBLIC OF KENYA</vt:lpstr>
    </vt:vector>
  </TitlesOfParts>
  <Company>.</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creator>.</dc:creator>
  <cp:lastModifiedBy>maxineemburu@hotmail.com</cp:lastModifiedBy>
  <cp:revision>3</cp:revision>
  <dcterms:created xsi:type="dcterms:W3CDTF">2021-02-28T14:52:00Z</dcterms:created>
  <dcterms:modified xsi:type="dcterms:W3CDTF">2022-01-25T14:22:00Z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