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F1362E" w:rsidRDefault="00F6637A">
      <w:pPr>
        <w:pStyle w:val="Heading1"/>
        <w:jc w:val="center"/>
        <w:rPr>
          <w:rFonts w:ascii="Maiandra GD" w:hAnsi="Maiandra GD"/>
          <w:b/>
          <w:szCs w:val="24"/>
          <w:u w:val="single"/>
        </w:rPr>
      </w:pPr>
      <w:r w:rsidRPr="00F1362E">
        <w:rPr>
          <w:rFonts w:ascii="Maiandra GD" w:hAnsi="Maiandra GD"/>
          <w:b/>
          <w:szCs w:val="24"/>
          <w:u w:val="single"/>
        </w:rPr>
        <w:t>REPUBLIC OF KENYA</w:t>
      </w:r>
    </w:p>
    <w:p w:rsidR="00000000" w:rsidRDefault="00F6637A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IN THE HIGH COURT OF KENYA</w:t>
      </w:r>
      <w:r w:rsidR="00F1362E">
        <w:rPr>
          <w:rFonts w:ascii="Maiandra GD" w:hAnsi="Maiandra GD"/>
          <w:b/>
          <w:sz w:val="24"/>
          <w:szCs w:val="24"/>
          <w:u w:val="single"/>
        </w:rPr>
        <w:t xml:space="preserve"> AT NAIROBI</w:t>
      </w:r>
    </w:p>
    <w:p w:rsidR="00F1362E" w:rsidRPr="00F1362E" w:rsidRDefault="00F1362E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MILIMANI COMMERCIAL &amp; TAX DIVISION</w:t>
      </w:r>
    </w:p>
    <w:p w:rsidR="00000000" w:rsidRPr="00F1362E" w:rsidRDefault="00F1362E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CIVIL CASE NO.1829 OF 2016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143CEE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FIM FARAH</w:t>
      </w:r>
      <w:r w:rsidR="00F6637A" w:rsidRPr="00F1362E">
        <w:rPr>
          <w:rFonts w:ascii="Maiandra GD" w:hAnsi="Maiandra GD"/>
          <w:sz w:val="24"/>
          <w:szCs w:val="24"/>
        </w:rPr>
        <w:t>.......................</w:t>
      </w:r>
      <w:r>
        <w:rPr>
          <w:rFonts w:ascii="Maiandra GD" w:hAnsi="Maiandra GD"/>
          <w:sz w:val="24"/>
          <w:szCs w:val="24"/>
        </w:rPr>
        <w:t>.............…………………</w:t>
      </w:r>
      <w:r w:rsidR="00F1362E">
        <w:rPr>
          <w:rFonts w:ascii="Maiandra GD" w:hAnsi="Maiandra GD"/>
          <w:sz w:val="24"/>
          <w:szCs w:val="24"/>
        </w:rPr>
        <w:t>..</w:t>
      </w:r>
      <w:r w:rsidR="00F6637A" w:rsidRPr="00F1362E">
        <w:rPr>
          <w:rFonts w:ascii="Maiandra GD" w:hAnsi="Maiandra GD"/>
          <w:sz w:val="24"/>
          <w:szCs w:val="24"/>
        </w:rPr>
        <w:t>PLAINTIFF</w:t>
      </w:r>
      <w:r>
        <w:rPr>
          <w:rFonts w:ascii="Maiandra GD" w:hAnsi="Maiandra GD"/>
          <w:sz w:val="24"/>
          <w:szCs w:val="24"/>
        </w:rPr>
        <w:t>/APPLICANT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pStyle w:val="Heading3"/>
        <w:rPr>
          <w:rFonts w:ascii="Maiandra GD" w:hAnsi="Maiandra GD"/>
          <w:szCs w:val="24"/>
        </w:rPr>
      </w:pPr>
      <w:r w:rsidRPr="00F1362E">
        <w:rPr>
          <w:rFonts w:ascii="Maiandra GD" w:hAnsi="Maiandra GD"/>
          <w:szCs w:val="24"/>
        </w:rPr>
        <w:t>VERSUS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143CEE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MOHAM D</w:t>
      </w:r>
      <w:r w:rsidR="00F6637A" w:rsidRPr="00F1362E">
        <w:rPr>
          <w:rFonts w:ascii="Maiandra GD" w:hAnsi="Maiandra GD"/>
          <w:sz w:val="24"/>
          <w:szCs w:val="24"/>
        </w:rPr>
        <w:t>E</w:t>
      </w:r>
      <w:r>
        <w:rPr>
          <w:rFonts w:ascii="Maiandra GD" w:hAnsi="Maiandra GD"/>
          <w:sz w:val="24"/>
          <w:szCs w:val="24"/>
        </w:rPr>
        <w:t>PAK</w:t>
      </w:r>
      <w:r w:rsidR="00F6637A" w:rsidRPr="00F1362E">
        <w:rPr>
          <w:rFonts w:ascii="Maiandra GD" w:hAnsi="Maiandra GD"/>
          <w:sz w:val="24"/>
          <w:szCs w:val="24"/>
        </w:rPr>
        <w:t xml:space="preserve"> ................</w:t>
      </w:r>
      <w:r w:rsidR="00F1362E">
        <w:rPr>
          <w:rFonts w:ascii="Maiandra GD" w:hAnsi="Maiandra GD"/>
          <w:sz w:val="24"/>
          <w:szCs w:val="24"/>
        </w:rPr>
        <w:t>..............</w:t>
      </w:r>
      <w:r>
        <w:rPr>
          <w:rFonts w:ascii="Maiandra GD" w:hAnsi="Maiandra GD"/>
          <w:sz w:val="24"/>
          <w:szCs w:val="24"/>
        </w:rPr>
        <w:t>……………</w:t>
      </w:r>
      <w:r w:rsidR="00F6637A" w:rsidRPr="00F1362E">
        <w:rPr>
          <w:rFonts w:ascii="Maiandra GD" w:hAnsi="Maiandra GD"/>
          <w:sz w:val="24"/>
          <w:szCs w:val="24"/>
        </w:rPr>
        <w:t>1</w:t>
      </w:r>
      <w:r w:rsidR="00F6637A" w:rsidRPr="00F1362E">
        <w:rPr>
          <w:rFonts w:ascii="Maiandra GD" w:hAnsi="Maiandra GD"/>
          <w:sz w:val="24"/>
          <w:szCs w:val="24"/>
          <w:vertAlign w:val="superscript"/>
        </w:rPr>
        <w:t>ST</w:t>
      </w:r>
      <w:r w:rsidR="00F6637A" w:rsidRPr="00F1362E">
        <w:rPr>
          <w:rFonts w:ascii="Maiandra GD" w:hAnsi="Maiandra GD"/>
          <w:sz w:val="24"/>
          <w:szCs w:val="24"/>
        </w:rPr>
        <w:t xml:space="preserve"> DEFENDANT</w:t>
      </w:r>
      <w:r>
        <w:rPr>
          <w:rFonts w:ascii="Maiandra GD" w:hAnsi="Maiandra GD"/>
          <w:sz w:val="24"/>
          <w:szCs w:val="24"/>
        </w:rPr>
        <w:t>/1</w:t>
      </w:r>
      <w:r w:rsidRPr="00143CEE">
        <w:rPr>
          <w:rFonts w:ascii="Maiandra GD" w:hAnsi="Maiandra GD"/>
          <w:sz w:val="24"/>
          <w:szCs w:val="24"/>
          <w:vertAlign w:val="superscript"/>
        </w:rPr>
        <w:t>ST</w:t>
      </w:r>
      <w:r>
        <w:rPr>
          <w:rFonts w:ascii="Maiandra GD" w:hAnsi="Maiandra GD"/>
          <w:sz w:val="24"/>
          <w:szCs w:val="24"/>
        </w:rPr>
        <w:t xml:space="preserve"> RESPONDENT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143CEE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AKIBA</w:t>
      </w:r>
      <w:r w:rsidR="00F6637A" w:rsidRPr="00F1362E">
        <w:rPr>
          <w:rFonts w:ascii="Maiandra GD" w:hAnsi="Maiandra GD"/>
          <w:sz w:val="24"/>
          <w:szCs w:val="24"/>
        </w:rPr>
        <w:t xml:space="preserve"> COMMERCI</w:t>
      </w:r>
      <w:r w:rsidR="00F6637A" w:rsidRPr="00F1362E">
        <w:rPr>
          <w:rFonts w:ascii="Maiandra GD" w:hAnsi="Maiandra GD"/>
          <w:sz w:val="24"/>
          <w:szCs w:val="24"/>
        </w:rPr>
        <w:t>AL BANK L</w:t>
      </w:r>
      <w:r>
        <w:rPr>
          <w:rFonts w:ascii="Maiandra GD" w:hAnsi="Maiandra GD"/>
          <w:sz w:val="24"/>
          <w:szCs w:val="24"/>
        </w:rPr>
        <w:t>TD. ..........………</w:t>
      </w:r>
      <w:r w:rsidR="00F6637A" w:rsidRPr="00F1362E">
        <w:rPr>
          <w:rFonts w:ascii="Maiandra GD" w:hAnsi="Maiandra GD"/>
          <w:sz w:val="24"/>
          <w:szCs w:val="24"/>
        </w:rPr>
        <w:t>2</w:t>
      </w:r>
      <w:r w:rsidR="00F6637A"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="00F6637A" w:rsidRPr="00F1362E">
        <w:rPr>
          <w:rFonts w:ascii="Maiandra GD" w:hAnsi="Maiandra GD"/>
          <w:sz w:val="24"/>
          <w:szCs w:val="24"/>
        </w:rPr>
        <w:t xml:space="preserve"> DEFENDANT</w:t>
      </w:r>
      <w:r>
        <w:rPr>
          <w:rFonts w:ascii="Maiandra GD" w:hAnsi="Maiandra GD"/>
          <w:sz w:val="24"/>
          <w:szCs w:val="24"/>
        </w:rPr>
        <w:t>/2</w:t>
      </w:r>
      <w:r w:rsidRPr="00143CEE">
        <w:rPr>
          <w:rFonts w:ascii="Maiandra GD" w:hAnsi="Maiandra GD"/>
          <w:sz w:val="24"/>
          <w:szCs w:val="24"/>
          <w:vertAlign w:val="superscript"/>
        </w:rPr>
        <w:t>ND</w:t>
      </w:r>
      <w:r>
        <w:rPr>
          <w:rFonts w:ascii="Maiandra GD" w:hAnsi="Maiandra GD"/>
          <w:sz w:val="24"/>
          <w:szCs w:val="24"/>
        </w:rPr>
        <w:t xml:space="preserve"> RESPONDENT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F1362E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NOTICE OF MOTION</w:t>
      </w:r>
    </w:p>
    <w:p w:rsidR="00000000" w:rsidRPr="00F1362E" w:rsidRDefault="00F1362E">
      <w:pPr>
        <w:jc w:val="center"/>
        <w:rPr>
          <w:rFonts w:ascii="Maiandra GD" w:hAnsi="Maiandra GD"/>
          <w:i/>
          <w:sz w:val="24"/>
          <w:szCs w:val="24"/>
        </w:rPr>
      </w:pPr>
      <w:r w:rsidRPr="00F1362E">
        <w:rPr>
          <w:rFonts w:ascii="Maiandra GD" w:hAnsi="Maiandra GD"/>
          <w:i/>
          <w:sz w:val="24"/>
          <w:szCs w:val="24"/>
        </w:rPr>
        <w:t>(Sections 3A &amp; 22 Civil Procedure Act, CAP 21, Laws of Kenya)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F1362E">
      <w:p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</w:rPr>
        <w:t xml:space="preserve">TAKE NOTICE </w:t>
      </w:r>
      <w:r w:rsidRPr="00F1362E">
        <w:rPr>
          <w:rFonts w:ascii="Maiandra GD" w:hAnsi="Maiandra GD"/>
          <w:sz w:val="24"/>
          <w:szCs w:val="24"/>
        </w:rPr>
        <w:t>that this Honourable Court will be moved on the……day of ………….2016 at 9.00 o’clock in the forenoon or so soon thereafter so as the Counsel for the Defendant/Applicant may be heard on an application for</w:t>
      </w:r>
      <w:r>
        <w:rPr>
          <w:rFonts w:ascii="Maiandra GD" w:hAnsi="Maiandra GD"/>
          <w:b/>
          <w:sz w:val="24"/>
          <w:szCs w:val="24"/>
        </w:rPr>
        <w:t xml:space="preserve"> ORDERS THAT</w:t>
      </w:r>
      <w:r w:rsidR="00F6637A" w:rsidRPr="00F1362E">
        <w:rPr>
          <w:rFonts w:ascii="Maiandra GD" w:hAnsi="Maiandra GD"/>
          <w:sz w:val="24"/>
          <w:szCs w:val="24"/>
        </w:rPr>
        <w:t>:-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1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The 2</w:t>
      </w:r>
      <w:r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Pr="00F1362E">
        <w:rPr>
          <w:rFonts w:ascii="Maiandra GD" w:hAnsi="Maiandra GD"/>
          <w:sz w:val="24"/>
          <w:szCs w:val="24"/>
        </w:rPr>
        <w:t xml:space="preserve"> Defendant do at reasonable times, on reasonable notice produce at the 2</w:t>
      </w:r>
      <w:r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Pr="00F1362E">
        <w:rPr>
          <w:rFonts w:ascii="Maiandra GD" w:hAnsi="Maiandra GD"/>
          <w:sz w:val="24"/>
          <w:szCs w:val="24"/>
        </w:rPr>
        <w:t xml:space="preserve"> Defendant’s Advocates’ offices, the following documents referred to in its Defence of t</w:t>
      </w:r>
      <w:r w:rsidRPr="00F1362E">
        <w:rPr>
          <w:rFonts w:ascii="Maiandra GD" w:hAnsi="Maiandra GD"/>
          <w:sz w:val="24"/>
          <w:szCs w:val="24"/>
        </w:rPr>
        <w:t>he 2</w:t>
      </w:r>
      <w:r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Pr="00F1362E">
        <w:rPr>
          <w:rFonts w:ascii="Maiandra GD" w:hAnsi="Maiandra GD"/>
          <w:sz w:val="24"/>
          <w:szCs w:val="24"/>
        </w:rPr>
        <w:t xml:space="preserve"> Defendant, namely;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2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Notices of the purported public auction</w:t>
      </w:r>
    </w:p>
    <w:p w:rsidR="00000000" w:rsidRPr="00F1362E" w:rsidRDefault="00F6637A">
      <w:pPr>
        <w:numPr>
          <w:ilvl w:val="0"/>
          <w:numId w:val="2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Details of the highest bid and bidder and the date and time of the auction.</w:t>
      </w:r>
    </w:p>
    <w:p w:rsidR="00000000" w:rsidRPr="00F1362E" w:rsidRDefault="00F6637A">
      <w:pPr>
        <w:numPr>
          <w:ilvl w:val="0"/>
          <w:numId w:val="2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The Charge</w:t>
      </w:r>
    </w:p>
    <w:p w:rsidR="00000000" w:rsidRPr="00F1362E" w:rsidRDefault="00F6637A">
      <w:pPr>
        <w:numPr>
          <w:ilvl w:val="0"/>
          <w:numId w:val="2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The Further Charge</w:t>
      </w:r>
    </w:p>
    <w:p w:rsidR="00000000" w:rsidRPr="00F1362E" w:rsidRDefault="00F6637A">
      <w:pPr>
        <w:numPr>
          <w:ilvl w:val="0"/>
          <w:numId w:val="2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The consents of the beneficiaries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1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 xml:space="preserve">The costs of this application </w:t>
      </w:r>
      <w:proofErr w:type="gramStart"/>
      <w:r w:rsidRPr="00F1362E">
        <w:rPr>
          <w:rFonts w:ascii="Maiandra GD" w:hAnsi="Maiandra GD"/>
          <w:sz w:val="24"/>
          <w:szCs w:val="24"/>
        </w:rPr>
        <w:t>be</w:t>
      </w:r>
      <w:proofErr w:type="gramEnd"/>
      <w:r w:rsidRPr="00F1362E">
        <w:rPr>
          <w:rFonts w:ascii="Maiandra GD" w:hAnsi="Maiandra GD"/>
          <w:sz w:val="24"/>
          <w:szCs w:val="24"/>
        </w:rPr>
        <w:t xml:space="preserve"> provided for.</w:t>
      </w:r>
    </w:p>
    <w:p w:rsidR="00F1362E" w:rsidRDefault="00F1362E" w:rsidP="00F1362E">
      <w:pPr>
        <w:jc w:val="both"/>
        <w:rPr>
          <w:rFonts w:ascii="Maiandra GD" w:hAnsi="Maiandra GD"/>
          <w:b/>
          <w:sz w:val="24"/>
          <w:szCs w:val="24"/>
          <w:lang w:val="en-US"/>
        </w:rPr>
      </w:pPr>
    </w:p>
    <w:p w:rsidR="00F1362E" w:rsidRPr="00F1362E" w:rsidRDefault="00F1362E" w:rsidP="00F1362E">
      <w:pPr>
        <w:jc w:val="both"/>
        <w:rPr>
          <w:rFonts w:ascii="Maiandra GD" w:hAnsi="Maiandra GD"/>
          <w:sz w:val="24"/>
          <w:szCs w:val="24"/>
          <w:lang w:val="en-US"/>
        </w:rPr>
      </w:pPr>
      <w:r w:rsidRPr="00F1362E">
        <w:rPr>
          <w:rFonts w:ascii="Maiandra GD" w:hAnsi="Maiandra GD"/>
          <w:b/>
          <w:sz w:val="24"/>
          <w:szCs w:val="24"/>
          <w:lang w:val="en-US"/>
        </w:rPr>
        <w:t>WHICH APPLICATION</w:t>
      </w:r>
      <w:r w:rsidRPr="00F1362E">
        <w:rPr>
          <w:rFonts w:ascii="Maiandra GD" w:hAnsi="Maiandra GD"/>
          <w:sz w:val="24"/>
          <w:szCs w:val="24"/>
          <w:lang w:val="en-US"/>
        </w:rPr>
        <w:t xml:space="preserve"> is based on the following grounds: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1362E">
      <w:pPr>
        <w:numPr>
          <w:ilvl w:val="0"/>
          <w:numId w:val="3"/>
        </w:numPr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THAT t</w:t>
      </w:r>
      <w:r w:rsidR="00F6637A" w:rsidRPr="00F1362E">
        <w:rPr>
          <w:rFonts w:ascii="Maiandra GD" w:hAnsi="Maiandra GD"/>
          <w:sz w:val="24"/>
          <w:szCs w:val="24"/>
        </w:rPr>
        <w:t>he said documents are in the possession or power of the 2</w:t>
      </w:r>
      <w:r w:rsidR="00F6637A"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="00F6637A" w:rsidRPr="00F1362E">
        <w:rPr>
          <w:rFonts w:ascii="Maiandra GD" w:hAnsi="Maiandra GD"/>
          <w:sz w:val="24"/>
          <w:szCs w:val="24"/>
        </w:rPr>
        <w:t xml:space="preserve"> Defendant.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Default="00F1362E">
      <w:pPr>
        <w:numPr>
          <w:ilvl w:val="0"/>
          <w:numId w:val="3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THAT</w:t>
      </w:r>
      <w:r w:rsidR="00F6637A" w:rsidRPr="00F1362E">
        <w:rPr>
          <w:rFonts w:ascii="Maiandra GD" w:hAnsi="Maiandra GD"/>
          <w:sz w:val="24"/>
          <w:szCs w:val="24"/>
        </w:rPr>
        <w:t xml:space="preserve"> despite a No</w:t>
      </w:r>
      <w:r>
        <w:rPr>
          <w:rFonts w:ascii="Maiandra GD" w:hAnsi="Maiandra GD"/>
          <w:sz w:val="24"/>
          <w:szCs w:val="24"/>
        </w:rPr>
        <w:t>tice t</w:t>
      </w:r>
      <w:r w:rsidR="00F6637A" w:rsidRPr="00F1362E">
        <w:rPr>
          <w:rFonts w:ascii="Maiandra GD" w:hAnsi="Maiandra GD"/>
          <w:sz w:val="24"/>
          <w:szCs w:val="24"/>
        </w:rPr>
        <w:t xml:space="preserve">o </w:t>
      </w:r>
      <w:proofErr w:type="gramStart"/>
      <w:r w:rsidR="00F6637A" w:rsidRPr="00F1362E">
        <w:rPr>
          <w:rFonts w:ascii="Maiandra GD" w:hAnsi="Maiandra GD"/>
          <w:sz w:val="24"/>
          <w:szCs w:val="24"/>
        </w:rPr>
        <w:t>Produce</w:t>
      </w:r>
      <w:proofErr w:type="gramEnd"/>
      <w:r w:rsidR="00F6637A" w:rsidRPr="00F1362E">
        <w:rPr>
          <w:rFonts w:ascii="Maiandra GD" w:hAnsi="Maiandra GD"/>
          <w:sz w:val="24"/>
          <w:szCs w:val="24"/>
        </w:rPr>
        <w:t xml:space="preserve"> having been filed and served upon the 2</w:t>
      </w:r>
      <w:r w:rsidR="00F6637A"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="00F6637A" w:rsidRPr="00F1362E">
        <w:rPr>
          <w:rFonts w:ascii="Maiandra GD" w:hAnsi="Maiandra GD"/>
          <w:sz w:val="24"/>
          <w:szCs w:val="24"/>
        </w:rPr>
        <w:t xml:space="preserve"> Defendant, it has failed, neglected and/or refused to produce the said documents for inspection within the prescribed time.</w:t>
      </w:r>
    </w:p>
    <w:p w:rsidR="00F1362E" w:rsidRDefault="00F1362E" w:rsidP="00F1362E">
      <w:pPr>
        <w:jc w:val="both"/>
        <w:rPr>
          <w:rFonts w:ascii="Maiandra GD" w:hAnsi="Maiandra GD"/>
          <w:sz w:val="24"/>
          <w:szCs w:val="24"/>
        </w:rPr>
      </w:pPr>
    </w:p>
    <w:p w:rsidR="00F1362E" w:rsidRPr="00F1362E" w:rsidRDefault="00F1362E" w:rsidP="00F1362E">
      <w:p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WHICH APPLICATION</w:t>
      </w:r>
      <w:r w:rsidRPr="00F1362E">
        <w:rPr>
          <w:rFonts w:ascii="Maiandra GD" w:hAnsi="Maiandra GD"/>
          <w:sz w:val="24"/>
          <w:szCs w:val="24"/>
        </w:rPr>
        <w:t xml:space="preserve"> is supported by the grounds set out and the annexed affidavit of </w:t>
      </w:r>
      <w:r w:rsidR="00143CEE">
        <w:rPr>
          <w:rFonts w:ascii="Maiandra GD" w:hAnsi="Maiandra GD"/>
          <w:b/>
          <w:sz w:val="24"/>
          <w:szCs w:val="24"/>
        </w:rPr>
        <w:t>FIM FARAH</w:t>
      </w:r>
      <w:r w:rsidRPr="00F1362E">
        <w:rPr>
          <w:rFonts w:ascii="Maiandra GD" w:hAnsi="Maiandra GD"/>
          <w:sz w:val="24"/>
          <w:szCs w:val="24"/>
        </w:rPr>
        <w:t xml:space="preserve"> and such further grounds to be adduced at the hearing hereof.</w:t>
      </w:r>
    </w:p>
    <w:p w:rsidR="00F1362E" w:rsidRPr="00F1362E" w:rsidRDefault="00F1362E" w:rsidP="00F1362E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1362E">
      <w:p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DATED</w:t>
      </w:r>
      <w:r w:rsidR="00F6637A" w:rsidRPr="00F1362E">
        <w:rPr>
          <w:rFonts w:ascii="Maiandra GD" w:hAnsi="Maiandra GD"/>
          <w:sz w:val="24"/>
          <w:szCs w:val="24"/>
        </w:rPr>
        <w:t xml:space="preserve"> at </w:t>
      </w:r>
      <w:r w:rsidRPr="00F1362E">
        <w:rPr>
          <w:rFonts w:ascii="Maiandra GD" w:hAnsi="Maiandra GD"/>
          <w:b/>
          <w:sz w:val="24"/>
          <w:szCs w:val="24"/>
          <w:u w:val="single"/>
        </w:rPr>
        <w:t>NAIROBI</w:t>
      </w:r>
      <w:r w:rsidR="00F6637A" w:rsidRPr="00F1362E">
        <w:rPr>
          <w:rFonts w:ascii="Maiandra GD" w:hAnsi="Maiandra GD"/>
          <w:sz w:val="24"/>
          <w:szCs w:val="24"/>
        </w:rPr>
        <w:t xml:space="preserve"> this</w:t>
      </w:r>
      <w:r>
        <w:rPr>
          <w:rFonts w:ascii="Maiandra GD" w:hAnsi="Maiandra GD"/>
          <w:sz w:val="24"/>
          <w:szCs w:val="24"/>
        </w:rPr>
        <w:t>………………day of…………………2016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1362E">
      <w:pPr>
        <w:jc w:val="center"/>
        <w:rPr>
          <w:rFonts w:ascii="Maiandra GD" w:hAnsi="Maiandra GD"/>
          <w:b/>
          <w:sz w:val="24"/>
          <w:szCs w:val="24"/>
        </w:rPr>
      </w:pPr>
      <w:r>
        <w:rPr>
          <w:rFonts w:ascii="Maiandra GD" w:hAnsi="Maiandra GD"/>
          <w:b/>
          <w:sz w:val="24"/>
          <w:szCs w:val="24"/>
        </w:rPr>
        <w:t>MNM LLP</w:t>
      </w:r>
    </w:p>
    <w:p w:rsidR="00000000" w:rsidRPr="00F1362E" w:rsidRDefault="00F6637A">
      <w:pPr>
        <w:pStyle w:val="Heading2"/>
        <w:rPr>
          <w:rFonts w:ascii="Maiandra GD" w:hAnsi="Maiandra GD"/>
          <w:szCs w:val="24"/>
        </w:rPr>
      </w:pPr>
      <w:r w:rsidRPr="00F1362E">
        <w:rPr>
          <w:rFonts w:ascii="Maiandra GD" w:hAnsi="Maiandra GD"/>
          <w:szCs w:val="24"/>
        </w:rPr>
        <w:t>ADVOCATES FOR THE PLAINTIFF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rPr>
          <w:rFonts w:ascii="Maiandra GD" w:hAnsi="Maiandra GD"/>
          <w:b/>
          <w:sz w:val="24"/>
          <w:szCs w:val="24"/>
          <w:u w:val="single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lastRenderedPageBreak/>
        <w:t>Drawn &amp; filed by:</w:t>
      </w:r>
    </w:p>
    <w:p w:rsidR="00000000" w:rsidRPr="00F1362E" w:rsidRDefault="00F1362E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MNM LLP</w:t>
      </w:r>
      <w:r w:rsidR="00F6637A" w:rsidRPr="00F1362E">
        <w:rPr>
          <w:rFonts w:ascii="Maiandra GD" w:hAnsi="Maiandra GD"/>
          <w:sz w:val="24"/>
          <w:szCs w:val="24"/>
        </w:rPr>
        <w:t xml:space="preserve"> ADVOCATES,</w:t>
      </w:r>
    </w:p>
    <w:p w:rsidR="00000000" w:rsidRPr="00F1362E" w:rsidRDefault="00F1362E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HIDJA</w:t>
      </w:r>
      <w:r w:rsidR="00F6637A" w:rsidRPr="00F1362E">
        <w:rPr>
          <w:rFonts w:ascii="Maiandra GD" w:hAnsi="Maiandra GD"/>
          <w:sz w:val="24"/>
          <w:szCs w:val="24"/>
        </w:rPr>
        <w:t xml:space="preserve"> TOWERS 8</w:t>
      </w:r>
      <w:r w:rsidR="00F6637A" w:rsidRPr="00F1362E">
        <w:rPr>
          <w:rFonts w:ascii="Maiandra GD" w:hAnsi="Maiandra GD"/>
          <w:sz w:val="24"/>
          <w:szCs w:val="24"/>
          <w:vertAlign w:val="superscript"/>
        </w:rPr>
        <w:t>TH</w:t>
      </w:r>
      <w:r w:rsidR="00F6637A" w:rsidRPr="00F1362E">
        <w:rPr>
          <w:rFonts w:ascii="Maiandra GD" w:hAnsi="Maiandra GD"/>
          <w:sz w:val="24"/>
          <w:szCs w:val="24"/>
        </w:rPr>
        <w:t xml:space="preserve"> FLOOR,</w:t>
      </w:r>
    </w:p>
    <w:p w:rsidR="00000000" w:rsidRPr="00F1362E" w:rsidRDefault="00F1362E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MOJA</w:t>
      </w:r>
      <w:r w:rsidR="00F6637A" w:rsidRPr="00F1362E">
        <w:rPr>
          <w:rFonts w:ascii="Maiandra GD" w:hAnsi="Maiandra GD"/>
          <w:sz w:val="24"/>
          <w:szCs w:val="24"/>
        </w:rPr>
        <w:t xml:space="preserve"> STREET,</w:t>
      </w:r>
    </w:p>
    <w:p w:rsidR="00000000" w:rsidRPr="00F1362E" w:rsidRDefault="00F1362E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P.O. BOX 47856-</w:t>
      </w:r>
      <w:r w:rsidR="007143D9">
        <w:rPr>
          <w:rFonts w:ascii="Maiandra GD" w:hAnsi="Maiandra GD"/>
          <w:sz w:val="24"/>
          <w:szCs w:val="24"/>
        </w:rPr>
        <w:t>00100 G. P. O</w:t>
      </w:r>
    </w:p>
    <w:p w:rsidR="00000000" w:rsidRPr="00F1362E" w:rsidRDefault="00F6637A">
      <w:pPr>
        <w:rPr>
          <w:rFonts w:ascii="Maiandra GD" w:hAnsi="Maiandra GD"/>
          <w:sz w:val="24"/>
          <w:szCs w:val="24"/>
          <w:u w:val="single"/>
        </w:rPr>
      </w:pPr>
      <w:r w:rsidRPr="00F1362E">
        <w:rPr>
          <w:rFonts w:ascii="Maiandra GD" w:hAnsi="Maiandra GD"/>
          <w:sz w:val="24"/>
          <w:szCs w:val="24"/>
          <w:u w:val="single"/>
        </w:rPr>
        <w:t>NAIROBI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rPr>
          <w:rFonts w:ascii="Maiandra GD" w:hAnsi="Maiandra GD"/>
          <w:b/>
          <w:sz w:val="24"/>
          <w:szCs w:val="24"/>
          <w:u w:val="single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To be served upon:</w:t>
      </w:r>
    </w:p>
    <w:p w:rsidR="00000000" w:rsidRPr="00F1362E" w:rsidRDefault="00F1362E">
      <w:pPr>
        <w:pStyle w:val="BodyTextIndent"/>
        <w:ind w:left="0"/>
        <w:jc w:val="both"/>
        <w:rPr>
          <w:rFonts w:ascii="Maiandra GD" w:hAnsi="Maiandra GD"/>
          <w:szCs w:val="24"/>
        </w:rPr>
      </w:pPr>
      <w:r>
        <w:rPr>
          <w:rFonts w:ascii="Maiandra GD" w:hAnsi="Maiandra GD"/>
          <w:szCs w:val="24"/>
        </w:rPr>
        <w:t>KAMBI MINGI</w:t>
      </w:r>
      <w:r w:rsidR="00F6637A" w:rsidRPr="00F1362E">
        <w:rPr>
          <w:rFonts w:ascii="Maiandra GD" w:hAnsi="Maiandra GD"/>
          <w:szCs w:val="24"/>
        </w:rPr>
        <w:t xml:space="preserve"> &amp; COMPANY,</w:t>
      </w:r>
    </w:p>
    <w:p w:rsidR="00000000" w:rsidRPr="00F1362E" w:rsidRDefault="00F6637A">
      <w:pPr>
        <w:pStyle w:val="BodyTextIndent"/>
        <w:ind w:left="0"/>
        <w:jc w:val="both"/>
        <w:rPr>
          <w:rFonts w:ascii="Maiandra GD" w:hAnsi="Maiandra GD"/>
          <w:szCs w:val="24"/>
        </w:rPr>
      </w:pPr>
      <w:r w:rsidRPr="00F1362E">
        <w:rPr>
          <w:rFonts w:ascii="Maiandra GD" w:hAnsi="Maiandra GD"/>
          <w:szCs w:val="24"/>
        </w:rPr>
        <w:t>ADVOCATES,</w:t>
      </w:r>
    </w:p>
    <w:p w:rsidR="00000000" w:rsidRPr="00F1362E" w:rsidRDefault="00F1362E">
      <w:pPr>
        <w:pStyle w:val="BodyTextIndent"/>
        <w:ind w:left="0"/>
        <w:jc w:val="both"/>
        <w:rPr>
          <w:rFonts w:ascii="Maiandra GD" w:hAnsi="Maiandra GD"/>
          <w:szCs w:val="24"/>
        </w:rPr>
      </w:pPr>
      <w:r>
        <w:rPr>
          <w:rFonts w:ascii="Maiandra GD" w:hAnsi="Maiandra GD"/>
          <w:szCs w:val="24"/>
        </w:rPr>
        <w:t>KITEM</w:t>
      </w:r>
      <w:r w:rsidR="00F6637A" w:rsidRPr="00F1362E">
        <w:rPr>
          <w:rFonts w:ascii="Maiandra GD" w:hAnsi="Maiandra GD"/>
          <w:szCs w:val="24"/>
        </w:rPr>
        <w:t xml:space="preserve"> ROAD CLOSE,</w:t>
      </w:r>
    </w:p>
    <w:p w:rsidR="00000000" w:rsidRPr="00F1362E" w:rsidRDefault="00F6637A">
      <w:pPr>
        <w:pStyle w:val="BodyTextIndent"/>
        <w:ind w:left="0"/>
        <w:jc w:val="both"/>
        <w:rPr>
          <w:rFonts w:ascii="Maiandra GD" w:hAnsi="Maiandra GD"/>
          <w:szCs w:val="24"/>
        </w:rPr>
      </w:pPr>
      <w:r w:rsidRPr="00F1362E">
        <w:rPr>
          <w:rFonts w:ascii="Maiandra GD" w:hAnsi="Maiandra GD"/>
          <w:szCs w:val="24"/>
        </w:rPr>
        <w:t>HURLINGHAM,</w:t>
      </w:r>
    </w:p>
    <w:p w:rsidR="00000000" w:rsidRPr="00F1362E" w:rsidRDefault="00F1362E">
      <w:pPr>
        <w:pStyle w:val="BodyTextIndent"/>
        <w:ind w:left="0"/>
        <w:jc w:val="both"/>
        <w:rPr>
          <w:rFonts w:ascii="Maiandra GD" w:hAnsi="Maiandra GD"/>
          <w:szCs w:val="24"/>
        </w:rPr>
      </w:pPr>
      <w:r>
        <w:rPr>
          <w:rFonts w:ascii="Maiandra GD" w:hAnsi="Maiandra GD"/>
          <w:szCs w:val="24"/>
        </w:rPr>
        <w:t>P.O. BOX 50112-00200</w:t>
      </w:r>
      <w:r w:rsidR="00F6637A" w:rsidRPr="00F1362E">
        <w:rPr>
          <w:rFonts w:ascii="Maiandra GD" w:hAnsi="Maiandra GD"/>
          <w:szCs w:val="24"/>
        </w:rPr>
        <w:t>,</w:t>
      </w:r>
    </w:p>
    <w:p w:rsidR="00000000" w:rsidRPr="00F1362E" w:rsidRDefault="00F1362E">
      <w:pPr>
        <w:rPr>
          <w:rFonts w:ascii="Maiandra GD" w:hAnsi="Maiandra GD"/>
          <w:sz w:val="24"/>
          <w:szCs w:val="24"/>
          <w:u w:val="single"/>
        </w:rPr>
      </w:pPr>
      <w:r>
        <w:rPr>
          <w:rFonts w:ascii="Maiandra GD" w:hAnsi="Maiandra GD"/>
          <w:sz w:val="24"/>
          <w:szCs w:val="24"/>
          <w:u w:val="single"/>
        </w:rPr>
        <w:t>NAIROBI</w:t>
      </w:r>
    </w:p>
    <w:p w:rsidR="00000000" w:rsidRPr="00F1362E" w:rsidRDefault="00F6637A">
      <w:pPr>
        <w:rPr>
          <w:rFonts w:ascii="Maiandra GD" w:hAnsi="Maiandra GD"/>
          <w:sz w:val="24"/>
          <w:szCs w:val="24"/>
          <w:u w:val="single"/>
        </w:rPr>
      </w:pPr>
    </w:p>
    <w:p w:rsidR="00000000" w:rsidRPr="00F1362E" w:rsidRDefault="00F6637A">
      <w:pPr>
        <w:rPr>
          <w:rFonts w:ascii="Maiandra GD" w:hAnsi="Maiandra GD"/>
          <w:sz w:val="24"/>
          <w:szCs w:val="24"/>
          <w:u w:val="single"/>
        </w:rPr>
      </w:pP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F6637A" w:rsidP="00143CEE">
      <w:pPr>
        <w:jc w:val="both"/>
        <w:rPr>
          <w:rFonts w:ascii="Maiandra GD" w:hAnsi="Maiandra GD"/>
          <w:sz w:val="24"/>
          <w:szCs w:val="24"/>
        </w:rPr>
        <w:sectPr w:rsidR="00000000" w:rsidRPr="00F1362E">
          <w:pgSz w:w="11906" w:h="16838" w:code="9"/>
          <w:pgMar w:top="1440" w:right="1440" w:bottom="720" w:left="1440" w:header="720" w:footer="720" w:gutter="0"/>
          <w:cols w:space="720"/>
          <w:docGrid w:linePitch="212"/>
        </w:sectPr>
      </w:pPr>
      <w:r w:rsidRPr="00F1362E">
        <w:rPr>
          <w:rFonts w:ascii="Maiandra GD" w:hAnsi="Maiandra GD"/>
          <w:b/>
          <w:sz w:val="24"/>
          <w:szCs w:val="24"/>
        </w:rPr>
        <w:t xml:space="preserve"> </w:t>
      </w:r>
      <w:r w:rsidRPr="00F1362E">
        <w:rPr>
          <w:rFonts w:ascii="Maiandra GD" w:hAnsi="Maiandra GD"/>
          <w:b/>
          <w:sz w:val="24"/>
          <w:szCs w:val="24"/>
        </w:rPr>
        <w:t>“If any party served does not appear at the time and place above-mentioned such order will be made and proceedings taken as the cour</w:t>
      </w:r>
      <w:r w:rsidR="00143CEE">
        <w:rPr>
          <w:rFonts w:ascii="Maiandra GD" w:hAnsi="Maiandra GD"/>
          <w:b/>
          <w:sz w:val="24"/>
          <w:szCs w:val="24"/>
        </w:rPr>
        <w:t>t may think just and expedient”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143CEE" w:rsidRPr="00F1362E" w:rsidRDefault="00143CEE" w:rsidP="00143CEE">
      <w:pPr>
        <w:pStyle w:val="Heading1"/>
        <w:jc w:val="center"/>
        <w:rPr>
          <w:rFonts w:ascii="Maiandra GD" w:hAnsi="Maiandra GD"/>
          <w:b/>
          <w:szCs w:val="24"/>
          <w:u w:val="single"/>
        </w:rPr>
      </w:pPr>
      <w:r w:rsidRPr="00F1362E">
        <w:rPr>
          <w:rFonts w:ascii="Maiandra GD" w:hAnsi="Maiandra GD"/>
          <w:b/>
          <w:szCs w:val="24"/>
          <w:u w:val="single"/>
        </w:rPr>
        <w:t>REPUBLIC OF KENYA</w:t>
      </w:r>
    </w:p>
    <w:p w:rsidR="00143CEE" w:rsidRDefault="00143CEE" w:rsidP="00143CEE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IN THE HIGH COURT OF KENYA</w:t>
      </w:r>
      <w:r>
        <w:rPr>
          <w:rFonts w:ascii="Maiandra GD" w:hAnsi="Maiandra GD"/>
          <w:b/>
          <w:sz w:val="24"/>
          <w:szCs w:val="24"/>
          <w:u w:val="single"/>
        </w:rPr>
        <w:t xml:space="preserve"> AT NAIROBI</w:t>
      </w:r>
    </w:p>
    <w:p w:rsidR="00143CEE" w:rsidRPr="00F1362E" w:rsidRDefault="00143CEE" w:rsidP="00143CEE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MILIMANI COMMERCIAL &amp; TAX DIVISION</w:t>
      </w:r>
    </w:p>
    <w:p w:rsidR="00143CEE" w:rsidRPr="00F1362E" w:rsidRDefault="00143CEE" w:rsidP="00143CEE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CIVIL CASE NO.1829 OF 2016</w:t>
      </w:r>
    </w:p>
    <w:p w:rsidR="00143CEE" w:rsidRPr="00F1362E" w:rsidRDefault="00143CEE" w:rsidP="00143CEE">
      <w:pPr>
        <w:rPr>
          <w:rFonts w:ascii="Maiandra GD" w:hAnsi="Maiandra GD"/>
          <w:sz w:val="24"/>
          <w:szCs w:val="24"/>
        </w:rPr>
      </w:pPr>
    </w:p>
    <w:p w:rsidR="00143CEE" w:rsidRPr="00F1362E" w:rsidRDefault="00143CEE" w:rsidP="00143CEE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FIM FARAH</w:t>
      </w:r>
      <w:r w:rsidRPr="00F1362E">
        <w:rPr>
          <w:rFonts w:ascii="Maiandra GD" w:hAnsi="Maiandra GD"/>
          <w:sz w:val="24"/>
          <w:szCs w:val="24"/>
        </w:rPr>
        <w:t>.......................</w:t>
      </w:r>
      <w:r>
        <w:rPr>
          <w:rFonts w:ascii="Maiandra GD" w:hAnsi="Maiandra GD"/>
          <w:sz w:val="24"/>
          <w:szCs w:val="24"/>
        </w:rPr>
        <w:t>.............…………………..</w:t>
      </w:r>
      <w:r w:rsidRPr="00F1362E">
        <w:rPr>
          <w:rFonts w:ascii="Maiandra GD" w:hAnsi="Maiandra GD"/>
          <w:sz w:val="24"/>
          <w:szCs w:val="24"/>
        </w:rPr>
        <w:t>PLAINTIFF</w:t>
      </w:r>
      <w:r>
        <w:rPr>
          <w:rFonts w:ascii="Maiandra GD" w:hAnsi="Maiandra GD"/>
          <w:sz w:val="24"/>
          <w:szCs w:val="24"/>
        </w:rPr>
        <w:t>/APPLICANT</w:t>
      </w:r>
    </w:p>
    <w:p w:rsidR="00143CEE" w:rsidRPr="00F1362E" w:rsidRDefault="00143CEE" w:rsidP="00143CEE">
      <w:pPr>
        <w:rPr>
          <w:rFonts w:ascii="Maiandra GD" w:hAnsi="Maiandra GD"/>
          <w:sz w:val="24"/>
          <w:szCs w:val="24"/>
        </w:rPr>
      </w:pPr>
    </w:p>
    <w:p w:rsidR="00143CEE" w:rsidRPr="00F1362E" w:rsidRDefault="00143CEE" w:rsidP="00143CEE">
      <w:pPr>
        <w:pStyle w:val="Heading3"/>
        <w:rPr>
          <w:rFonts w:ascii="Maiandra GD" w:hAnsi="Maiandra GD"/>
          <w:szCs w:val="24"/>
        </w:rPr>
      </w:pPr>
      <w:r w:rsidRPr="00F1362E">
        <w:rPr>
          <w:rFonts w:ascii="Maiandra GD" w:hAnsi="Maiandra GD"/>
          <w:szCs w:val="24"/>
        </w:rPr>
        <w:t>VERSUS</w:t>
      </w:r>
    </w:p>
    <w:p w:rsidR="00143CEE" w:rsidRPr="00F1362E" w:rsidRDefault="00143CEE" w:rsidP="00143CEE">
      <w:pPr>
        <w:rPr>
          <w:rFonts w:ascii="Maiandra GD" w:hAnsi="Maiandra GD"/>
          <w:sz w:val="24"/>
          <w:szCs w:val="24"/>
        </w:rPr>
      </w:pPr>
    </w:p>
    <w:p w:rsidR="00143CEE" w:rsidRPr="00F1362E" w:rsidRDefault="00143CEE" w:rsidP="00143CEE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MOHAM D</w:t>
      </w:r>
      <w:r w:rsidRPr="00F1362E">
        <w:rPr>
          <w:rFonts w:ascii="Maiandra GD" w:hAnsi="Maiandra GD"/>
          <w:sz w:val="24"/>
          <w:szCs w:val="24"/>
        </w:rPr>
        <w:t>E</w:t>
      </w:r>
      <w:r>
        <w:rPr>
          <w:rFonts w:ascii="Maiandra GD" w:hAnsi="Maiandra GD"/>
          <w:sz w:val="24"/>
          <w:szCs w:val="24"/>
        </w:rPr>
        <w:t>PAK</w:t>
      </w:r>
      <w:r w:rsidRPr="00F1362E">
        <w:rPr>
          <w:rFonts w:ascii="Maiandra GD" w:hAnsi="Maiandra GD"/>
          <w:sz w:val="24"/>
          <w:szCs w:val="24"/>
        </w:rPr>
        <w:t xml:space="preserve"> ................</w:t>
      </w:r>
      <w:r>
        <w:rPr>
          <w:rFonts w:ascii="Maiandra GD" w:hAnsi="Maiandra GD"/>
          <w:sz w:val="24"/>
          <w:szCs w:val="24"/>
        </w:rPr>
        <w:t>..............……………</w:t>
      </w:r>
      <w:r w:rsidRPr="00F1362E">
        <w:rPr>
          <w:rFonts w:ascii="Maiandra GD" w:hAnsi="Maiandra GD"/>
          <w:sz w:val="24"/>
          <w:szCs w:val="24"/>
        </w:rPr>
        <w:t>1</w:t>
      </w:r>
      <w:r w:rsidRPr="00F1362E">
        <w:rPr>
          <w:rFonts w:ascii="Maiandra GD" w:hAnsi="Maiandra GD"/>
          <w:sz w:val="24"/>
          <w:szCs w:val="24"/>
          <w:vertAlign w:val="superscript"/>
        </w:rPr>
        <w:t>ST</w:t>
      </w:r>
      <w:r w:rsidRPr="00F1362E">
        <w:rPr>
          <w:rFonts w:ascii="Maiandra GD" w:hAnsi="Maiandra GD"/>
          <w:sz w:val="24"/>
          <w:szCs w:val="24"/>
        </w:rPr>
        <w:t xml:space="preserve"> DEFENDANT</w:t>
      </w:r>
      <w:r>
        <w:rPr>
          <w:rFonts w:ascii="Maiandra GD" w:hAnsi="Maiandra GD"/>
          <w:sz w:val="24"/>
          <w:szCs w:val="24"/>
        </w:rPr>
        <w:t>/1</w:t>
      </w:r>
      <w:r w:rsidRPr="00143CEE">
        <w:rPr>
          <w:rFonts w:ascii="Maiandra GD" w:hAnsi="Maiandra GD"/>
          <w:sz w:val="24"/>
          <w:szCs w:val="24"/>
          <w:vertAlign w:val="superscript"/>
        </w:rPr>
        <w:t>ST</w:t>
      </w:r>
      <w:r>
        <w:rPr>
          <w:rFonts w:ascii="Maiandra GD" w:hAnsi="Maiandra GD"/>
          <w:sz w:val="24"/>
          <w:szCs w:val="24"/>
        </w:rPr>
        <w:t xml:space="preserve"> RESPONDENT</w:t>
      </w:r>
    </w:p>
    <w:p w:rsidR="00143CEE" w:rsidRPr="00F1362E" w:rsidRDefault="00143CEE" w:rsidP="00143CEE">
      <w:pPr>
        <w:rPr>
          <w:rFonts w:ascii="Maiandra GD" w:hAnsi="Maiandra GD"/>
          <w:sz w:val="24"/>
          <w:szCs w:val="24"/>
        </w:rPr>
      </w:pPr>
    </w:p>
    <w:p w:rsidR="00143CEE" w:rsidRPr="00F1362E" w:rsidRDefault="00143CEE" w:rsidP="00143CEE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AKIBA</w:t>
      </w:r>
      <w:r w:rsidRPr="00F1362E">
        <w:rPr>
          <w:rFonts w:ascii="Maiandra GD" w:hAnsi="Maiandra GD"/>
          <w:sz w:val="24"/>
          <w:szCs w:val="24"/>
        </w:rPr>
        <w:t xml:space="preserve"> COMMERCIAL BANK L</w:t>
      </w:r>
      <w:r>
        <w:rPr>
          <w:rFonts w:ascii="Maiandra GD" w:hAnsi="Maiandra GD"/>
          <w:sz w:val="24"/>
          <w:szCs w:val="24"/>
        </w:rPr>
        <w:t>TD. ..........………</w:t>
      </w:r>
      <w:r w:rsidRPr="00F1362E">
        <w:rPr>
          <w:rFonts w:ascii="Maiandra GD" w:hAnsi="Maiandra GD"/>
          <w:sz w:val="24"/>
          <w:szCs w:val="24"/>
        </w:rPr>
        <w:t>2</w:t>
      </w:r>
      <w:r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Pr="00F1362E">
        <w:rPr>
          <w:rFonts w:ascii="Maiandra GD" w:hAnsi="Maiandra GD"/>
          <w:sz w:val="24"/>
          <w:szCs w:val="24"/>
        </w:rPr>
        <w:t xml:space="preserve"> DEFENDANT</w:t>
      </w:r>
      <w:r>
        <w:rPr>
          <w:rFonts w:ascii="Maiandra GD" w:hAnsi="Maiandra GD"/>
          <w:sz w:val="24"/>
          <w:szCs w:val="24"/>
        </w:rPr>
        <w:t>/2</w:t>
      </w:r>
      <w:r w:rsidRPr="00143CEE">
        <w:rPr>
          <w:rFonts w:ascii="Maiandra GD" w:hAnsi="Maiandra GD"/>
          <w:sz w:val="24"/>
          <w:szCs w:val="24"/>
          <w:vertAlign w:val="superscript"/>
        </w:rPr>
        <w:t>ND</w:t>
      </w:r>
      <w:r>
        <w:rPr>
          <w:rFonts w:ascii="Maiandra GD" w:hAnsi="Maiandra GD"/>
          <w:sz w:val="24"/>
          <w:szCs w:val="24"/>
        </w:rPr>
        <w:t xml:space="preserve"> RESPONDENT</w:t>
      </w:r>
    </w:p>
    <w:p w:rsidR="00143CEE" w:rsidRPr="00F1362E" w:rsidRDefault="00143CEE" w:rsidP="00143CEE">
      <w:pPr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pStyle w:val="Heading2"/>
        <w:rPr>
          <w:rFonts w:ascii="Maiandra GD" w:hAnsi="Maiandra GD"/>
          <w:szCs w:val="24"/>
        </w:rPr>
      </w:pPr>
      <w:r w:rsidRPr="00F1362E">
        <w:rPr>
          <w:rFonts w:ascii="Maiandra GD" w:hAnsi="Maiandra GD"/>
          <w:szCs w:val="24"/>
        </w:rPr>
        <w:t>SUPPORTING AFFIDAVIT</w:t>
      </w:r>
    </w:p>
    <w:p w:rsidR="00000000" w:rsidRPr="00F1362E" w:rsidRDefault="00F6637A">
      <w:pPr>
        <w:rPr>
          <w:rFonts w:ascii="Maiandra GD" w:hAnsi="Maiandra GD"/>
          <w:b/>
          <w:sz w:val="24"/>
          <w:szCs w:val="24"/>
          <w:u w:val="single"/>
        </w:rPr>
      </w:pPr>
    </w:p>
    <w:p w:rsidR="00000000" w:rsidRPr="00F1362E" w:rsidRDefault="00F6637A">
      <w:pPr>
        <w:pStyle w:val="BodyText"/>
        <w:jc w:val="both"/>
        <w:rPr>
          <w:rFonts w:ascii="Maiandra GD" w:hAnsi="Maiandra GD"/>
          <w:szCs w:val="24"/>
        </w:rPr>
      </w:pPr>
      <w:r w:rsidRPr="00F1362E">
        <w:rPr>
          <w:rFonts w:ascii="Maiandra GD" w:hAnsi="Maiandra GD"/>
          <w:szCs w:val="24"/>
        </w:rPr>
        <w:t xml:space="preserve">I, </w:t>
      </w:r>
      <w:r w:rsidR="00143CEE">
        <w:rPr>
          <w:rFonts w:ascii="Maiandra GD" w:hAnsi="Maiandra GD"/>
          <w:b/>
          <w:szCs w:val="24"/>
        </w:rPr>
        <w:t>FIM FARAH</w:t>
      </w:r>
      <w:r w:rsidRPr="00F1362E">
        <w:rPr>
          <w:rFonts w:ascii="Maiandra GD" w:hAnsi="Maiandra GD"/>
          <w:szCs w:val="24"/>
        </w:rPr>
        <w:t xml:space="preserve"> </w:t>
      </w:r>
      <w:r w:rsidR="00143CEE">
        <w:rPr>
          <w:rFonts w:ascii="Maiandra GD" w:hAnsi="Maiandra GD"/>
          <w:szCs w:val="24"/>
        </w:rPr>
        <w:t xml:space="preserve">care </w:t>
      </w:r>
      <w:r w:rsidRPr="00F1362E">
        <w:rPr>
          <w:rFonts w:ascii="Maiandra GD" w:hAnsi="Maiandra GD"/>
          <w:szCs w:val="24"/>
        </w:rPr>
        <w:t xml:space="preserve">of Post Office Box Number </w:t>
      </w:r>
      <w:r w:rsidR="00143CEE" w:rsidRPr="00143CEE">
        <w:rPr>
          <w:rFonts w:ascii="Maiandra GD" w:hAnsi="Maiandra GD"/>
          <w:szCs w:val="24"/>
        </w:rPr>
        <w:t>47856-00100</w:t>
      </w:r>
      <w:r w:rsidRPr="00F1362E">
        <w:rPr>
          <w:rFonts w:ascii="Maiandra GD" w:hAnsi="Maiandra GD"/>
          <w:szCs w:val="24"/>
        </w:rPr>
        <w:t>, Nairobi in the Republic of Kenya do hereby make oath and state as follows:-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THAT</w:t>
      </w:r>
      <w:r w:rsidRPr="00F1362E">
        <w:rPr>
          <w:rFonts w:ascii="Maiandra GD" w:hAnsi="Maiandra GD"/>
          <w:sz w:val="24"/>
          <w:szCs w:val="24"/>
        </w:rPr>
        <w:t xml:space="preserve"> I am </w:t>
      </w:r>
      <w:r w:rsidR="00143CEE">
        <w:rPr>
          <w:rFonts w:ascii="Maiandra GD" w:hAnsi="Maiandra GD"/>
          <w:sz w:val="24"/>
          <w:szCs w:val="24"/>
        </w:rPr>
        <w:t>an individual of sound mind</w:t>
      </w:r>
      <w:r w:rsidRPr="00F1362E">
        <w:rPr>
          <w:rFonts w:ascii="Maiandra GD" w:hAnsi="Maiandra GD"/>
          <w:sz w:val="24"/>
          <w:szCs w:val="24"/>
        </w:rPr>
        <w:t xml:space="preserve"> and hence </w:t>
      </w:r>
      <w:r w:rsidR="00143CEE">
        <w:rPr>
          <w:rFonts w:ascii="Maiandra GD" w:hAnsi="Maiandra GD"/>
          <w:sz w:val="24"/>
          <w:szCs w:val="24"/>
        </w:rPr>
        <w:t>competent</w:t>
      </w:r>
      <w:r w:rsidRPr="00F1362E">
        <w:rPr>
          <w:rFonts w:ascii="Maiandra GD" w:hAnsi="Maiandra GD"/>
          <w:sz w:val="24"/>
          <w:szCs w:val="24"/>
        </w:rPr>
        <w:t xml:space="preserve"> </w:t>
      </w:r>
      <w:r w:rsidRPr="00F1362E">
        <w:rPr>
          <w:rFonts w:ascii="Maiandra GD" w:hAnsi="Maiandra GD"/>
          <w:sz w:val="24"/>
          <w:szCs w:val="24"/>
        </w:rPr>
        <w:t>to swear this affidavit.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THAT</w:t>
      </w:r>
      <w:r w:rsidRPr="00F1362E">
        <w:rPr>
          <w:rFonts w:ascii="Maiandra GD" w:hAnsi="Maiandra GD"/>
          <w:sz w:val="24"/>
          <w:szCs w:val="24"/>
        </w:rPr>
        <w:t xml:space="preserve"> </w:t>
      </w:r>
      <w:r w:rsidR="00143CEE">
        <w:rPr>
          <w:rFonts w:ascii="Maiandra GD" w:hAnsi="Maiandra GD"/>
          <w:sz w:val="24"/>
          <w:szCs w:val="24"/>
        </w:rPr>
        <w:t>I</w:t>
      </w:r>
      <w:r w:rsidRPr="00F1362E">
        <w:rPr>
          <w:rFonts w:ascii="Maiandra GD" w:hAnsi="Maiandra GD"/>
          <w:sz w:val="24"/>
          <w:szCs w:val="24"/>
        </w:rPr>
        <w:t xml:space="preserve"> filed suit herein against both Defendants/R</w:t>
      </w:r>
      <w:r w:rsidRPr="00F1362E">
        <w:rPr>
          <w:rFonts w:ascii="Maiandra GD" w:hAnsi="Maiandra GD"/>
          <w:sz w:val="24"/>
          <w:szCs w:val="24"/>
        </w:rPr>
        <w:t>espondents on 17</w:t>
      </w:r>
      <w:r w:rsidRPr="00F1362E">
        <w:rPr>
          <w:rFonts w:ascii="Maiandra GD" w:hAnsi="Maiandra GD"/>
          <w:sz w:val="24"/>
          <w:szCs w:val="24"/>
          <w:vertAlign w:val="superscript"/>
        </w:rPr>
        <w:t>th</w:t>
      </w:r>
      <w:r w:rsidR="00143CEE">
        <w:rPr>
          <w:rFonts w:ascii="Maiandra GD" w:hAnsi="Maiandra GD"/>
          <w:sz w:val="24"/>
          <w:szCs w:val="24"/>
        </w:rPr>
        <w:t xml:space="preserve"> October 2016</w:t>
      </w:r>
      <w:r w:rsidRPr="00F1362E">
        <w:rPr>
          <w:rFonts w:ascii="Maiandra GD" w:hAnsi="Maiandra GD"/>
          <w:sz w:val="24"/>
          <w:szCs w:val="24"/>
        </w:rPr>
        <w:t>.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THAT</w:t>
      </w:r>
      <w:r w:rsidRPr="00F1362E">
        <w:rPr>
          <w:rFonts w:ascii="Maiandra GD" w:hAnsi="Maiandra GD"/>
          <w:sz w:val="24"/>
          <w:szCs w:val="24"/>
        </w:rPr>
        <w:t xml:space="preserve"> the 2</w:t>
      </w:r>
      <w:r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="00143CEE">
        <w:rPr>
          <w:rFonts w:ascii="Maiandra GD" w:hAnsi="Maiandra GD"/>
          <w:sz w:val="24"/>
          <w:szCs w:val="24"/>
        </w:rPr>
        <w:t xml:space="preserve"> </w:t>
      </w:r>
      <w:r w:rsidRPr="00F1362E">
        <w:rPr>
          <w:rFonts w:ascii="Maiandra GD" w:hAnsi="Maiandra GD"/>
          <w:sz w:val="24"/>
          <w:szCs w:val="24"/>
        </w:rPr>
        <w:t>Respondent filed a Defence on 4</w:t>
      </w:r>
      <w:r w:rsidRPr="00F1362E">
        <w:rPr>
          <w:rFonts w:ascii="Maiandra GD" w:hAnsi="Maiandra GD"/>
          <w:sz w:val="24"/>
          <w:szCs w:val="24"/>
          <w:vertAlign w:val="superscript"/>
        </w:rPr>
        <w:t>th</w:t>
      </w:r>
      <w:r w:rsidR="00143CEE">
        <w:rPr>
          <w:rFonts w:ascii="Maiandra GD" w:hAnsi="Maiandra GD"/>
          <w:sz w:val="24"/>
          <w:szCs w:val="24"/>
        </w:rPr>
        <w:t xml:space="preserve"> December 2016</w:t>
      </w:r>
      <w:r w:rsidRPr="00F1362E">
        <w:rPr>
          <w:rFonts w:ascii="Maiandra GD" w:hAnsi="Maiandra GD"/>
          <w:sz w:val="24"/>
          <w:szCs w:val="24"/>
        </w:rPr>
        <w:t>.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THAT</w:t>
      </w:r>
      <w:r w:rsidR="00143CEE">
        <w:rPr>
          <w:rFonts w:ascii="Maiandra GD" w:hAnsi="Maiandra GD"/>
          <w:sz w:val="24"/>
          <w:szCs w:val="24"/>
        </w:rPr>
        <w:t xml:space="preserve"> i</w:t>
      </w:r>
      <w:r w:rsidRPr="00F1362E">
        <w:rPr>
          <w:rFonts w:ascii="Maiandra GD" w:hAnsi="Maiandra GD"/>
          <w:sz w:val="24"/>
          <w:szCs w:val="24"/>
        </w:rPr>
        <w:t>n its Defence the 2</w:t>
      </w:r>
      <w:r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Pr="00F1362E">
        <w:rPr>
          <w:rFonts w:ascii="Maiandra GD" w:hAnsi="Maiandra GD"/>
          <w:sz w:val="24"/>
          <w:szCs w:val="24"/>
        </w:rPr>
        <w:t xml:space="preserve"> </w:t>
      </w:r>
      <w:r w:rsidR="00143CEE">
        <w:rPr>
          <w:rFonts w:ascii="Maiandra GD" w:hAnsi="Maiandra GD"/>
          <w:sz w:val="24"/>
          <w:szCs w:val="24"/>
        </w:rPr>
        <w:t>Respondent</w:t>
      </w:r>
      <w:r w:rsidRPr="00F1362E">
        <w:rPr>
          <w:rFonts w:ascii="Maiandra GD" w:hAnsi="Maiandra GD"/>
          <w:sz w:val="24"/>
          <w:szCs w:val="24"/>
        </w:rPr>
        <w:t xml:space="preserve"> refers to documents and/or events in support of its case namely;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 w:rsidP="00143CEE">
      <w:pPr>
        <w:numPr>
          <w:ilvl w:val="0"/>
          <w:numId w:val="5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Notices of the purported public auction</w:t>
      </w:r>
    </w:p>
    <w:p w:rsidR="00000000" w:rsidRPr="00F1362E" w:rsidRDefault="00F6637A" w:rsidP="00143CEE">
      <w:pPr>
        <w:numPr>
          <w:ilvl w:val="0"/>
          <w:numId w:val="5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Detai</w:t>
      </w:r>
      <w:r w:rsidRPr="00F1362E">
        <w:rPr>
          <w:rFonts w:ascii="Maiandra GD" w:hAnsi="Maiandra GD"/>
          <w:sz w:val="24"/>
          <w:szCs w:val="24"/>
        </w:rPr>
        <w:t>ls of the highest bid and bidder and the date and time of the auction.</w:t>
      </w:r>
    </w:p>
    <w:p w:rsidR="00000000" w:rsidRPr="00F1362E" w:rsidRDefault="00F6637A" w:rsidP="00143CEE">
      <w:pPr>
        <w:numPr>
          <w:ilvl w:val="0"/>
          <w:numId w:val="5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The Charge</w:t>
      </w:r>
    </w:p>
    <w:p w:rsidR="00000000" w:rsidRPr="00F1362E" w:rsidRDefault="00F6637A" w:rsidP="00143CEE">
      <w:pPr>
        <w:numPr>
          <w:ilvl w:val="0"/>
          <w:numId w:val="5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The Further Charge</w:t>
      </w:r>
    </w:p>
    <w:p w:rsidR="00000000" w:rsidRPr="00F1362E" w:rsidRDefault="00F6637A" w:rsidP="00143CEE">
      <w:pPr>
        <w:numPr>
          <w:ilvl w:val="0"/>
          <w:numId w:val="5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>The consents of the beneficiaries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THAT</w:t>
      </w:r>
      <w:r w:rsidRPr="00F1362E">
        <w:rPr>
          <w:rFonts w:ascii="Maiandra GD" w:hAnsi="Maiandra GD"/>
          <w:sz w:val="24"/>
          <w:szCs w:val="24"/>
        </w:rPr>
        <w:t xml:space="preserve"> in the process of discovery</w:t>
      </w:r>
      <w:r w:rsidR="00143CEE">
        <w:rPr>
          <w:rFonts w:ascii="Maiandra GD" w:hAnsi="Maiandra GD"/>
          <w:sz w:val="24"/>
          <w:szCs w:val="24"/>
        </w:rPr>
        <w:t>, the Applicant filed a Notice t</w:t>
      </w:r>
      <w:r w:rsidRPr="00F1362E">
        <w:rPr>
          <w:rFonts w:ascii="Maiandra GD" w:hAnsi="Maiandra GD"/>
          <w:sz w:val="24"/>
          <w:szCs w:val="24"/>
        </w:rPr>
        <w:t>o Produce Documents relating to the above on the 23</w:t>
      </w:r>
      <w:r w:rsidRPr="00F1362E">
        <w:rPr>
          <w:rFonts w:ascii="Maiandra GD" w:hAnsi="Maiandra GD"/>
          <w:sz w:val="24"/>
          <w:szCs w:val="24"/>
          <w:vertAlign w:val="superscript"/>
        </w:rPr>
        <w:t>rd</w:t>
      </w:r>
      <w:r w:rsidRPr="00F1362E">
        <w:rPr>
          <w:rFonts w:ascii="Maiandra GD" w:hAnsi="Maiandra GD"/>
          <w:sz w:val="24"/>
          <w:szCs w:val="24"/>
        </w:rPr>
        <w:t xml:space="preserve"> Fe</w:t>
      </w:r>
      <w:r w:rsidR="00143CEE">
        <w:rPr>
          <w:rFonts w:ascii="Maiandra GD" w:hAnsi="Maiandra GD"/>
          <w:sz w:val="24"/>
          <w:szCs w:val="24"/>
        </w:rPr>
        <w:t>bruary 2017</w:t>
      </w:r>
      <w:r w:rsidRPr="00F1362E">
        <w:rPr>
          <w:rFonts w:ascii="Maiandra GD" w:hAnsi="Maiandra GD"/>
          <w:sz w:val="24"/>
          <w:szCs w:val="24"/>
        </w:rPr>
        <w:t xml:space="preserve"> which was duly served upon and acknowledged by the </w:t>
      </w:r>
      <w:r w:rsidR="00143CEE">
        <w:rPr>
          <w:rFonts w:ascii="Maiandra GD" w:hAnsi="Maiandra GD"/>
          <w:sz w:val="24"/>
          <w:szCs w:val="24"/>
        </w:rPr>
        <w:t>2</w:t>
      </w:r>
      <w:r w:rsidR="00143CEE" w:rsidRPr="00143CEE">
        <w:rPr>
          <w:rFonts w:ascii="Maiandra GD" w:hAnsi="Maiandra GD"/>
          <w:sz w:val="24"/>
          <w:szCs w:val="24"/>
          <w:vertAlign w:val="superscript"/>
        </w:rPr>
        <w:t>nd</w:t>
      </w:r>
      <w:r w:rsidR="00143CEE">
        <w:rPr>
          <w:rFonts w:ascii="Maiandra GD" w:hAnsi="Maiandra GD"/>
          <w:sz w:val="24"/>
          <w:szCs w:val="24"/>
        </w:rPr>
        <w:t xml:space="preserve"> </w:t>
      </w:r>
      <w:r w:rsidRPr="00F1362E">
        <w:rPr>
          <w:rFonts w:ascii="Maiandra GD" w:hAnsi="Maiandra GD"/>
          <w:sz w:val="24"/>
          <w:szCs w:val="24"/>
        </w:rPr>
        <w:t>Respondent’s advocates.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THAT</w:t>
      </w:r>
      <w:r w:rsidRPr="00F1362E">
        <w:rPr>
          <w:rFonts w:ascii="Maiandra GD" w:hAnsi="Maiandra GD"/>
          <w:sz w:val="24"/>
          <w:szCs w:val="24"/>
        </w:rPr>
        <w:t xml:space="preserve"> the 2</w:t>
      </w:r>
      <w:r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Pr="00F1362E">
        <w:rPr>
          <w:rFonts w:ascii="Maiandra GD" w:hAnsi="Maiandra GD"/>
          <w:sz w:val="24"/>
          <w:szCs w:val="24"/>
        </w:rPr>
        <w:t xml:space="preserve"> </w:t>
      </w:r>
      <w:r w:rsidR="00143CEE">
        <w:rPr>
          <w:rFonts w:ascii="Maiandra GD" w:hAnsi="Maiandra GD"/>
          <w:sz w:val="24"/>
          <w:szCs w:val="24"/>
        </w:rPr>
        <w:t>Respondent</w:t>
      </w:r>
      <w:r w:rsidRPr="00F1362E">
        <w:rPr>
          <w:rFonts w:ascii="Maiandra GD" w:hAnsi="Maiandra GD"/>
          <w:sz w:val="24"/>
          <w:szCs w:val="24"/>
        </w:rPr>
        <w:t xml:space="preserve"> has since failed to avail the said documents for inspection and neither has it filed a replying affidavit or objection to the production of the s</w:t>
      </w:r>
      <w:r w:rsidRPr="00F1362E">
        <w:rPr>
          <w:rFonts w:ascii="Maiandra GD" w:hAnsi="Maiandra GD"/>
          <w:sz w:val="24"/>
          <w:szCs w:val="24"/>
        </w:rPr>
        <w:t>aid documents.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THAT</w:t>
      </w:r>
      <w:r w:rsidRPr="00F1362E">
        <w:rPr>
          <w:rFonts w:ascii="Maiandra GD" w:hAnsi="Maiandra GD"/>
          <w:sz w:val="24"/>
          <w:szCs w:val="24"/>
        </w:rPr>
        <w:t xml:space="preserve"> the said documents go to the root of the </w:t>
      </w:r>
      <w:r w:rsidR="007143D9">
        <w:rPr>
          <w:rFonts w:ascii="Maiandra GD" w:hAnsi="Maiandra GD"/>
          <w:sz w:val="24"/>
          <w:szCs w:val="24"/>
        </w:rPr>
        <w:t>Applicant</w:t>
      </w:r>
      <w:r w:rsidRPr="00F1362E">
        <w:rPr>
          <w:rFonts w:ascii="Maiandra GD" w:hAnsi="Maiandra GD"/>
          <w:sz w:val="24"/>
          <w:szCs w:val="24"/>
        </w:rPr>
        <w:t>’s case against the 2</w:t>
      </w:r>
      <w:r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Pr="00F1362E">
        <w:rPr>
          <w:rFonts w:ascii="Maiandra GD" w:hAnsi="Maiandra GD"/>
          <w:sz w:val="24"/>
          <w:szCs w:val="24"/>
        </w:rPr>
        <w:t xml:space="preserve"> </w:t>
      </w:r>
      <w:r w:rsidR="007143D9">
        <w:rPr>
          <w:rFonts w:ascii="Maiandra GD" w:hAnsi="Maiandra GD"/>
          <w:sz w:val="24"/>
          <w:szCs w:val="24"/>
        </w:rPr>
        <w:t>Respondent</w:t>
      </w:r>
      <w:r w:rsidRPr="00F1362E">
        <w:rPr>
          <w:rFonts w:ascii="Maiandra GD" w:hAnsi="Maiandra GD"/>
          <w:sz w:val="24"/>
          <w:szCs w:val="24"/>
        </w:rPr>
        <w:t xml:space="preserve"> and hence it is imperative that the same be produced and inspected by the </w:t>
      </w:r>
      <w:r w:rsidR="007143D9">
        <w:rPr>
          <w:rFonts w:ascii="Maiandra GD" w:hAnsi="Maiandra GD"/>
          <w:sz w:val="24"/>
          <w:szCs w:val="24"/>
        </w:rPr>
        <w:t xml:space="preserve">Applicant </w:t>
      </w:r>
      <w:r w:rsidRPr="00F1362E">
        <w:rPr>
          <w:rFonts w:ascii="Maiandra GD" w:hAnsi="Maiandra GD"/>
          <w:sz w:val="24"/>
          <w:szCs w:val="24"/>
        </w:rPr>
        <w:t xml:space="preserve">as the </w:t>
      </w:r>
      <w:r w:rsidR="007143D9">
        <w:rPr>
          <w:rFonts w:ascii="Maiandra GD" w:hAnsi="Maiandra GD"/>
          <w:sz w:val="24"/>
          <w:szCs w:val="24"/>
        </w:rPr>
        <w:t xml:space="preserve">Applicant </w:t>
      </w:r>
      <w:r w:rsidRPr="00F1362E">
        <w:rPr>
          <w:rFonts w:ascii="Maiandra GD" w:hAnsi="Maiandra GD"/>
          <w:sz w:val="24"/>
          <w:szCs w:val="24"/>
        </w:rPr>
        <w:t>risks being disentitled from his share of the prop</w:t>
      </w:r>
      <w:r w:rsidRPr="00F1362E">
        <w:rPr>
          <w:rFonts w:ascii="Maiandra GD" w:hAnsi="Maiandra GD"/>
          <w:sz w:val="24"/>
          <w:szCs w:val="24"/>
        </w:rPr>
        <w:t>erty purported to have been charged to the 2</w:t>
      </w:r>
      <w:r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Pr="00F1362E">
        <w:rPr>
          <w:rFonts w:ascii="Maiandra GD" w:hAnsi="Maiandra GD"/>
          <w:sz w:val="24"/>
          <w:szCs w:val="24"/>
        </w:rPr>
        <w:t xml:space="preserve"> </w:t>
      </w:r>
      <w:r w:rsidR="007143D9">
        <w:rPr>
          <w:rFonts w:ascii="Maiandra GD" w:hAnsi="Maiandra GD"/>
          <w:sz w:val="24"/>
          <w:szCs w:val="24"/>
        </w:rPr>
        <w:t>Respondent</w:t>
      </w:r>
      <w:r w:rsidRPr="00F1362E">
        <w:rPr>
          <w:rFonts w:ascii="Maiandra GD" w:hAnsi="Maiandra GD"/>
          <w:sz w:val="24"/>
          <w:szCs w:val="24"/>
        </w:rPr>
        <w:t>.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lastRenderedPageBreak/>
        <w:t>THAT</w:t>
      </w:r>
      <w:r w:rsidRPr="00F1362E">
        <w:rPr>
          <w:rFonts w:ascii="Maiandra GD" w:hAnsi="Maiandra GD"/>
          <w:sz w:val="24"/>
          <w:szCs w:val="24"/>
        </w:rPr>
        <w:t xml:space="preserve"> by reasons aforesaid, the said documents are in the possession or power of the 2</w:t>
      </w:r>
      <w:r w:rsidRPr="00F1362E">
        <w:rPr>
          <w:rFonts w:ascii="Maiandra GD" w:hAnsi="Maiandra GD"/>
          <w:sz w:val="24"/>
          <w:szCs w:val="24"/>
          <w:vertAlign w:val="superscript"/>
        </w:rPr>
        <w:t>nd</w:t>
      </w:r>
      <w:r w:rsidRPr="00F1362E">
        <w:rPr>
          <w:rFonts w:ascii="Maiandra GD" w:hAnsi="Maiandra GD"/>
          <w:sz w:val="24"/>
          <w:szCs w:val="24"/>
        </w:rPr>
        <w:t xml:space="preserve"> </w:t>
      </w:r>
      <w:r w:rsidR="007143D9">
        <w:rPr>
          <w:rFonts w:ascii="Maiandra GD" w:hAnsi="Maiandra GD"/>
          <w:sz w:val="24"/>
          <w:szCs w:val="24"/>
        </w:rPr>
        <w:t>Respondent</w:t>
      </w:r>
      <w:r w:rsidRPr="00F1362E">
        <w:rPr>
          <w:rFonts w:ascii="Maiandra GD" w:hAnsi="Maiandra GD"/>
          <w:sz w:val="24"/>
          <w:szCs w:val="24"/>
        </w:rPr>
        <w:t>.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THAT</w:t>
      </w:r>
      <w:r w:rsidRPr="00F1362E">
        <w:rPr>
          <w:rFonts w:ascii="Maiandra GD" w:hAnsi="Maiandra GD"/>
          <w:sz w:val="24"/>
          <w:szCs w:val="24"/>
        </w:rPr>
        <w:t xml:space="preserve"> it is in the interest of justice that the application be granted.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THAT</w:t>
      </w:r>
      <w:r w:rsidRPr="00F1362E">
        <w:rPr>
          <w:rFonts w:ascii="Maiandra GD" w:hAnsi="Maiandra GD"/>
          <w:sz w:val="24"/>
          <w:szCs w:val="24"/>
        </w:rPr>
        <w:t xml:space="preserve"> what is deponed to h</w:t>
      </w:r>
      <w:r w:rsidRPr="00F1362E">
        <w:rPr>
          <w:rFonts w:ascii="Maiandra GD" w:hAnsi="Maiandra GD"/>
          <w:sz w:val="24"/>
          <w:szCs w:val="24"/>
        </w:rPr>
        <w:t>ereinabove is true to the best of my knowledge and belief.</w:t>
      </w: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jc w:val="both"/>
        <w:rPr>
          <w:rFonts w:ascii="Maiandra GD" w:hAnsi="Maiandra GD"/>
          <w:sz w:val="24"/>
          <w:szCs w:val="24"/>
        </w:rPr>
      </w:pP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  <w:u w:val="single"/>
        </w:rPr>
        <w:t>SWORN</w:t>
      </w:r>
      <w:r w:rsidRPr="00F1362E">
        <w:rPr>
          <w:rFonts w:ascii="Maiandra GD" w:hAnsi="Maiandra GD"/>
          <w:sz w:val="24"/>
          <w:szCs w:val="24"/>
        </w:rPr>
        <w:t xml:space="preserve"> at </w:t>
      </w:r>
      <w:r w:rsidRPr="00F1362E">
        <w:rPr>
          <w:rFonts w:ascii="Maiandra GD" w:hAnsi="Maiandra GD"/>
          <w:b/>
          <w:sz w:val="24"/>
          <w:szCs w:val="24"/>
          <w:u w:val="single"/>
        </w:rPr>
        <w:t>NAIROBI</w:t>
      </w:r>
      <w:r w:rsidRPr="00F1362E">
        <w:rPr>
          <w:rFonts w:ascii="Maiandra GD" w:hAnsi="Maiandra GD"/>
          <w:sz w:val="24"/>
          <w:szCs w:val="24"/>
        </w:rPr>
        <w:t xml:space="preserve"> by the said</w:t>
      </w:r>
      <w:r w:rsidRPr="00F1362E">
        <w:rPr>
          <w:rFonts w:ascii="Maiandra GD" w:hAnsi="Maiandra GD"/>
          <w:sz w:val="24"/>
          <w:szCs w:val="24"/>
        </w:rPr>
        <w:tab/>
        <w:t>)</w:t>
      </w:r>
    </w:p>
    <w:p w:rsidR="00000000" w:rsidRPr="00F1362E" w:rsidRDefault="007143D9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sz w:val="24"/>
          <w:szCs w:val="24"/>
        </w:rPr>
        <w:t>FIM FARAH</w:t>
      </w:r>
      <w:r w:rsidR="00F6637A" w:rsidRPr="00F1362E">
        <w:rPr>
          <w:rFonts w:ascii="Maiandra GD" w:hAnsi="Maiandra GD"/>
          <w:b/>
          <w:sz w:val="24"/>
          <w:szCs w:val="24"/>
        </w:rPr>
        <w:tab/>
      </w:r>
      <w:r w:rsidR="00F6637A" w:rsidRPr="00F1362E">
        <w:rPr>
          <w:rFonts w:ascii="Maiandra GD" w:hAnsi="Maiandra GD"/>
          <w:sz w:val="24"/>
          <w:szCs w:val="24"/>
        </w:rPr>
        <w:tab/>
      </w:r>
      <w:r>
        <w:rPr>
          <w:rFonts w:ascii="Maiandra GD" w:hAnsi="Maiandra GD"/>
          <w:sz w:val="24"/>
          <w:szCs w:val="24"/>
        </w:rPr>
        <w:tab/>
      </w:r>
      <w:r>
        <w:rPr>
          <w:rFonts w:ascii="Maiandra GD" w:hAnsi="Maiandra GD"/>
          <w:sz w:val="24"/>
          <w:szCs w:val="24"/>
        </w:rPr>
        <w:tab/>
      </w:r>
      <w:r w:rsidR="00F6637A" w:rsidRPr="00F1362E">
        <w:rPr>
          <w:rFonts w:ascii="Maiandra GD" w:hAnsi="Maiandra GD"/>
          <w:sz w:val="24"/>
          <w:szCs w:val="24"/>
        </w:rPr>
        <w:t>)</w:t>
      </w:r>
      <w:r w:rsidR="00F6637A" w:rsidRPr="00F1362E">
        <w:rPr>
          <w:rFonts w:ascii="Maiandra GD" w:hAnsi="Maiandra GD"/>
          <w:sz w:val="24"/>
          <w:szCs w:val="24"/>
        </w:rPr>
        <w:tab/>
        <w:t>...</w:t>
      </w:r>
      <w:r>
        <w:rPr>
          <w:rFonts w:ascii="Maiandra GD" w:hAnsi="Maiandra GD"/>
          <w:sz w:val="24"/>
          <w:szCs w:val="24"/>
        </w:rPr>
        <w:t>..................……</w:t>
      </w:r>
    </w:p>
    <w:p w:rsidR="00000000" w:rsidRPr="00F1362E" w:rsidRDefault="007143D9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This…..day of…………….2016</w:t>
      </w:r>
      <w:r w:rsidR="00F6637A" w:rsidRPr="00F1362E">
        <w:rPr>
          <w:rFonts w:ascii="Maiandra GD" w:hAnsi="Maiandra GD"/>
          <w:sz w:val="24"/>
          <w:szCs w:val="24"/>
        </w:rPr>
        <w:tab/>
        <w:t>)</w:t>
      </w:r>
      <w:r w:rsidR="00F6637A" w:rsidRPr="00F1362E">
        <w:rPr>
          <w:rFonts w:ascii="Maiandra GD" w:hAnsi="Maiandra GD"/>
          <w:sz w:val="24"/>
          <w:szCs w:val="24"/>
        </w:rPr>
        <w:tab/>
        <w:t xml:space="preserve">  </w:t>
      </w:r>
      <w:r>
        <w:rPr>
          <w:rFonts w:ascii="Maiandra GD" w:hAnsi="Maiandra GD"/>
          <w:sz w:val="24"/>
          <w:szCs w:val="24"/>
        </w:rPr>
        <w:t xml:space="preserve">    </w:t>
      </w:r>
      <w:r w:rsidR="00F6637A" w:rsidRPr="00F1362E">
        <w:rPr>
          <w:rFonts w:ascii="Maiandra GD" w:hAnsi="Maiandra GD"/>
          <w:sz w:val="24"/>
          <w:szCs w:val="24"/>
        </w:rPr>
        <w:t>DEPONENT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  <w:t>)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  <w:t>)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  <w:t>)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</w:rPr>
        <w:t>BEFORE ME</w:t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  <w:t>)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  <w:t>)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  <w:t>)</w:t>
      </w:r>
    </w:p>
    <w:p w:rsidR="00000000" w:rsidRPr="00F1362E" w:rsidRDefault="00F6637A">
      <w:pPr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</w:r>
      <w:r w:rsidRPr="00F1362E">
        <w:rPr>
          <w:rFonts w:ascii="Maiandra GD" w:hAnsi="Maiandra GD"/>
          <w:sz w:val="24"/>
          <w:szCs w:val="24"/>
        </w:rPr>
        <w:tab/>
        <w:t>)</w:t>
      </w:r>
    </w:p>
    <w:p w:rsidR="00000000" w:rsidRPr="00F1362E" w:rsidRDefault="00F6637A">
      <w:pPr>
        <w:pStyle w:val="BodyText"/>
        <w:rPr>
          <w:rFonts w:ascii="Maiandra GD" w:hAnsi="Maiandra GD"/>
          <w:szCs w:val="24"/>
        </w:rPr>
      </w:pPr>
      <w:r w:rsidRPr="00F1362E">
        <w:rPr>
          <w:rFonts w:ascii="Maiandra GD" w:hAnsi="Maiandra GD"/>
          <w:szCs w:val="24"/>
        </w:rPr>
        <w:tab/>
      </w:r>
      <w:r w:rsidRPr="00F1362E">
        <w:rPr>
          <w:rFonts w:ascii="Maiandra GD" w:hAnsi="Maiandra GD"/>
          <w:szCs w:val="24"/>
        </w:rPr>
        <w:tab/>
      </w:r>
      <w:r w:rsidRPr="00F1362E">
        <w:rPr>
          <w:rFonts w:ascii="Maiandra GD" w:hAnsi="Maiandra GD"/>
          <w:szCs w:val="24"/>
        </w:rPr>
        <w:tab/>
      </w:r>
      <w:r w:rsidRPr="00F1362E">
        <w:rPr>
          <w:rFonts w:ascii="Maiandra GD" w:hAnsi="Maiandra GD"/>
          <w:szCs w:val="24"/>
        </w:rPr>
        <w:tab/>
      </w:r>
      <w:r w:rsidRPr="00F1362E">
        <w:rPr>
          <w:rFonts w:ascii="Maiandra GD" w:hAnsi="Maiandra GD"/>
          <w:szCs w:val="24"/>
        </w:rPr>
        <w:tab/>
        <w:t>)</w:t>
      </w:r>
    </w:p>
    <w:p w:rsidR="007143D9" w:rsidRDefault="00F6637A" w:rsidP="007143D9">
      <w:pPr>
        <w:rPr>
          <w:rFonts w:ascii="Maiandra GD" w:hAnsi="Maiandra GD"/>
          <w:sz w:val="24"/>
          <w:szCs w:val="24"/>
        </w:rPr>
      </w:pPr>
      <w:r w:rsidRPr="00F1362E">
        <w:rPr>
          <w:rFonts w:ascii="Maiandra GD" w:hAnsi="Maiandra GD"/>
          <w:b/>
          <w:sz w:val="24"/>
          <w:szCs w:val="24"/>
        </w:rPr>
        <w:t>CO</w:t>
      </w:r>
      <w:r w:rsidRPr="00F1362E">
        <w:rPr>
          <w:rFonts w:ascii="Maiandra GD" w:hAnsi="Maiandra GD"/>
          <w:b/>
          <w:sz w:val="24"/>
          <w:szCs w:val="24"/>
        </w:rPr>
        <w:t>MMISSIONER FOR OATHS</w:t>
      </w:r>
      <w:r w:rsidR="007143D9">
        <w:rPr>
          <w:rFonts w:ascii="Maiandra GD" w:hAnsi="Maiandra GD"/>
          <w:sz w:val="24"/>
          <w:szCs w:val="24"/>
        </w:rPr>
        <w:tab/>
        <w:t>)</w:t>
      </w:r>
    </w:p>
    <w:p w:rsidR="007143D9" w:rsidRDefault="007143D9" w:rsidP="007143D9">
      <w:pPr>
        <w:rPr>
          <w:rFonts w:ascii="Maiandra GD" w:hAnsi="Maiandra GD"/>
          <w:sz w:val="24"/>
          <w:szCs w:val="24"/>
        </w:rPr>
      </w:pPr>
    </w:p>
    <w:p w:rsidR="007143D9" w:rsidRPr="007143D9" w:rsidRDefault="006740A6" w:rsidP="007143D9">
      <w:pPr>
        <w:rPr>
          <w:rFonts w:ascii="Maiandra GD" w:hAnsi="Maiandra GD"/>
          <w:b/>
          <w:sz w:val="24"/>
          <w:szCs w:val="24"/>
          <w:u w:val="single"/>
        </w:rPr>
      </w:pPr>
      <w:r w:rsidRPr="007143D9">
        <w:rPr>
          <w:rFonts w:ascii="Maiandra GD" w:hAnsi="Maiandra GD"/>
          <w:b/>
          <w:sz w:val="24"/>
          <w:szCs w:val="24"/>
          <w:u w:val="single"/>
        </w:rPr>
        <w:t>DRAWN &amp; FILED BY:</w:t>
      </w:r>
    </w:p>
    <w:p w:rsidR="007143D9" w:rsidRPr="007143D9" w:rsidRDefault="007143D9" w:rsidP="007143D9">
      <w:pPr>
        <w:rPr>
          <w:rFonts w:ascii="Maiandra GD" w:hAnsi="Maiandra GD"/>
          <w:sz w:val="24"/>
          <w:szCs w:val="24"/>
        </w:rPr>
      </w:pPr>
      <w:r w:rsidRPr="007143D9">
        <w:rPr>
          <w:rFonts w:ascii="Maiandra GD" w:hAnsi="Maiandra GD"/>
          <w:sz w:val="24"/>
          <w:szCs w:val="24"/>
        </w:rPr>
        <w:t>MNM LLP ADVOCATES,</w:t>
      </w:r>
    </w:p>
    <w:p w:rsidR="007143D9" w:rsidRPr="007143D9" w:rsidRDefault="007143D9" w:rsidP="007143D9">
      <w:pPr>
        <w:rPr>
          <w:rFonts w:ascii="Maiandra GD" w:hAnsi="Maiandra GD"/>
          <w:sz w:val="24"/>
          <w:szCs w:val="24"/>
        </w:rPr>
      </w:pPr>
      <w:r w:rsidRPr="007143D9">
        <w:rPr>
          <w:rFonts w:ascii="Maiandra GD" w:hAnsi="Maiandra GD"/>
          <w:sz w:val="24"/>
          <w:szCs w:val="24"/>
        </w:rPr>
        <w:t>HIDJA TOWERS 8</w:t>
      </w:r>
      <w:r w:rsidRPr="007143D9">
        <w:rPr>
          <w:rFonts w:ascii="Maiandra GD" w:hAnsi="Maiandra GD"/>
          <w:sz w:val="24"/>
          <w:szCs w:val="24"/>
          <w:vertAlign w:val="superscript"/>
        </w:rPr>
        <w:t>TH</w:t>
      </w:r>
      <w:r w:rsidRPr="007143D9">
        <w:rPr>
          <w:rFonts w:ascii="Maiandra GD" w:hAnsi="Maiandra GD"/>
          <w:sz w:val="24"/>
          <w:szCs w:val="24"/>
        </w:rPr>
        <w:t xml:space="preserve"> FLOOR,</w:t>
      </w:r>
    </w:p>
    <w:p w:rsidR="007143D9" w:rsidRPr="007143D9" w:rsidRDefault="007143D9" w:rsidP="007143D9">
      <w:pPr>
        <w:rPr>
          <w:rFonts w:ascii="Maiandra GD" w:hAnsi="Maiandra GD"/>
          <w:sz w:val="24"/>
          <w:szCs w:val="24"/>
        </w:rPr>
      </w:pPr>
      <w:r w:rsidRPr="007143D9">
        <w:rPr>
          <w:rFonts w:ascii="Maiandra GD" w:hAnsi="Maiandra GD"/>
          <w:sz w:val="24"/>
          <w:szCs w:val="24"/>
        </w:rPr>
        <w:t>MOJA STREET,</w:t>
      </w:r>
    </w:p>
    <w:p w:rsidR="007143D9" w:rsidRPr="007143D9" w:rsidRDefault="007143D9" w:rsidP="007143D9">
      <w:pPr>
        <w:rPr>
          <w:rFonts w:ascii="Maiandra GD" w:hAnsi="Maiandra GD"/>
          <w:sz w:val="24"/>
          <w:szCs w:val="24"/>
        </w:rPr>
      </w:pPr>
      <w:r w:rsidRPr="007143D9">
        <w:rPr>
          <w:rFonts w:ascii="Maiandra GD" w:hAnsi="Maiandra GD"/>
          <w:sz w:val="24"/>
          <w:szCs w:val="24"/>
        </w:rPr>
        <w:t>P.O. BOX 47856-</w:t>
      </w:r>
      <w:r>
        <w:rPr>
          <w:rFonts w:ascii="Maiandra GD" w:hAnsi="Maiandra GD"/>
          <w:sz w:val="24"/>
          <w:szCs w:val="24"/>
        </w:rPr>
        <w:t>00100 G. P. O</w:t>
      </w:r>
    </w:p>
    <w:p w:rsidR="007143D9" w:rsidRPr="007143D9" w:rsidRDefault="007143D9" w:rsidP="007143D9">
      <w:pPr>
        <w:rPr>
          <w:rFonts w:ascii="Maiandra GD" w:hAnsi="Maiandra GD"/>
          <w:sz w:val="24"/>
          <w:szCs w:val="24"/>
          <w:u w:val="single"/>
        </w:rPr>
      </w:pPr>
      <w:r w:rsidRPr="007143D9">
        <w:rPr>
          <w:rFonts w:ascii="Maiandra GD" w:hAnsi="Maiandra GD"/>
          <w:sz w:val="24"/>
          <w:szCs w:val="24"/>
          <w:u w:val="single"/>
        </w:rPr>
        <w:t>NAIROBI</w:t>
      </w:r>
    </w:p>
    <w:p w:rsidR="007143D9" w:rsidRPr="007143D9" w:rsidRDefault="007143D9" w:rsidP="007143D9">
      <w:pPr>
        <w:rPr>
          <w:rFonts w:ascii="Maiandra GD" w:hAnsi="Maiandra GD"/>
          <w:sz w:val="24"/>
          <w:szCs w:val="24"/>
        </w:rPr>
      </w:pPr>
      <w:bookmarkStart w:id="0" w:name="_GoBack"/>
      <w:bookmarkEnd w:id="0"/>
    </w:p>
    <w:sectPr w:rsidR="007143D9" w:rsidRPr="007143D9">
      <w:pgSz w:w="11906" w:h="16838" w:code="9"/>
      <w:pgMar w:top="1440" w:right="1440" w:bottom="720" w:left="1440" w:header="720" w:footer="720" w:gutter="0"/>
      <w:cols w:space="720"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6B6387"/>
    <w:multiLevelType w:val="hybridMultilevel"/>
    <w:tmpl w:val="5B2E538E"/>
    <w:lvl w:ilvl="0" w:tplc="7F5A10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BF87DB3"/>
    <w:multiLevelType w:val="singleLevel"/>
    <w:tmpl w:val="FD5A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3D2D2DCA"/>
    <w:multiLevelType w:val="singleLevel"/>
    <w:tmpl w:val="FD5A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57035C7B"/>
    <w:multiLevelType w:val="singleLevel"/>
    <w:tmpl w:val="0809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4">
    <w:nsid w:val="7A556073"/>
    <w:multiLevelType w:val="singleLevel"/>
    <w:tmpl w:val="BF00F488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62E"/>
    <w:rsid w:val="00143CEE"/>
    <w:rsid w:val="006740A6"/>
    <w:rsid w:val="007143D9"/>
    <w:rsid w:val="00F1362E"/>
    <w:rsid w:val="00F6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CEE"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/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rFonts w:ascii="Tahoma" w:hAnsi="Tahoma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rFonts w:ascii="Tahoma" w:hAnsi="Tahoma"/>
      <w:sz w:val="24"/>
    </w:rPr>
  </w:style>
  <w:style w:type="paragraph" w:styleId="BodyTextIndent">
    <w:name w:val="Body Text Indent"/>
    <w:basedOn w:val="Normal"/>
    <w:semiHidden/>
    <w:pPr>
      <w:ind w:left="1440"/>
    </w:pPr>
    <w:rPr>
      <w:sz w:val="24"/>
    </w:rPr>
  </w:style>
  <w:style w:type="paragraph" w:styleId="ListParagraph">
    <w:name w:val="List Paragraph"/>
    <w:basedOn w:val="Normal"/>
    <w:uiPriority w:val="34"/>
    <w:qFormat/>
    <w:rsid w:val="00F1362E"/>
    <w:pPr>
      <w:ind w:left="720"/>
    </w:pPr>
  </w:style>
  <w:style w:type="character" w:customStyle="1" w:styleId="Heading3Char">
    <w:name w:val="Heading 3 Char"/>
    <w:link w:val="Heading3"/>
    <w:rsid w:val="00143CEE"/>
    <w:rPr>
      <w:rFonts w:ascii="Tahoma" w:hAnsi="Tahoma"/>
      <w:sz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CEE"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/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rFonts w:ascii="Tahoma" w:hAnsi="Tahoma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rFonts w:ascii="Tahoma" w:hAnsi="Tahoma"/>
      <w:sz w:val="24"/>
    </w:rPr>
  </w:style>
  <w:style w:type="paragraph" w:styleId="BodyTextIndent">
    <w:name w:val="Body Text Indent"/>
    <w:basedOn w:val="Normal"/>
    <w:semiHidden/>
    <w:pPr>
      <w:ind w:left="1440"/>
    </w:pPr>
    <w:rPr>
      <w:sz w:val="24"/>
    </w:rPr>
  </w:style>
  <w:style w:type="paragraph" w:styleId="ListParagraph">
    <w:name w:val="List Paragraph"/>
    <w:basedOn w:val="Normal"/>
    <w:uiPriority w:val="34"/>
    <w:qFormat/>
    <w:rsid w:val="00F1362E"/>
    <w:pPr>
      <w:ind w:left="720"/>
    </w:pPr>
  </w:style>
  <w:style w:type="character" w:customStyle="1" w:styleId="Heading3Char">
    <w:name w:val="Heading 3 Char"/>
    <w:link w:val="Heading3"/>
    <w:rsid w:val="00143CEE"/>
    <w:rPr>
      <w:rFonts w:ascii="Tahoma" w:hAnsi="Tahoma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207F90-4EC2-4C58-A60C-0F26DFEA1803}"/>
</file>

<file path=customXml/itemProps2.xml><?xml version="1.0" encoding="utf-8"?>
<ds:datastoreItem xmlns:ds="http://schemas.openxmlformats.org/officeDocument/2006/customXml" ds:itemID="{690CA83F-1C07-4851-836C-4F993B8BC704}"/>
</file>

<file path=customXml/itemProps3.xml><?xml version="1.0" encoding="utf-8"?>
<ds:datastoreItem xmlns:ds="http://schemas.openxmlformats.org/officeDocument/2006/customXml" ds:itemID="{1B34EC5B-A495-4C35-BFEE-5E800E3150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703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SWALEH KANYEKI &amp; CO ADVOCATES</Company>
  <LinksUpToDate>false</LinksUpToDate>
  <CharactersWithSpaces>4337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IMMACULATE</dc:creator>
  <cp:lastModifiedBy>Herbert Ndungu</cp:lastModifiedBy>
  <cp:revision>3</cp:revision>
  <dcterms:created xsi:type="dcterms:W3CDTF">2021-02-14T11:59:00Z</dcterms:created>
  <dcterms:modified xsi:type="dcterms:W3CDTF">2021-02-14T13:05:00Z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