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3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987" cy="814101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987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3"/>
        </w:rPr>
      </w:pPr>
    </w:p>
    <w:p>
      <w:pPr>
        <w:pStyle w:val="Heading1"/>
        <w:spacing w:before="91"/>
        <w:ind w:left="2393" w:firstLine="0"/>
      </w:pPr>
      <w:r>
        <w:rPr>
          <w:w w:val="90"/>
        </w:rPr>
        <w:t>PN/02:</w:t>
      </w:r>
      <w:r>
        <w:rPr>
          <w:spacing w:val="15"/>
          <w:w w:val="90"/>
        </w:rPr>
        <w:t> </w:t>
      </w:r>
      <w:r>
        <w:rPr>
          <w:w w:val="90"/>
        </w:rPr>
        <w:t>Statutory</w:t>
      </w:r>
      <w:r>
        <w:rPr>
          <w:spacing w:val="15"/>
          <w:w w:val="90"/>
        </w:rPr>
        <w:t> </w:t>
      </w:r>
      <w:r>
        <w:rPr>
          <w:w w:val="90"/>
        </w:rPr>
        <w:t>Books</w:t>
      </w:r>
      <w:r>
        <w:rPr>
          <w:spacing w:val="14"/>
          <w:w w:val="90"/>
        </w:rPr>
        <w:t> </w:t>
      </w:r>
      <w:r>
        <w:rPr>
          <w:w w:val="90"/>
        </w:rPr>
        <w:t>and</w:t>
      </w:r>
      <w:r>
        <w:rPr>
          <w:spacing w:val="13"/>
          <w:w w:val="90"/>
        </w:rPr>
        <w:t> </w:t>
      </w:r>
      <w:r>
        <w:rPr>
          <w:w w:val="90"/>
        </w:rPr>
        <w:t>Records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0"/>
        <w:rPr>
          <w:rFonts w:ascii="Verdana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5492750</wp:posOffset>
            </wp:positionH>
            <wp:positionV relativeFrom="paragraph">
              <wp:posOffset>124021</wp:posOffset>
            </wp:positionV>
            <wp:extent cx="2223567" cy="281235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567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Verdana"/>
          <w:sz w:val="12"/>
        </w:rPr>
        <w:sectPr>
          <w:type w:val="continuous"/>
          <w:pgSz w:w="12240" w:h="15840"/>
          <w:pgMar w:top="560" w:bottom="0" w:left="1440" w:right="0"/>
        </w:sectPr>
      </w:pPr>
    </w:p>
    <w:p>
      <w:pPr>
        <w:pStyle w:val="BodyText"/>
        <w:spacing w:line="235" w:lineRule="auto" w:before="80"/>
        <w:ind w:left="101" w:right="1553"/>
        <w:jc w:val="both"/>
      </w:pPr>
      <w:r>
        <w:rPr>
          <w:w w:val="105"/>
        </w:rPr>
        <w:t>This publication is not a legal document. It contains general information intended</w:t>
      </w:r>
      <w:r>
        <w:rPr>
          <w:spacing w:val="1"/>
          <w:w w:val="105"/>
        </w:rPr>
        <w:t> </w:t>
      </w:r>
      <w:r>
        <w:rPr>
          <w:w w:val="105"/>
        </w:rPr>
        <w:t>as a basic guide on statutory books and records required of a limited company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Companies</w:t>
      </w:r>
      <w:r>
        <w:rPr>
          <w:spacing w:val="-18"/>
          <w:w w:val="105"/>
        </w:rPr>
        <w:t> </w:t>
      </w:r>
      <w:r>
        <w:rPr>
          <w:w w:val="105"/>
        </w:rPr>
        <w:t>Act,</w:t>
      </w:r>
      <w:r>
        <w:rPr>
          <w:spacing w:val="-15"/>
          <w:w w:val="105"/>
        </w:rPr>
        <w:t> </w:t>
      </w:r>
      <w:r>
        <w:rPr>
          <w:w w:val="105"/>
        </w:rPr>
        <w:t>2015.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guide</w:t>
      </w:r>
      <w:r>
        <w:rPr>
          <w:spacing w:val="-16"/>
          <w:w w:val="105"/>
        </w:rPr>
        <w:t> </w:t>
      </w:r>
      <w:r>
        <w:rPr>
          <w:w w:val="105"/>
        </w:rPr>
        <w:t>should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deemed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substitute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77"/>
          <w:w w:val="105"/>
        </w:rPr>
        <w:t> </w:t>
      </w:r>
      <w:r>
        <w:rPr>
          <w:w w:val="105"/>
        </w:rPr>
        <w:t>need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take</w:t>
      </w:r>
      <w:r>
        <w:rPr>
          <w:spacing w:val="-16"/>
          <w:w w:val="105"/>
        </w:rPr>
        <w:t> </w:t>
      </w:r>
      <w:r>
        <w:rPr>
          <w:w w:val="105"/>
        </w:rPr>
        <w:t>specialist</w:t>
      </w:r>
      <w:r>
        <w:rPr>
          <w:spacing w:val="-16"/>
          <w:w w:val="105"/>
        </w:rPr>
        <w:t> </w:t>
      </w:r>
      <w:r>
        <w:rPr>
          <w:w w:val="105"/>
        </w:rPr>
        <w:t>professional</w:t>
      </w:r>
      <w:r>
        <w:rPr>
          <w:spacing w:val="-17"/>
          <w:w w:val="105"/>
        </w:rPr>
        <w:t> </w:t>
      </w:r>
      <w:r>
        <w:rPr>
          <w:w w:val="105"/>
        </w:rPr>
        <w:t>advice.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101" w:right="1558"/>
        <w:jc w:val="both"/>
      </w:pPr>
      <w:r>
        <w:rPr>
          <w:w w:val="105"/>
        </w:rPr>
        <w:t>Once registered a company must maintain the books and records outlined below</w:t>
      </w:r>
      <w:r>
        <w:rPr>
          <w:spacing w:val="1"/>
          <w:w w:val="105"/>
        </w:rPr>
        <w:t> </w:t>
      </w:r>
      <w:r>
        <w:rPr>
          <w:w w:val="110"/>
        </w:rPr>
        <w:t>in order to be compliant with the requirements of the Companies Act and</w:t>
      </w:r>
      <w:r>
        <w:rPr>
          <w:spacing w:val="1"/>
          <w:w w:val="110"/>
        </w:rPr>
        <w:t> </w:t>
      </w:r>
      <w:r>
        <w:rPr>
          <w:w w:val="110"/>
        </w:rPr>
        <w:t>Regulations.</w:t>
      </w:r>
    </w:p>
    <w:p>
      <w:pPr>
        <w:pStyle w:val="BodyText"/>
        <w:spacing w:before="3"/>
      </w:pPr>
    </w:p>
    <w:p>
      <w:pPr>
        <w:pStyle w:val="BodyText"/>
        <w:spacing w:line="235" w:lineRule="auto" w:before="1"/>
        <w:ind w:left="101" w:right="1550"/>
        <w:jc w:val="both"/>
      </w:pPr>
      <w:r>
        <w:rPr/>
        <w:drawing>
          <wp:anchor distT="0" distB="0" distL="0" distR="0" allowOverlap="1" layoutInCell="1" locked="0" behindDoc="1" simplePos="0" relativeHeight="487436800">
            <wp:simplePos x="0" y="0"/>
            <wp:positionH relativeFrom="page">
              <wp:posOffset>914400</wp:posOffset>
            </wp:positionH>
            <wp:positionV relativeFrom="paragraph">
              <wp:posOffset>97482</wp:posOffset>
            </wp:positionV>
            <wp:extent cx="5942965" cy="5272404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These</w:t>
      </w:r>
      <w:r>
        <w:rPr>
          <w:spacing w:val="1"/>
        </w:rPr>
        <w:t> </w:t>
      </w:r>
      <w:r>
        <w:rPr/>
        <w:t>Practice</w:t>
      </w:r>
      <w:r>
        <w:rPr>
          <w:spacing w:val="1"/>
        </w:rPr>
        <w:t> </w:t>
      </w:r>
      <w:r>
        <w:rPr/>
        <w:t>Notes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prepared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Joint</w:t>
      </w:r>
      <w:r>
        <w:rPr>
          <w:spacing w:val="1"/>
        </w:rPr>
        <w:t> </w:t>
      </w:r>
      <w:r>
        <w:rPr/>
        <w:t>Liaison</w:t>
      </w:r>
      <w:r>
        <w:rPr>
          <w:spacing w:val="75"/>
        </w:rPr>
        <w:t> </w:t>
      </w:r>
      <w:r>
        <w:rPr/>
        <w:t>Committee</w:t>
      </w:r>
      <w:r>
        <w:rPr>
          <w:spacing w:val="75"/>
        </w:rPr>
        <w:t> </w:t>
      </w:r>
      <w:r>
        <w:rPr/>
        <w:t>(“JLC”)</w:t>
      </w:r>
      <w:r>
        <w:rPr>
          <w:spacing w:val="1"/>
        </w:rPr>
        <w:t> </w:t>
      </w:r>
      <w:r>
        <w:rPr/>
        <w:t>comprised of members from Business Registration Service, Law Society of Kenya –</w:t>
      </w:r>
      <w:r>
        <w:rPr>
          <w:spacing w:val="1"/>
        </w:rPr>
        <w:t> </w:t>
      </w:r>
      <w:r>
        <w:rPr/>
        <w:t>Nairobi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Certified</w:t>
      </w:r>
      <w:r>
        <w:rPr>
          <w:spacing w:val="-7"/>
        </w:rPr>
        <w:t> </w:t>
      </w:r>
      <w:r>
        <w:rPr/>
        <w:t>Secretaries.</w:t>
      </w:r>
    </w:p>
    <w:p>
      <w:pPr>
        <w:spacing w:after="0" w:line="235" w:lineRule="auto"/>
        <w:jc w:val="both"/>
        <w:sectPr>
          <w:footerReference w:type="default" r:id="rId7"/>
          <w:pgSz w:w="12240" w:h="15840"/>
          <w:pgMar w:footer="944" w:header="0" w:top="760" w:bottom="1140" w:left="1440" w:right="0"/>
          <w:pgNumType w:start="2"/>
        </w:sectPr>
      </w:pPr>
    </w:p>
    <w:p>
      <w:pPr>
        <w:spacing w:before="80"/>
        <w:ind w:left="101" w:right="0" w:firstLine="0"/>
        <w:jc w:val="both"/>
        <w:rPr>
          <w:rFonts w:ascii="Verdana"/>
          <w:b/>
          <w:sz w:val="24"/>
        </w:rPr>
      </w:pPr>
      <w:r>
        <w:rPr>
          <w:rFonts w:ascii="Verdana"/>
          <w:b/>
          <w:w w:val="95"/>
          <w:sz w:val="24"/>
          <w:u w:val="single"/>
        </w:rPr>
        <w:t>PART</w:t>
      </w:r>
      <w:r>
        <w:rPr>
          <w:rFonts w:ascii="Verdana"/>
          <w:b/>
          <w:spacing w:val="-5"/>
          <w:w w:val="95"/>
          <w:sz w:val="24"/>
          <w:u w:val="single"/>
        </w:rPr>
        <w:t> </w:t>
      </w:r>
      <w:r>
        <w:rPr>
          <w:rFonts w:ascii="Verdana"/>
          <w:b/>
          <w:w w:val="95"/>
          <w:sz w:val="24"/>
          <w:u w:val="single"/>
        </w:rPr>
        <w:t>A</w:t>
      </w:r>
      <w:r>
        <w:rPr>
          <w:rFonts w:ascii="Verdana"/>
          <w:b/>
          <w:spacing w:val="-4"/>
          <w:w w:val="95"/>
          <w:sz w:val="24"/>
          <w:u w:val="single"/>
        </w:rPr>
        <w:t> </w:t>
      </w:r>
      <w:r>
        <w:rPr>
          <w:rFonts w:ascii="Verdana"/>
          <w:b/>
          <w:w w:val="95"/>
          <w:sz w:val="24"/>
          <w:u w:val="single"/>
        </w:rPr>
        <w:t>-</w:t>
      </w:r>
      <w:r>
        <w:rPr>
          <w:rFonts w:ascii="Verdana"/>
          <w:b/>
          <w:spacing w:val="-4"/>
          <w:w w:val="95"/>
          <w:sz w:val="24"/>
          <w:u w:val="single"/>
        </w:rPr>
        <w:t> </w:t>
      </w:r>
      <w:r>
        <w:rPr>
          <w:rFonts w:ascii="Verdana"/>
          <w:b/>
          <w:w w:val="95"/>
          <w:sz w:val="24"/>
          <w:u w:val="single"/>
        </w:rPr>
        <w:t>COMPANY</w:t>
      </w:r>
      <w:r>
        <w:rPr>
          <w:rFonts w:ascii="Verdana"/>
          <w:b/>
          <w:spacing w:val="-4"/>
          <w:w w:val="95"/>
          <w:sz w:val="24"/>
          <w:u w:val="single"/>
        </w:rPr>
        <w:t> </w:t>
      </w:r>
      <w:r>
        <w:rPr>
          <w:rFonts w:ascii="Verdana"/>
          <w:b/>
          <w:w w:val="95"/>
          <w:sz w:val="24"/>
          <w:u w:val="single"/>
        </w:rPr>
        <w:t>REGISTERS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227" w:after="0"/>
        <w:ind w:left="461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Register</w:t>
      </w:r>
      <w:r>
        <w:rPr>
          <w:rFonts w:ascii="Verdana"/>
          <w:b/>
          <w:spacing w:val="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of</w:t>
      </w:r>
      <w:r>
        <w:rPr>
          <w:rFonts w:ascii="Verdana"/>
          <w:b/>
          <w:spacing w:val="1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members</w:t>
      </w:r>
    </w:p>
    <w:p>
      <w:pPr>
        <w:pStyle w:val="BodyText"/>
        <w:spacing w:before="8"/>
        <w:rPr>
          <w:rFonts w:ascii="Verdana"/>
          <w:b/>
          <w:sz w:val="25"/>
        </w:rPr>
      </w:pPr>
    </w:p>
    <w:p>
      <w:pPr>
        <w:pStyle w:val="BodyText"/>
        <w:spacing w:line="283" w:lineRule="auto"/>
        <w:ind w:left="101" w:right="1556"/>
        <w:jc w:val="both"/>
      </w:pPr>
      <w:r>
        <w:rPr>
          <w:w w:val="110"/>
        </w:rPr>
        <w:t>Under Section 93 of the Companies Act, a company should keep a register of</w:t>
      </w:r>
      <w:r>
        <w:rPr>
          <w:spacing w:val="1"/>
          <w:w w:val="110"/>
        </w:rPr>
        <w:t> </w:t>
      </w:r>
      <w:r>
        <w:rPr>
          <w:w w:val="105"/>
        </w:rPr>
        <w:t>members.The register of members must contain an entry for each member of the</w:t>
      </w:r>
      <w:r>
        <w:rPr>
          <w:spacing w:val="-76"/>
          <w:w w:val="105"/>
        </w:rPr>
        <w:t> </w:t>
      </w:r>
      <w:r>
        <w:rPr>
          <w:w w:val="111"/>
        </w:rPr>
        <w:t>co</w:t>
      </w:r>
      <w:r>
        <w:rPr>
          <w:spacing w:val="2"/>
          <w:w w:val="117"/>
        </w:rPr>
        <w:t>m</w:t>
      </w:r>
      <w:r>
        <w:rPr>
          <w:w w:val="110"/>
        </w:rPr>
        <w:t>p</w:t>
      </w:r>
      <w:r>
        <w:rPr>
          <w:spacing w:val="-2"/>
          <w:w w:val="110"/>
        </w:rPr>
        <w:t>a</w:t>
      </w:r>
      <w:r>
        <w:rPr>
          <w:spacing w:val="1"/>
          <w:w w:val="111"/>
        </w:rPr>
        <w:t>n</w:t>
      </w:r>
      <w:r>
        <w:rPr>
          <w:w w:val="95"/>
        </w:rPr>
        <w:t>y</w:t>
      </w:r>
      <w:r>
        <w:rPr>
          <w:spacing w:val="-4"/>
        </w:rPr>
        <w:t> </w:t>
      </w:r>
      <w:r>
        <w:rPr>
          <w:w w:val="105"/>
        </w:rPr>
        <w:t>sh</w:t>
      </w:r>
      <w:r>
        <w:rPr>
          <w:w w:val="107"/>
        </w:rPr>
        <w:t>o</w:t>
      </w:r>
      <w:r>
        <w:rPr>
          <w:w w:val="110"/>
        </w:rPr>
        <w:t>wi</w:t>
      </w:r>
      <w:r>
        <w:rPr>
          <w:spacing w:val="-1"/>
          <w:w w:val="110"/>
        </w:rPr>
        <w:t>n</w:t>
      </w:r>
      <w:r>
        <w:rPr>
          <w:spacing w:val="1"/>
          <w:w w:val="108"/>
        </w:rPr>
        <w:t>g</w:t>
      </w:r>
      <w:r>
        <w:rPr>
          <w:w w:val="52"/>
        </w:rPr>
        <w:t>: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01" w:after="0"/>
        <w:ind w:left="461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37312">
            <wp:simplePos x="0" y="0"/>
            <wp:positionH relativeFrom="page">
              <wp:posOffset>914400</wp:posOffset>
            </wp:positionH>
            <wp:positionV relativeFrom="paragraph">
              <wp:posOffset>355547</wp:posOffset>
            </wp:positionV>
            <wp:extent cx="5942965" cy="5272404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member's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name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address;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1" w:after="0"/>
        <w:ind w:left="461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was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registered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member;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1" w:right="0" w:hanging="361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ceased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member;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1" w:right="0" w:hanging="361"/>
        <w:jc w:val="left"/>
        <w:rPr>
          <w:sz w:val="24"/>
        </w:rPr>
      </w:pPr>
      <w:r>
        <w:rPr>
          <w:w w:val="112"/>
          <w:sz w:val="24"/>
        </w:rPr>
        <w:t>W</w:t>
      </w:r>
      <w:r>
        <w:rPr>
          <w:spacing w:val="-3"/>
          <w:w w:val="118"/>
          <w:sz w:val="24"/>
        </w:rPr>
        <w:t>h</w:t>
      </w:r>
      <w:r>
        <w:rPr>
          <w:w w:val="108"/>
          <w:sz w:val="24"/>
        </w:rPr>
        <w:t>e</w:t>
      </w:r>
      <w:r>
        <w:rPr>
          <w:spacing w:val="-3"/>
          <w:w w:val="108"/>
          <w:sz w:val="24"/>
        </w:rPr>
        <w:t>r</w:t>
      </w:r>
      <w:r>
        <w:rPr>
          <w:w w:val="111"/>
          <w:sz w:val="24"/>
        </w:rPr>
        <w:t>e</w:t>
      </w:r>
      <w:r>
        <w:rPr>
          <w:spacing w:val="-29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30"/>
          <w:sz w:val="24"/>
        </w:rPr>
        <w:t> </w:t>
      </w:r>
      <w:r>
        <w:rPr>
          <w:w w:val="120"/>
          <w:sz w:val="24"/>
        </w:rPr>
        <w:t>co</w:t>
      </w:r>
      <w:r>
        <w:rPr>
          <w:spacing w:val="-1"/>
          <w:w w:val="120"/>
          <w:sz w:val="24"/>
        </w:rPr>
        <w:t>m</w:t>
      </w:r>
      <w:r>
        <w:rPr>
          <w:w w:val="122"/>
          <w:sz w:val="24"/>
        </w:rPr>
        <w:t>p</w:t>
      </w:r>
      <w:r>
        <w:rPr>
          <w:w w:val="113"/>
          <w:sz w:val="24"/>
        </w:rPr>
        <w:t>a</w:t>
      </w:r>
      <w:r>
        <w:rPr>
          <w:spacing w:val="1"/>
          <w:w w:val="113"/>
          <w:sz w:val="24"/>
        </w:rPr>
        <w:t>n</w:t>
      </w:r>
      <w:r>
        <w:rPr>
          <w:w w:val="100"/>
          <w:sz w:val="24"/>
        </w:rPr>
        <w:t>y</w:t>
      </w:r>
      <w:r>
        <w:rPr>
          <w:spacing w:val="-27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30"/>
          <w:sz w:val="24"/>
        </w:rPr>
        <w:t> </w:t>
      </w:r>
      <w:r>
        <w:rPr>
          <w:w w:val="109"/>
          <w:sz w:val="24"/>
        </w:rPr>
        <w:t>a</w:t>
      </w:r>
      <w:r>
        <w:rPr>
          <w:spacing w:val="-27"/>
          <w:sz w:val="24"/>
        </w:rPr>
        <w:t> </w:t>
      </w:r>
      <w:r>
        <w:rPr>
          <w:w w:val="110"/>
          <w:sz w:val="24"/>
        </w:rPr>
        <w:t>s</w:t>
      </w:r>
      <w:r>
        <w:rPr>
          <w:spacing w:val="-2"/>
          <w:w w:val="110"/>
          <w:sz w:val="24"/>
        </w:rPr>
        <w:t>h</w:t>
      </w:r>
      <w:r>
        <w:rPr>
          <w:w w:val="108"/>
          <w:sz w:val="24"/>
        </w:rPr>
        <w:t>are</w:t>
      </w:r>
      <w:r>
        <w:rPr>
          <w:spacing w:val="-27"/>
          <w:sz w:val="24"/>
        </w:rPr>
        <w:t> </w:t>
      </w:r>
      <w:r>
        <w:rPr>
          <w:w w:val="117"/>
          <w:sz w:val="24"/>
        </w:rPr>
        <w:t>ca</w:t>
      </w:r>
      <w:r>
        <w:rPr>
          <w:spacing w:val="1"/>
          <w:w w:val="117"/>
          <w:sz w:val="24"/>
        </w:rPr>
        <w:t>p</w:t>
      </w:r>
      <w:r>
        <w:rPr>
          <w:w w:val="116"/>
          <w:sz w:val="24"/>
        </w:rPr>
        <w:t>i</w:t>
      </w:r>
      <w:r>
        <w:rPr>
          <w:w w:val="114"/>
          <w:sz w:val="24"/>
        </w:rPr>
        <w:t>ta</w:t>
      </w:r>
      <w:r>
        <w:rPr>
          <w:spacing w:val="1"/>
          <w:w w:val="114"/>
          <w:sz w:val="24"/>
        </w:rPr>
        <w:t>l</w:t>
      </w:r>
      <w:r>
        <w:rPr>
          <w:w w:val="55"/>
          <w:sz w:val="24"/>
        </w:rPr>
        <w:t>: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1181" w:val="left" w:leader="none"/>
          <w:tab w:pos="1182" w:val="left" w:leader="none"/>
        </w:tabs>
        <w:spacing w:line="280" w:lineRule="auto" w:before="0" w:after="0"/>
        <w:ind w:left="1181" w:right="1853" w:hanging="360"/>
        <w:jc w:val="left"/>
        <w:rPr>
          <w:sz w:val="24"/>
        </w:rPr>
      </w:pPr>
      <w:r>
        <w:rPr>
          <w:spacing w:val="-1"/>
          <w:w w:val="115"/>
          <w:sz w:val="24"/>
        </w:rPr>
        <w:t>the</w:t>
      </w:r>
      <w:r>
        <w:rPr>
          <w:spacing w:val="-21"/>
          <w:w w:val="115"/>
          <w:sz w:val="24"/>
        </w:rPr>
        <w:t> </w:t>
      </w:r>
      <w:r>
        <w:rPr>
          <w:spacing w:val="-1"/>
          <w:w w:val="115"/>
          <w:sz w:val="24"/>
        </w:rPr>
        <w:t>number</w:t>
      </w:r>
      <w:r>
        <w:rPr>
          <w:spacing w:val="-20"/>
          <w:w w:val="115"/>
          <w:sz w:val="24"/>
        </w:rPr>
        <w:t> </w:t>
      </w:r>
      <w:r>
        <w:rPr>
          <w:spacing w:val="-1"/>
          <w:w w:val="115"/>
          <w:sz w:val="24"/>
        </w:rPr>
        <w:t>and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class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shares</w:t>
      </w:r>
      <w:r>
        <w:rPr>
          <w:spacing w:val="-20"/>
          <w:w w:val="115"/>
          <w:sz w:val="24"/>
        </w:rPr>
        <w:t> </w:t>
      </w:r>
      <w:r>
        <w:rPr>
          <w:w w:val="115"/>
          <w:sz w:val="24"/>
        </w:rPr>
        <w:t>held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by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each</w:t>
      </w:r>
      <w:r>
        <w:rPr>
          <w:spacing w:val="-19"/>
          <w:w w:val="115"/>
          <w:sz w:val="24"/>
        </w:rPr>
        <w:t> </w:t>
      </w:r>
      <w:r>
        <w:rPr>
          <w:w w:val="115"/>
          <w:sz w:val="24"/>
        </w:rPr>
        <w:t>member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(and,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3"/>
          <w:w w:val="115"/>
          <w:sz w:val="24"/>
        </w:rPr>
        <w:t> </w:t>
      </w:r>
      <w:r>
        <w:rPr>
          <w:w w:val="110"/>
          <w:sz w:val="24"/>
        </w:rPr>
        <w:t>shares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arenumbered,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distinguishing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numbers);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  <w:tab w:pos="1182" w:val="left" w:leader="none"/>
        </w:tabs>
        <w:spacing w:line="237" w:lineRule="auto" w:before="206" w:after="0"/>
        <w:ind w:left="1181" w:right="1593" w:hanging="363"/>
        <w:jc w:val="left"/>
        <w:rPr>
          <w:sz w:val="24"/>
        </w:rPr>
      </w:pPr>
      <w:r>
        <w:rPr>
          <w:w w:val="115"/>
          <w:sz w:val="24"/>
        </w:rPr>
        <w:t>the</w:t>
      </w:r>
      <w:r>
        <w:rPr>
          <w:spacing w:val="-41"/>
          <w:w w:val="115"/>
          <w:sz w:val="24"/>
        </w:rPr>
        <w:t> </w:t>
      </w:r>
      <w:r>
        <w:rPr>
          <w:w w:val="115"/>
          <w:sz w:val="24"/>
        </w:rPr>
        <w:t>amount</w:t>
      </w:r>
      <w:r>
        <w:rPr>
          <w:spacing w:val="-40"/>
          <w:w w:val="115"/>
          <w:sz w:val="24"/>
        </w:rPr>
        <w:t> </w:t>
      </w:r>
      <w:r>
        <w:rPr>
          <w:w w:val="115"/>
          <w:sz w:val="24"/>
        </w:rPr>
        <w:t>paid</w:t>
      </w:r>
      <w:r>
        <w:rPr>
          <w:spacing w:val="-40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agreed</w:t>
      </w:r>
      <w:r>
        <w:rPr>
          <w:spacing w:val="-40"/>
          <w:w w:val="115"/>
          <w:sz w:val="24"/>
        </w:rPr>
        <w:t> </w:t>
      </w:r>
      <w:r>
        <w:rPr>
          <w:w w:val="115"/>
          <w:sz w:val="24"/>
        </w:rPr>
        <w:t>to</w:t>
      </w:r>
      <w:r>
        <w:rPr>
          <w:spacing w:val="-37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-38"/>
          <w:w w:val="115"/>
          <w:sz w:val="24"/>
        </w:rPr>
        <w:t> </w:t>
      </w:r>
      <w:r>
        <w:rPr>
          <w:w w:val="115"/>
          <w:sz w:val="24"/>
        </w:rPr>
        <w:t>considered</w:t>
      </w:r>
      <w:r>
        <w:rPr>
          <w:spacing w:val="-37"/>
          <w:w w:val="115"/>
          <w:sz w:val="24"/>
        </w:rPr>
        <w:t> </w:t>
      </w:r>
      <w:r>
        <w:rPr>
          <w:w w:val="115"/>
          <w:sz w:val="24"/>
        </w:rPr>
        <w:t>as</w:t>
      </w:r>
      <w:r>
        <w:rPr>
          <w:spacing w:val="-41"/>
          <w:w w:val="115"/>
          <w:sz w:val="24"/>
        </w:rPr>
        <w:t> </w:t>
      </w:r>
      <w:r>
        <w:rPr>
          <w:w w:val="115"/>
          <w:sz w:val="24"/>
        </w:rPr>
        <w:t>paid</w:t>
      </w:r>
      <w:r>
        <w:rPr>
          <w:spacing w:val="-40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3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37"/>
          <w:w w:val="115"/>
          <w:sz w:val="24"/>
        </w:rPr>
        <w:t> </w:t>
      </w:r>
      <w:r>
        <w:rPr>
          <w:w w:val="115"/>
          <w:sz w:val="24"/>
        </w:rPr>
        <w:t>member's</w:t>
      </w:r>
      <w:r>
        <w:rPr>
          <w:spacing w:val="-84"/>
          <w:w w:val="115"/>
          <w:sz w:val="24"/>
        </w:rPr>
        <w:t> </w:t>
      </w:r>
      <w:r>
        <w:rPr>
          <w:w w:val="115"/>
          <w:sz w:val="24"/>
        </w:rPr>
        <w:t>shares.</w:t>
      </w:r>
    </w:p>
    <w:p>
      <w:pPr>
        <w:pStyle w:val="BodyText"/>
        <w:spacing w:before="2"/>
      </w:pPr>
    </w:p>
    <w:p>
      <w:pPr>
        <w:pStyle w:val="BodyText"/>
        <w:spacing w:line="283" w:lineRule="auto"/>
        <w:ind w:left="101" w:right="1551"/>
        <w:jc w:val="both"/>
      </w:pPr>
      <w:r>
        <w:rPr>
          <w:w w:val="110"/>
        </w:rPr>
        <w:t>The register of members must be lodged with the Registrar of Companies</w:t>
      </w:r>
      <w:r>
        <w:rPr>
          <w:spacing w:val="1"/>
          <w:w w:val="110"/>
        </w:rPr>
        <w:t>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30</w:t>
      </w:r>
      <w:r>
        <w:rPr>
          <w:spacing w:val="1"/>
          <w:w w:val="105"/>
        </w:rPr>
        <w:t> </w:t>
      </w:r>
      <w:r>
        <w:rPr>
          <w:w w:val="105"/>
        </w:rPr>
        <w:t>days of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preparation.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amendment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register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6"/>
          <w:w w:val="105"/>
        </w:rPr>
        <w:t> </w:t>
      </w:r>
      <w:r>
        <w:rPr>
          <w:w w:val="110"/>
        </w:rPr>
        <w:t>members</w:t>
      </w:r>
      <w:r>
        <w:rPr>
          <w:spacing w:val="-14"/>
          <w:w w:val="110"/>
        </w:rPr>
        <w:t> </w:t>
      </w:r>
      <w:r>
        <w:rPr>
          <w:w w:val="110"/>
        </w:rPr>
        <w:t>should</w:t>
      </w:r>
      <w:r>
        <w:rPr>
          <w:spacing w:val="-12"/>
          <w:w w:val="110"/>
        </w:rPr>
        <w:t> </w:t>
      </w:r>
      <w:r>
        <w:rPr>
          <w:w w:val="110"/>
        </w:rPr>
        <w:t>also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lodged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Registrar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Companies</w:t>
      </w:r>
      <w:r>
        <w:rPr>
          <w:spacing w:val="-18"/>
          <w:w w:val="110"/>
        </w:rPr>
        <w:t> </w:t>
      </w:r>
      <w:r>
        <w:rPr>
          <w:w w:val="110"/>
        </w:rPr>
        <w:t>within</w:t>
      </w:r>
      <w:r>
        <w:rPr>
          <w:spacing w:val="-16"/>
          <w:w w:val="110"/>
        </w:rPr>
        <w:t> </w:t>
      </w:r>
      <w:r>
        <w:rPr>
          <w:w w:val="110"/>
        </w:rPr>
        <w:t>14</w:t>
      </w:r>
      <w:r>
        <w:rPr>
          <w:spacing w:val="-16"/>
          <w:w w:val="110"/>
        </w:rPr>
        <w:t> </w:t>
      </w:r>
      <w:r>
        <w:rPr>
          <w:w w:val="110"/>
        </w:rPr>
        <w:t>days</w:t>
      </w:r>
      <w:r>
        <w:rPr>
          <w:spacing w:val="-80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amendment.</w:t>
      </w:r>
    </w:p>
    <w:p>
      <w:pPr>
        <w:pStyle w:val="BodyText"/>
        <w:spacing w:line="283" w:lineRule="auto" w:before="201"/>
        <w:ind w:left="101" w:right="1553"/>
        <w:jc w:val="both"/>
      </w:pPr>
      <w:r>
        <w:rPr>
          <w:w w:val="110"/>
        </w:rPr>
        <w:t>If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company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formed</w:t>
      </w:r>
      <w:r>
        <w:rPr>
          <w:spacing w:val="-4"/>
          <w:w w:val="110"/>
        </w:rPr>
        <w:t> </w:t>
      </w:r>
      <w:r>
        <w:rPr>
          <w:w w:val="110"/>
        </w:rPr>
        <w:t>having</w:t>
      </w:r>
      <w:r>
        <w:rPr>
          <w:spacing w:val="-5"/>
          <w:w w:val="110"/>
        </w:rPr>
        <w:t> </w:t>
      </w:r>
      <w:r>
        <w:rPr>
          <w:w w:val="110"/>
        </w:rPr>
        <w:t>only</w:t>
      </w:r>
      <w:r>
        <w:rPr>
          <w:spacing w:val="-9"/>
          <w:w w:val="110"/>
        </w:rPr>
        <w:t> </w:t>
      </w:r>
      <w:r>
        <w:rPr>
          <w:w w:val="110"/>
        </w:rPr>
        <w:t>one</w:t>
      </w:r>
      <w:r>
        <w:rPr>
          <w:spacing w:val="-9"/>
          <w:w w:val="110"/>
        </w:rPr>
        <w:t> </w:t>
      </w:r>
      <w:r>
        <w:rPr>
          <w:w w:val="110"/>
        </w:rPr>
        <w:t>member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should</w:t>
      </w:r>
      <w:r>
        <w:rPr>
          <w:spacing w:val="-5"/>
          <w:w w:val="110"/>
        </w:rPr>
        <w:t> </w:t>
      </w:r>
      <w:r>
        <w:rPr>
          <w:w w:val="110"/>
        </w:rPr>
        <w:t>enter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statement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0"/>
          <w:w w:val="110"/>
        </w:rPr>
        <w:t> </w:t>
      </w:r>
      <w:r>
        <w:rPr>
          <w:w w:val="110"/>
        </w:rPr>
        <w:t>its</w:t>
      </w:r>
      <w:r>
        <w:rPr>
          <w:spacing w:val="-30"/>
          <w:w w:val="110"/>
        </w:rPr>
        <w:t> </w:t>
      </w:r>
      <w:r>
        <w:rPr>
          <w:w w:val="110"/>
        </w:rPr>
        <w:t>registerof</w:t>
      </w:r>
      <w:r>
        <w:rPr>
          <w:spacing w:val="-7"/>
          <w:w w:val="110"/>
        </w:rPr>
        <w:t> </w:t>
      </w:r>
      <w:r>
        <w:rPr>
          <w:w w:val="110"/>
        </w:rPr>
        <w:t>members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7"/>
          <w:w w:val="110"/>
        </w:rPr>
        <w:t> </w:t>
      </w:r>
      <w:r>
        <w:rPr>
          <w:w w:val="110"/>
        </w:rPr>
        <w:t>only</w:t>
      </w:r>
      <w:r>
        <w:rPr>
          <w:spacing w:val="-10"/>
          <w:w w:val="110"/>
        </w:rPr>
        <w:t> </w:t>
      </w:r>
      <w:r>
        <w:rPr>
          <w:w w:val="110"/>
        </w:rPr>
        <w:t>one</w:t>
      </w:r>
      <w:r>
        <w:rPr>
          <w:spacing w:val="-9"/>
          <w:w w:val="110"/>
        </w:rPr>
        <w:t> </w:t>
      </w:r>
      <w:r>
        <w:rPr>
          <w:w w:val="110"/>
        </w:rPr>
        <w:t>member.</w:t>
      </w:r>
      <w:r>
        <w:rPr>
          <w:spacing w:val="-9"/>
          <w:w w:val="110"/>
        </w:rPr>
        <w:t> </w:t>
      </w:r>
      <w:r>
        <w:rPr>
          <w:w w:val="110"/>
        </w:rPr>
        <w:t>Similarly</w:t>
      </w:r>
      <w:r>
        <w:rPr>
          <w:spacing w:val="-7"/>
          <w:w w:val="110"/>
        </w:rPr>
        <w:t> </w:t>
      </w:r>
      <w:r>
        <w:rPr>
          <w:w w:val="110"/>
        </w:rPr>
        <w:t>if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company</w:t>
      </w:r>
      <w:r>
        <w:rPr>
          <w:spacing w:val="-10"/>
          <w:w w:val="110"/>
        </w:rPr>
        <w:t> </w:t>
      </w:r>
      <w:r>
        <w:rPr>
          <w:w w:val="110"/>
        </w:rPr>
        <w:t>had</w:t>
      </w:r>
      <w:r>
        <w:rPr>
          <w:spacing w:val="-80"/>
          <w:w w:val="110"/>
        </w:rPr>
        <w:t> </w:t>
      </w:r>
      <w:r>
        <w:rPr>
          <w:spacing w:val="-1"/>
          <w:w w:val="115"/>
        </w:rPr>
        <w:t>more</w:t>
      </w:r>
      <w:r>
        <w:rPr>
          <w:spacing w:val="-33"/>
          <w:w w:val="115"/>
        </w:rPr>
        <w:t> </w:t>
      </w:r>
      <w:r>
        <w:rPr>
          <w:spacing w:val="-1"/>
          <w:w w:val="115"/>
        </w:rPr>
        <w:t>than</w:t>
      </w:r>
      <w:r>
        <w:rPr>
          <w:spacing w:val="-32"/>
          <w:w w:val="115"/>
        </w:rPr>
        <w:t> </w:t>
      </w:r>
      <w:r>
        <w:rPr>
          <w:spacing w:val="-1"/>
          <w:w w:val="115"/>
        </w:rPr>
        <w:t>one</w:t>
      </w:r>
      <w:r>
        <w:rPr>
          <w:spacing w:val="-33"/>
          <w:w w:val="115"/>
        </w:rPr>
        <w:t> </w:t>
      </w:r>
      <w:r>
        <w:rPr>
          <w:spacing w:val="-1"/>
          <w:w w:val="115"/>
        </w:rPr>
        <w:t>member</w:t>
      </w:r>
      <w:r>
        <w:rPr>
          <w:spacing w:val="-40"/>
          <w:w w:val="115"/>
        </w:rPr>
        <w:t> </w:t>
      </w:r>
      <w:r>
        <w:rPr>
          <w:spacing w:val="-1"/>
          <w:w w:val="115"/>
        </w:rPr>
        <w:t>but</w:t>
      </w:r>
      <w:r>
        <w:rPr>
          <w:spacing w:val="-39"/>
          <w:w w:val="115"/>
        </w:rPr>
        <w:t> </w:t>
      </w:r>
      <w:r>
        <w:rPr>
          <w:spacing w:val="-1"/>
          <w:w w:val="115"/>
        </w:rPr>
        <w:t>subsequently</w:t>
      </w:r>
      <w:r>
        <w:rPr>
          <w:spacing w:val="-41"/>
          <w:w w:val="115"/>
        </w:rPr>
        <w:t> </w:t>
      </w:r>
      <w:r>
        <w:rPr>
          <w:w w:val="115"/>
        </w:rPr>
        <w:t>the</w:t>
      </w:r>
      <w:r>
        <w:rPr>
          <w:spacing w:val="-37"/>
          <w:w w:val="115"/>
        </w:rPr>
        <w:t> </w:t>
      </w:r>
      <w:r>
        <w:rPr>
          <w:w w:val="115"/>
        </w:rPr>
        <w:t>number</w:t>
      </w:r>
      <w:r>
        <w:rPr>
          <w:spacing w:val="-40"/>
          <w:w w:val="115"/>
        </w:rPr>
        <w:t> </w:t>
      </w:r>
      <w:r>
        <w:rPr>
          <w:w w:val="115"/>
        </w:rPr>
        <w:t>of</w:t>
      </w:r>
      <w:r>
        <w:rPr>
          <w:spacing w:val="-39"/>
          <w:w w:val="115"/>
        </w:rPr>
        <w:t> </w:t>
      </w:r>
      <w:r>
        <w:rPr>
          <w:w w:val="115"/>
        </w:rPr>
        <w:t>members</w:t>
      </w:r>
      <w:r>
        <w:rPr>
          <w:spacing w:val="-39"/>
          <w:w w:val="115"/>
        </w:rPr>
        <w:t> </w:t>
      </w:r>
      <w:r>
        <w:rPr>
          <w:w w:val="115"/>
        </w:rPr>
        <w:t>falls</w:t>
      </w:r>
      <w:r>
        <w:rPr>
          <w:spacing w:val="-41"/>
          <w:w w:val="115"/>
        </w:rPr>
        <w:t> </w:t>
      </w:r>
      <w:r>
        <w:rPr>
          <w:w w:val="115"/>
        </w:rPr>
        <w:t>to</w:t>
      </w:r>
      <w:r>
        <w:rPr>
          <w:spacing w:val="-37"/>
          <w:w w:val="115"/>
        </w:rPr>
        <w:t> </w:t>
      </w:r>
      <w:r>
        <w:rPr>
          <w:w w:val="115"/>
        </w:rPr>
        <w:t>one,</w:t>
      </w:r>
      <w:r>
        <w:rPr>
          <w:spacing w:val="-84"/>
          <w:w w:val="115"/>
        </w:rPr>
        <w:t> </w:t>
      </w:r>
      <w:r>
        <w:rPr>
          <w:spacing w:val="-1"/>
          <w:w w:val="115"/>
        </w:rPr>
        <w:t>the register entry for </w:t>
      </w:r>
      <w:r>
        <w:rPr>
          <w:w w:val="115"/>
        </w:rPr>
        <w:t>the single member must be amended to include a</w:t>
      </w:r>
      <w:r>
        <w:rPr>
          <w:spacing w:val="1"/>
          <w:w w:val="115"/>
        </w:rPr>
        <w:t> </w:t>
      </w:r>
      <w:r>
        <w:rPr>
          <w:w w:val="115"/>
        </w:rPr>
        <w:t>statement</w:t>
      </w:r>
      <w:r>
        <w:rPr>
          <w:spacing w:val="-23"/>
          <w:w w:val="115"/>
        </w:rPr>
        <w:t> </w:t>
      </w:r>
      <w:r>
        <w:rPr>
          <w:w w:val="115"/>
        </w:rPr>
        <w:t>that</w:t>
      </w:r>
      <w:r>
        <w:rPr>
          <w:spacing w:val="-23"/>
          <w:w w:val="115"/>
        </w:rPr>
        <w:t> </w:t>
      </w:r>
      <w:r>
        <w:rPr>
          <w:w w:val="115"/>
        </w:rPr>
        <w:t>the</w:t>
      </w:r>
      <w:r>
        <w:rPr>
          <w:spacing w:val="-23"/>
          <w:w w:val="115"/>
        </w:rPr>
        <w:t> </w:t>
      </w:r>
      <w:r>
        <w:rPr>
          <w:w w:val="115"/>
        </w:rPr>
        <w:t>company</w:t>
      </w:r>
      <w:r>
        <w:rPr>
          <w:spacing w:val="-24"/>
          <w:w w:val="115"/>
        </w:rPr>
        <w:t> </w:t>
      </w:r>
      <w:r>
        <w:rPr>
          <w:w w:val="115"/>
        </w:rPr>
        <w:t>has</w:t>
      </w:r>
      <w:r>
        <w:rPr>
          <w:spacing w:val="-23"/>
          <w:w w:val="115"/>
        </w:rPr>
        <w:t> </w:t>
      </w:r>
      <w:r>
        <w:rPr>
          <w:w w:val="115"/>
        </w:rPr>
        <w:t>only</w:t>
      </w:r>
      <w:r>
        <w:rPr>
          <w:spacing w:val="-23"/>
          <w:w w:val="115"/>
        </w:rPr>
        <w:t> </w:t>
      </w:r>
      <w:r>
        <w:rPr>
          <w:w w:val="115"/>
        </w:rPr>
        <w:t>onemember,</w:t>
      </w:r>
      <w:r>
        <w:rPr>
          <w:spacing w:val="-37"/>
          <w:w w:val="115"/>
        </w:rPr>
        <w:t> </w:t>
      </w:r>
      <w:r>
        <w:rPr>
          <w:w w:val="115"/>
        </w:rPr>
        <w:t>and</w:t>
      </w:r>
      <w:r>
        <w:rPr>
          <w:spacing w:val="-35"/>
          <w:w w:val="115"/>
        </w:rPr>
        <w:t> </w:t>
      </w:r>
      <w:r>
        <w:rPr>
          <w:w w:val="115"/>
        </w:rPr>
        <w:t>the</w:t>
      </w:r>
      <w:r>
        <w:rPr>
          <w:spacing w:val="-35"/>
          <w:w w:val="115"/>
        </w:rPr>
        <w:t> </w:t>
      </w:r>
      <w:r>
        <w:rPr>
          <w:w w:val="115"/>
        </w:rPr>
        <w:t>date</w:t>
      </w:r>
      <w:r>
        <w:rPr>
          <w:spacing w:val="-34"/>
          <w:w w:val="115"/>
        </w:rPr>
        <w:t> </w:t>
      </w:r>
      <w:r>
        <w:rPr>
          <w:w w:val="115"/>
        </w:rPr>
        <w:t>on</w:t>
      </w:r>
      <w:r>
        <w:rPr>
          <w:spacing w:val="-33"/>
          <w:w w:val="115"/>
        </w:rPr>
        <w:t> </w:t>
      </w:r>
      <w:r>
        <w:rPr>
          <w:w w:val="115"/>
        </w:rPr>
        <w:t>which</w:t>
      </w:r>
      <w:r>
        <w:rPr>
          <w:spacing w:val="-35"/>
          <w:w w:val="115"/>
        </w:rPr>
        <w:t> </w:t>
      </w:r>
      <w:r>
        <w:rPr>
          <w:w w:val="115"/>
        </w:rPr>
        <w:t>the</w:t>
      </w:r>
      <w:r>
        <w:rPr>
          <w:spacing w:val="-84"/>
          <w:w w:val="115"/>
        </w:rPr>
        <w:t> </w:t>
      </w:r>
      <w:r>
        <w:rPr>
          <w:w w:val="115"/>
        </w:rPr>
        <w:t>company</w:t>
      </w:r>
      <w:r>
        <w:rPr>
          <w:spacing w:val="-36"/>
          <w:w w:val="115"/>
        </w:rPr>
        <w:t> </w:t>
      </w:r>
      <w:r>
        <w:rPr>
          <w:w w:val="115"/>
        </w:rPr>
        <w:t>became</w:t>
      </w:r>
      <w:r>
        <w:rPr>
          <w:spacing w:val="-33"/>
          <w:w w:val="115"/>
        </w:rPr>
        <w:t> </w:t>
      </w:r>
      <w:r>
        <w:rPr>
          <w:w w:val="115"/>
        </w:rPr>
        <w:t>a</w:t>
      </w:r>
      <w:r>
        <w:rPr>
          <w:spacing w:val="-35"/>
          <w:w w:val="115"/>
        </w:rPr>
        <w:t> </w:t>
      </w:r>
      <w:r>
        <w:rPr>
          <w:w w:val="115"/>
        </w:rPr>
        <w:t>company</w:t>
      </w:r>
      <w:r>
        <w:rPr>
          <w:spacing w:val="-36"/>
          <w:w w:val="115"/>
        </w:rPr>
        <w:t> </w:t>
      </w:r>
      <w:r>
        <w:rPr>
          <w:w w:val="115"/>
        </w:rPr>
        <w:t>with</w:t>
      </w:r>
      <w:r>
        <w:rPr>
          <w:spacing w:val="-34"/>
          <w:w w:val="115"/>
        </w:rPr>
        <w:t> </w:t>
      </w:r>
      <w:r>
        <w:rPr>
          <w:w w:val="115"/>
        </w:rPr>
        <w:t>only</w:t>
      </w:r>
      <w:r>
        <w:rPr>
          <w:spacing w:val="-32"/>
          <w:w w:val="115"/>
        </w:rPr>
        <w:t> </w:t>
      </w:r>
      <w:r>
        <w:rPr>
          <w:w w:val="115"/>
        </w:rPr>
        <w:t>one</w:t>
      </w:r>
      <w:r>
        <w:rPr>
          <w:spacing w:val="-33"/>
          <w:w w:val="115"/>
        </w:rPr>
        <w:t> </w:t>
      </w:r>
      <w:r>
        <w:rPr>
          <w:w w:val="115"/>
        </w:rPr>
        <w:t>member.</w:t>
      </w:r>
    </w:p>
    <w:p>
      <w:pPr>
        <w:pStyle w:val="BodyText"/>
        <w:spacing w:line="283" w:lineRule="auto" w:before="202"/>
        <w:ind w:left="101" w:right="1554"/>
        <w:jc w:val="both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membership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company</w:t>
      </w:r>
      <w:r>
        <w:rPr>
          <w:spacing w:val="-8"/>
          <w:w w:val="105"/>
        </w:rPr>
        <w:t> </w:t>
      </w:r>
      <w:r>
        <w:rPr>
          <w:w w:val="105"/>
        </w:rPr>
        <w:t>increases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members,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7"/>
          <w:w w:val="105"/>
        </w:rPr>
        <w:t> </w:t>
      </w:r>
      <w:r>
        <w:rPr>
          <w:w w:val="110"/>
        </w:rPr>
        <w:t>register entry for the former sole member must be amended to include a</w:t>
      </w:r>
      <w:r>
        <w:rPr>
          <w:spacing w:val="1"/>
          <w:w w:val="110"/>
        </w:rPr>
        <w:t> </w:t>
      </w:r>
      <w:r>
        <w:rPr>
          <w:w w:val="105"/>
        </w:rPr>
        <w:t>statement that the company has ceased to have only one member, and the date</w:t>
      </w:r>
      <w:r>
        <w:rPr>
          <w:spacing w:val="1"/>
          <w:w w:val="105"/>
        </w:rPr>
        <w:t> </w:t>
      </w:r>
      <w:r>
        <w:rPr>
          <w:w w:val="110"/>
        </w:rPr>
        <w:t>on</w:t>
      </w:r>
      <w:r>
        <w:rPr>
          <w:spacing w:val="-18"/>
          <w:w w:val="110"/>
        </w:rPr>
        <w:t> </w:t>
      </w:r>
      <w:r>
        <w:rPr>
          <w:w w:val="110"/>
        </w:rPr>
        <w:t>which</w:t>
      </w:r>
      <w:r>
        <w:rPr>
          <w:spacing w:val="-16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event</w:t>
      </w:r>
      <w:r>
        <w:rPr>
          <w:spacing w:val="-18"/>
          <w:w w:val="110"/>
        </w:rPr>
        <w:t> </w:t>
      </w:r>
      <w:r>
        <w:rPr>
          <w:w w:val="110"/>
        </w:rPr>
        <w:t>occurred.</w:t>
      </w:r>
    </w:p>
    <w:p>
      <w:pPr>
        <w:pStyle w:val="BodyText"/>
        <w:spacing w:before="203"/>
        <w:ind w:left="101"/>
        <w:jc w:val="both"/>
      </w:pPr>
      <w:r>
        <w:rPr>
          <w:w w:val="103"/>
        </w:rPr>
        <w:t>Lo</w:t>
      </w:r>
      <w:r>
        <w:rPr>
          <w:w w:val="109"/>
        </w:rPr>
        <w:t>cation</w:t>
      </w:r>
      <w:r>
        <w:rPr>
          <w:spacing w:val="-6"/>
        </w:rPr>
        <w:t> </w:t>
      </w:r>
      <w:r>
        <w:rPr>
          <w:spacing w:val="1"/>
          <w:w w:val="103"/>
        </w:rPr>
        <w:t>o</w:t>
      </w:r>
      <w:r>
        <w:rPr>
          <w:w w:val="103"/>
        </w:rPr>
        <w:t>f</w:t>
      </w:r>
      <w:r>
        <w:rPr>
          <w:spacing w:val="-8"/>
        </w:rPr>
        <w:t> </w:t>
      </w:r>
      <w:r>
        <w:rPr>
          <w:w w:val="109"/>
        </w:rPr>
        <w:t>the</w:t>
      </w:r>
      <w:r>
        <w:rPr>
          <w:spacing w:val="-7"/>
        </w:rPr>
        <w:t> </w:t>
      </w:r>
      <w:r>
        <w:rPr>
          <w:w w:val="105"/>
        </w:rPr>
        <w:t>re</w:t>
      </w:r>
      <w:r>
        <w:rPr>
          <w:spacing w:val="1"/>
          <w:w w:val="105"/>
        </w:rPr>
        <w:t>g</w:t>
      </w:r>
      <w:r>
        <w:rPr>
          <w:spacing w:val="-1"/>
          <w:w w:val="110"/>
        </w:rPr>
        <w:t>i</w:t>
      </w:r>
      <w:r>
        <w:rPr>
          <w:w w:val="102"/>
        </w:rPr>
        <w:t>s</w:t>
      </w:r>
      <w:r>
        <w:rPr>
          <w:spacing w:val="-3"/>
          <w:w w:val="102"/>
        </w:rPr>
        <w:t>t</w:t>
      </w:r>
      <w:r>
        <w:rPr>
          <w:w w:val="102"/>
        </w:rPr>
        <w:t>e</w:t>
      </w:r>
      <w:r>
        <w:rPr>
          <w:spacing w:val="2"/>
          <w:w w:val="102"/>
        </w:rPr>
        <w:t>r</w:t>
      </w:r>
      <w:r>
        <w:rPr>
          <w:w w:val="52"/>
        </w:rPr>
        <w:t>:</w:t>
      </w:r>
      <w:r>
        <w:rPr>
          <w:spacing w:val="-4"/>
        </w:rPr>
        <w:t> </w:t>
      </w:r>
      <w:r>
        <w:rPr>
          <w:w w:val="111"/>
        </w:rPr>
        <w:t>t</w:t>
      </w:r>
      <w:r>
        <w:rPr>
          <w:spacing w:val="-2"/>
          <w:w w:val="111"/>
        </w:rPr>
        <w:t>h</w:t>
      </w:r>
      <w:r>
        <w:rPr>
          <w:w w:val="105"/>
        </w:rPr>
        <w:t>e</w:t>
      </w:r>
      <w:r>
        <w:rPr>
          <w:spacing w:val="-10"/>
        </w:rPr>
        <w:t> </w:t>
      </w:r>
      <w:r>
        <w:rPr>
          <w:w w:val="104"/>
        </w:rPr>
        <w:t>re</w:t>
      </w:r>
      <w:r>
        <w:rPr>
          <w:spacing w:val="1"/>
          <w:w w:val="104"/>
        </w:rPr>
        <w:t>g</w:t>
      </w:r>
      <w:r>
        <w:rPr>
          <w:spacing w:val="-1"/>
          <w:w w:val="110"/>
        </w:rPr>
        <w:t>i</w:t>
      </w:r>
      <w:r>
        <w:rPr>
          <w:w w:val="103"/>
        </w:rPr>
        <w:t>st</w:t>
      </w:r>
      <w:r>
        <w:rPr>
          <w:spacing w:val="1"/>
          <w:w w:val="103"/>
        </w:rPr>
        <w:t>e</w:t>
      </w:r>
      <w:r>
        <w:rPr>
          <w:w w:val="97"/>
        </w:rPr>
        <w:t>r</w:t>
      </w:r>
      <w:r>
        <w:rPr>
          <w:spacing w:val="-11"/>
        </w:rPr>
        <w:t> </w:t>
      </w:r>
      <w:r>
        <w:rPr>
          <w:spacing w:val="-2"/>
          <w:w w:val="103"/>
        </w:rPr>
        <w:t>o</w:t>
      </w:r>
      <w:r>
        <w:rPr>
          <w:w w:val="103"/>
        </w:rPr>
        <w:t>f</w:t>
      </w:r>
      <w:r>
        <w:rPr>
          <w:spacing w:val="-10"/>
        </w:rPr>
        <w:t> </w:t>
      </w:r>
      <w:r>
        <w:rPr>
          <w:w w:val="113"/>
        </w:rPr>
        <w:t>m</w:t>
      </w:r>
      <w:r>
        <w:rPr>
          <w:spacing w:val="-2"/>
          <w:w w:val="113"/>
        </w:rPr>
        <w:t>e</w:t>
      </w:r>
      <w:r>
        <w:rPr>
          <w:spacing w:val="2"/>
          <w:w w:val="117"/>
        </w:rPr>
        <w:t>m</w:t>
      </w:r>
      <w:r>
        <w:rPr>
          <w:w w:val="104"/>
        </w:rPr>
        <w:t>bers</w:t>
      </w:r>
      <w:r>
        <w:rPr>
          <w:spacing w:val="-10"/>
        </w:rPr>
        <w:t> </w:t>
      </w:r>
      <w:r>
        <w:rPr>
          <w:w w:val="105"/>
        </w:rPr>
        <w:t>sh</w:t>
      </w:r>
      <w:r>
        <w:rPr>
          <w:spacing w:val="-2"/>
          <w:w w:val="107"/>
        </w:rPr>
        <w:t>o</w:t>
      </w:r>
      <w:r>
        <w:rPr>
          <w:spacing w:val="1"/>
          <w:w w:val="109"/>
        </w:rPr>
        <w:t>u</w:t>
      </w:r>
      <w:r>
        <w:rPr>
          <w:spacing w:val="-1"/>
          <w:w w:val="115"/>
        </w:rPr>
        <w:t>l</w:t>
      </w:r>
      <w:r>
        <w:rPr>
          <w:w w:val="116"/>
        </w:rPr>
        <w:t>d</w:t>
      </w:r>
      <w:r>
        <w:rPr>
          <w:spacing w:val="-8"/>
        </w:rPr>
        <w:t> </w:t>
      </w:r>
      <w:r>
        <w:rPr>
          <w:spacing w:val="-1"/>
          <w:w w:val="110"/>
        </w:rPr>
        <w:t>b</w:t>
      </w:r>
      <w:r>
        <w:rPr>
          <w:w w:val="110"/>
        </w:rPr>
        <w:t>e</w:t>
      </w:r>
      <w:r>
        <w:rPr>
          <w:spacing w:val="-12"/>
        </w:rPr>
        <w:t> </w:t>
      </w:r>
      <w:r>
        <w:rPr>
          <w:spacing w:val="1"/>
          <w:w w:val="108"/>
        </w:rPr>
        <w:t>k</w:t>
      </w:r>
      <w:r>
        <w:rPr>
          <w:w w:val="105"/>
        </w:rPr>
        <w:t>e</w:t>
      </w:r>
      <w:r>
        <w:rPr>
          <w:spacing w:val="-3"/>
          <w:w w:val="115"/>
        </w:rPr>
        <w:t>p</w:t>
      </w:r>
      <w:r>
        <w:rPr>
          <w:w w:val="110"/>
        </w:rPr>
        <w:t>t</w:t>
      </w:r>
      <w:r>
        <w:rPr>
          <w:spacing w:val="-10"/>
        </w:rPr>
        <w:t> </w:t>
      </w:r>
      <w:r>
        <w:rPr>
          <w:w w:val="106"/>
        </w:rPr>
        <w:t>at</w:t>
      </w:r>
      <w:r>
        <w:rPr>
          <w:spacing w:val="-10"/>
        </w:rPr>
        <w:t> </w:t>
      </w:r>
      <w:r>
        <w:rPr>
          <w:w w:val="111"/>
        </w:rPr>
        <w:t>th</w:t>
      </w:r>
      <w:r>
        <w:rPr>
          <w:w w:val="105"/>
        </w:rPr>
        <w:t>e</w:t>
      </w:r>
      <w:r>
        <w:rPr>
          <w:spacing w:val="-12"/>
        </w:rPr>
        <w:t> </w:t>
      </w:r>
      <w:r>
        <w:rPr>
          <w:w w:val="111"/>
        </w:rPr>
        <w:t>co</w:t>
      </w:r>
      <w:r>
        <w:rPr>
          <w:spacing w:val="2"/>
          <w:w w:val="117"/>
        </w:rPr>
        <w:t>m</w:t>
      </w:r>
      <w:r>
        <w:rPr>
          <w:w w:val="110"/>
        </w:rPr>
        <w:t>p</w:t>
      </w:r>
      <w:r>
        <w:rPr>
          <w:spacing w:val="-2"/>
          <w:w w:val="110"/>
        </w:rPr>
        <w:t>a</w:t>
      </w:r>
      <w:r>
        <w:rPr>
          <w:spacing w:val="1"/>
          <w:w w:val="111"/>
        </w:rPr>
        <w:t>n</w:t>
      </w:r>
      <w:r>
        <w:rPr>
          <w:spacing w:val="-2"/>
          <w:w w:val="95"/>
        </w:rPr>
        <w:t>y</w:t>
      </w:r>
      <w:r>
        <w:rPr>
          <w:w w:val="88"/>
        </w:rPr>
        <w:t>’</w:t>
      </w:r>
      <w:r>
        <w:rPr>
          <w:w w:val="96"/>
        </w:rPr>
        <w:t>s</w:t>
      </w:r>
    </w:p>
    <w:p>
      <w:pPr>
        <w:pStyle w:val="BodyText"/>
        <w:spacing w:before="49"/>
        <w:ind w:left="101"/>
        <w:jc w:val="both"/>
      </w:pPr>
      <w:r>
        <w:rPr>
          <w:w w:val="110"/>
        </w:rPr>
        <w:t>registeredoffice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copy</w:t>
      </w:r>
      <w:r>
        <w:rPr>
          <w:spacing w:val="-9"/>
          <w:w w:val="110"/>
        </w:rPr>
        <w:t> </w:t>
      </w:r>
      <w:r>
        <w:rPr>
          <w:w w:val="110"/>
        </w:rPr>
        <w:t>lodged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Registrar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Companies.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83" w:lineRule="auto" w:before="1"/>
        <w:ind w:left="101" w:right="1554"/>
        <w:jc w:val="both"/>
      </w:pPr>
      <w:r>
        <w:rPr>
          <w:w w:val="110"/>
        </w:rPr>
        <w:t>Index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members:</w:t>
      </w:r>
      <w:r>
        <w:rPr>
          <w:spacing w:val="-14"/>
          <w:w w:val="110"/>
        </w:rPr>
        <w:t> </w:t>
      </w:r>
      <w:r>
        <w:rPr>
          <w:w w:val="110"/>
        </w:rPr>
        <w:t>under</w:t>
      </w:r>
      <w:r>
        <w:rPr>
          <w:spacing w:val="-17"/>
          <w:w w:val="110"/>
        </w:rPr>
        <w:t> </w:t>
      </w:r>
      <w:r>
        <w:rPr>
          <w:w w:val="110"/>
        </w:rPr>
        <w:t>Section</w:t>
      </w:r>
      <w:r>
        <w:rPr>
          <w:spacing w:val="-16"/>
          <w:w w:val="110"/>
        </w:rPr>
        <w:t> </w:t>
      </w:r>
      <w:r>
        <w:rPr>
          <w:w w:val="110"/>
        </w:rPr>
        <w:t>95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Companies</w:t>
      </w:r>
      <w:r>
        <w:rPr>
          <w:spacing w:val="-16"/>
          <w:w w:val="110"/>
        </w:rPr>
        <w:t> </w:t>
      </w:r>
      <w:r>
        <w:rPr>
          <w:w w:val="110"/>
        </w:rPr>
        <w:t>Act,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company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has</w:t>
      </w:r>
      <w:r>
        <w:rPr>
          <w:spacing w:val="-80"/>
          <w:w w:val="110"/>
        </w:rPr>
        <w:t> </w:t>
      </w:r>
      <w:r>
        <w:rPr>
          <w:w w:val="110"/>
        </w:rPr>
        <w:t>more than fifty members is required to keep an index of the names of the</w:t>
      </w:r>
      <w:r>
        <w:rPr>
          <w:spacing w:val="1"/>
          <w:w w:val="110"/>
        </w:rPr>
        <w:t> </w:t>
      </w:r>
      <w:r>
        <w:rPr>
          <w:w w:val="110"/>
        </w:rPr>
        <w:t>members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companyunless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register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members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such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form</w:t>
      </w:r>
      <w:r>
        <w:rPr>
          <w:spacing w:val="-15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to</w:t>
      </w:r>
    </w:p>
    <w:p>
      <w:pPr>
        <w:spacing w:after="0" w:line="283" w:lineRule="auto"/>
        <w:jc w:val="both"/>
        <w:sectPr>
          <w:pgSz w:w="12240" w:h="15840"/>
          <w:pgMar w:header="0" w:footer="944" w:top="780" w:bottom="1140" w:left="1440" w:right="0"/>
        </w:sectPr>
      </w:pPr>
    </w:p>
    <w:p>
      <w:pPr>
        <w:pStyle w:val="BodyText"/>
        <w:spacing w:before="77"/>
        <w:ind w:left="101"/>
      </w:pPr>
      <w:r>
        <w:rPr>
          <w:w w:val="110"/>
        </w:rPr>
        <w:t>constitute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itself</w:t>
      </w:r>
      <w:r>
        <w:rPr>
          <w:spacing w:val="-16"/>
          <w:w w:val="110"/>
        </w:rPr>
        <w:t> </w:t>
      </w:r>
      <w:r>
        <w:rPr>
          <w:w w:val="110"/>
        </w:rPr>
        <w:t>an</w:t>
      </w:r>
      <w:r>
        <w:rPr>
          <w:spacing w:val="-16"/>
          <w:w w:val="110"/>
        </w:rPr>
        <w:t> </w:t>
      </w:r>
      <w:r>
        <w:rPr>
          <w:w w:val="110"/>
        </w:rPr>
        <w:t>index.</w:t>
      </w: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0" w:after="0"/>
        <w:ind w:left="461" w:right="0" w:hanging="361"/>
        <w:jc w:val="left"/>
      </w:pPr>
      <w:r>
        <w:rPr>
          <w:w w:val="80"/>
        </w:rPr>
        <w:t>Register</w:t>
      </w:r>
      <w:r>
        <w:rPr>
          <w:spacing w:val="46"/>
          <w:w w:val="80"/>
        </w:rPr>
        <w:t> </w:t>
      </w:r>
      <w:r>
        <w:rPr>
          <w:w w:val="80"/>
        </w:rPr>
        <w:t>of</w:t>
      </w:r>
      <w:r>
        <w:rPr>
          <w:spacing w:val="49"/>
          <w:w w:val="80"/>
        </w:rPr>
        <w:t> </w:t>
      </w:r>
      <w:r>
        <w:rPr>
          <w:w w:val="80"/>
        </w:rPr>
        <w:t>directors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ind w:left="101"/>
      </w:pPr>
      <w:r>
        <w:rPr>
          <w:w w:val="110"/>
        </w:rPr>
        <w:t>Under</w:t>
      </w:r>
      <w:r>
        <w:rPr>
          <w:spacing w:val="-11"/>
          <w:w w:val="110"/>
        </w:rPr>
        <w:t> </w:t>
      </w:r>
      <w:r>
        <w:rPr>
          <w:w w:val="110"/>
        </w:rPr>
        <w:t>Section</w:t>
      </w:r>
      <w:r>
        <w:rPr>
          <w:spacing w:val="-10"/>
          <w:w w:val="110"/>
        </w:rPr>
        <w:t> </w:t>
      </w:r>
      <w:r>
        <w:rPr>
          <w:w w:val="110"/>
        </w:rPr>
        <w:t>134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Companies’</w:t>
      </w:r>
      <w:r>
        <w:rPr>
          <w:spacing w:val="-10"/>
          <w:w w:val="110"/>
        </w:rPr>
        <w:t> </w:t>
      </w:r>
      <w:r>
        <w:rPr>
          <w:w w:val="110"/>
        </w:rPr>
        <w:t>Act,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company</w:t>
      </w:r>
      <w:r>
        <w:rPr>
          <w:spacing w:val="-11"/>
          <w:w w:val="110"/>
        </w:rPr>
        <w:t> </w:t>
      </w:r>
      <w:r>
        <w:rPr>
          <w:w w:val="110"/>
        </w:rPr>
        <w:t>must</w:t>
      </w:r>
      <w:r>
        <w:rPr>
          <w:spacing w:val="-11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keep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register</w:t>
      </w:r>
    </w:p>
    <w:p>
      <w:pPr>
        <w:pStyle w:val="BodyText"/>
        <w:spacing w:before="49"/>
        <w:ind w:left="101"/>
      </w:pP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all</w:t>
      </w:r>
      <w:r>
        <w:rPr>
          <w:spacing w:val="5"/>
          <w:w w:val="110"/>
        </w:rPr>
        <w:t> </w:t>
      </w:r>
      <w:r>
        <w:rPr>
          <w:w w:val="110"/>
        </w:rPr>
        <w:t>itsdirectors</w:t>
      </w:r>
      <w:r>
        <w:rPr>
          <w:spacing w:val="-8"/>
          <w:w w:val="110"/>
        </w:rPr>
        <w:t> </w:t>
      </w:r>
      <w:r>
        <w:rPr>
          <w:w w:val="110"/>
        </w:rPr>
        <w:t>indicating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following</w:t>
      </w:r>
      <w:r>
        <w:rPr>
          <w:spacing w:val="-3"/>
          <w:w w:val="110"/>
        </w:rPr>
        <w:t> </w:t>
      </w:r>
      <w:r>
        <w:rPr>
          <w:w w:val="110"/>
        </w:rPr>
        <w:t>details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each</w:t>
      </w:r>
      <w:r>
        <w:rPr>
          <w:spacing w:val="-3"/>
          <w:w w:val="110"/>
        </w:rPr>
        <w:t> </w:t>
      </w:r>
      <w:r>
        <w:rPr>
          <w:w w:val="110"/>
        </w:rPr>
        <w:t>director: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23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director’s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former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(if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any);</w:t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4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37824">
            <wp:simplePos x="0" y="0"/>
            <wp:positionH relativeFrom="page">
              <wp:posOffset>914400</wp:posOffset>
            </wp:positionH>
            <wp:positionV relativeFrom="paragraph">
              <wp:posOffset>168476</wp:posOffset>
            </wp:positionV>
            <wp:extent cx="5942965" cy="5272404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service</w:t>
      </w:r>
      <w:r>
        <w:rPr>
          <w:spacing w:val="-14"/>
          <w:sz w:val="24"/>
        </w:rPr>
        <w:t> </w:t>
      </w:r>
      <w:r>
        <w:rPr>
          <w:sz w:val="24"/>
        </w:rPr>
        <w:t>address;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country,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state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part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Kenya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resides;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person’s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nationality;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" w:after="0"/>
        <w:ind w:left="821" w:right="0" w:hanging="364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person’s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occupation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(if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any);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person’s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birth.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101"/>
      </w:pPr>
      <w:r>
        <w:rPr>
          <w:spacing w:val="-1"/>
          <w:w w:val="89"/>
        </w:rPr>
        <w:t>I</w:t>
      </w:r>
      <w:r>
        <w:rPr>
          <w:w w:val="89"/>
        </w:rPr>
        <w:t>f</w:t>
      </w:r>
      <w:r>
        <w:rPr>
          <w:spacing w:val="-26"/>
        </w:rPr>
        <w:t> </w:t>
      </w:r>
      <w:r>
        <w:rPr>
          <w:w w:val="115"/>
        </w:rPr>
        <w:t>the</w:t>
      </w:r>
      <w:r>
        <w:rPr>
          <w:spacing w:val="-23"/>
        </w:rPr>
        <w:t> </w:t>
      </w:r>
      <w:r>
        <w:rPr>
          <w:w w:val="121"/>
        </w:rPr>
        <w:t>di</w:t>
      </w:r>
      <w:r>
        <w:rPr>
          <w:w w:val="112"/>
        </w:rPr>
        <w:t>rector</w:t>
      </w:r>
      <w:r>
        <w:rPr>
          <w:spacing w:val="-25"/>
        </w:rPr>
        <w:t> </w:t>
      </w:r>
      <w:r>
        <w:rPr>
          <w:w w:val="106"/>
        </w:rPr>
        <w:t>is</w:t>
      </w:r>
      <w:r>
        <w:rPr>
          <w:spacing w:val="-26"/>
        </w:rPr>
        <w:t> </w:t>
      </w:r>
      <w:r>
        <w:rPr>
          <w:w w:val="109"/>
        </w:rPr>
        <w:t>a</w:t>
      </w:r>
      <w:r>
        <w:rPr>
          <w:spacing w:val="-24"/>
        </w:rPr>
        <w:t> </w:t>
      </w:r>
      <w:r>
        <w:rPr>
          <w:w w:val="122"/>
        </w:rPr>
        <w:t>b</w:t>
      </w:r>
      <w:r>
        <w:rPr>
          <w:w w:val="118"/>
        </w:rPr>
        <w:t>od</w:t>
      </w:r>
      <w:r>
        <w:rPr>
          <w:w w:val="100"/>
        </w:rPr>
        <w:t>y</w:t>
      </w:r>
      <w:r>
        <w:rPr>
          <w:spacing w:val="-24"/>
        </w:rPr>
        <w:t> </w:t>
      </w:r>
      <w:r>
        <w:rPr>
          <w:w w:val="116"/>
        </w:rPr>
        <w:t>corp</w:t>
      </w:r>
      <w:r>
        <w:rPr>
          <w:w w:val="111"/>
        </w:rPr>
        <w:t>orate</w:t>
      </w:r>
      <w:r>
        <w:rPr>
          <w:spacing w:val="-24"/>
        </w:rPr>
        <w:t> </w:t>
      </w:r>
      <w:r>
        <w:rPr>
          <w:w w:val="115"/>
        </w:rPr>
        <w:t>the</w:t>
      </w:r>
      <w:r>
        <w:rPr>
          <w:spacing w:val="-23"/>
        </w:rPr>
        <w:t> </w:t>
      </w:r>
      <w:r>
        <w:rPr>
          <w:w w:val="110"/>
        </w:rPr>
        <w:t>reg</w:t>
      </w:r>
      <w:r>
        <w:rPr>
          <w:spacing w:val="-2"/>
          <w:w w:val="116"/>
        </w:rPr>
        <w:t>i</w:t>
      </w:r>
      <w:r>
        <w:rPr>
          <w:w w:val="108"/>
        </w:rPr>
        <w:t>ster</w:t>
      </w:r>
      <w:r>
        <w:rPr>
          <w:spacing w:val="-25"/>
        </w:rPr>
        <w:t> </w:t>
      </w:r>
      <w:r>
        <w:rPr>
          <w:w w:val="110"/>
        </w:rPr>
        <w:t>s</w:t>
      </w:r>
      <w:r>
        <w:rPr>
          <w:spacing w:val="-2"/>
          <w:w w:val="110"/>
        </w:rPr>
        <w:t>h</w:t>
      </w:r>
      <w:r>
        <w:rPr>
          <w:w w:val="114"/>
        </w:rPr>
        <w:t>o</w:t>
      </w:r>
      <w:r>
        <w:rPr>
          <w:spacing w:val="1"/>
          <w:w w:val="114"/>
        </w:rPr>
        <w:t>u</w:t>
      </w:r>
      <w:r>
        <w:rPr>
          <w:w w:val="122"/>
        </w:rPr>
        <w:t>ld</w:t>
      </w:r>
      <w:r>
        <w:rPr>
          <w:spacing w:val="-24"/>
        </w:rPr>
        <w:t> </w:t>
      </w:r>
      <w:r>
        <w:rPr>
          <w:w w:val="117"/>
        </w:rPr>
        <w:t>co</w:t>
      </w:r>
      <w:r>
        <w:rPr>
          <w:spacing w:val="1"/>
          <w:w w:val="117"/>
        </w:rPr>
        <w:t>n</w:t>
      </w:r>
      <w:r>
        <w:rPr>
          <w:w w:val="113"/>
        </w:rPr>
        <w:t>ta</w:t>
      </w:r>
      <w:r>
        <w:rPr>
          <w:spacing w:val="1"/>
          <w:w w:val="113"/>
        </w:rPr>
        <w:t>i</w:t>
      </w:r>
      <w:r>
        <w:rPr>
          <w:spacing w:val="-2"/>
          <w:w w:val="117"/>
        </w:rPr>
        <w:t>n</w:t>
      </w:r>
      <w:r>
        <w:rPr>
          <w:w w:val="55"/>
        </w:rPr>
        <w:t>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239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Name;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35" w:after="0"/>
        <w:ind w:left="821" w:right="0" w:hanging="364"/>
        <w:jc w:val="left"/>
        <w:rPr>
          <w:sz w:val="24"/>
        </w:rPr>
      </w:pPr>
      <w:r>
        <w:rPr>
          <w:spacing w:val="-1"/>
          <w:w w:val="116"/>
          <w:sz w:val="24"/>
        </w:rPr>
        <w:t>R</w:t>
      </w:r>
      <w:r>
        <w:rPr>
          <w:w w:val="113"/>
          <w:sz w:val="24"/>
        </w:rPr>
        <w:t>e</w:t>
      </w:r>
      <w:r>
        <w:rPr>
          <w:spacing w:val="1"/>
          <w:w w:val="113"/>
          <w:sz w:val="24"/>
        </w:rPr>
        <w:t>g</w:t>
      </w:r>
      <w:r>
        <w:rPr>
          <w:w w:val="116"/>
          <w:sz w:val="24"/>
        </w:rPr>
        <w:t>i</w:t>
      </w:r>
      <w:r>
        <w:rPr>
          <w:w w:val="111"/>
          <w:sz w:val="24"/>
        </w:rPr>
        <w:t>stered</w:t>
      </w:r>
      <w:r>
        <w:rPr>
          <w:spacing w:val="-17"/>
          <w:sz w:val="24"/>
        </w:rPr>
        <w:t> </w:t>
      </w:r>
      <w:r>
        <w:rPr>
          <w:w w:val="109"/>
          <w:sz w:val="24"/>
        </w:rPr>
        <w:t>or</w:t>
      </w:r>
      <w:r>
        <w:rPr>
          <w:spacing w:val="-18"/>
          <w:sz w:val="24"/>
        </w:rPr>
        <w:t> </w:t>
      </w:r>
      <w:r>
        <w:rPr>
          <w:w w:val="122"/>
          <w:sz w:val="24"/>
        </w:rPr>
        <w:t>p</w:t>
      </w:r>
      <w:r>
        <w:rPr>
          <w:w w:val="112"/>
          <w:sz w:val="24"/>
        </w:rPr>
        <w:t>ri</w:t>
      </w:r>
      <w:r>
        <w:rPr>
          <w:spacing w:val="1"/>
          <w:w w:val="112"/>
          <w:sz w:val="24"/>
        </w:rPr>
        <w:t>n</w:t>
      </w:r>
      <w:r>
        <w:rPr>
          <w:spacing w:val="-3"/>
          <w:w w:val="121"/>
          <w:sz w:val="24"/>
        </w:rPr>
        <w:t>c</w:t>
      </w:r>
      <w:r>
        <w:rPr>
          <w:w w:val="116"/>
          <w:sz w:val="24"/>
        </w:rPr>
        <w:t>i</w:t>
      </w:r>
      <w:r>
        <w:rPr>
          <w:spacing w:val="-2"/>
          <w:w w:val="122"/>
          <w:sz w:val="24"/>
        </w:rPr>
        <w:t>p</w:t>
      </w:r>
      <w:r>
        <w:rPr>
          <w:w w:val="113"/>
          <w:sz w:val="24"/>
        </w:rPr>
        <w:t>al</w:t>
      </w:r>
      <w:r>
        <w:rPr>
          <w:spacing w:val="-15"/>
          <w:sz w:val="24"/>
        </w:rPr>
        <w:t> </w:t>
      </w:r>
      <w:r>
        <w:rPr>
          <w:w w:val="107"/>
          <w:sz w:val="24"/>
        </w:rPr>
        <w:t>of</w:t>
      </w:r>
      <w:r>
        <w:rPr>
          <w:spacing w:val="-2"/>
          <w:w w:val="107"/>
          <w:sz w:val="24"/>
        </w:rPr>
        <w:t>f</w:t>
      </w:r>
      <w:r>
        <w:rPr>
          <w:w w:val="116"/>
          <w:sz w:val="24"/>
        </w:rPr>
        <w:t>i</w:t>
      </w:r>
      <w:r>
        <w:rPr>
          <w:w w:val="116"/>
          <w:sz w:val="24"/>
        </w:rPr>
        <w:t>ce</w:t>
      </w:r>
      <w:r>
        <w:rPr>
          <w:spacing w:val="-17"/>
          <w:sz w:val="24"/>
        </w:rPr>
        <w:t> </w:t>
      </w:r>
      <w:r>
        <w:rPr>
          <w:w w:val="109"/>
          <w:sz w:val="24"/>
        </w:rPr>
        <w:t>of</w:t>
      </w:r>
      <w:r>
        <w:rPr>
          <w:spacing w:val="-16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15"/>
          <w:sz w:val="24"/>
        </w:rPr>
        <w:t> </w:t>
      </w:r>
      <w:r>
        <w:rPr>
          <w:w w:val="122"/>
          <w:sz w:val="24"/>
        </w:rPr>
        <w:t>b</w:t>
      </w:r>
      <w:r>
        <w:rPr>
          <w:w w:val="118"/>
          <w:sz w:val="24"/>
        </w:rPr>
        <w:t>od</w:t>
      </w:r>
      <w:r>
        <w:rPr>
          <w:w w:val="100"/>
          <w:sz w:val="24"/>
        </w:rPr>
        <w:t>y</w:t>
      </w:r>
      <w:r>
        <w:rPr>
          <w:spacing w:val="-15"/>
          <w:sz w:val="24"/>
        </w:rPr>
        <w:t> </w:t>
      </w:r>
      <w:r>
        <w:rPr>
          <w:w w:val="116"/>
          <w:sz w:val="24"/>
        </w:rPr>
        <w:t>corp</w:t>
      </w:r>
      <w:r>
        <w:rPr>
          <w:w w:val="111"/>
          <w:sz w:val="24"/>
        </w:rPr>
        <w:t>orat</w:t>
      </w:r>
      <w:r>
        <w:rPr>
          <w:spacing w:val="1"/>
          <w:w w:val="111"/>
          <w:sz w:val="24"/>
        </w:rPr>
        <w:t>e</w:t>
      </w:r>
      <w:r>
        <w:rPr>
          <w:w w:val="55"/>
          <w:sz w:val="24"/>
        </w:rPr>
        <w:t>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41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Legal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body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corporate-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e.g.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company;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68" w:lineRule="auto" w:before="38" w:after="0"/>
        <w:ind w:left="821" w:right="2085" w:hanging="36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register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entered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(including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details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country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territory)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inwhich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was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registered;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84" w:lineRule="exact" w:before="0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registration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number.</w:t>
      </w:r>
    </w:p>
    <w:p>
      <w:pPr>
        <w:pStyle w:val="BodyText"/>
        <w:spacing w:before="9"/>
      </w:pPr>
    </w:p>
    <w:p>
      <w:pPr>
        <w:pStyle w:val="BodyText"/>
        <w:spacing w:line="283" w:lineRule="auto" w:before="1"/>
        <w:ind w:left="101" w:right="1556"/>
        <w:jc w:val="both"/>
      </w:pP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company's</w:t>
      </w:r>
      <w:r>
        <w:rPr>
          <w:spacing w:val="-33"/>
          <w:w w:val="110"/>
        </w:rPr>
        <w:t> </w:t>
      </w:r>
      <w:r>
        <w:rPr>
          <w:w w:val="110"/>
        </w:rPr>
        <w:t>register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33"/>
          <w:w w:val="110"/>
        </w:rPr>
        <w:t> </w:t>
      </w:r>
      <w:r>
        <w:rPr>
          <w:w w:val="110"/>
        </w:rPr>
        <w:t>directors</w:t>
      </w:r>
      <w:r>
        <w:rPr>
          <w:spacing w:val="-30"/>
          <w:w w:val="110"/>
        </w:rPr>
        <w:t> </w:t>
      </w:r>
      <w:r>
        <w:rPr>
          <w:w w:val="110"/>
        </w:rPr>
        <w:t>which</w:t>
      </w:r>
      <w:r>
        <w:rPr>
          <w:spacing w:val="-29"/>
          <w:w w:val="110"/>
        </w:rPr>
        <w:t> </w:t>
      </w:r>
      <w:r>
        <w:rPr>
          <w:w w:val="110"/>
        </w:rPr>
        <w:t>is</w:t>
      </w:r>
      <w:r>
        <w:rPr>
          <w:spacing w:val="-32"/>
          <w:w w:val="110"/>
        </w:rPr>
        <w:t> </w:t>
      </w:r>
      <w:r>
        <w:rPr>
          <w:w w:val="110"/>
        </w:rPr>
        <w:t>available</w:t>
      </w:r>
      <w:r>
        <w:rPr>
          <w:spacing w:val="-28"/>
          <w:w w:val="110"/>
        </w:rPr>
        <w:t> </w:t>
      </w:r>
      <w:r>
        <w:rPr>
          <w:w w:val="110"/>
        </w:rPr>
        <w:t>for</w:t>
      </w:r>
      <w:r>
        <w:rPr>
          <w:spacing w:val="-31"/>
          <w:w w:val="110"/>
        </w:rPr>
        <w:t> </w:t>
      </w:r>
      <w:r>
        <w:rPr>
          <w:w w:val="110"/>
        </w:rPr>
        <w:t>inspection</w:t>
      </w:r>
      <w:r>
        <w:rPr>
          <w:spacing w:val="-26"/>
          <w:w w:val="110"/>
        </w:rPr>
        <w:t> </w:t>
      </w:r>
      <w:r>
        <w:rPr>
          <w:w w:val="110"/>
        </w:rPr>
        <w:t>by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32"/>
          <w:w w:val="110"/>
        </w:rPr>
        <w:t> </w:t>
      </w:r>
      <w:r>
        <w:rPr>
          <w:w w:val="110"/>
        </w:rPr>
        <w:t>public</w:t>
      </w:r>
      <w:r>
        <w:rPr>
          <w:spacing w:val="-80"/>
          <w:w w:val="110"/>
        </w:rPr>
        <w:t> </w:t>
      </w:r>
      <w:r>
        <w:rPr>
          <w:w w:val="110"/>
        </w:rPr>
        <w:t>must notcontain information about a director’s residential address. It should</w:t>
      </w:r>
      <w:r>
        <w:rPr>
          <w:spacing w:val="1"/>
          <w:w w:val="110"/>
        </w:rPr>
        <w:t> </w:t>
      </w:r>
      <w:r>
        <w:rPr>
          <w:w w:val="110"/>
        </w:rPr>
        <w:t>only</w:t>
      </w:r>
      <w:r>
        <w:rPr>
          <w:spacing w:val="-19"/>
          <w:w w:val="110"/>
        </w:rPr>
        <w:t> </w:t>
      </w:r>
      <w:r>
        <w:rPr>
          <w:w w:val="110"/>
        </w:rPr>
        <w:t>show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director’s</w:t>
      </w:r>
      <w:r>
        <w:rPr>
          <w:spacing w:val="-24"/>
          <w:w w:val="110"/>
        </w:rPr>
        <w:t> </w:t>
      </w:r>
      <w:r>
        <w:rPr>
          <w:w w:val="110"/>
        </w:rPr>
        <w:t>service</w:t>
      </w:r>
      <w:r>
        <w:rPr>
          <w:spacing w:val="-22"/>
          <w:w w:val="110"/>
        </w:rPr>
        <w:t> </w:t>
      </w:r>
      <w:r>
        <w:rPr>
          <w:w w:val="110"/>
        </w:rPr>
        <w:t>address.</w:t>
      </w:r>
    </w:p>
    <w:p>
      <w:pPr>
        <w:pStyle w:val="Heading1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240" w:after="0"/>
        <w:ind w:left="461" w:right="0" w:hanging="361"/>
        <w:jc w:val="left"/>
      </w:pPr>
      <w:r>
        <w:rPr>
          <w:w w:val="80"/>
        </w:rPr>
        <w:t>Register</w:t>
      </w:r>
      <w:r>
        <w:rPr>
          <w:spacing w:val="18"/>
          <w:w w:val="80"/>
        </w:rPr>
        <w:t> </w:t>
      </w:r>
      <w:r>
        <w:rPr>
          <w:w w:val="80"/>
        </w:rPr>
        <w:t>of</w:t>
      </w:r>
      <w:r>
        <w:rPr>
          <w:spacing w:val="22"/>
          <w:w w:val="80"/>
        </w:rPr>
        <w:t> </w:t>
      </w:r>
      <w:r>
        <w:rPr>
          <w:w w:val="80"/>
        </w:rPr>
        <w:t>director’s</w:t>
      </w:r>
      <w:r>
        <w:rPr>
          <w:spacing w:val="25"/>
          <w:w w:val="80"/>
        </w:rPr>
        <w:t> </w:t>
      </w:r>
      <w:r>
        <w:rPr>
          <w:w w:val="80"/>
        </w:rPr>
        <w:t>residential</w:t>
      </w:r>
      <w:r>
        <w:rPr>
          <w:spacing w:val="25"/>
          <w:w w:val="80"/>
        </w:rPr>
        <w:t> </w:t>
      </w:r>
      <w:r>
        <w:rPr>
          <w:w w:val="80"/>
        </w:rPr>
        <w:t>addresses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line="283" w:lineRule="auto" w:before="1"/>
        <w:ind w:left="101" w:right="1558"/>
        <w:jc w:val="both"/>
      </w:pPr>
      <w:r>
        <w:rPr>
          <w:w w:val="115"/>
        </w:rPr>
        <w:t>Under</w:t>
      </w:r>
      <w:r>
        <w:rPr>
          <w:spacing w:val="-17"/>
          <w:w w:val="115"/>
        </w:rPr>
        <w:t> </w:t>
      </w:r>
      <w:r>
        <w:rPr>
          <w:w w:val="115"/>
        </w:rPr>
        <w:t>Section</w:t>
      </w:r>
      <w:r>
        <w:rPr>
          <w:spacing w:val="-15"/>
          <w:w w:val="115"/>
        </w:rPr>
        <w:t> </w:t>
      </w:r>
      <w:r>
        <w:rPr>
          <w:w w:val="115"/>
        </w:rPr>
        <w:t>137</w:t>
      </w:r>
      <w:r>
        <w:rPr>
          <w:spacing w:val="-17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Companies’</w:t>
      </w:r>
      <w:r>
        <w:rPr>
          <w:spacing w:val="-16"/>
          <w:w w:val="115"/>
        </w:rPr>
        <w:t> </w:t>
      </w:r>
      <w:r>
        <w:rPr>
          <w:w w:val="115"/>
        </w:rPr>
        <w:t>Act,</w:t>
      </w:r>
      <w:r>
        <w:rPr>
          <w:spacing w:val="-16"/>
          <w:w w:val="115"/>
        </w:rPr>
        <w:t> </w:t>
      </w:r>
      <w:r>
        <w:rPr>
          <w:w w:val="115"/>
        </w:rPr>
        <w:t>the</w:t>
      </w:r>
      <w:r>
        <w:rPr>
          <w:spacing w:val="-17"/>
          <w:w w:val="115"/>
        </w:rPr>
        <w:t> </w:t>
      </w:r>
      <w:r>
        <w:rPr>
          <w:w w:val="115"/>
        </w:rPr>
        <w:t>company</w:t>
      </w:r>
      <w:r>
        <w:rPr>
          <w:spacing w:val="-17"/>
          <w:w w:val="115"/>
        </w:rPr>
        <w:t> </w:t>
      </w:r>
      <w:r>
        <w:rPr>
          <w:w w:val="115"/>
        </w:rPr>
        <w:t>is</w:t>
      </w:r>
      <w:r>
        <w:rPr>
          <w:spacing w:val="-17"/>
          <w:w w:val="115"/>
        </w:rPr>
        <w:t> </w:t>
      </w:r>
      <w:r>
        <w:rPr>
          <w:w w:val="115"/>
        </w:rPr>
        <w:t>required</w:t>
      </w:r>
      <w:r>
        <w:rPr>
          <w:spacing w:val="-17"/>
          <w:w w:val="115"/>
        </w:rPr>
        <w:t> </w:t>
      </w:r>
      <w:r>
        <w:rPr>
          <w:w w:val="115"/>
        </w:rPr>
        <w:t>to</w:t>
      </w:r>
      <w:r>
        <w:rPr>
          <w:spacing w:val="-15"/>
          <w:w w:val="115"/>
        </w:rPr>
        <w:t> </w:t>
      </w:r>
      <w:r>
        <w:rPr>
          <w:w w:val="115"/>
        </w:rPr>
        <w:t>keep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84"/>
          <w:w w:val="115"/>
        </w:rPr>
        <w:t> </w:t>
      </w:r>
      <w:r>
        <w:rPr>
          <w:w w:val="110"/>
        </w:rPr>
        <w:t>separate</w:t>
      </w:r>
      <w:r>
        <w:rPr>
          <w:spacing w:val="-7"/>
          <w:w w:val="110"/>
        </w:rPr>
        <w:t> </w:t>
      </w:r>
      <w:r>
        <w:rPr>
          <w:w w:val="110"/>
        </w:rPr>
        <w:t>register</w:t>
      </w:r>
      <w:r>
        <w:rPr>
          <w:spacing w:val="-7"/>
          <w:w w:val="110"/>
        </w:rPr>
        <w:t> </w:t>
      </w:r>
      <w:r>
        <w:rPr>
          <w:w w:val="110"/>
        </w:rPr>
        <w:t>showing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directors’</w:t>
      </w:r>
      <w:r>
        <w:rPr>
          <w:spacing w:val="-6"/>
          <w:w w:val="110"/>
        </w:rPr>
        <w:t> </w:t>
      </w:r>
      <w:r>
        <w:rPr>
          <w:w w:val="110"/>
        </w:rPr>
        <w:t>residential</w:t>
      </w:r>
      <w:r>
        <w:rPr>
          <w:spacing w:val="-5"/>
          <w:w w:val="110"/>
        </w:rPr>
        <w:t> </w:t>
      </w:r>
      <w:r>
        <w:rPr>
          <w:w w:val="110"/>
        </w:rPr>
        <w:t>addresses</w:t>
      </w:r>
      <w:r>
        <w:rPr>
          <w:spacing w:val="-6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will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81"/>
          <w:w w:val="110"/>
        </w:rPr>
        <w:t> </w:t>
      </w:r>
      <w:r>
        <w:rPr>
          <w:w w:val="115"/>
        </w:rPr>
        <w:t>available for inspection by the public as this is considered to be protected</w:t>
      </w:r>
      <w:r>
        <w:rPr>
          <w:spacing w:val="1"/>
          <w:w w:val="115"/>
        </w:rPr>
        <w:t> </w:t>
      </w:r>
      <w:r>
        <w:rPr>
          <w:w w:val="115"/>
        </w:rPr>
        <w:t>information</w:t>
      </w:r>
      <w:r>
        <w:rPr>
          <w:spacing w:val="-12"/>
          <w:w w:val="115"/>
        </w:rPr>
        <w:t> </w:t>
      </w:r>
      <w:r>
        <w:rPr>
          <w:w w:val="115"/>
        </w:rPr>
        <w:t>under</w:t>
      </w:r>
      <w:r>
        <w:rPr>
          <w:spacing w:val="-14"/>
          <w:w w:val="115"/>
        </w:rPr>
        <w:t> </w:t>
      </w:r>
      <w:r>
        <w:rPr>
          <w:w w:val="115"/>
        </w:rPr>
        <w:t>section</w:t>
      </w:r>
      <w:r>
        <w:rPr>
          <w:spacing w:val="-9"/>
          <w:w w:val="115"/>
        </w:rPr>
        <w:t> </w:t>
      </w:r>
      <w:r>
        <w:rPr>
          <w:w w:val="115"/>
        </w:rPr>
        <w:t>200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201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Companies</w:t>
      </w:r>
      <w:r>
        <w:rPr>
          <w:spacing w:val="-13"/>
          <w:w w:val="115"/>
        </w:rPr>
        <w:t> </w:t>
      </w:r>
      <w:r>
        <w:rPr>
          <w:w w:val="115"/>
        </w:rPr>
        <w:t>Act.</w:t>
      </w:r>
      <w:r>
        <w:rPr>
          <w:spacing w:val="-13"/>
          <w:w w:val="115"/>
        </w:rPr>
        <w:t> </w:t>
      </w:r>
      <w:r>
        <w:rPr>
          <w:w w:val="115"/>
        </w:rPr>
        <w:t>However,</w:t>
      </w:r>
      <w:r>
        <w:rPr>
          <w:spacing w:val="-12"/>
          <w:w w:val="115"/>
        </w:rPr>
        <w:t> </w:t>
      </w:r>
      <w:r>
        <w:rPr>
          <w:w w:val="115"/>
        </w:rPr>
        <w:t>it</w:t>
      </w:r>
      <w:r>
        <w:rPr>
          <w:spacing w:val="-13"/>
          <w:w w:val="115"/>
        </w:rPr>
        <w:t> </w:t>
      </w:r>
      <w:r>
        <w:rPr>
          <w:w w:val="115"/>
        </w:rPr>
        <w:t>is</w:t>
      </w:r>
      <w:r>
        <w:rPr>
          <w:spacing w:val="-83"/>
          <w:w w:val="115"/>
        </w:rPr>
        <w:t> </w:t>
      </w:r>
      <w:r>
        <w:rPr>
          <w:w w:val="115"/>
        </w:rPr>
        <w:t>recommended that any protected information with respect to directors</w:t>
      </w:r>
      <w:r>
        <w:rPr>
          <w:spacing w:val="1"/>
          <w:w w:val="115"/>
        </w:rPr>
        <w:t> </w:t>
      </w:r>
      <w:r>
        <w:rPr>
          <w:w w:val="110"/>
        </w:rPr>
        <w:t>should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recorded</w:t>
      </w:r>
      <w:r>
        <w:rPr>
          <w:spacing w:val="-10"/>
          <w:w w:val="110"/>
        </w:rPr>
        <w:t> </w:t>
      </w:r>
      <w:r>
        <w:rPr>
          <w:w w:val="110"/>
        </w:rPr>
        <w:t>under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register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directors’</w:t>
      </w:r>
      <w:r>
        <w:rPr>
          <w:spacing w:val="-8"/>
          <w:w w:val="110"/>
        </w:rPr>
        <w:t> </w:t>
      </w:r>
      <w:r>
        <w:rPr>
          <w:w w:val="110"/>
        </w:rPr>
        <w:t>residential</w:t>
      </w:r>
      <w:r>
        <w:rPr>
          <w:spacing w:val="-19"/>
          <w:w w:val="110"/>
        </w:rPr>
        <w:t> </w:t>
      </w:r>
      <w:r>
        <w:rPr>
          <w:w w:val="110"/>
        </w:rPr>
        <w:t>address.</w:t>
      </w:r>
    </w:p>
    <w:p>
      <w:pPr>
        <w:pStyle w:val="Heading1"/>
        <w:numPr>
          <w:ilvl w:val="0"/>
          <w:numId w:val="1"/>
        </w:numPr>
        <w:tabs>
          <w:tab w:pos="462" w:val="left" w:leader="none"/>
        </w:tabs>
        <w:spacing w:line="240" w:lineRule="auto" w:before="240" w:after="0"/>
        <w:ind w:left="461" w:right="0" w:hanging="361"/>
        <w:jc w:val="left"/>
      </w:pPr>
      <w:r>
        <w:rPr>
          <w:w w:val="80"/>
        </w:rPr>
        <w:t>Register</w:t>
      </w:r>
      <w:r>
        <w:rPr>
          <w:spacing w:val="11"/>
          <w:w w:val="80"/>
        </w:rPr>
        <w:t> </w:t>
      </w:r>
      <w:r>
        <w:rPr>
          <w:w w:val="80"/>
        </w:rPr>
        <w:t>of</w:t>
      </w:r>
      <w:r>
        <w:rPr>
          <w:spacing w:val="11"/>
          <w:w w:val="80"/>
        </w:rPr>
        <w:t> </w:t>
      </w:r>
      <w:r>
        <w:rPr>
          <w:w w:val="80"/>
        </w:rPr>
        <w:t>secretaries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101" w:right="1553"/>
        <w:jc w:val="both"/>
      </w:pPr>
      <w:r>
        <w:rPr>
          <w:w w:val="110"/>
        </w:rPr>
        <w:t>Under</w:t>
      </w:r>
      <w:r>
        <w:rPr>
          <w:spacing w:val="-12"/>
          <w:w w:val="110"/>
        </w:rPr>
        <w:t> </w:t>
      </w:r>
      <w:r>
        <w:rPr>
          <w:w w:val="110"/>
        </w:rPr>
        <w:t>Section</w:t>
      </w:r>
      <w:r>
        <w:rPr>
          <w:spacing w:val="-9"/>
          <w:w w:val="110"/>
        </w:rPr>
        <w:t> </w:t>
      </w:r>
      <w:r>
        <w:rPr>
          <w:w w:val="110"/>
        </w:rPr>
        <w:t>248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Companies’</w:t>
      </w:r>
      <w:r>
        <w:rPr>
          <w:spacing w:val="-9"/>
          <w:w w:val="110"/>
        </w:rPr>
        <w:t> </w:t>
      </w:r>
      <w:r>
        <w:rPr>
          <w:w w:val="110"/>
        </w:rPr>
        <w:t>Act,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public</w:t>
      </w:r>
      <w:r>
        <w:rPr>
          <w:spacing w:val="-11"/>
          <w:w w:val="110"/>
        </w:rPr>
        <w:t> </w:t>
      </w:r>
      <w:r>
        <w:rPr>
          <w:w w:val="110"/>
        </w:rPr>
        <w:t>company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required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keep</w:t>
      </w:r>
      <w:r>
        <w:rPr>
          <w:spacing w:val="-80"/>
          <w:w w:val="110"/>
        </w:rPr>
        <w:t> </w:t>
      </w:r>
      <w:r>
        <w:rPr>
          <w:w w:val="115"/>
        </w:rPr>
        <w:t>a register of secretaries which should be available for inspection at the</w:t>
      </w:r>
      <w:r>
        <w:rPr>
          <w:spacing w:val="1"/>
          <w:w w:val="115"/>
        </w:rPr>
        <w:t> </w:t>
      </w:r>
      <w:r>
        <w:rPr>
          <w:w w:val="115"/>
        </w:rPr>
        <w:t>company’s</w:t>
      </w:r>
      <w:r>
        <w:rPr>
          <w:spacing w:val="-43"/>
          <w:w w:val="115"/>
        </w:rPr>
        <w:t> </w:t>
      </w:r>
      <w:r>
        <w:rPr>
          <w:w w:val="115"/>
        </w:rPr>
        <w:t>registered</w:t>
      </w:r>
      <w:r>
        <w:rPr>
          <w:spacing w:val="-38"/>
          <w:w w:val="115"/>
        </w:rPr>
        <w:t> </w:t>
      </w:r>
      <w:r>
        <w:rPr>
          <w:w w:val="115"/>
        </w:rPr>
        <w:t>office.</w:t>
      </w:r>
    </w:p>
    <w:p>
      <w:pPr>
        <w:spacing w:after="0" w:line="283" w:lineRule="auto"/>
        <w:jc w:val="both"/>
        <w:sectPr>
          <w:pgSz w:w="12240" w:h="15840"/>
          <w:pgMar w:header="0" w:footer="944" w:top="760" w:bottom="1140" w:left="1440" w:right="0"/>
        </w:sectPr>
      </w:pPr>
    </w:p>
    <w:p>
      <w:pPr>
        <w:pStyle w:val="Heading1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80" w:after="0"/>
        <w:ind w:left="461" w:right="0" w:hanging="361"/>
        <w:jc w:val="left"/>
      </w:pPr>
      <w:r>
        <w:rPr>
          <w:w w:val="80"/>
        </w:rPr>
        <w:t>Register</w:t>
      </w:r>
      <w:r>
        <w:rPr>
          <w:spacing w:val="23"/>
          <w:w w:val="80"/>
        </w:rPr>
        <w:t> </w:t>
      </w:r>
      <w:r>
        <w:rPr>
          <w:w w:val="80"/>
        </w:rPr>
        <w:t>of</w:t>
      </w:r>
      <w:r>
        <w:rPr>
          <w:spacing w:val="30"/>
          <w:w w:val="80"/>
        </w:rPr>
        <w:t> </w:t>
      </w:r>
      <w:r>
        <w:rPr>
          <w:w w:val="80"/>
        </w:rPr>
        <w:t>Interests</w:t>
      </w:r>
      <w:r>
        <w:rPr>
          <w:spacing w:val="32"/>
          <w:w w:val="80"/>
        </w:rPr>
        <w:t> </w:t>
      </w:r>
      <w:r>
        <w:rPr>
          <w:w w:val="80"/>
        </w:rPr>
        <w:t>Disclosed</w:t>
      </w:r>
    </w:p>
    <w:p>
      <w:pPr>
        <w:pStyle w:val="BodyText"/>
        <w:spacing w:before="2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101" w:right="1550"/>
        <w:jc w:val="both"/>
      </w:pPr>
      <w:r>
        <w:rPr>
          <w:w w:val="110"/>
        </w:rPr>
        <w:t>Under</w:t>
      </w:r>
      <w:r>
        <w:rPr>
          <w:spacing w:val="-6"/>
          <w:w w:val="110"/>
        </w:rPr>
        <w:t> </w:t>
      </w:r>
      <w:r>
        <w:rPr>
          <w:w w:val="110"/>
        </w:rPr>
        <w:t>Section</w:t>
      </w:r>
      <w:r>
        <w:rPr>
          <w:spacing w:val="-3"/>
          <w:w w:val="110"/>
        </w:rPr>
        <w:t> </w:t>
      </w:r>
      <w:r>
        <w:rPr>
          <w:w w:val="110"/>
        </w:rPr>
        <w:t>551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Companies</w:t>
      </w:r>
      <w:r>
        <w:rPr>
          <w:spacing w:val="-5"/>
          <w:w w:val="110"/>
        </w:rPr>
        <w:t> </w:t>
      </w:r>
      <w:r>
        <w:rPr>
          <w:w w:val="110"/>
        </w:rPr>
        <w:t>Act,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public</w:t>
      </w:r>
      <w:r>
        <w:rPr>
          <w:spacing w:val="-5"/>
          <w:w w:val="110"/>
        </w:rPr>
        <w:t> </w:t>
      </w:r>
      <w:r>
        <w:rPr>
          <w:w w:val="110"/>
        </w:rPr>
        <w:t>company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required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keep</w:t>
      </w:r>
      <w:r>
        <w:rPr>
          <w:spacing w:val="-80"/>
          <w:w w:val="110"/>
        </w:rPr>
        <w:t> </w:t>
      </w:r>
      <w:r>
        <w:rPr>
          <w:w w:val="110"/>
        </w:rPr>
        <w:t>a registerof people who disclose that they hold an interest in the company’s</w:t>
      </w:r>
      <w:r>
        <w:rPr>
          <w:spacing w:val="1"/>
          <w:w w:val="110"/>
        </w:rPr>
        <w:t> </w:t>
      </w:r>
      <w:r>
        <w:rPr>
          <w:w w:val="105"/>
        </w:rPr>
        <w:t>shares or have held aninterest in the company’s shares for the past three years in</w:t>
      </w:r>
      <w:r>
        <w:rPr>
          <w:spacing w:val="-76"/>
          <w:w w:val="105"/>
        </w:rPr>
        <w:t> </w:t>
      </w:r>
      <w:r>
        <w:rPr>
          <w:w w:val="110"/>
        </w:rPr>
        <w:t>accordance</w:t>
      </w:r>
      <w:r>
        <w:rPr>
          <w:spacing w:val="-21"/>
          <w:w w:val="110"/>
        </w:rPr>
        <w:t> </w:t>
      </w:r>
      <w:r>
        <w:rPr>
          <w:w w:val="110"/>
        </w:rPr>
        <w:t>with</w:t>
      </w:r>
      <w:r>
        <w:rPr>
          <w:spacing w:val="-19"/>
          <w:w w:val="110"/>
        </w:rPr>
        <w:t> </w:t>
      </w:r>
      <w:r>
        <w:rPr>
          <w:w w:val="110"/>
        </w:rPr>
        <w:t>Section</w:t>
      </w:r>
      <w:r>
        <w:rPr>
          <w:spacing w:val="-18"/>
          <w:w w:val="110"/>
        </w:rPr>
        <w:t> </w:t>
      </w:r>
      <w:r>
        <w:rPr>
          <w:w w:val="110"/>
        </w:rPr>
        <w:t>536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Companies</w:t>
      </w:r>
      <w:r>
        <w:rPr>
          <w:spacing w:val="-23"/>
          <w:w w:val="110"/>
        </w:rPr>
        <w:t> </w:t>
      </w:r>
      <w:r>
        <w:rPr>
          <w:w w:val="110"/>
        </w:rPr>
        <w:t>Act.</w:t>
      </w:r>
    </w:p>
    <w:p>
      <w:pPr>
        <w:pStyle w:val="BodyText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242" w:after="0"/>
        <w:ind w:left="461" w:right="0" w:hanging="361"/>
        <w:jc w:val="left"/>
      </w:pPr>
      <w:r>
        <w:rPr/>
        <w:drawing>
          <wp:anchor distT="0" distB="0" distL="0" distR="0" allowOverlap="1" layoutInCell="1" locked="0" behindDoc="1" simplePos="0" relativeHeight="487438336">
            <wp:simplePos x="0" y="0"/>
            <wp:positionH relativeFrom="page">
              <wp:posOffset>914400</wp:posOffset>
            </wp:positionH>
            <wp:positionV relativeFrom="paragraph">
              <wp:posOffset>280218</wp:posOffset>
            </wp:positionV>
            <wp:extent cx="5942965" cy="5272404"/>
            <wp:effectExtent l="0" t="0" r="0" b="0"/>
            <wp:wrapNone/>
            <wp:docPr id="1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Register</w:t>
      </w:r>
      <w:r>
        <w:rPr>
          <w:spacing w:val="-3"/>
          <w:w w:val="85"/>
        </w:rPr>
        <w:t> </w:t>
      </w:r>
      <w:r>
        <w:rPr>
          <w:w w:val="85"/>
        </w:rPr>
        <w:t>of debenture</w:t>
      </w:r>
      <w:r>
        <w:rPr>
          <w:spacing w:val="-1"/>
          <w:w w:val="85"/>
        </w:rPr>
        <w:t> </w:t>
      </w:r>
      <w:r>
        <w:rPr>
          <w:w w:val="85"/>
        </w:rPr>
        <w:t>holders</w:t>
      </w:r>
    </w:p>
    <w:p>
      <w:pPr>
        <w:pStyle w:val="BodyText"/>
        <w:spacing w:before="8"/>
        <w:rPr>
          <w:rFonts w:ascii="Verdana"/>
          <w:b/>
          <w:sz w:val="25"/>
        </w:rPr>
      </w:pPr>
    </w:p>
    <w:p>
      <w:pPr>
        <w:pStyle w:val="BodyText"/>
        <w:spacing w:line="283" w:lineRule="auto"/>
        <w:ind w:left="101" w:right="1557"/>
        <w:jc w:val="both"/>
      </w:pPr>
      <w:r>
        <w:rPr>
          <w:w w:val="105"/>
        </w:rPr>
        <w:t>Under</w:t>
      </w:r>
      <w:r>
        <w:rPr>
          <w:spacing w:val="-7"/>
          <w:w w:val="105"/>
        </w:rPr>
        <w:t> </w:t>
      </w:r>
      <w:r>
        <w:rPr>
          <w:w w:val="105"/>
        </w:rPr>
        <w:t>Section</w:t>
      </w:r>
      <w:r>
        <w:rPr>
          <w:spacing w:val="-5"/>
          <w:w w:val="105"/>
        </w:rPr>
        <w:t> </w:t>
      </w:r>
      <w:r>
        <w:rPr>
          <w:w w:val="105"/>
        </w:rPr>
        <w:t>573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Companies</w:t>
      </w:r>
      <w:r>
        <w:rPr>
          <w:spacing w:val="-5"/>
          <w:w w:val="105"/>
        </w:rPr>
        <w:t> </w:t>
      </w:r>
      <w:r>
        <w:rPr>
          <w:w w:val="105"/>
        </w:rPr>
        <w:t>Act,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company</w:t>
      </w:r>
      <w:r>
        <w:rPr>
          <w:spacing w:val="-6"/>
          <w:w w:val="105"/>
        </w:rPr>
        <w:t> </w:t>
      </w:r>
      <w:r>
        <w:rPr>
          <w:w w:val="105"/>
        </w:rPr>
        <w:t>allots</w:t>
      </w:r>
      <w:r>
        <w:rPr>
          <w:spacing w:val="-5"/>
          <w:w w:val="105"/>
        </w:rPr>
        <w:t> </w:t>
      </w:r>
      <w:r>
        <w:rPr>
          <w:w w:val="105"/>
        </w:rPr>
        <w:t>debentures,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76"/>
          <w:w w:val="105"/>
        </w:rPr>
        <w:t> </w:t>
      </w:r>
      <w:r>
        <w:rPr>
          <w:w w:val="110"/>
        </w:rPr>
        <w:t>establish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maintain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register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debenture</w:t>
      </w:r>
      <w:r>
        <w:rPr>
          <w:spacing w:val="-8"/>
          <w:w w:val="110"/>
        </w:rPr>
        <w:t> </w:t>
      </w:r>
      <w:r>
        <w:rPr>
          <w:w w:val="110"/>
        </w:rPr>
        <w:t>holders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register</w:t>
      </w:r>
      <w:r>
        <w:rPr>
          <w:spacing w:val="-9"/>
          <w:w w:val="110"/>
        </w:rPr>
        <w:t> </w:t>
      </w:r>
      <w:r>
        <w:rPr>
          <w:w w:val="110"/>
        </w:rPr>
        <w:t>shall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80"/>
          <w:w w:val="110"/>
        </w:rPr>
        <w:t> </w:t>
      </w:r>
      <w:r>
        <w:rPr>
          <w:w w:val="110"/>
        </w:rPr>
        <w:t>available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inspection</w:t>
      </w:r>
      <w:r>
        <w:rPr>
          <w:spacing w:val="-20"/>
          <w:w w:val="110"/>
        </w:rPr>
        <w:t> </w:t>
      </w:r>
      <w:r>
        <w:rPr>
          <w:w w:val="110"/>
        </w:rPr>
        <w:t>at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Company’s</w:t>
      </w:r>
      <w:r>
        <w:rPr>
          <w:spacing w:val="-23"/>
          <w:w w:val="110"/>
        </w:rPr>
        <w:t> </w:t>
      </w:r>
      <w:r>
        <w:rPr>
          <w:w w:val="110"/>
        </w:rPr>
        <w:t>registered</w:t>
      </w:r>
      <w:r>
        <w:rPr>
          <w:spacing w:val="-21"/>
          <w:w w:val="110"/>
        </w:rPr>
        <w:t> </w:t>
      </w:r>
      <w:r>
        <w:rPr>
          <w:w w:val="110"/>
        </w:rPr>
        <w:t>office.</w:t>
      </w:r>
    </w:p>
    <w:p>
      <w:pPr>
        <w:pStyle w:val="Heading1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239" w:after="0"/>
        <w:ind w:left="461" w:right="0" w:hanging="361"/>
        <w:jc w:val="left"/>
      </w:pPr>
      <w:r>
        <w:rPr>
          <w:w w:val="80"/>
        </w:rPr>
        <w:t>Register</w:t>
      </w:r>
      <w:r>
        <w:rPr>
          <w:spacing w:val="32"/>
          <w:w w:val="80"/>
        </w:rPr>
        <w:t> </w:t>
      </w:r>
      <w:r>
        <w:rPr>
          <w:w w:val="80"/>
        </w:rPr>
        <w:t>of</w:t>
      </w:r>
      <w:r>
        <w:rPr>
          <w:spacing w:val="32"/>
          <w:w w:val="80"/>
        </w:rPr>
        <w:t> </w:t>
      </w:r>
      <w:r>
        <w:rPr>
          <w:w w:val="80"/>
        </w:rPr>
        <w:t>charges</w:t>
      </w:r>
    </w:p>
    <w:p>
      <w:pPr>
        <w:pStyle w:val="BodyText"/>
        <w:spacing w:before="3"/>
        <w:rPr>
          <w:rFonts w:ascii="Verdana"/>
          <w:b/>
          <w:sz w:val="22"/>
        </w:rPr>
      </w:pPr>
    </w:p>
    <w:p>
      <w:pPr>
        <w:pStyle w:val="BodyText"/>
        <w:spacing w:line="283" w:lineRule="auto" w:before="1"/>
        <w:ind w:left="101" w:right="1551"/>
        <w:jc w:val="both"/>
      </w:pPr>
      <w:r>
        <w:rPr>
          <w:w w:val="110"/>
        </w:rPr>
        <w:t>Under</w:t>
      </w:r>
      <w:r>
        <w:rPr>
          <w:spacing w:val="-23"/>
          <w:w w:val="110"/>
        </w:rPr>
        <w:t> </w:t>
      </w:r>
      <w:r>
        <w:rPr>
          <w:w w:val="110"/>
        </w:rPr>
        <w:t>Section</w:t>
      </w:r>
      <w:r>
        <w:rPr>
          <w:spacing w:val="-20"/>
          <w:w w:val="110"/>
        </w:rPr>
        <w:t> </w:t>
      </w:r>
      <w:r>
        <w:rPr>
          <w:w w:val="110"/>
        </w:rPr>
        <w:t>891</w:t>
      </w:r>
      <w:r>
        <w:rPr>
          <w:spacing w:val="-23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Companies</w:t>
      </w:r>
      <w:r>
        <w:rPr>
          <w:spacing w:val="-22"/>
          <w:w w:val="110"/>
        </w:rPr>
        <w:t> </w:t>
      </w:r>
      <w:r>
        <w:rPr>
          <w:w w:val="110"/>
        </w:rPr>
        <w:t>Act,</w:t>
      </w:r>
      <w:r>
        <w:rPr>
          <w:spacing w:val="-21"/>
          <w:w w:val="110"/>
        </w:rPr>
        <w:t> </w:t>
      </w:r>
      <w:r>
        <w:rPr>
          <w:w w:val="110"/>
        </w:rPr>
        <w:t>whenever</w:t>
      </w:r>
      <w:r>
        <w:rPr>
          <w:spacing w:val="-21"/>
          <w:w w:val="110"/>
        </w:rPr>
        <w:t> </w:t>
      </w:r>
      <w:r>
        <w:rPr>
          <w:w w:val="110"/>
        </w:rPr>
        <w:t>a</w:t>
      </w:r>
      <w:r>
        <w:rPr>
          <w:spacing w:val="-21"/>
          <w:w w:val="110"/>
        </w:rPr>
        <w:t> </w:t>
      </w:r>
      <w:r>
        <w:rPr>
          <w:w w:val="110"/>
        </w:rPr>
        <w:t>company</w:t>
      </w:r>
      <w:r>
        <w:rPr>
          <w:spacing w:val="-23"/>
          <w:w w:val="110"/>
        </w:rPr>
        <w:t> </w:t>
      </w:r>
      <w:r>
        <w:rPr>
          <w:w w:val="110"/>
        </w:rPr>
        <w:t>creates</w:t>
      </w:r>
      <w:r>
        <w:rPr>
          <w:spacing w:val="-22"/>
          <w:w w:val="110"/>
        </w:rPr>
        <w:t> </w:t>
      </w:r>
      <w:r>
        <w:rPr>
          <w:w w:val="110"/>
        </w:rPr>
        <w:t>a</w:t>
      </w:r>
      <w:r>
        <w:rPr>
          <w:spacing w:val="-21"/>
          <w:w w:val="110"/>
        </w:rPr>
        <w:t> </w:t>
      </w:r>
      <w:r>
        <w:rPr>
          <w:w w:val="110"/>
        </w:rPr>
        <w:t>charge</w:t>
      </w:r>
      <w:r>
        <w:rPr>
          <w:spacing w:val="-80"/>
          <w:w w:val="110"/>
        </w:rPr>
        <w:t> </w:t>
      </w:r>
      <w:r>
        <w:rPr>
          <w:w w:val="105"/>
        </w:rPr>
        <w:t>or</w:t>
      </w:r>
      <w:r>
        <w:rPr>
          <w:spacing w:val="-36"/>
          <w:w w:val="105"/>
        </w:rPr>
        <w:t> </w:t>
      </w:r>
      <w:r>
        <w:rPr>
          <w:w w:val="105"/>
        </w:rPr>
        <w:t>entersinto</w:t>
      </w:r>
      <w:r>
        <w:rPr>
          <w:spacing w:val="-22"/>
          <w:w w:val="105"/>
        </w:rPr>
        <w:t> </w:t>
      </w:r>
      <w:r>
        <w:rPr>
          <w:w w:val="105"/>
        </w:rPr>
        <w:t>a</w:t>
      </w:r>
      <w:r>
        <w:rPr>
          <w:spacing w:val="-21"/>
          <w:w w:val="105"/>
        </w:rPr>
        <w:t> </w:t>
      </w:r>
      <w:r>
        <w:rPr>
          <w:w w:val="105"/>
        </w:rPr>
        <w:t>security</w:t>
      </w:r>
      <w:r>
        <w:rPr>
          <w:spacing w:val="-22"/>
          <w:w w:val="105"/>
        </w:rPr>
        <w:t> </w:t>
      </w:r>
      <w:r>
        <w:rPr>
          <w:w w:val="105"/>
        </w:rPr>
        <w:t>agreement,</w:t>
      </w:r>
      <w:r>
        <w:rPr>
          <w:spacing w:val="-23"/>
          <w:w w:val="105"/>
        </w:rPr>
        <w:t> </w:t>
      </w:r>
      <w:r>
        <w:rPr>
          <w:w w:val="105"/>
        </w:rPr>
        <w:t>it</w:t>
      </w:r>
      <w:r>
        <w:rPr>
          <w:spacing w:val="-22"/>
          <w:w w:val="105"/>
        </w:rPr>
        <w:t> </w:t>
      </w:r>
      <w:r>
        <w:rPr>
          <w:w w:val="105"/>
        </w:rPr>
        <w:t>should</w:t>
      </w:r>
      <w:r>
        <w:rPr>
          <w:spacing w:val="-20"/>
          <w:w w:val="105"/>
        </w:rPr>
        <w:t> </w:t>
      </w:r>
      <w:r>
        <w:rPr>
          <w:w w:val="105"/>
        </w:rPr>
        <w:t>register</w:t>
      </w:r>
      <w:r>
        <w:rPr>
          <w:spacing w:val="-23"/>
          <w:w w:val="105"/>
        </w:rPr>
        <w:t> </w:t>
      </w:r>
      <w:r>
        <w:rPr>
          <w:w w:val="105"/>
        </w:rPr>
        <w:t>it</w:t>
      </w:r>
      <w:r>
        <w:rPr>
          <w:spacing w:val="-22"/>
          <w:w w:val="105"/>
        </w:rPr>
        <w:t> </w:t>
      </w:r>
      <w:r>
        <w:rPr>
          <w:w w:val="105"/>
        </w:rPr>
        <w:t>in</w:t>
      </w:r>
      <w:r>
        <w:rPr>
          <w:spacing w:val="-20"/>
          <w:w w:val="105"/>
        </w:rPr>
        <w:t> </w:t>
      </w:r>
      <w:r>
        <w:rPr>
          <w:w w:val="105"/>
        </w:rPr>
        <w:t>its</w:t>
      </w:r>
      <w:r>
        <w:rPr>
          <w:spacing w:val="-22"/>
          <w:w w:val="105"/>
        </w:rPr>
        <w:t> </w:t>
      </w:r>
      <w:r>
        <w:rPr>
          <w:w w:val="105"/>
        </w:rPr>
        <w:t>register</w:t>
      </w:r>
      <w:r>
        <w:rPr>
          <w:spacing w:val="-22"/>
          <w:w w:val="105"/>
        </w:rPr>
        <w:t> </w:t>
      </w:r>
      <w:r>
        <w:rPr>
          <w:w w:val="105"/>
        </w:rPr>
        <w:t>of</w:t>
      </w:r>
      <w:r>
        <w:rPr>
          <w:spacing w:val="-22"/>
          <w:w w:val="105"/>
        </w:rPr>
        <w:t> </w:t>
      </w:r>
      <w:r>
        <w:rPr>
          <w:w w:val="105"/>
        </w:rPr>
        <w:t>charges.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6"/>
          <w:w w:val="105"/>
        </w:rPr>
        <w:t> </w:t>
      </w:r>
      <w:r>
        <w:rPr>
          <w:w w:val="115"/>
        </w:rPr>
        <w:t>register</w:t>
      </w:r>
      <w:r>
        <w:rPr>
          <w:spacing w:val="-18"/>
          <w:w w:val="115"/>
        </w:rPr>
        <w:t> </w:t>
      </w:r>
      <w:r>
        <w:rPr>
          <w:w w:val="115"/>
        </w:rPr>
        <w:t>should</w:t>
      </w:r>
      <w:r>
        <w:rPr>
          <w:spacing w:val="-16"/>
          <w:w w:val="115"/>
        </w:rPr>
        <w:t> </w:t>
      </w:r>
      <w:r>
        <w:rPr>
          <w:w w:val="115"/>
        </w:rPr>
        <w:t>contain</w:t>
      </w:r>
      <w:r>
        <w:rPr>
          <w:spacing w:val="-15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record</w:t>
      </w:r>
      <w:r>
        <w:rPr>
          <w:spacing w:val="-16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all</w:t>
      </w:r>
      <w:r>
        <w:rPr>
          <w:spacing w:val="-14"/>
          <w:w w:val="115"/>
        </w:rPr>
        <w:t> </w:t>
      </w:r>
      <w:r>
        <w:rPr>
          <w:w w:val="115"/>
        </w:rPr>
        <w:t>charges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security</w:t>
      </w:r>
      <w:r>
        <w:rPr>
          <w:spacing w:val="-15"/>
          <w:w w:val="115"/>
        </w:rPr>
        <w:t> </w:t>
      </w:r>
      <w:r>
        <w:rPr>
          <w:w w:val="115"/>
        </w:rPr>
        <w:t>rights</w:t>
      </w:r>
      <w:r>
        <w:rPr>
          <w:spacing w:val="-17"/>
          <w:w w:val="115"/>
        </w:rPr>
        <w:t> </w:t>
      </w:r>
      <w:r>
        <w:rPr>
          <w:w w:val="115"/>
        </w:rPr>
        <w:t>specifically</w:t>
      </w:r>
      <w:r>
        <w:rPr>
          <w:spacing w:val="-84"/>
          <w:w w:val="115"/>
        </w:rPr>
        <w:t> </w:t>
      </w:r>
      <w:r>
        <w:rPr>
          <w:w w:val="110"/>
        </w:rPr>
        <w:t>affecting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company’s</w:t>
      </w:r>
      <w:r>
        <w:rPr>
          <w:spacing w:val="3"/>
          <w:w w:val="110"/>
        </w:rPr>
        <w:t> </w:t>
      </w:r>
      <w:r>
        <w:rPr>
          <w:w w:val="110"/>
        </w:rPr>
        <w:t>property</w:t>
      </w:r>
      <w:r>
        <w:rPr>
          <w:spacing w:val="-16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well</w:t>
      </w:r>
      <w:r>
        <w:rPr>
          <w:spacing w:val="-19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all</w:t>
      </w:r>
      <w:r>
        <w:rPr>
          <w:spacing w:val="-15"/>
          <w:w w:val="110"/>
        </w:rPr>
        <w:t> </w:t>
      </w:r>
      <w:r>
        <w:rPr>
          <w:w w:val="110"/>
        </w:rPr>
        <w:t>floating</w:t>
      </w:r>
      <w:r>
        <w:rPr>
          <w:spacing w:val="-16"/>
          <w:w w:val="110"/>
        </w:rPr>
        <w:t> </w:t>
      </w:r>
      <w:r>
        <w:rPr>
          <w:w w:val="110"/>
        </w:rPr>
        <w:t>charges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whole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80"/>
          <w:w w:val="110"/>
        </w:rPr>
        <w:t> </w:t>
      </w:r>
      <w:r>
        <w:rPr>
          <w:w w:val="115"/>
        </w:rPr>
        <w:t>part</w:t>
      </w:r>
      <w:r>
        <w:rPr>
          <w:spacing w:val="-35"/>
          <w:w w:val="115"/>
        </w:rPr>
        <w:t> </w:t>
      </w:r>
      <w:r>
        <w:rPr>
          <w:w w:val="115"/>
        </w:rPr>
        <w:t>of</w:t>
      </w:r>
      <w:r>
        <w:rPr>
          <w:spacing w:val="-36"/>
          <w:w w:val="115"/>
        </w:rPr>
        <w:t> </w:t>
      </w:r>
      <w:r>
        <w:rPr>
          <w:w w:val="115"/>
        </w:rPr>
        <w:t>the</w:t>
      </w:r>
      <w:r>
        <w:rPr>
          <w:spacing w:val="-35"/>
          <w:w w:val="115"/>
        </w:rPr>
        <w:t> </w:t>
      </w:r>
      <w:r>
        <w:rPr>
          <w:w w:val="115"/>
        </w:rPr>
        <w:t>assets</w:t>
      </w:r>
      <w:r>
        <w:rPr>
          <w:spacing w:val="-37"/>
          <w:w w:val="115"/>
        </w:rPr>
        <w:t> </w:t>
      </w:r>
      <w:r>
        <w:rPr>
          <w:w w:val="115"/>
        </w:rPr>
        <w:t>of</w:t>
      </w:r>
      <w:r>
        <w:rPr>
          <w:spacing w:val="-38"/>
          <w:w w:val="115"/>
        </w:rPr>
        <w:t> </w:t>
      </w:r>
      <w:r>
        <w:rPr>
          <w:w w:val="115"/>
        </w:rPr>
        <w:t>the</w:t>
      </w:r>
      <w:r>
        <w:rPr>
          <w:spacing w:val="-35"/>
          <w:w w:val="115"/>
        </w:rPr>
        <w:t> </w:t>
      </w:r>
      <w:r>
        <w:rPr>
          <w:w w:val="115"/>
        </w:rPr>
        <w:t>company.</w:t>
      </w:r>
    </w:p>
    <w:p>
      <w:pPr>
        <w:pStyle w:val="BodyText"/>
        <w:spacing w:before="198"/>
        <w:ind w:left="101"/>
        <w:jc w:val="both"/>
      </w:pPr>
      <w:r>
        <w:rPr>
          <w:w w:val="101"/>
        </w:rPr>
        <w:t>Th</w:t>
      </w:r>
      <w:r>
        <w:rPr>
          <w:w w:val="105"/>
        </w:rPr>
        <w:t>e</w:t>
      </w:r>
      <w:r>
        <w:rPr>
          <w:spacing w:val="2"/>
        </w:rPr>
        <w:t> </w:t>
      </w:r>
      <w:r>
        <w:rPr>
          <w:w w:val="104"/>
        </w:rPr>
        <w:t>re</w:t>
      </w:r>
      <w:r>
        <w:rPr>
          <w:spacing w:val="1"/>
          <w:w w:val="104"/>
        </w:rPr>
        <w:t>g</w:t>
      </w:r>
      <w:r>
        <w:rPr>
          <w:spacing w:val="-1"/>
          <w:w w:val="110"/>
        </w:rPr>
        <w:t>i</w:t>
      </w:r>
      <w:r>
        <w:rPr>
          <w:w w:val="103"/>
        </w:rPr>
        <w:t>st</w:t>
      </w:r>
      <w:r>
        <w:rPr>
          <w:spacing w:val="1"/>
          <w:w w:val="103"/>
        </w:rPr>
        <w:t>e</w:t>
      </w:r>
      <w:r>
        <w:rPr>
          <w:w w:val="97"/>
        </w:rPr>
        <w:t>r</w:t>
      </w:r>
      <w:r>
        <w:rPr>
          <w:spacing w:val="-1"/>
        </w:rPr>
        <w:t> </w:t>
      </w:r>
      <w:r>
        <w:rPr>
          <w:w w:val="105"/>
        </w:rPr>
        <w:t>sh</w:t>
      </w:r>
      <w:r>
        <w:rPr>
          <w:w w:val="107"/>
        </w:rPr>
        <w:t>o</w:t>
      </w:r>
      <w:r>
        <w:rPr>
          <w:spacing w:val="1"/>
          <w:w w:val="109"/>
        </w:rPr>
        <w:t>u</w:t>
      </w:r>
      <w:r>
        <w:rPr>
          <w:spacing w:val="-1"/>
          <w:w w:val="115"/>
        </w:rPr>
        <w:t>l</w:t>
      </w:r>
      <w:r>
        <w:rPr>
          <w:w w:val="116"/>
        </w:rPr>
        <w:t>d</w:t>
      </w:r>
      <w:r>
        <w:rPr>
          <w:spacing w:val="1"/>
        </w:rPr>
        <w:t> </w:t>
      </w:r>
      <w:r>
        <w:rPr>
          <w:spacing w:val="-1"/>
          <w:w w:val="110"/>
        </w:rPr>
        <w:t>i</w:t>
      </w:r>
      <w:r>
        <w:rPr>
          <w:w w:val="113"/>
        </w:rPr>
        <w:t>n</w:t>
      </w:r>
      <w:r>
        <w:rPr>
          <w:spacing w:val="1"/>
          <w:w w:val="113"/>
        </w:rPr>
        <w:t>d</w:t>
      </w:r>
      <w:r>
        <w:rPr>
          <w:spacing w:val="-1"/>
          <w:w w:val="110"/>
        </w:rPr>
        <w:t>i</w:t>
      </w:r>
      <w:r>
        <w:rPr>
          <w:w w:val="108"/>
        </w:rPr>
        <w:t>cat</w:t>
      </w:r>
      <w:r>
        <w:rPr>
          <w:spacing w:val="1"/>
          <w:w w:val="108"/>
        </w:rPr>
        <w:t>e</w:t>
      </w:r>
      <w:r>
        <w:rPr>
          <w:w w:val="52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1" w:right="0" w:hanging="491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short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description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property;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  <w:tab w:pos="822" w:val="left" w:leader="none"/>
        </w:tabs>
        <w:spacing w:line="240" w:lineRule="auto" w:before="54" w:after="0"/>
        <w:ind w:left="821" w:right="0" w:hanging="553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amount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secured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charge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security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right;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  <w:tab w:pos="822" w:val="left" w:leader="none"/>
        </w:tabs>
        <w:spacing w:line="240" w:lineRule="auto" w:before="53" w:after="0"/>
        <w:ind w:left="821" w:right="1463" w:hanging="612"/>
        <w:jc w:val="left"/>
        <w:rPr>
          <w:sz w:val="24"/>
        </w:rPr>
      </w:pPr>
      <w:r>
        <w:rPr>
          <w:w w:val="105"/>
          <w:sz w:val="24"/>
        </w:rPr>
        <w:t>Except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cases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securities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bearers,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persons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entitled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6"/>
          <w:w w:val="105"/>
          <w:sz w:val="24"/>
        </w:rPr>
        <w:t> </w:t>
      </w:r>
      <w:r>
        <w:rPr>
          <w:w w:val="105"/>
          <w:sz w:val="24"/>
        </w:rPr>
        <w:t>it.</w:t>
      </w:r>
    </w:p>
    <w:p>
      <w:pPr>
        <w:pStyle w:val="BodyText"/>
        <w:spacing w:before="1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0" w:after="0"/>
        <w:ind w:left="461" w:right="0" w:hanging="361"/>
        <w:jc w:val="left"/>
      </w:pPr>
      <w:r>
        <w:rPr>
          <w:w w:val="80"/>
        </w:rPr>
        <w:t>Register</w:t>
      </w:r>
      <w:r>
        <w:rPr>
          <w:spacing w:val="41"/>
          <w:w w:val="80"/>
        </w:rPr>
        <w:t> </w:t>
      </w:r>
      <w:r>
        <w:rPr>
          <w:w w:val="80"/>
        </w:rPr>
        <w:t>of</w:t>
      </w:r>
      <w:r>
        <w:rPr>
          <w:spacing w:val="45"/>
          <w:w w:val="80"/>
        </w:rPr>
        <w:t> </w:t>
      </w:r>
      <w:r>
        <w:rPr>
          <w:w w:val="80"/>
        </w:rPr>
        <w:t>beneficial</w:t>
      </w:r>
      <w:r>
        <w:rPr>
          <w:spacing w:val="47"/>
          <w:w w:val="80"/>
        </w:rPr>
        <w:t> </w:t>
      </w:r>
      <w:r>
        <w:rPr>
          <w:w w:val="80"/>
        </w:rPr>
        <w:t>owners</w:t>
      </w:r>
    </w:p>
    <w:p>
      <w:pPr>
        <w:pStyle w:val="BodyText"/>
        <w:spacing w:before="1"/>
        <w:rPr>
          <w:rFonts w:ascii="Verdana"/>
          <w:b/>
          <w:sz w:val="22"/>
        </w:rPr>
      </w:pPr>
    </w:p>
    <w:p>
      <w:pPr>
        <w:pStyle w:val="BodyText"/>
        <w:spacing w:line="283" w:lineRule="auto"/>
        <w:ind w:left="101" w:right="1550"/>
        <w:jc w:val="both"/>
      </w:pPr>
      <w:r>
        <w:rPr>
          <w:w w:val="110"/>
        </w:rPr>
        <w:t>Under section 93A of the Companies Act, a company is required to keep a</w:t>
      </w:r>
      <w:r>
        <w:rPr>
          <w:spacing w:val="1"/>
          <w:w w:val="110"/>
        </w:rPr>
        <w:t> </w:t>
      </w:r>
      <w:r>
        <w:rPr>
          <w:w w:val="110"/>
        </w:rPr>
        <w:t>register of beneficial owners within 30 days after completing its preparation. A</w:t>
      </w:r>
      <w:r>
        <w:rPr>
          <w:spacing w:val="-80"/>
          <w:w w:val="110"/>
        </w:rPr>
        <w:t> </w:t>
      </w:r>
      <w:r>
        <w:rPr>
          <w:w w:val="110"/>
        </w:rPr>
        <w:t>company's</w:t>
      </w:r>
      <w:r>
        <w:rPr>
          <w:spacing w:val="1"/>
          <w:w w:val="110"/>
        </w:rPr>
        <w:t> </w:t>
      </w:r>
      <w:r>
        <w:rPr>
          <w:w w:val="110"/>
        </w:rPr>
        <w:t>beneficial owner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1"/>
          <w:w w:val="110"/>
        </w:rPr>
        <w:t> </w:t>
      </w:r>
      <w:r>
        <w:rPr>
          <w:w w:val="110"/>
        </w:rPr>
        <w:t>any</w:t>
      </w:r>
      <w:r>
        <w:rPr>
          <w:spacing w:val="1"/>
          <w:w w:val="110"/>
        </w:rPr>
        <w:t> </w:t>
      </w:r>
      <w:r>
        <w:rPr>
          <w:w w:val="110"/>
        </w:rPr>
        <w:t>natural</w:t>
      </w:r>
      <w:r>
        <w:rPr>
          <w:spacing w:val="1"/>
          <w:w w:val="110"/>
        </w:rPr>
        <w:t> </w:t>
      </w:r>
      <w:r>
        <w:rPr>
          <w:w w:val="110"/>
        </w:rPr>
        <w:t>person</w:t>
      </w:r>
      <w:r>
        <w:rPr>
          <w:spacing w:val="1"/>
          <w:w w:val="110"/>
        </w:rPr>
        <w:t> </w:t>
      </w:r>
      <w:r>
        <w:rPr>
          <w:w w:val="110"/>
        </w:rPr>
        <w:t>who</w:t>
      </w:r>
      <w:r>
        <w:rPr>
          <w:spacing w:val="1"/>
          <w:w w:val="110"/>
        </w:rPr>
        <w:t> </w:t>
      </w:r>
      <w:r>
        <w:rPr>
          <w:w w:val="110"/>
        </w:rPr>
        <w:t>either</w:t>
      </w:r>
      <w:r>
        <w:rPr>
          <w:spacing w:val="1"/>
          <w:w w:val="110"/>
        </w:rPr>
        <w:t> </w:t>
      </w:r>
      <w:r>
        <w:rPr>
          <w:w w:val="110"/>
        </w:rPr>
        <w:t>directly</w:t>
      </w:r>
      <w:r>
        <w:rPr>
          <w:spacing w:val="1"/>
          <w:w w:val="110"/>
        </w:rPr>
        <w:t> </w:t>
      </w:r>
      <w:r>
        <w:rPr>
          <w:w w:val="110"/>
        </w:rPr>
        <w:t>or</w:t>
      </w:r>
      <w:r>
        <w:rPr>
          <w:spacing w:val="1"/>
          <w:w w:val="110"/>
        </w:rPr>
        <w:t> </w:t>
      </w:r>
      <w:r>
        <w:rPr>
          <w:w w:val="110"/>
        </w:rPr>
        <w:t>indirectly</w:t>
      </w:r>
      <w:r>
        <w:rPr>
          <w:spacing w:val="5"/>
          <w:w w:val="110"/>
        </w:rPr>
        <w:t> </w:t>
      </w:r>
      <w:r>
        <w:rPr>
          <w:w w:val="110"/>
        </w:rPr>
        <w:t>holds</w:t>
      </w:r>
      <w:r>
        <w:rPr>
          <w:spacing w:val="6"/>
          <w:w w:val="110"/>
        </w:rPr>
        <w:t> </w:t>
      </w:r>
      <w:r>
        <w:rPr>
          <w:w w:val="110"/>
        </w:rPr>
        <w:t>at</w:t>
      </w:r>
      <w:r>
        <w:rPr>
          <w:spacing w:val="7"/>
          <w:w w:val="110"/>
        </w:rPr>
        <w:t> </w:t>
      </w:r>
      <w:r>
        <w:rPr>
          <w:w w:val="110"/>
        </w:rPr>
        <w:t>least</w:t>
      </w:r>
      <w:r>
        <w:rPr>
          <w:spacing w:val="6"/>
          <w:w w:val="110"/>
        </w:rPr>
        <w:t> </w:t>
      </w:r>
      <w:r>
        <w:rPr>
          <w:w w:val="110"/>
        </w:rPr>
        <w:t>10%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issued</w:t>
      </w:r>
      <w:r>
        <w:rPr>
          <w:spacing w:val="-17"/>
          <w:w w:val="110"/>
        </w:rPr>
        <w:t> </w:t>
      </w:r>
      <w:r>
        <w:rPr>
          <w:w w:val="110"/>
        </w:rPr>
        <w:t>shares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company;</w:t>
      </w:r>
      <w:r>
        <w:rPr>
          <w:spacing w:val="-15"/>
          <w:w w:val="110"/>
        </w:rPr>
        <w:t> </w:t>
      </w:r>
      <w:r>
        <w:rPr>
          <w:w w:val="110"/>
        </w:rPr>
        <w:t>exercises</w:t>
      </w:r>
      <w:r>
        <w:rPr>
          <w:spacing w:val="-17"/>
          <w:w w:val="110"/>
        </w:rPr>
        <w:t> </w:t>
      </w:r>
      <w:r>
        <w:rPr>
          <w:w w:val="110"/>
        </w:rPr>
        <w:t>at</w:t>
      </w:r>
      <w:r>
        <w:rPr>
          <w:spacing w:val="-80"/>
          <w:w w:val="110"/>
        </w:rPr>
        <w:t> </w:t>
      </w:r>
      <w:r>
        <w:rPr>
          <w:w w:val="110"/>
        </w:rPr>
        <w:t>least</w:t>
      </w:r>
      <w:r>
        <w:rPr>
          <w:spacing w:val="-32"/>
          <w:w w:val="110"/>
        </w:rPr>
        <w:t> </w:t>
      </w:r>
      <w:r>
        <w:rPr>
          <w:w w:val="110"/>
        </w:rPr>
        <w:t>10%</w:t>
      </w:r>
      <w:r>
        <w:rPr>
          <w:spacing w:val="-31"/>
          <w:w w:val="110"/>
        </w:rPr>
        <w:t> </w:t>
      </w:r>
      <w:r>
        <w:rPr>
          <w:w w:val="110"/>
        </w:rPr>
        <w:t>of</w:t>
      </w:r>
      <w:r>
        <w:rPr>
          <w:spacing w:val="-34"/>
          <w:w w:val="110"/>
        </w:rPr>
        <w:t> </w:t>
      </w:r>
      <w:r>
        <w:rPr>
          <w:w w:val="110"/>
        </w:rPr>
        <w:t>the</w:t>
      </w:r>
      <w:r>
        <w:rPr>
          <w:spacing w:val="-32"/>
          <w:w w:val="110"/>
        </w:rPr>
        <w:t> </w:t>
      </w:r>
      <w:r>
        <w:rPr>
          <w:w w:val="110"/>
        </w:rPr>
        <w:t>voting</w:t>
      </w:r>
      <w:r>
        <w:rPr>
          <w:spacing w:val="-29"/>
          <w:w w:val="110"/>
        </w:rPr>
        <w:t> </w:t>
      </w:r>
      <w:r>
        <w:rPr>
          <w:w w:val="110"/>
        </w:rPr>
        <w:t>rights</w:t>
      </w:r>
      <w:r>
        <w:rPr>
          <w:spacing w:val="-37"/>
          <w:w w:val="110"/>
        </w:rPr>
        <w:t> </w:t>
      </w:r>
      <w:r>
        <w:rPr>
          <w:w w:val="110"/>
        </w:rPr>
        <w:t>in</w:t>
      </w:r>
      <w:r>
        <w:rPr>
          <w:spacing w:val="-32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company;holds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right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appoint</w:t>
      </w:r>
      <w:r>
        <w:rPr>
          <w:spacing w:val="-14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remove</w:t>
      </w:r>
      <w:r>
        <w:rPr>
          <w:spacing w:val="-80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director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company;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exercises</w:t>
      </w:r>
      <w:r>
        <w:rPr>
          <w:spacing w:val="-9"/>
          <w:w w:val="110"/>
        </w:rPr>
        <w:t> </w:t>
      </w:r>
      <w:r>
        <w:rPr>
          <w:w w:val="110"/>
        </w:rPr>
        <w:t>significant</w:t>
      </w:r>
      <w:r>
        <w:rPr>
          <w:spacing w:val="-2"/>
          <w:w w:val="110"/>
        </w:rPr>
        <w:t> </w:t>
      </w:r>
      <w:r>
        <w:rPr>
          <w:w w:val="110"/>
        </w:rPr>
        <w:t>influence</w:t>
      </w:r>
      <w:r>
        <w:rPr>
          <w:spacing w:val="-10"/>
          <w:w w:val="110"/>
        </w:rPr>
        <w:t> </w:t>
      </w:r>
      <w:r>
        <w:rPr>
          <w:w w:val="110"/>
        </w:rPr>
        <w:t>or</w:t>
      </w:r>
      <w:r>
        <w:rPr>
          <w:spacing w:val="-10"/>
          <w:w w:val="110"/>
        </w:rPr>
        <w:t> </w:t>
      </w:r>
      <w:r>
        <w:rPr>
          <w:w w:val="110"/>
        </w:rPr>
        <w:t>control</w:t>
      </w:r>
      <w:r>
        <w:rPr>
          <w:spacing w:val="-13"/>
          <w:w w:val="110"/>
        </w:rPr>
        <w:t> </w:t>
      </w:r>
      <w:r>
        <w:rPr>
          <w:w w:val="110"/>
        </w:rPr>
        <w:t>over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80"/>
          <w:w w:val="110"/>
        </w:rPr>
        <w:t> </w:t>
      </w:r>
      <w:r>
        <w:rPr>
          <w:w w:val="110"/>
        </w:rPr>
        <w:t>company.</w:t>
      </w:r>
    </w:p>
    <w:p>
      <w:pPr>
        <w:pStyle w:val="BodyText"/>
        <w:spacing w:line="283" w:lineRule="auto" w:before="205"/>
        <w:ind w:left="101" w:right="1562"/>
        <w:jc w:val="both"/>
      </w:pPr>
      <w:r>
        <w:rPr>
          <w:w w:val="105"/>
        </w:rPr>
        <w:t>A company is required to enter in its register of members the following particulars</w:t>
      </w:r>
      <w:r>
        <w:rPr>
          <w:spacing w:val="-76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respectof</w:t>
      </w:r>
      <w:r>
        <w:rPr>
          <w:spacing w:val="-22"/>
          <w:w w:val="105"/>
        </w:rPr>
        <w:t> </w:t>
      </w:r>
      <w:r>
        <w:rPr>
          <w:w w:val="105"/>
        </w:rPr>
        <w:t>its</w:t>
      </w:r>
      <w:r>
        <w:rPr>
          <w:spacing w:val="-18"/>
          <w:w w:val="105"/>
        </w:rPr>
        <w:t> </w:t>
      </w:r>
      <w:r>
        <w:rPr>
          <w:w w:val="105"/>
        </w:rPr>
        <w:t>beneficial</w:t>
      </w:r>
      <w:r>
        <w:rPr>
          <w:spacing w:val="-17"/>
          <w:w w:val="105"/>
        </w:rPr>
        <w:t> </w:t>
      </w:r>
      <w:r>
        <w:rPr>
          <w:w w:val="105"/>
        </w:rPr>
        <w:t>owner:</w:t>
      </w:r>
    </w:p>
    <w:p>
      <w:pPr>
        <w:spacing w:after="0" w:line="283" w:lineRule="auto"/>
        <w:jc w:val="both"/>
        <w:sectPr>
          <w:pgSz w:w="12240" w:h="15840"/>
          <w:pgMar w:header="0" w:footer="944" w:top="780" w:bottom="1140" w:left="1440" w:right="0"/>
        </w:sectPr>
      </w:pP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71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full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name;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4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national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identity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card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number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passport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number;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4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personal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identification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number;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6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nationality;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7" w:after="0"/>
        <w:ind w:left="821" w:right="0" w:hanging="364"/>
        <w:jc w:val="left"/>
        <w:rPr>
          <w:sz w:val="24"/>
        </w:rPr>
      </w:pPr>
      <w:r>
        <w:rPr>
          <w:w w:val="116"/>
          <w:sz w:val="24"/>
        </w:rPr>
        <w:t>da</w:t>
      </w:r>
      <w:r>
        <w:rPr>
          <w:w w:val="113"/>
          <w:sz w:val="24"/>
        </w:rPr>
        <w:t>te</w:t>
      </w:r>
      <w:r>
        <w:rPr>
          <w:spacing w:val="-17"/>
          <w:sz w:val="24"/>
        </w:rPr>
        <w:t> </w:t>
      </w:r>
      <w:r>
        <w:rPr>
          <w:w w:val="109"/>
          <w:sz w:val="24"/>
        </w:rPr>
        <w:t>of</w:t>
      </w:r>
      <w:r>
        <w:rPr>
          <w:spacing w:val="-21"/>
          <w:sz w:val="24"/>
        </w:rPr>
        <w:t> </w:t>
      </w:r>
      <w:r>
        <w:rPr>
          <w:w w:val="122"/>
          <w:sz w:val="24"/>
        </w:rPr>
        <w:t>b</w:t>
      </w:r>
      <w:r>
        <w:rPr>
          <w:w w:val="116"/>
          <w:sz w:val="24"/>
        </w:rPr>
        <w:t>i</w:t>
      </w:r>
      <w:r>
        <w:rPr>
          <w:w w:val="113"/>
          <w:sz w:val="24"/>
        </w:rPr>
        <w:t>rt</w:t>
      </w:r>
      <w:r>
        <w:rPr>
          <w:spacing w:val="-1"/>
          <w:w w:val="113"/>
          <w:sz w:val="24"/>
        </w:rPr>
        <w:t>h</w:t>
      </w:r>
      <w:r>
        <w:rPr>
          <w:w w:val="55"/>
          <w:sz w:val="24"/>
        </w:rPr>
        <w:t>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3" w:after="0"/>
        <w:ind w:left="821" w:right="0" w:hanging="364"/>
        <w:jc w:val="left"/>
        <w:rPr>
          <w:sz w:val="24"/>
        </w:rPr>
      </w:pPr>
      <w:r>
        <w:rPr>
          <w:sz w:val="24"/>
        </w:rPr>
        <w:t>postal</w:t>
      </w:r>
      <w:r>
        <w:rPr>
          <w:spacing w:val="8"/>
          <w:sz w:val="24"/>
        </w:rPr>
        <w:t> </w:t>
      </w:r>
      <w:r>
        <w:rPr>
          <w:sz w:val="24"/>
        </w:rPr>
        <w:t>address;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4" w:after="0"/>
        <w:ind w:left="821" w:right="0" w:hanging="364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38848">
            <wp:simplePos x="0" y="0"/>
            <wp:positionH relativeFrom="page">
              <wp:posOffset>914400</wp:posOffset>
            </wp:positionH>
            <wp:positionV relativeFrom="paragraph">
              <wp:posOffset>87686</wp:posOffset>
            </wp:positionV>
            <wp:extent cx="5942965" cy="5272404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residential</w:t>
      </w:r>
      <w:r>
        <w:rPr>
          <w:spacing w:val="25"/>
          <w:sz w:val="24"/>
        </w:rPr>
        <w:t> </w:t>
      </w:r>
      <w:r>
        <w:rPr>
          <w:sz w:val="24"/>
        </w:rPr>
        <w:t>address;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7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current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telephone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number;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6" w:after="0"/>
        <w:ind w:left="821" w:right="0" w:hanging="364"/>
        <w:jc w:val="left"/>
        <w:rPr>
          <w:sz w:val="24"/>
        </w:rPr>
      </w:pPr>
      <w:r>
        <w:rPr>
          <w:w w:val="112"/>
          <w:sz w:val="24"/>
        </w:rPr>
        <w:t>c</w:t>
      </w:r>
      <w:r>
        <w:rPr>
          <w:spacing w:val="1"/>
          <w:w w:val="112"/>
          <w:sz w:val="24"/>
        </w:rPr>
        <w:t>u</w:t>
      </w:r>
      <w:r>
        <w:rPr>
          <w:w w:val="97"/>
          <w:sz w:val="24"/>
        </w:rPr>
        <w:t>r</w:t>
      </w:r>
      <w:r>
        <w:rPr>
          <w:spacing w:val="-2"/>
          <w:w w:val="97"/>
          <w:sz w:val="24"/>
        </w:rPr>
        <w:t>r</w:t>
      </w:r>
      <w:r>
        <w:rPr>
          <w:w w:val="105"/>
          <w:sz w:val="24"/>
        </w:rPr>
        <w:t>e</w:t>
      </w:r>
      <w:r>
        <w:rPr>
          <w:spacing w:val="1"/>
          <w:w w:val="111"/>
          <w:sz w:val="24"/>
        </w:rPr>
        <w:t>n</w:t>
      </w:r>
      <w:r>
        <w:rPr>
          <w:w w:val="110"/>
          <w:sz w:val="24"/>
        </w:rPr>
        <w:t>t</w:t>
      </w:r>
      <w:r>
        <w:rPr>
          <w:spacing w:val="-10"/>
          <w:sz w:val="24"/>
        </w:rPr>
        <w:t> </w:t>
      </w:r>
      <w:r>
        <w:rPr>
          <w:w w:val="105"/>
          <w:sz w:val="24"/>
        </w:rPr>
        <w:t>e</w:t>
      </w:r>
      <w:r>
        <w:rPr>
          <w:spacing w:val="2"/>
          <w:w w:val="117"/>
          <w:sz w:val="24"/>
        </w:rPr>
        <w:t>m</w:t>
      </w:r>
      <w:r>
        <w:rPr>
          <w:w w:val="104"/>
          <w:sz w:val="24"/>
        </w:rPr>
        <w:t>a</w:t>
      </w:r>
      <w:r>
        <w:rPr>
          <w:spacing w:val="-1"/>
          <w:w w:val="110"/>
          <w:sz w:val="24"/>
        </w:rPr>
        <w:t>i</w:t>
      </w:r>
      <w:r>
        <w:rPr>
          <w:w w:val="115"/>
          <w:sz w:val="24"/>
        </w:rPr>
        <w:t>l</w:t>
      </w:r>
      <w:r>
        <w:rPr>
          <w:spacing w:val="-9"/>
          <w:sz w:val="24"/>
        </w:rPr>
        <w:t> </w:t>
      </w:r>
      <w:r>
        <w:rPr>
          <w:spacing w:val="-2"/>
          <w:w w:val="104"/>
          <w:sz w:val="24"/>
        </w:rPr>
        <w:t>a</w:t>
      </w:r>
      <w:r>
        <w:rPr>
          <w:spacing w:val="1"/>
          <w:w w:val="116"/>
          <w:sz w:val="24"/>
        </w:rPr>
        <w:t>dd</w:t>
      </w:r>
      <w:r>
        <w:rPr>
          <w:w w:val="99"/>
          <w:sz w:val="24"/>
        </w:rPr>
        <w:t>res</w:t>
      </w:r>
      <w:r>
        <w:rPr>
          <w:spacing w:val="-2"/>
          <w:w w:val="99"/>
          <w:sz w:val="24"/>
        </w:rPr>
        <w:t>s</w:t>
      </w:r>
      <w:r>
        <w:rPr>
          <w:w w:val="52"/>
          <w:sz w:val="24"/>
        </w:rPr>
        <w:t>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71" w:after="0"/>
        <w:ind w:left="821" w:right="0" w:hanging="364"/>
        <w:jc w:val="left"/>
        <w:rPr>
          <w:sz w:val="24"/>
        </w:rPr>
      </w:pPr>
      <w:r>
        <w:rPr>
          <w:w w:val="117"/>
          <w:sz w:val="24"/>
        </w:rPr>
        <w:t>occu</w:t>
      </w:r>
      <w:r>
        <w:rPr>
          <w:w w:val="122"/>
          <w:sz w:val="24"/>
        </w:rPr>
        <w:t>p</w:t>
      </w:r>
      <w:r>
        <w:rPr>
          <w:w w:val="112"/>
          <w:sz w:val="24"/>
        </w:rPr>
        <w:t>a</w:t>
      </w:r>
      <w:r>
        <w:rPr>
          <w:spacing w:val="-2"/>
          <w:w w:val="112"/>
          <w:sz w:val="24"/>
        </w:rPr>
        <w:t>t</w:t>
      </w:r>
      <w:r>
        <w:rPr>
          <w:w w:val="116"/>
          <w:sz w:val="24"/>
        </w:rPr>
        <w:t>i</w:t>
      </w:r>
      <w:r>
        <w:rPr>
          <w:w w:val="115"/>
          <w:sz w:val="24"/>
        </w:rPr>
        <w:t>o</w:t>
      </w:r>
      <w:r>
        <w:rPr>
          <w:spacing w:val="1"/>
          <w:w w:val="115"/>
          <w:sz w:val="24"/>
        </w:rPr>
        <w:t>n</w:t>
      </w:r>
      <w:r>
        <w:rPr>
          <w:w w:val="55"/>
          <w:sz w:val="24"/>
        </w:rPr>
        <w:t>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9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date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became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beneficial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owner;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4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date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person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ceased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beneficial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owner;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7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nature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ownership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control;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4"/>
        </w:numPr>
        <w:tabs>
          <w:tab w:pos="821" w:val="left" w:leader="none"/>
          <w:tab w:pos="822" w:val="left" w:leader="none"/>
        </w:tabs>
        <w:spacing w:line="240" w:lineRule="auto" w:before="54" w:after="0"/>
        <w:ind w:left="821" w:right="0" w:hanging="364"/>
        <w:jc w:val="left"/>
        <w:rPr>
          <w:sz w:val="24"/>
        </w:rPr>
      </w:pPr>
      <w:r>
        <w:rPr>
          <w:w w:val="110"/>
          <w:sz w:val="24"/>
        </w:rPr>
        <w:t>any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detail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Registrar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time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time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require.</w:t>
      </w:r>
    </w:p>
    <w:p>
      <w:pPr>
        <w:pStyle w:val="BodyText"/>
        <w:spacing w:before="9"/>
        <w:rPr>
          <w:sz w:val="23"/>
        </w:rPr>
      </w:pPr>
    </w:p>
    <w:p>
      <w:pPr>
        <w:pStyle w:val="Heading1"/>
        <w:ind w:left="101" w:firstLine="0"/>
      </w:pPr>
      <w:r>
        <w:rPr/>
        <w:t>PART</w:t>
      </w:r>
      <w:r>
        <w:rPr>
          <w:spacing w:val="-7"/>
        </w:rPr>
        <w:t> </w:t>
      </w:r>
      <w:r>
        <w:rPr/>
        <w:t>B-COMPANY</w:t>
      </w:r>
      <w:r>
        <w:rPr>
          <w:spacing w:val="-1"/>
        </w:rPr>
        <w:t> </w:t>
      </w:r>
      <w:r>
        <w:rPr/>
        <w:t>RECORDS</w:t>
      </w:r>
    </w:p>
    <w:p>
      <w:pPr>
        <w:pStyle w:val="BodyText"/>
        <w:rPr>
          <w:rFonts w:ascii="Verdana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  <w:tab w:pos="462" w:val="left" w:leader="none"/>
        </w:tabs>
        <w:spacing w:line="240" w:lineRule="auto" w:before="174" w:after="0"/>
        <w:ind w:left="461" w:right="0" w:hanging="361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Other</w:t>
      </w:r>
      <w:r>
        <w:rPr>
          <w:rFonts w:ascii="Verdana"/>
          <w:b/>
          <w:spacing w:val="25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Records</w:t>
      </w:r>
      <w:r>
        <w:rPr>
          <w:rFonts w:ascii="Verdana"/>
          <w:b/>
          <w:spacing w:val="26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to</w:t>
      </w:r>
      <w:r>
        <w:rPr>
          <w:rFonts w:ascii="Verdana"/>
          <w:b/>
          <w:spacing w:val="30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be</w:t>
      </w:r>
      <w:r>
        <w:rPr>
          <w:rFonts w:ascii="Verdana"/>
          <w:b/>
          <w:spacing w:val="22"/>
          <w:w w:val="85"/>
          <w:sz w:val="24"/>
        </w:rPr>
        <w:t> </w:t>
      </w:r>
      <w:r>
        <w:rPr>
          <w:rFonts w:ascii="Verdana"/>
          <w:b/>
          <w:w w:val="85"/>
          <w:sz w:val="24"/>
        </w:rPr>
        <w:t>Maintained.</w:t>
      </w:r>
    </w:p>
    <w:p>
      <w:pPr>
        <w:pStyle w:val="BodyText"/>
        <w:spacing w:before="6"/>
        <w:rPr>
          <w:rFonts w:ascii="Verdana"/>
          <w:b/>
          <w:sz w:val="25"/>
        </w:rPr>
      </w:pPr>
    </w:p>
    <w:p>
      <w:pPr>
        <w:pStyle w:val="BodyText"/>
        <w:spacing w:line="283" w:lineRule="auto"/>
        <w:ind w:left="101" w:right="1798"/>
      </w:pP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addition</w:t>
      </w:r>
      <w:r>
        <w:rPr>
          <w:spacing w:val="-9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w w:val="115"/>
        </w:rPr>
        <w:t>maintaining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registers</w:t>
      </w:r>
      <w:r>
        <w:rPr>
          <w:spacing w:val="-14"/>
          <w:w w:val="115"/>
        </w:rPr>
        <w:t> </w:t>
      </w:r>
      <w:r>
        <w:rPr>
          <w:w w:val="115"/>
        </w:rPr>
        <w:t>listed</w:t>
      </w:r>
      <w:r>
        <w:rPr>
          <w:spacing w:val="-9"/>
          <w:w w:val="115"/>
        </w:rPr>
        <w:t> </w:t>
      </w:r>
      <w:r>
        <w:rPr>
          <w:w w:val="115"/>
        </w:rPr>
        <w:t>under</w:t>
      </w:r>
      <w:r>
        <w:rPr>
          <w:spacing w:val="-13"/>
          <w:w w:val="115"/>
        </w:rPr>
        <w:t> </w:t>
      </w:r>
      <w:r>
        <w:rPr>
          <w:w w:val="115"/>
        </w:rPr>
        <w:t>Part</w:t>
      </w:r>
      <w:r>
        <w:rPr>
          <w:spacing w:val="-14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above,</w:t>
      </w:r>
      <w:r>
        <w:rPr>
          <w:spacing w:val="-83"/>
          <w:w w:val="115"/>
        </w:rPr>
        <w:t> </w:t>
      </w:r>
      <w:r>
        <w:rPr>
          <w:w w:val="110"/>
        </w:rPr>
        <w:t>companies</w:t>
      </w:r>
      <w:r>
        <w:rPr>
          <w:spacing w:val="17"/>
          <w:w w:val="110"/>
        </w:rPr>
        <w:t> </w:t>
      </w:r>
      <w:r>
        <w:rPr>
          <w:w w:val="110"/>
        </w:rPr>
        <w:t>are</w:t>
      </w:r>
      <w:r>
        <w:rPr>
          <w:spacing w:val="21"/>
          <w:w w:val="110"/>
        </w:rPr>
        <w:t> </w:t>
      </w:r>
      <w:r>
        <w:rPr>
          <w:w w:val="110"/>
        </w:rPr>
        <w:t>alsorequired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maintain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following</w:t>
      </w:r>
      <w:r>
        <w:rPr>
          <w:spacing w:val="-10"/>
          <w:w w:val="110"/>
        </w:rPr>
        <w:t> </w:t>
      </w:r>
      <w:r>
        <w:rPr>
          <w:w w:val="110"/>
        </w:rPr>
        <w:t>records:</w:t>
      </w: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1" w:after="0"/>
        <w:ind w:left="526" w:right="0" w:hanging="426"/>
        <w:jc w:val="left"/>
        <w:rPr>
          <w:sz w:val="24"/>
        </w:rPr>
      </w:pPr>
      <w:r>
        <w:rPr>
          <w:w w:val="105"/>
          <w:sz w:val="24"/>
        </w:rPr>
        <w:t>Directors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service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contracts;</w:t>
      </w: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53" w:after="0"/>
        <w:ind w:left="526" w:right="0" w:hanging="426"/>
        <w:jc w:val="left"/>
        <w:rPr>
          <w:sz w:val="24"/>
        </w:rPr>
      </w:pPr>
      <w:r>
        <w:rPr>
          <w:w w:val="110"/>
          <w:sz w:val="24"/>
        </w:rPr>
        <w:t>Records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resolutions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minutes;</w:t>
      </w: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56" w:after="0"/>
        <w:ind w:left="526" w:right="0" w:hanging="426"/>
        <w:jc w:val="left"/>
        <w:rPr>
          <w:sz w:val="24"/>
        </w:rPr>
      </w:pPr>
      <w:r>
        <w:rPr>
          <w:w w:val="110"/>
          <w:sz w:val="24"/>
        </w:rPr>
        <w:t>Records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directors’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indemnities;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5"/>
        </w:numPr>
        <w:tabs>
          <w:tab w:pos="525" w:val="left" w:leader="none"/>
          <w:tab w:pos="527" w:val="left" w:leader="none"/>
        </w:tabs>
        <w:spacing w:line="240" w:lineRule="auto" w:before="39" w:after="0"/>
        <w:ind w:left="526" w:right="0" w:hanging="426"/>
        <w:jc w:val="left"/>
        <w:rPr>
          <w:sz w:val="24"/>
        </w:rPr>
      </w:pPr>
      <w:r>
        <w:rPr>
          <w:w w:val="110"/>
          <w:sz w:val="24"/>
        </w:rPr>
        <w:t>Accounting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Records.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944" w:top="1320" w:bottom="1140" w:left="1440" w:right="0"/>
        </w:sectPr>
      </w:pPr>
    </w:p>
    <w:p>
      <w:pPr>
        <w:pStyle w:val="BodyText"/>
        <w:spacing w:before="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62" w:val="left" w:leader="none"/>
        </w:tabs>
        <w:spacing w:line="240" w:lineRule="auto" w:before="91" w:after="0"/>
        <w:ind w:left="461" w:right="0" w:hanging="361"/>
        <w:jc w:val="left"/>
      </w:pPr>
      <w:r>
        <w:rPr>
          <w:w w:val="85"/>
        </w:rPr>
        <w:t>Review</w:t>
      </w:r>
      <w:r>
        <w:rPr>
          <w:spacing w:val="4"/>
          <w:w w:val="85"/>
        </w:rPr>
        <w:t> </w:t>
      </w:r>
      <w:r>
        <w:rPr>
          <w:w w:val="85"/>
        </w:rPr>
        <w:t>of</w:t>
      </w:r>
      <w:r>
        <w:rPr>
          <w:spacing w:val="1"/>
          <w:w w:val="85"/>
        </w:rPr>
        <w:t> </w:t>
      </w:r>
      <w:r>
        <w:rPr>
          <w:w w:val="85"/>
        </w:rPr>
        <w:t>this</w:t>
      </w:r>
      <w:r>
        <w:rPr>
          <w:spacing w:val="5"/>
          <w:w w:val="85"/>
        </w:rPr>
        <w:t> </w:t>
      </w:r>
      <w:r>
        <w:rPr>
          <w:w w:val="85"/>
        </w:rPr>
        <w:t>Practice</w:t>
      </w:r>
      <w:r>
        <w:rPr>
          <w:spacing w:val="3"/>
          <w:w w:val="85"/>
        </w:rPr>
        <w:t> </w:t>
      </w:r>
      <w:r>
        <w:rPr>
          <w:w w:val="85"/>
        </w:rPr>
        <w:t>Note.</w:t>
      </w:r>
    </w:p>
    <w:p>
      <w:pPr>
        <w:pStyle w:val="BodyText"/>
        <w:spacing w:before="11"/>
        <w:rPr>
          <w:rFonts w:ascii="Verdana"/>
          <w:b/>
          <w:sz w:val="25"/>
        </w:rPr>
      </w:pPr>
    </w:p>
    <w:p>
      <w:pPr>
        <w:pStyle w:val="BodyText"/>
        <w:spacing w:line="271" w:lineRule="auto"/>
        <w:ind w:left="101" w:right="1798"/>
      </w:pPr>
      <w:r>
        <w:rPr>
          <w:w w:val="115"/>
        </w:rPr>
        <w:t>This</w:t>
      </w:r>
      <w:r>
        <w:rPr>
          <w:spacing w:val="-6"/>
          <w:w w:val="115"/>
        </w:rPr>
        <w:t> </w:t>
      </w:r>
      <w:r>
        <w:rPr>
          <w:w w:val="115"/>
        </w:rPr>
        <w:t>Practice</w:t>
      </w:r>
      <w:r>
        <w:rPr>
          <w:spacing w:val="-2"/>
          <w:w w:val="115"/>
        </w:rPr>
        <w:t> </w:t>
      </w:r>
      <w:r>
        <w:rPr>
          <w:w w:val="115"/>
        </w:rPr>
        <w:t>Note shall</w:t>
      </w:r>
      <w:r>
        <w:rPr>
          <w:spacing w:val="-3"/>
          <w:w w:val="115"/>
        </w:rPr>
        <w:t> </w:t>
      </w:r>
      <w:r>
        <w:rPr>
          <w:w w:val="115"/>
        </w:rPr>
        <w:t>be</w:t>
      </w:r>
      <w:r>
        <w:rPr>
          <w:spacing w:val="-3"/>
          <w:w w:val="115"/>
        </w:rPr>
        <w:t> </w:t>
      </w:r>
      <w:r>
        <w:rPr>
          <w:w w:val="115"/>
        </w:rPr>
        <w:t>reviewed</w:t>
      </w:r>
      <w:r>
        <w:rPr>
          <w:spacing w:val="-3"/>
          <w:w w:val="115"/>
        </w:rPr>
        <w:t> </w:t>
      </w:r>
      <w:r>
        <w:rPr>
          <w:w w:val="115"/>
        </w:rPr>
        <w:t>at</w:t>
      </w:r>
      <w:r>
        <w:rPr>
          <w:spacing w:val="-2"/>
          <w:w w:val="115"/>
        </w:rPr>
        <w:t> </w:t>
      </w:r>
      <w:r>
        <w:rPr>
          <w:w w:val="115"/>
        </w:rPr>
        <w:t>least</w:t>
      </w:r>
      <w:r>
        <w:rPr>
          <w:spacing w:val="-2"/>
          <w:w w:val="115"/>
        </w:rPr>
        <w:t> </w:t>
      </w:r>
      <w:r>
        <w:rPr>
          <w:w w:val="115"/>
        </w:rPr>
        <w:t>once</w:t>
      </w:r>
      <w:r>
        <w:rPr>
          <w:spacing w:val="1"/>
          <w:w w:val="115"/>
        </w:rPr>
        <w:t> </w:t>
      </w:r>
      <w:r>
        <w:rPr>
          <w:w w:val="115"/>
        </w:rPr>
        <w:t>every</w:t>
      </w:r>
      <w:r>
        <w:rPr>
          <w:spacing w:val="-2"/>
          <w:w w:val="115"/>
        </w:rPr>
        <w:t> </w:t>
      </w:r>
      <w:r>
        <w:rPr>
          <w:w w:val="115"/>
        </w:rPr>
        <w:t>two</w:t>
      </w:r>
      <w:r>
        <w:rPr>
          <w:spacing w:val="-3"/>
          <w:w w:val="115"/>
        </w:rPr>
        <w:t> </w:t>
      </w:r>
      <w:r>
        <w:rPr>
          <w:w w:val="115"/>
        </w:rPr>
        <w:t>years</w:t>
      </w:r>
      <w:r>
        <w:rPr>
          <w:spacing w:val="-3"/>
          <w:w w:val="115"/>
        </w:rPr>
        <w:t> </w:t>
      </w:r>
      <w:r>
        <w:rPr>
          <w:w w:val="115"/>
        </w:rPr>
        <w:t>by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84"/>
          <w:w w:val="115"/>
        </w:rPr>
        <w:t> </w:t>
      </w:r>
      <w:r>
        <w:rPr>
          <w:w w:val="110"/>
        </w:rPr>
        <w:t>JLC</w:t>
      </w:r>
      <w:r>
        <w:rPr>
          <w:spacing w:val="29"/>
          <w:w w:val="110"/>
        </w:rPr>
        <w:t> </w:t>
      </w:r>
      <w:r>
        <w:rPr>
          <w:w w:val="110"/>
        </w:rPr>
        <w:t>at</w:t>
      </w:r>
      <w:r>
        <w:rPr>
          <w:spacing w:val="31"/>
          <w:w w:val="110"/>
        </w:rPr>
        <w:t> </w:t>
      </w:r>
      <w:r>
        <w:rPr>
          <w:w w:val="110"/>
        </w:rPr>
        <w:t>itsdiscretion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subject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any</w:t>
      </w:r>
      <w:r>
        <w:rPr>
          <w:spacing w:val="-17"/>
          <w:w w:val="110"/>
        </w:rPr>
        <w:t> </w:t>
      </w:r>
      <w:r>
        <w:rPr>
          <w:w w:val="110"/>
        </w:rPr>
        <w:t>change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Companies</w:t>
      </w:r>
      <w:r>
        <w:rPr>
          <w:spacing w:val="-16"/>
          <w:w w:val="110"/>
        </w:rPr>
        <w:t> </w:t>
      </w:r>
      <w:r>
        <w:rPr>
          <w:w w:val="110"/>
        </w:rPr>
        <w:t>Act.</w:t>
      </w:r>
    </w:p>
    <w:p>
      <w:pPr>
        <w:pStyle w:val="BodyText"/>
        <w:spacing w:before="11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62" w:val="left" w:leader="none"/>
        </w:tabs>
        <w:spacing w:line="240" w:lineRule="auto" w:before="1" w:after="0"/>
        <w:ind w:left="461" w:right="0" w:hanging="361"/>
        <w:jc w:val="left"/>
      </w:pPr>
      <w:r>
        <w:rPr/>
        <w:drawing>
          <wp:anchor distT="0" distB="0" distL="0" distR="0" allowOverlap="1" layoutInCell="1" locked="0" behindDoc="1" simplePos="0" relativeHeight="487439360">
            <wp:simplePos x="0" y="0"/>
            <wp:positionH relativeFrom="page">
              <wp:posOffset>914400</wp:posOffset>
            </wp:positionH>
            <wp:positionV relativeFrom="paragraph">
              <wp:posOffset>31171</wp:posOffset>
            </wp:positionV>
            <wp:extent cx="5942965" cy="5272404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Effective</w:t>
      </w:r>
      <w:r>
        <w:rPr>
          <w:spacing w:val="28"/>
          <w:w w:val="80"/>
        </w:rPr>
        <w:t> </w:t>
      </w:r>
      <w:r>
        <w:rPr>
          <w:w w:val="80"/>
        </w:rPr>
        <w:t>Date.</w:t>
      </w:r>
    </w:p>
    <w:p>
      <w:pPr>
        <w:pStyle w:val="BodyText"/>
        <w:spacing w:before="6"/>
        <w:rPr>
          <w:rFonts w:ascii="Verdana"/>
          <w:b/>
          <w:sz w:val="32"/>
        </w:rPr>
      </w:pPr>
    </w:p>
    <w:p>
      <w:pPr>
        <w:pStyle w:val="BodyText"/>
        <w:spacing w:before="1"/>
        <w:ind w:left="461"/>
      </w:pPr>
      <w:r>
        <w:rPr>
          <w:w w:val="110"/>
        </w:rPr>
        <w:t>This</w:t>
      </w:r>
      <w:r>
        <w:rPr>
          <w:spacing w:val="-18"/>
          <w:w w:val="110"/>
        </w:rPr>
        <w:t> </w:t>
      </w:r>
      <w:r>
        <w:rPr>
          <w:w w:val="110"/>
        </w:rPr>
        <w:t>Practice</w:t>
      </w:r>
      <w:r>
        <w:rPr>
          <w:spacing w:val="-16"/>
          <w:w w:val="110"/>
        </w:rPr>
        <w:t> </w:t>
      </w:r>
      <w:r>
        <w:rPr>
          <w:w w:val="110"/>
        </w:rPr>
        <w:t>Note</w:t>
      </w:r>
      <w:r>
        <w:rPr>
          <w:spacing w:val="-12"/>
          <w:w w:val="110"/>
        </w:rPr>
        <w:t> </w:t>
      </w:r>
      <w:r>
        <w:rPr>
          <w:w w:val="110"/>
        </w:rPr>
        <w:t>shall</w:t>
      </w:r>
      <w:r>
        <w:rPr>
          <w:spacing w:val="-17"/>
          <w:w w:val="110"/>
        </w:rPr>
        <w:t> </w:t>
      </w:r>
      <w:r>
        <w:rPr>
          <w:w w:val="110"/>
        </w:rPr>
        <w:t>come</w:t>
      </w:r>
      <w:r>
        <w:rPr>
          <w:spacing w:val="-13"/>
          <w:w w:val="110"/>
        </w:rPr>
        <w:t> </w:t>
      </w:r>
      <w:r>
        <w:rPr>
          <w:w w:val="110"/>
        </w:rPr>
        <w:t>into</w:t>
      </w:r>
      <w:r>
        <w:rPr>
          <w:spacing w:val="-17"/>
          <w:w w:val="110"/>
        </w:rPr>
        <w:t> </w:t>
      </w:r>
      <w:r>
        <w:rPr>
          <w:w w:val="110"/>
        </w:rPr>
        <w:t>effect</w:t>
      </w:r>
      <w:r>
        <w:rPr>
          <w:spacing w:val="-16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16th</w:t>
      </w:r>
      <w:r>
        <w:rPr>
          <w:spacing w:val="-13"/>
          <w:w w:val="110"/>
        </w:rPr>
        <w:t> </w:t>
      </w:r>
      <w:r>
        <w:rPr>
          <w:w w:val="110"/>
        </w:rPr>
        <w:t>June</w:t>
      </w:r>
      <w:r>
        <w:rPr>
          <w:spacing w:val="-13"/>
          <w:w w:val="110"/>
        </w:rPr>
        <w:t> </w:t>
      </w:r>
      <w:r>
        <w:rPr>
          <w:w w:val="110"/>
        </w:rPr>
        <w:t>2020.</w:t>
      </w: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352"/>
        <w:gridCol w:w="2376"/>
        <w:gridCol w:w="2568"/>
      </w:tblGrid>
      <w:tr>
        <w:trPr>
          <w:trHeight w:val="330" w:hRule="atLeast"/>
        </w:trPr>
        <w:tc>
          <w:tcPr>
            <w:tcW w:w="9110" w:type="dxa"/>
            <w:gridSpan w:val="4"/>
          </w:tcPr>
          <w:p>
            <w:pPr>
              <w:pStyle w:val="TableParagraph"/>
              <w:spacing w:line="290" w:lineRule="exact" w:before="20"/>
              <w:ind w:left="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Version</w:t>
            </w:r>
            <w:r>
              <w:rPr>
                <w:b/>
                <w:spacing w:val="3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Control</w:t>
            </w:r>
          </w:p>
        </w:tc>
      </w:tr>
      <w:tr>
        <w:trPr>
          <w:trHeight w:val="667" w:hRule="atLeast"/>
        </w:trPr>
        <w:tc>
          <w:tcPr>
            <w:tcW w:w="1814" w:type="dxa"/>
          </w:tcPr>
          <w:p>
            <w:pPr>
              <w:pStyle w:val="TableParagraph"/>
              <w:spacing w:line="332" w:lineRule="exact"/>
              <w:ind w:left="14" w:right="79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Version</w:t>
            </w:r>
            <w:r>
              <w:rPr>
                <w:b/>
                <w:spacing w:val="-71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Number</w:t>
            </w:r>
          </w:p>
        </w:tc>
        <w:tc>
          <w:tcPr>
            <w:tcW w:w="2352" w:type="dxa"/>
          </w:tcPr>
          <w:p>
            <w:pPr>
              <w:pStyle w:val="TableParagraph"/>
              <w:spacing w:before="23"/>
              <w:ind w:left="1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Date</w:t>
            </w:r>
            <w:r>
              <w:rPr>
                <w:b/>
                <w:spacing w:val="-1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issued</w:t>
            </w:r>
          </w:p>
        </w:tc>
        <w:tc>
          <w:tcPr>
            <w:tcW w:w="2376" w:type="dxa"/>
          </w:tcPr>
          <w:p>
            <w:pPr>
              <w:pStyle w:val="TableParagraph"/>
              <w:spacing w:before="23"/>
              <w:ind w:left="12"/>
              <w:rPr>
                <w:b/>
                <w:sz w:val="24"/>
              </w:rPr>
            </w:pPr>
            <w:r>
              <w:rPr>
                <w:b/>
                <w:sz w:val="24"/>
              </w:rPr>
              <w:t>Author</w:t>
            </w:r>
          </w:p>
        </w:tc>
        <w:tc>
          <w:tcPr>
            <w:tcW w:w="2568" w:type="dxa"/>
          </w:tcPr>
          <w:p>
            <w:pPr>
              <w:pStyle w:val="TableParagraph"/>
              <w:spacing w:before="23"/>
              <w:ind w:left="13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Update</w:t>
            </w:r>
            <w:r>
              <w:rPr>
                <w:b/>
                <w:spacing w:val="4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information</w:t>
            </w:r>
          </w:p>
        </w:tc>
      </w:tr>
      <w:tr>
        <w:trPr>
          <w:trHeight w:val="575" w:hRule="atLeast"/>
        </w:trPr>
        <w:tc>
          <w:tcPr>
            <w:tcW w:w="1814" w:type="dxa"/>
          </w:tcPr>
          <w:p>
            <w:pPr>
              <w:pStyle w:val="TableParagraph"/>
              <w:spacing w:line="268" w:lineRule="exact"/>
              <w:ind w:left="14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V1.0</w:t>
            </w:r>
          </w:p>
        </w:tc>
        <w:tc>
          <w:tcPr>
            <w:tcW w:w="2352" w:type="dxa"/>
          </w:tcPr>
          <w:p>
            <w:pPr>
              <w:pStyle w:val="TableParagraph"/>
              <w:spacing w:line="268" w:lineRule="exact"/>
              <w:ind w:left="12"/>
              <w:rPr>
                <w:rFonts w:ascii="Tahoma"/>
                <w:sz w:val="24"/>
              </w:rPr>
            </w:pPr>
            <w:r>
              <w:rPr>
                <w:rFonts w:ascii="Tahoma"/>
                <w:w w:val="105"/>
                <w:sz w:val="24"/>
                <w:shd w:fill="D2D2D2" w:color="auto" w:val="clear"/>
              </w:rPr>
              <w:t>16.06.2020</w:t>
            </w:r>
          </w:p>
        </w:tc>
        <w:tc>
          <w:tcPr>
            <w:tcW w:w="2376" w:type="dxa"/>
          </w:tcPr>
          <w:p>
            <w:pPr>
              <w:pStyle w:val="TableParagraph"/>
              <w:spacing w:line="230" w:lineRule="auto"/>
              <w:ind w:left="12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10"/>
                <w:sz w:val="24"/>
              </w:rPr>
              <w:t>The</w:t>
            </w:r>
            <w:r>
              <w:rPr>
                <w:rFonts w:ascii="Tahoma"/>
                <w:spacing w:val="-37"/>
                <w:w w:val="110"/>
                <w:sz w:val="24"/>
              </w:rPr>
              <w:t> </w:t>
            </w:r>
            <w:r>
              <w:rPr>
                <w:rFonts w:ascii="Tahoma"/>
                <w:spacing w:val="-1"/>
                <w:w w:val="110"/>
                <w:sz w:val="24"/>
              </w:rPr>
              <w:t>Registrar</w:t>
            </w:r>
            <w:r>
              <w:rPr>
                <w:rFonts w:ascii="Tahoma"/>
                <w:spacing w:val="-36"/>
                <w:w w:val="110"/>
                <w:sz w:val="24"/>
              </w:rPr>
              <w:t> </w:t>
            </w:r>
            <w:r>
              <w:rPr>
                <w:rFonts w:ascii="Tahoma"/>
                <w:spacing w:val="-1"/>
                <w:w w:val="110"/>
                <w:sz w:val="24"/>
              </w:rPr>
              <w:t>of</w:t>
            </w:r>
            <w:r>
              <w:rPr>
                <w:rFonts w:ascii="Tahoma"/>
                <w:spacing w:val="-80"/>
                <w:w w:val="110"/>
                <w:sz w:val="24"/>
              </w:rPr>
              <w:t> </w:t>
            </w:r>
            <w:r>
              <w:rPr>
                <w:rFonts w:ascii="Tahoma"/>
                <w:w w:val="110"/>
                <w:sz w:val="24"/>
              </w:rPr>
              <w:t>Companies</w:t>
            </w:r>
          </w:p>
        </w:tc>
        <w:tc>
          <w:tcPr>
            <w:tcW w:w="2568" w:type="dxa"/>
          </w:tcPr>
          <w:p>
            <w:pPr>
              <w:pStyle w:val="TableParagraph"/>
              <w:spacing w:line="230" w:lineRule="auto"/>
              <w:ind w:left="13"/>
              <w:rPr>
                <w:rFonts w:ascii="Tahoma"/>
                <w:sz w:val="24"/>
              </w:rPr>
            </w:pPr>
            <w:r>
              <w:rPr>
                <w:rFonts w:ascii="Tahoma"/>
                <w:w w:val="110"/>
                <w:sz w:val="24"/>
              </w:rPr>
              <w:t>First published</w:t>
            </w:r>
            <w:r>
              <w:rPr>
                <w:rFonts w:ascii="Tahoma"/>
                <w:spacing w:val="-80"/>
                <w:w w:val="110"/>
                <w:sz w:val="24"/>
              </w:rPr>
              <w:t> </w:t>
            </w:r>
            <w:r>
              <w:rPr>
                <w:rFonts w:ascii="Tahoma"/>
                <w:w w:val="115"/>
                <w:sz w:val="24"/>
              </w:rPr>
              <w:t>version</w:t>
            </w: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0" w:footer="944" w:top="1500" w:bottom="114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84pt;margin-top:730.776001pt;width:470.95pt;height:.47998pt;mso-position-horizontal-relative:page;mso-position-vertical-relative:page;z-index:-15880192" filled="true" fillcolor="#d9d9d9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024002pt;margin-top:732.463989pt;width:52.9pt;height:13pt;mso-position-horizontal-relative:page;mso-position-vertical-relative:page;z-index:-15879680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Verdana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Verdana"/>
                    <w:b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ascii="Verdana"/>
                    <w:b/>
                    <w:spacing w:val="-13"/>
                    <w:sz w:val="18"/>
                  </w:rPr>
                  <w:t> </w:t>
                </w:r>
                <w:r>
                  <w:rPr>
                    <w:rFonts w:ascii="Verdana"/>
                    <w:b/>
                    <w:w w:val="85"/>
                    <w:sz w:val="18"/>
                  </w:rPr>
                  <w:t>|</w:t>
                </w:r>
                <w:r>
                  <w:rPr>
                    <w:rFonts w:ascii="Verdana"/>
                    <w:b/>
                    <w:spacing w:val="-4"/>
                    <w:w w:val="85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sz w:val="18"/>
                  </w:rPr>
                  <w:t>P</w:t>
                </w:r>
                <w:r>
                  <w:rPr>
                    <w:rFonts w:ascii="Verdana"/>
                    <w:color w:val="7E7E7E"/>
                    <w:spacing w:val="-7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sz w:val="18"/>
                  </w:rPr>
                  <w:t>a</w:t>
                </w:r>
                <w:r>
                  <w:rPr>
                    <w:rFonts w:ascii="Verdana"/>
                    <w:color w:val="7E7E7E"/>
                    <w:spacing w:val="-6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sz w:val="18"/>
                  </w:rPr>
                  <w:t>g</w:t>
                </w:r>
                <w:r>
                  <w:rPr>
                    <w:rFonts w:ascii="Verdana"/>
                    <w:color w:val="7E7E7E"/>
                    <w:spacing w:val="-5"/>
                    <w:sz w:val="18"/>
                  </w:rPr>
                  <w:t> </w:t>
                </w:r>
                <w:r>
                  <w:rPr>
                    <w:rFonts w:ascii="Verdana"/>
                    <w:color w:val="7E7E7E"/>
                    <w:sz w:val="18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526" w:hanging="425"/>
        <w:jc w:val="left"/>
      </w:pPr>
      <w:rPr>
        <w:rFonts w:hint="default" w:ascii="Tahoma" w:hAnsi="Tahoma" w:eastAsia="Tahoma" w:cs="Tahoma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4" w:hanging="4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1" w:hanging="363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3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821" w:hanging="490"/>
        <w:jc w:val="right"/>
      </w:pPr>
      <w:rPr>
        <w:rFonts w:hint="default" w:ascii="Tahoma" w:hAnsi="Tahoma" w:eastAsia="Tahoma" w:cs="Tahoma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4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461" w:hanging="360"/>
        <w:jc w:val="left"/>
      </w:pPr>
      <w:rPr>
        <w:rFonts w:hint="default" w:ascii="Arial MT" w:hAnsi="Arial MT" w:eastAsia="Arial MT" w:cs="Arial MT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81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1" w:hanging="360"/>
        <w:jc w:val="left"/>
      </w:pPr>
      <w:rPr>
        <w:rFonts w:hint="default" w:ascii="Verdana" w:hAnsi="Verdana" w:eastAsia="Verdana" w:cs="Verdana"/>
        <w:b/>
        <w:bCs/>
        <w:spacing w:val="0"/>
        <w:w w:val="42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821" w:hanging="363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7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2" w:hanging="363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1" w:hanging="361"/>
      <w:outlineLvl w:val="1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2024-04-11T12:55:28Z</dcterms:created>
  <dcterms:modified xsi:type="dcterms:W3CDTF">2024-04-11T12:55:28Z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2024-04-11T00:00:00Z</vt:filetime>
  </property>
</Properties>
</file>