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310" w:rsidRPr="009D5ED5" w:rsidRDefault="009D5ED5" w:rsidP="009D5ED5">
      <w:pPr>
        <w:numPr>
          <w:ilvl w:val="0"/>
          <w:numId w:val="1"/>
        </w:numPr>
        <w:rPr>
          <w:b/>
          <w:u w:val="single"/>
        </w:rPr>
      </w:pPr>
      <w:r w:rsidRPr="009D5ED5">
        <w:rPr>
          <w:b/>
          <w:u w:val="single"/>
          <w:lang w:val="en-GB"/>
        </w:rPr>
        <w:t>JUDICIAL REVIEW</w:t>
      </w:r>
      <w:r w:rsidRPr="009D5ED5">
        <w:rPr>
          <w:b/>
          <w:u w:val="single"/>
        </w:rPr>
        <w:t xml:space="preserve"> </w:t>
      </w:r>
    </w:p>
    <w:p w:rsidR="000C7310" w:rsidRPr="009D5ED5" w:rsidRDefault="009D5ED5" w:rsidP="009D5ED5">
      <w:pPr>
        <w:numPr>
          <w:ilvl w:val="0"/>
          <w:numId w:val="1"/>
        </w:numPr>
      </w:pPr>
      <w:r w:rsidRPr="009D5ED5">
        <w:rPr>
          <w:lang w:val="en-GB"/>
        </w:rPr>
        <w:t>INTRODUCTION</w:t>
      </w:r>
      <w:r w:rsidRPr="009D5ED5">
        <w:rPr>
          <w:lang w:val="en-GB"/>
        </w:rPr>
        <w:tab/>
      </w:r>
      <w:r w:rsidRPr="009D5ED5">
        <w:t xml:space="preserve"> </w:t>
      </w:r>
    </w:p>
    <w:p w:rsidR="000C7310" w:rsidRPr="009D5ED5" w:rsidRDefault="009D5ED5" w:rsidP="009D5ED5">
      <w:pPr>
        <w:numPr>
          <w:ilvl w:val="0"/>
          <w:numId w:val="1"/>
        </w:numPr>
      </w:pPr>
      <w:r w:rsidRPr="009D5ED5">
        <w:rPr>
          <w:lang w:val="en-GB"/>
        </w:rPr>
        <w:t>IS THE LAW CONCERNING CONTROL BY COURTS OF POWERS, FUNCTIONS AND PROCEDURES OF ADMINISTRATIVE AUTHORITIES &amp; BODIES DISCHARGING PUBLIC FUNCTIONS;</w:t>
      </w:r>
    </w:p>
    <w:p w:rsidR="000C7310" w:rsidRPr="009D5ED5" w:rsidRDefault="009D5ED5" w:rsidP="009D5ED5">
      <w:pPr>
        <w:numPr>
          <w:ilvl w:val="0"/>
          <w:numId w:val="1"/>
        </w:numPr>
      </w:pPr>
      <w:r w:rsidRPr="009D5ED5">
        <w:rPr>
          <w:lang w:val="en-GB"/>
        </w:rPr>
        <w:t>PROCESS BY WHICH HIGH CT EXERCISES JURISDICTION OVER PROCEEDINGS AND DECISIONS OF TRIBUNALS, INFERIOR COURTS AND OTHER BODIES PERFORMING PUBLIC FUNCTIONS;</w:t>
      </w:r>
      <w:r w:rsidRPr="009D5ED5">
        <w:t xml:space="preserve"> </w:t>
      </w:r>
    </w:p>
    <w:p w:rsidR="000C7310" w:rsidRPr="009D5ED5" w:rsidRDefault="009D5ED5" w:rsidP="009D5ED5">
      <w:pPr>
        <w:numPr>
          <w:ilvl w:val="0"/>
          <w:numId w:val="1"/>
        </w:numPr>
        <w:rPr>
          <w:b/>
        </w:rPr>
      </w:pPr>
      <w:r w:rsidRPr="009D5ED5">
        <w:rPr>
          <w:b/>
          <w:lang w:val="en-GB"/>
        </w:rPr>
        <w:t>BASES OF JR</w:t>
      </w:r>
      <w:r w:rsidRPr="009D5ED5">
        <w:rPr>
          <w:b/>
        </w:rPr>
        <w:t xml:space="preserve"> </w:t>
      </w:r>
    </w:p>
    <w:p w:rsidR="000C7310" w:rsidRPr="009D5ED5" w:rsidRDefault="009D5ED5" w:rsidP="009D5ED5">
      <w:pPr>
        <w:numPr>
          <w:ilvl w:val="0"/>
          <w:numId w:val="1"/>
        </w:numPr>
      </w:pPr>
      <w:r w:rsidRPr="009D5ED5">
        <w:rPr>
          <w:lang w:val="en-GB"/>
        </w:rPr>
        <w:t>ULTRA VIRES;</w:t>
      </w:r>
    </w:p>
    <w:p w:rsidR="000C7310" w:rsidRPr="009D5ED5" w:rsidRDefault="009D5ED5" w:rsidP="009D5ED5">
      <w:pPr>
        <w:numPr>
          <w:ilvl w:val="0"/>
          <w:numId w:val="1"/>
        </w:numPr>
      </w:pPr>
      <w:r w:rsidRPr="009D5ED5">
        <w:rPr>
          <w:lang w:val="en-GB"/>
        </w:rPr>
        <w:t>ABUSE OF POWER;</w:t>
      </w:r>
    </w:p>
    <w:p w:rsidR="000C7310" w:rsidRPr="009D5ED5" w:rsidRDefault="009D5ED5" w:rsidP="009D5ED5">
      <w:pPr>
        <w:numPr>
          <w:ilvl w:val="0"/>
          <w:numId w:val="1"/>
        </w:numPr>
      </w:pPr>
      <w:r w:rsidRPr="009D5ED5">
        <w:rPr>
          <w:lang w:val="en-GB"/>
        </w:rPr>
        <w:t>IRRELEVANT CONSIDERATION;</w:t>
      </w:r>
    </w:p>
    <w:p w:rsidR="000C7310" w:rsidRPr="009D5ED5" w:rsidRDefault="009D5ED5" w:rsidP="009D5ED5">
      <w:pPr>
        <w:numPr>
          <w:ilvl w:val="0"/>
          <w:numId w:val="1"/>
        </w:numPr>
      </w:pPr>
      <w:r w:rsidRPr="009D5ED5">
        <w:rPr>
          <w:lang w:val="en-GB"/>
        </w:rPr>
        <w:t>UNREASONABLENESS;</w:t>
      </w:r>
    </w:p>
    <w:p w:rsidR="000C7310" w:rsidRPr="009D5ED5" w:rsidRDefault="009D5ED5" w:rsidP="009D5ED5">
      <w:pPr>
        <w:numPr>
          <w:ilvl w:val="0"/>
          <w:numId w:val="1"/>
        </w:numPr>
      </w:pPr>
      <w:r w:rsidRPr="009D5ED5">
        <w:rPr>
          <w:lang w:val="en-GB"/>
        </w:rPr>
        <w:t>BAD FAITH;</w:t>
      </w:r>
    </w:p>
    <w:p w:rsidR="000C7310" w:rsidRPr="009D5ED5" w:rsidRDefault="009D5ED5" w:rsidP="009D5ED5">
      <w:pPr>
        <w:numPr>
          <w:ilvl w:val="0"/>
          <w:numId w:val="1"/>
        </w:numPr>
      </w:pPr>
      <w:r w:rsidRPr="009D5ED5">
        <w:rPr>
          <w:lang w:val="en-GB"/>
        </w:rPr>
        <w:t>ERRO</w:t>
      </w:r>
      <w:r>
        <w:rPr>
          <w:lang w:val="en-GB"/>
        </w:rPr>
        <w:t>R OF LAW ON THE FACE OF RECORD</w:t>
      </w:r>
      <w:r w:rsidRPr="009D5ED5">
        <w:rPr>
          <w:lang w:val="en-GB"/>
        </w:rPr>
        <w:t>;</w:t>
      </w:r>
    </w:p>
    <w:p w:rsidR="000C7310" w:rsidRPr="009D5ED5" w:rsidRDefault="009D5ED5" w:rsidP="009D5ED5">
      <w:pPr>
        <w:numPr>
          <w:ilvl w:val="0"/>
          <w:numId w:val="1"/>
        </w:numPr>
      </w:pPr>
      <w:r w:rsidRPr="009D5ED5">
        <w:rPr>
          <w:lang w:val="en-GB"/>
        </w:rPr>
        <w:t>PROPORTIONALITY;</w:t>
      </w:r>
    </w:p>
    <w:p w:rsidR="000C7310" w:rsidRPr="009D5ED5" w:rsidRDefault="009D5ED5" w:rsidP="009D5ED5">
      <w:pPr>
        <w:numPr>
          <w:ilvl w:val="0"/>
          <w:numId w:val="1"/>
        </w:numPr>
      </w:pPr>
      <w:r w:rsidRPr="009D5ED5">
        <w:rPr>
          <w:lang w:val="en-GB"/>
        </w:rPr>
        <w:t>LEGITIMATE EXPECTATION;</w:t>
      </w:r>
    </w:p>
    <w:p w:rsidR="000C7310" w:rsidRPr="009D5ED5" w:rsidRDefault="009D5ED5" w:rsidP="009D5ED5">
      <w:pPr>
        <w:numPr>
          <w:ilvl w:val="0"/>
          <w:numId w:val="1"/>
        </w:numPr>
      </w:pPr>
      <w:r w:rsidRPr="009D5ED5">
        <w:rPr>
          <w:lang w:val="en-GB"/>
        </w:rPr>
        <w:t>FAIRNESS;</w:t>
      </w:r>
    </w:p>
    <w:p w:rsidR="000C7310" w:rsidRPr="009D5ED5" w:rsidRDefault="009D5ED5" w:rsidP="009D5ED5">
      <w:pPr>
        <w:numPr>
          <w:ilvl w:val="0"/>
          <w:numId w:val="1"/>
        </w:numPr>
      </w:pPr>
      <w:r w:rsidRPr="009D5ED5">
        <w:rPr>
          <w:lang w:val="en-GB"/>
        </w:rPr>
        <w:t>NATURAL JUSTICE.</w:t>
      </w:r>
      <w:r w:rsidRPr="009D5ED5">
        <w:t xml:space="preserve"> </w:t>
      </w:r>
    </w:p>
    <w:p w:rsidR="000C7310" w:rsidRPr="009D5ED5" w:rsidRDefault="000C7310" w:rsidP="009D5ED5">
      <w:pPr>
        <w:ind w:left="720"/>
      </w:pPr>
    </w:p>
    <w:p w:rsidR="009D5ED5" w:rsidRPr="009D5ED5" w:rsidRDefault="009D5ED5" w:rsidP="009D5ED5">
      <w:r w:rsidRPr="009D5ED5">
        <w:rPr>
          <w:b/>
          <w:bCs/>
          <w:u w:val="single"/>
          <w:lang w:val="en-GB"/>
        </w:rPr>
        <w:t>ULTRA VIRES DOCTRINE</w:t>
      </w:r>
    </w:p>
    <w:p w:rsidR="000C7310" w:rsidRPr="009D5ED5" w:rsidRDefault="009D5ED5" w:rsidP="009D5ED5">
      <w:pPr>
        <w:numPr>
          <w:ilvl w:val="0"/>
          <w:numId w:val="2"/>
        </w:numPr>
      </w:pPr>
      <w:r w:rsidRPr="009D5ED5">
        <w:rPr>
          <w:lang w:val="en-GB"/>
        </w:rPr>
        <w:t>COURTS POLICE EXERCISE OF POWER TO ENSURE IT ACCORDS WITH LEGISLATI</w:t>
      </w:r>
      <w:permStart w:id="0" w:edGrp="everyone"/>
      <w:permEnd w:id="0"/>
      <w:r w:rsidRPr="009D5ED5">
        <w:rPr>
          <w:lang w:val="en-GB"/>
        </w:rPr>
        <w:t>VE INTENTION;</w:t>
      </w:r>
    </w:p>
    <w:p w:rsidR="000C7310" w:rsidRPr="009D5ED5" w:rsidRDefault="009D5ED5" w:rsidP="009D5ED5">
      <w:pPr>
        <w:numPr>
          <w:ilvl w:val="0"/>
          <w:numId w:val="2"/>
        </w:numPr>
      </w:pPr>
      <w:r w:rsidRPr="009D5ED5">
        <w:rPr>
          <w:lang w:val="en-GB"/>
        </w:rPr>
        <w:t>LEGISLATURE INTENDED THAT AUTHORITY VESTED WITH WHATEVER POWERS WOULD ACT IN GOOD FAITH, REASONABLY, PROPERLY AND RESPONSIBLY WITH A VIEW TO UPHOLDING THE LAW AND GENERAL PUBLIC INTEREST;</w:t>
      </w:r>
      <w:r w:rsidRPr="009D5ED5">
        <w:t xml:space="preserve"> </w:t>
      </w:r>
    </w:p>
    <w:p w:rsidR="000C7310" w:rsidRPr="009D5ED5" w:rsidRDefault="009D5ED5" w:rsidP="009D5ED5">
      <w:pPr>
        <w:numPr>
          <w:ilvl w:val="0"/>
          <w:numId w:val="2"/>
        </w:numPr>
      </w:pPr>
      <w:r w:rsidRPr="009D5ED5">
        <w:rPr>
          <w:lang w:val="en-GB"/>
        </w:rPr>
        <w:t xml:space="preserve">EVERY EXERCISE OF POWER THAT DEROGATES FROM LEGISLATIVE INTENT IS CONSIDERED </w:t>
      </w:r>
      <w:r w:rsidRPr="009D5ED5">
        <w:rPr>
          <w:i/>
          <w:iCs/>
          <w:lang w:val="en-GB"/>
        </w:rPr>
        <w:t>ULTRA VIRES;</w:t>
      </w:r>
    </w:p>
    <w:p w:rsidR="000C7310" w:rsidRPr="009D5ED5" w:rsidRDefault="009D5ED5" w:rsidP="009D5ED5">
      <w:pPr>
        <w:numPr>
          <w:ilvl w:val="0"/>
          <w:numId w:val="2"/>
        </w:numPr>
      </w:pPr>
      <w:r w:rsidRPr="009D5ED5">
        <w:rPr>
          <w:lang w:val="en-GB"/>
        </w:rPr>
        <w:t>FAILURE TO APPLY RULES OF NATURAL JUSTICE RENDERS RESULTANT DECISION ULTRA VIRES;</w:t>
      </w:r>
      <w:r w:rsidRPr="009D5ED5">
        <w:t xml:space="preserve"> </w:t>
      </w:r>
    </w:p>
    <w:p w:rsidR="000C7310" w:rsidRPr="009D5ED5" w:rsidRDefault="009D5ED5" w:rsidP="009D5ED5">
      <w:pPr>
        <w:numPr>
          <w:ilvl w:val="0"/>
          <w:numId w:val="2"/>
        </w:numPr>
      </w:pPr>
      <w:r w:rsidRPr="009D5ED5">
        <w:rPr>
          <w:lang w:val="en-GB"/>
        </w:rPr>
        <w:t>FAIRMONT INVESTMENT Vs SECRETARY OF STATE FOR ENVIRONMENT (1976)1 WLR1255 RUSSELL J</w:t>
      </w:r>
    </w:p>
    <w:p w:rsidR="009D5ED5" w:rsidRPr="009D5ED5" w:rsidRDefault="009D5ED5" w:rsidP="009D5ED5">
      <w:r w:rsidRPr="009D5ED5">
        <w:rPr>
          <w:lang w:val="en-GB"/>
        </w:rPr>
        <w:lastRenderedPageBreak/>
        <w:t xml:space="preserve"> “IT IS TO BE IMPLIED, UNLESS THE CONTRARY APPEARS THAT PARLIAMENT DOES NOT AUTHORISE BY THE ACT THE EXERCISE OF POWERS IN BREACH OF THE PRINCIPLES OF NATURAL JUSTICE, AND THAT PARLIAMENT DOES BY THE ACT REQUIRE…COMPLIANCE WITH THOSE PRINCIPLES”</w:t>
      </w:r>
      <w:r w:rsidRPr="009D5ED5">
        <w:t xml:space="preserve"> </w:t>
      </w:r>
    </w:p>
    <w:p w:rsidR="000C7310" w:rsidRPr="009D5ED5" w:rsidRDefault="009D5ED5" w:rsidP="009D5ED5">
      <w:pPr>
        <w:numPr>
          <w:ilvl w:val="0"/>
          <w:numId w:val="3"/>
        </w:numPr>
      </w:pPr>
      <w:r w:rsidRPr="009D5ED5">
        <w:rPr>
          <w:lang w:val="en-GB"/>
        </w:rPr>
        <w:t>RITA BIWOTT Vs CLE MIS.APP.1122/94 WHERE AB SHAH J.,EMPHASISED THE RELATIONSHIP BETWEEN RULES OF NATURAL JUSTICE AND ULTRA VIRES;</w:t>
      </w:r>
      <w:r w:rsidRPr="009D5ED5">
        <w:t xml:space="preserve"> </w:t>
      </w:r>
    </w:p>
    <w:p w:rsidR="000C7310" w:rsidRPr="009D5ED5" w:rsidRDefault="009D5ED5" w:rsidP="009D5ED5">
      <w:pPr>
        <w:numPr>
          <w:ilvl w:val="0"/>
          <w:numId w:val="3"/>
        </w:numPr>
      </w:pPr>
      <w:r w:rsidRPr="009D5ED5">
        <w:rPr>
          <w:lang w:val="en-GB"/>
        </w:rPr>
        <w:t>ULTRA VIRES CAN THEREFORE BE DEFINED AS AN ACT BEYOND THE SCOPE OF POWER, JURISDICTION OR AUTHORITY GRANTED OR PERMITTED BY LAW;</w:t>
      </w:r>
    </w:p>
    <w:p w:rsidR="000C7310" w:rsidRPr="009D5ED5" w:rsidRDefault="009D5ED5" w:rsidP="009D5ED5">
      <w:pPr>
        <w:numPr>
          <w:ilvl w:val="0"/>
          <w:numId w:val="3"/>
        </w:numPr>
      </w:pPr>
      <w:r w:rsidRPr="009D5ED5">
        <w:rPr>
          <w:lang w:val="en-GB"/>
        </w:rPr>
        <w:t>SUBSTANTIVE UV IS WHERE A CONCERNED AUTHORITY HAS DONE OR DECIDED TO DO AN ACT IT LACKS LEGAL CAPACITY OR LAWFUL JURISDICTION TO DO;</w:t>
      </w:r>
      <w:r w:rsidRPr="009D5ED5">
        <w:t xml:space="preserve"> </w:t>
      </w:r>
    </w:p>
    <w:p w:rsidR="000C7310" w:rsidRPr="009D5ED5" w:rsidRDefault="009D5ED5" w:rsidP="009D5ED5">
      <w:pPr>
        <w:numPr>
          <w:ilvl w:val="0"/>
          <w:numId w:val="3"/>
        </w:numPr>
      </w:pPr>
      <w:r w:rsidRPr="009D5ED5">
        <w:rPr>
          <w:lang w:val="en-GB"/>
        </w:rPr>
        <w:t>PROCEDURAL UV IS WHERE AN AUTHORITY WHILE DOING SOMETHING IT HAS LEGITIMATE POWER TO DO, FAILS TO MEET SOME REQUIREMENT ATTACHED TO THE LAWFUL EXERCISE OF THE POWER;</w:t>
      </w:r>
      <w:r w:rsidRPr="009D5ED5">
        <w:t xml:space="preserve"> </w:t>
      </w:r>
    </w:p>
    <w:p w:rsidR="000C7310" w:rsidRPr="009D5ED5" w:rsidRDefault="009D5ED5" w:rsidP="009D5ED5">
      <w:pPr>
        <w:numPr>
          <w:ilvl w:val="0"/>
          <w:numId w:val="3"/>
        </w:numPr>
      </w:pPr>
      <w:r w:rsidRPr="009D5ED5">
        <w:t>ANISMINIC LTD V FOREIGN COMPENSATION COMMISSION (1969)1ALL ER 208 “…THERE ARE MANY CASES WHERE, ALTHOUGH THE TRIBUNAL HAD JURISDICTION TO ENTER ON THE INQUIRY , IT HAS DONE OR FAILED TO DO SOMETHING IN THE COURSE OF THE INQUIRY WHICH IS OF SUCH A NATURE THAT ITS DECISION IS A NULLITY”</w:t>
      </w:r>
    </w:p>
    <w:p w:rsidR="000C7310" w:rsidRPr="009D5ED5" w:rsidRDefault="009D5ED5" w:rsidP="009D5ED5">
      <w:pPr>
        <w:numPr>
          <w:ilvl w:val="0"/>
          <w:numId w:val="3"/>
        </w:numPr>
      </w:pPr>
      <w:r w:rsidRPr="009D5ED5">
        <w:t>DISCRETIONARY POWER IS NOT ABSOLUTE IN THE LITERAL SENSE;</w:t>
      </w:r>
    </w:p>
    <w:p w:rsidR="000C7310" w:rsidRPr="009D5ED5" w:rsidRDefault="009D5ED5" w:rsidP="009D5ED5">
      <w:pPr>
        <w:numPr>
          <w:ilvl w:val="0"/>
          <w:numId w:val="3"/>
        </w:numPr>
      </w:pPr>
      <w:r w:rsidRPr="009D5ED5">
        <w:t>WHERE POWER IS CONFERRED ON A BODY OR OTHER LAWFUL</w:t>
      </w:r>
      <w:r>
        <w:t xml:space="preserve"> </w:t>
      </w:r>
      <w:r w:rsidRPr="009D5ED5">
        <w:t xml:space="preserve"> AUTHORITY &amp; ITS EXERCISED PROPERLY, IT IS BEYOND THE POWER OF ANY COURT TO INTERFERE;</w:t>
      </w:r>
    </w:p>
    <w:p w:rsidR="000C7310" w:rsidRPr="009D5ED5" w:rsidRDefault="009D5ED5" w:rsidP="009D5ED5">
      <w:pPr>
        <w:numPr>
          <w:ilvl w:val="0"/>
          <w:numId w:val="3"/>
        </w:numPr>
        <w:rPr>
          <w:b/>
        </w:rPr>
      </w:pPr>
      <w:r w:rsidRPr="009D5ED5">
        <w:rPr>
          <w:b/>
        </w:rPr>
        <w:t>ABUSE OF POWER</w:t>
      </w:r>
    </w:p>
    <w:p w:rsidR="000C7310" w:rsidRPr="009D5ED5" w:rsidRDefault="009D5ED5" w:rsidP="009D5ED5">
      <w:pPr>
        <w:numPr>
          <w:ilvl w:val="0"/>
          <w:numId w:val="3"/>
        </w:numPr>
      </w:pPr>
      <w:r w:rsidRPr="009D5ED5">
        <w:t>IT CAN TAKE THE FORM OF:-</w:t>
      </w:r>
    </w:p>
    <w:p w:rsidR="000C7310" w:rsidRPr="009D5ED5" w:rsidRDefault="009D5ED5" w:rsidP="009D5ED5">
      <w:pPr>
        <w:numPr>
          <w:ilvl w:val="0"/>
          <w:numId w:val="3"/>
        </w:numPr>
      </w:pPr>
      <w:r w:rsidRPr="009D5ED5">
        <w:t>FAILURE TO EXERCISE POWER;</w:t>
      </w:r>
    </w:p>
    <w:p w:rsidR="000C7310" w:rsidRPr="009D5ED5" w:rsidRDefault="009D5ED5" w:rsidP="009D5ED5">
      <w:pPr>
        <w:numPr>
          <w:ilvl w:val="0"/>
          <w:numId w:val="3"/>
        </w:numPr>
      </w:pPr>
      <w:r w:rsidRPr="009D5ED5">
        <w:t>FETTERING DISCRETION;</w:t>
      </w:r>
    </w:p>
    <w:p w:rsidR="000C7310" w:rsidRPr="009D5ED5" w:rsidRDefault="009D5ED5" w:rsidP="009D5ED5">
      <w:pPr>
        <w:numPr>
          <w:ilvl w:val="0"/>
          <w:numId w:val="3"/>
        </w:numPr>
      </w:pPr>
      <w:r w:rsidRPr="009D5ED5">
        <w:t>EXERCISING POWER FOR IMPROPER PURPOSE;</w:t>
      </w:r>
    </w:p>
    <w:p w:rsidR="000C7310" w:rsidRPr="009D5ED5" w:rsidRDefault="009D5ED5" w:rsidP="009D5ED5">
      <w:pPr>
        <w:numPr>
          <w:ilvl w:val="0"/>
          <w:numId w:val="3"/>
        </w:numPr>
        <w:rPr>
          <w:b/>
        </w:rPr>
      </w:pPr>
      <w:r w:rsidRPr="009D5ED5">
        <w:rPr>
          <w:b/>
        </w:rPr>
        <w:t>IRRELEVANT CONSIDERATIONS</w:t>
      </w:r>
    </w:p>
    <w:p w:rsidR="000C7310" w:rsidRPr="009D5ED5" w:rsidRDefault="009D5ED5" w:rsidP="009D5ED5">
      <w:pPr>
        <w:numPr>
          <w:ilvl w:val="0"/>
          <w:numId w:val="3"/>
        </w:numPr>
      </w:pPr>
      <w:r w:rsidRPr="009D5ED5">
        <w:t>RELEVANT FACTOR MUST AND IRRELEVANT FACTOR MUST NOT;</w:t>
      </w:r>
    </w:p>
    <w:p w:rsidR="000C7310" w:rsidRPr="009D5ED5" w:rsidRDefault="009D5ED5" w:rsidP="009D5ED5">
      <w:pPr>
        <w:numPr>
          <w:ilvl w:val="0"/>
          <w:numId w:val="3"/>
        </w:numPr>
        <w:rPr>
          <w:b/>
        </w:rPr>
      </w:pPr>
      <w:r w:rsidRPr="009D5ED5">
        <w:rPr>
          <w:lang w:val="en-GB"/>
        </w:rPr>
        <w:t>DECISIONS OF BODIES ARE QUASHED IF THEY ARE BASED ON EXTRANEOUS CONSIDERATIONS;</w:t>
      </w:r>
      <w:r w:rsidRPr="009D5ED5">
        <w:t xml:space="preserve"> </w:t>
      </w:r>
    </w:p>
    <w:p w:rsidR="000C7310" w:rsidRPr="009D5ED5" w:rsidRDefault="009D5ED5" w:rsidP="009D5ED5">
      <w:pPr>
        <w:numPr>
          <w:ilvl w:val="0"/>
          <w:numId w:val="3"/>
        </w:numPr>
        <w:rPr>
          <w:b/>
        </w:rPr>
      </w:pPr>
      <w:r w:rsidRPr="009D5ED5">
        <w:rPr>
          <w:b/>
          <w:lang w:val="en-GB"/>
        </w:rPr>
        <w:t>UNREASONABLENESS</w:t>
      </w:r>
      <w:r w:rsidRPr="009D5ED5">
        <w:rPr>
          <w:b/>
        </w:rPr>
        <w:t xml:space="preserve"> </w:t>
      </w:r>
    </w:p>
    <w:p w:rsidR="000C7310" w:rsidRPr="009D5ED5" w:rsidRDefault="009D5ED5" w:rsidP="009D5ED5">
      <w:pPr>
        <w:numPr>
          <w:ilvl w:val="0"/>
          <w:numId w:val="3"/>
        </w:numPr>
      </w:pPr>
      <w:r w:rsidRPr="009D5ED5">
        <w:rPr>
          <w:lang w:val="en-GB"/>
        </w:rPr>
        <w:t>ADMINISTRATIVE BODIES HAVE A DUTY TO ACT RATIONALLY;</w:t>
      </w:r>
    </w:p>
    <w:p w:rsidR="000C7310" w:rsidRPr="009D5ED5" w:rsidRDefault="009D5ED5" w:rsidP="009D5ED5">
      <w:pPr>
        <w:numPr>
          <w:ilvl w:val="0"/>
          <w:numId w:val="3"/>
        </w:numPr>
        <w:rPr>
          <w:b/>
        </w:rPr>
      </w:pPr>
      <w:r w:rsidRPr="009D5ED5">
        <w:rPr>
          <w:b/>
          <w:lang w:val="en-GB"/>
        </w:rPr>
        <w:t>BAD FAITH</w:t>
      </w:r>
      <w:r w:rsidRPr="009D5ED5">
        <w:rPr>
          <w:b/>
        </w:rPr>
        <w:t xml:space="preserve"> </w:t>
      </w:r>
    </w:p>
    <w:p w:rsidR="000C7310" w:rsidRPr="009D5ED5" w:rsidRDefault="009D5ED5" w:rsidP="009D5ED5">
      <w:pPr>
        <w:numPr>
          <w:ilvl w:val="0"/>
          <w:numId w:val="3"/>
        </w:numPr>
      </w:pPr>
      <w:r w:rsidRPr="009D5ED5">
        <w:rPr>
          <w:lang w:val="en-GB"/>
        </w:rPr>
        <w:lastRenderedPageBreak/>
        <w:t>POWERS VESTED IN PUBLIC AUTHORITY MUST BE EXERCISED IN GOOD FAITH;</w:t>
      </w:r>
    </w:p>
    <w:p w:rsidR="000C7310" w:rsidRPr="009D5ED5" w:rsidRDefault="009D5ED5" w:rsidP="009D5ED5">
      <w:pPr>
        <w:numPr>
          <w:ilvl w:val="0"/>
          <w:numId w:val="3"/>
        </w:numPr>
      </w:pPr>
      <w:r w:rsidRPr="009D5ED5">
        <w:rPr>
          <w:lang w:val="en-GB"/>
        </w:rPr>
        <w:t>A DECISION THAT RESULTS FROM AN EXERCISE OF POWER IN BAD FAITH IS UNFAIR AND LENDS ITSELF TO BEING QUASHED BY CERTIORARI;</w:t>
      </w:r>
      <w:r w:rsidRPr="009D5ED5">
        <w:t xml:space="preserve"> </w:t>
      </w:r>
    </w:p>
    <w:p w:rsidR="000C7310" w:rsidRPr="009D5ED5" w:rsidRDefault="009D5ED5" w:rsidP="009D5ED5">
      <w:pPr>
        <w:numPr>
          <w:ilvl w:val="0"/>
          <w:numId w:val="3"/>
        </w:numPr>
        <w:rPr>
          <w:b/>
        </w:rPr>
      </w:pPr>
      <w:r w:rsidRPr="009D5ED5">
        <w:rPr>
          <w:b/>
          <w:lang w:val="en-GB"/>
        </w:rPr>
        <w:t>PROPORTIONALITY</w:t>
      </w:r>
      <w:r w:rsidRPr="009D5ED5">
        <w:rPr>
          <w:b/>
        </w:rPr>
        <w:t xml:space="preserve"> </w:t>
      </w:r>
    </w:p>
    <w:p w:rsidR="000C7310" w:rsidRPr="009D5ED5" w:rsidRDefault="009D5ED5" w:rsidP="009D5ED5">
      <w:pPr>
        <w:numPr>
          <w:ilvl w:val="0"/>
          <w:numId w:val="3"/>
        </w:numPr>
      </w:pPr>
      <w:r w:rsidRPr="009D5ED5">
        <w:rPr>
          <w:lang w:val="en-GB"/>
        </w:rPr>
        <w:t>IT SEEKS TO STRIKE A BALANCE BETWEEN ADVERSE EFFECTS OF WHICH A DECISION HAS ON RIGHTS AND LIBERTIES OF INDIVIDUAL &amp; PUBLIC INTEREST;</w:t>
      </w:r>
    </w:p>
    <w:p w:rsidR="000C7310" w:rsidRPr="009D5ED5" w:rsidRDefault="009D5ED5" w:rsidP="009D5ED5">
      <w:pPr>
        <w:numPr>
          <w:ilvl w:val="0"/>
          <w:numId w:val="3"/>
        </w:numPr>
      </w:pPr>
      <w:r w:rsidRPr="009D5ED5">
        <w:rPr>
          <w:lang w:val="en-GB"/>
        </w:rPr>
        <w:t>KANYINGI VS TLB MISC.CIV.1214/04 COURT HELD THAT AN APPROPRIATE BALANCE HAS TO BE MAINTAINED BTW ADVERSE EFFECTS OF ADMINISTRATIVE ACTION &amp; INDIVIDUAL RIGHTS LIBERTIES AND INTERESTS;</w:t>
      </w:r>
      <w:r w:rsidRPr="009D5ED5">
        <w:t xml:space="preserve"> </w:t>
      </w:r>
    </w:p>
    <w:p w:rsidR="000C7310" w:rsidRPr="009D5ED5" w:rsidRDefault="009D5ED5" w:rsidP="009D5ED5">
      <w:pPr>
        <w:numPr>
          <w:ilvl w:val="0"/>
          <w:numId w:val="3"/>
        </w:numPr>
        <w:rPr>
          <w:b/>
        </w:rPr>
      </w:pPr>
      <w:r w:rsidRPr="009D5ED5">
        <w:rPr>
          <w:b/>
          <w:lang w:val="en-GB"/>
        </w:rPr>
        <w:t>LEGITIMATE EXPECTATION</w:t>
      </w:r>
      <w:r w:rsidRPr="009D5ED5">
        <w:rPr>
          <w:b/>
        </w:rPr>
        <w:t xml:space="preserve"> </w:t>
      </w:r>
    </w:p>
    <w:p w:rsidR="000C7310" w:rsidRPr="009D5ED5" w:rsidRDefault="009D5ED5" w:rsidP="009D5ED5">
      <w:pPr>
        <w:numPr>
          <w:ilvl w:val="0"/>
          <w:numId w:val="3"/>
        </w:numPr>
      </w:pPr>
      <w:r w:rsidRPr="009D5ED5">
        <w:rPr>
          <w:lang w:val="en-GB"/>
        </w:rPr>
        <w:t>IT DERIVES FROM NEED TO SECURE CERTAINTY &amp; PREDICTABILITY IN EXECUTIVE ACTIONS;</w:t>
      </w:r>
    </w:p>
    <w:p w:rsidR="000C7310" w:rsidRPr="009D5ED5" w:rsidRDefault="009D5ED5" w:rsidP="009D5ED5">
      <w:pPr>
        <w:numPr>
          <w:ilvl w:val="0"/>
          <w:numId w:val="3"/>
        </w:numPr>
      </w:pPr>
      <w:r w:rsidRPr="009D5ED5">
        <w:rPr>
          <w:lang w:val="en-GB"/>
        </w:rPr>
        <w:t>SEEKS TO ENFORCE PROMISE OR REPRESENTATION GIVEN BY OR ON BEHALF OF AN AUTHORITY TO AN INDIVIDUAL;</w:t>
      </w:r>
    </w:p>
    <w:p w:rsidR="000C7310" w:rsidRPr="009D5ED5" w:rsidRDefault="009D5ED5" w:rsidP="009D5ED5">
      <w:pPr>
        <w:numPr>
          <w:ilvl w:val="0"/>
          <w:numId w:val="3"/>
        </w:numPr>
      </w:pPr>
      <w:r w:rsidRPr="009D5ED5">
        <w:rPr>
          <w:lang w:val="en-GB"/>
        </w:rPr>
        <w:t>KEROCHE INDUSTRIES VS KRA …PUBLIC AS A RESULT OF A PROMISE</w:t>
      </w:r>
      <w:r w:rsidRPr="009D5ED5">
        <w:t xml:space="preserve"> </w:t>
      </w:r>
    </w:p>
    <w:p w:rsidR="000C7310" w:rsidRPr="009D5ED5" w:rsidRDefault="009D5ED5" w:rsidP="009D5ED5">
      <w:pPr>
        <w:numPr>
          <w:ilvl w:val="0"/>
          <w:numId w:val="3"/>
        </w:numPr>
        <w:rPr>
          <w:b/>
        </w:rPr>
      </w:pPr>
      <w:r w:rsidRPr="009D5ED5">
        <w:rPr>
          <w:b/>
          <w:lang w:val="en-GB"/>
        </w:rPr>
        <w:t>LEGITIMATE EXPECTATION</w:t>
      </w:r>
      <w:r w:rsidRPr="009D5ED5">
        <w:rPr>
          <w:b/>
        </w:rPr>
        <w:t xml:space="preserve"> </w:t>
      </w:r>
    </w:p>
    <w:p w:rsidR="000C7310" w:rsidRPr="009D5ED5" w:rsidRDefault="009D5ED5" w:rsidP="009D5ED5">
      <w:pPr>
        <w:numPr>
          <w:ilvl w:val="0"/>
          <w:numId w:val="3"/>
        </w:numPr>
      </w:pPr>
      <w:r w:rsidRPr="009D5ED5">
        <w:rPr>
          <w:lang w:val="en-GB"/>
        </w:rPr>
        <w:t>OR OTHER CONDUCT EXPECTS THAT HE WILL BE TREATED IN ONE WAY AND THE PUBLIC BODY WISHES TO TREAT HIM IN A DIFFERENT WAY…PUBLIC AUTHORITIES MUST BE HELD TO THEIR PRACTICES AND PROMISES BY THE COURTS AND THE ONLY EXCEPTION IS WHERE A PUBLIC AUTHORITY HAS A SUFFICIENT OVERRIDING INTEREST TO JUSTIFY DEPARTURE…”</w:t>
      </w:r>
      <w:r w:rsidRPr="009D5ED5">
        <w:t xml:space="preserve"> </w:t>
      </w:r>
    </w:p>
    <w:p w:rsidR="000C7310" w:rsidRPr="009D5ED5" w:rsidRDefault="009D5ED5" w:rsidP="009D5ED5">
      <w:pPr>
        <w:numPr>
          <w:ilvl w:val="0"/>
          <w:numId w:val="3"/>
        </w:numPr>
        <w:rPr>
          <w:b/>
          <w:u w:val="single"/>
        </w:rPr>
      </w:pPr>
      <w:r w:rsidRPr="009D5ED5">
        <w:rPr>
          <w:b/>
          <w:u w:val="single"/>
        </w:rPr>
        <w:t>JR ORDERS</w:t>
      </w:r>
    </w:p>
    <w:p w:rsidR="000C7310" w:rsidRPr="009D5ED5" w:rsidRDefault="009D5ED5" w:rsidP="009D5ED5">
      <w:pPr>
        <w:numPr>
          <w:ilvl w:val="0"/>
          <w:numId w:val="3"/>
        </w:numPr>
      </w:pPr>
      <w:r w:rsidRPr="009D5ED5">
        <w:t>CERTIORARI:-IT BRINGS UP TO THE HIGH COURT A DECISION OF AN INFERIOR COURT, TRIBUNAL OR A PUBLIC AUTHORITY FOR QUASHING;</w:t>
      </w:r>
    </w:p>
    <w:p w:rsidR="000C7310" w:rsidRPr="009D5ED5" w:rsidRDefault="009D5ED5" w:rsidP="009D5ED5">
      <w:pPr>
        <w:numPr>
          <w:ilvl w:val="0"/>
          <w:numId w:val="3"/>
        </w:numPr>
      </w:pPr>
      <w:r w:rsidRPr="009D5ED5">
        <w:t>PROHIBITION:-IT IS AN ORDER FROM THE HIGH COURT DIRECTED TO AN INFERIOR TRIBUNAL OR BODY WHICH FORBIDS THE TRIBUNAL OR BODY TO CONTINUE PROCEDDINGS THEREIN IN EXCESS OF JURISDICTION OR IN CONTRAVENTION OF THE LAW</w:t>
      </w:r>
    </w:p>
    <w:p w:rsidR="000C7310" w:rsidRPr="009D5ED5" w:rsidRDefault="009D5ED5" w:rsidP="009D5ED5">
      <w:pPr>
        <w:numPr>
          <w:ilvl w:val="0"/>
          <w:numId w:val="3"/>
        </w:numPr>
      </w:pPr>
      <w:r w:rsidRPr="009D5ED5">
        <w:t>MANDAMUS</w:t>
      </w:r>
      <w:proofErr w:type="gramStart"/>
      <w:r w:rsidRPr="009D5ED5">
        <w:t>:-</w:t>
      </w:r>
      <w:proofErr w:type="gramEnd"/>
      <w:r w:rsidRPr="009D5ED5">
        <w:t xml:space="preserve"> COMES FROM LATIN WORD MANDARE MEANING ‘WE COMMAND’. IT IS A COMMAND ISSUED BY THE HIGH COURT TO AN AUTHORITY OR INFERIOR TRIBUNAL DIRECTING IT TO PERFORM A PEREMPTORY DUTY IMPOSED BY LAW.</w:t>
      </w:r>
    </w:p>
    <w:p w:rsidR="000C7310" w:rsidRPr="009D5ED5" w:rsidRDefault="009D5ED5" w:rsidP="009D5ED5">
      <w:pPr>
        <w:numPr>
          <w:ilvl w:val="0"/>
          <w:numId w:val="3"/>
        </w:numPr>
      </w:pPr>
      <w:r w:rsidRPr="009D5ED5">
        <w:t>LAW</w:t>
      </w:r>
    </w:p>
    <w:p w:rsidR="00BA3DBA" w:rsidRDefault="009D5ED5" w:rsidP="009D5ED5">
      <w:pPr>
        <w:numPr>
          <w:ilvl w:val="0"/>
          <w:numId w:val="3"/>
        </w:numPr>
      </w:pPr>
      <w:r w:rsidRPr="009D5ED5">
        <w:t>JR IS PREDICATED ON ARTICLE 23 (3) (f) OF THE CONSTITUTION, S.8 &amp; 9 OF THE LAW REFORM ACT CAP 26 AND CIVIL PROCEDURE RULES, ORDER 53 THEREOF.</w:t>
      </w:r>
    </w:p>
    <w:sectPr w:rsidR="00BA3DBA" w:rsidSect="00DB227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5A3453"/>
    <w:multiLevelType w:val="hybridMultilevel"/>
    <w:tmpl w:val="03A8AD4E"/>
    <w:lvl w:ilvl="0" w:tplc="35A8C56E">
      <w:start w:val="1"/>
      <w:numFmt w:val="bullet"/>
      <w:lvlText w:val="•"/>
      <w:lvlJc w:val="left"/>
      <w:pPr>
        <w:tabs>
          <w:tab w:val="num" w:pos="720"/>
        </w:tabs>
        <w:ind w:left="720" w:hanging="360"/>
      </w:pPr>
      <w:rPr>
        <w:rFonts w:ascii="Times New Roman" w:hAnsi="Times New Roman" w:hint="default"/>
      </w:rPr>
    </w:lvl>
    <w:lvl w:ilvl="1" w:tplc="BB5062A8" w:tentative="1">
      <w:start w:val="1"/>
      <w:numFmt w:val="bullet"/>
      <w:lvlText w:val="•"/>
      <w:lvlJc w:val="left"/>
      <w:pPr>
        <w:tabs>
          <w:tab w:val="num" w:pos="1440"/>
        </w:tabs>
        <w:ind w:left="1440" w:hanging="360"/>
      </w:pPr>
      <w:rPr>
        <w:rFonts w:ascii="Times New Roman" w:hAnsi="Times New Roman" w:hint="default"/>
      </w:rPr>
    </w:lvl>
    <w:lvl w:ilvl="2" w:tplc="4192F5E0" w:tentative="1">
      <w:start w:val="1"/>
      <w:numFmt w:val="bullet"/>
      <w:lvlText w:val="•"/>
      <w:lvlJc w:val="left"/>
      <w:pPr>
        <w:tabs>
          <w:tab w:val="num" w:pos="2160"/>
        </w:tabs>
        <w:ind w:left="2160" w:hanging="360"/>
      </w:pPr>
      <w:rPr>
        <w:rFonts w:ascii="Times New Roman" w:hAnsi="Times New Roman" w:hint="default"/>
      </w:rPr>
    </w:lvl>
    <w:lvl w:ilvl="3" w:tplc="350A0B88" w:tentative="1">
      <w:start w:val="1"/>
      <w:numFmt w:val="bullet"/>
      <w:lvlText w:val="•"/>
      <w:lvlJc w:val="left"/>
      <w:pPr>
        <w:tabs>
          <w:tab w:val="num" w:pos="2880"/>
        </w:tabs>
        <w:ind w:left="2880" w:hanging="360"/>
      </w:pPr>
      <w:rPr>
        <w:rFonts w:ascii="Times New Roman" w:hAnsi="Times New Roman" w:hint="default"/>
      </w:rPr>
    </w:lvl>
    <w:lvl w:ilvl="4" w:tplc="BA2003E4" w:tentative="1">
      <w:start w:val="1"/>
      <w:numFmt w:val="bullet"/>
      <w:lvlText w:val="•"/>
      <w:lvlJc w:val="left"/>
      <w:pPr>
        <w:tabs>
          <w:tab w:val="num" w:pos="3600"/>
        </w:tabs>
        <w:ind w:left="3600" w:hanging="360"/>
      </w:pPr>
      <w:rPr>
        <w:rFonts w:ascii="Times New Roman" w:hAnsi="Times New Roman" w:hint="default"/>
      </w:rPr>
    </w:lvl>
    <w:lvl w:ilvl="5" w:tplc="8396A666" w:tentative="1">
      <w:start w:val="1"/>
      <w:numFmt w:val="bullet"/>
      <w:lvlText w:val="•"/>
      <w:lvlJc w:val="left"/>
      <w:pPr>
        <w:tabs>
          <w:tab w:val="num" w:pos="4320"/>
        </w:tabs>
        <w:ind w:left="4320" w:hanging="360"/>
      </w:pPr>
      <w:rPr>
        <w:rFonts w:ascii="Times New Roman" w:hAnsi="Times New Roman" w:hint="default"/>
      </w:rPr>
    </w:lvl>
    <w:lvl w:ilvl="6" w:tplc="13BEDC0E" w:tentative="1">
      <w:start w:val="1"/>
      <w:numFmt w:val="bullet"/>
      <w:lvlText w:val="•"/>
      <w:lvlJc w:val="left"/>
      <w:pPr>
        <w:tabs>
          <w:tab w:val="num" w:pos="5040"/>
        </w:tabs>
        <w:ind w:left="5040" w:hanging="360"/>
      </w:pPr>
      <w:rPr>
        <w:rFonts w:ascii="Times New Roman" w:hAnsi="Times New Roman" w:hint="default"/>
      </w:rPr>
    </w:lvl>
    <w:lvl w:ilvl="7" w:tplc="BB74D186" w:tentative="1">
      <w:start w:val="1"/>
      <w:numFmt w:val="bullet"/>
      <w:lvlText w:val="•"/>
      <w:lvlJc w:val="left"/>
      <w:pPr>
        <w:tabs>
          <w:tab w:val="num" w:pos="5760"/>
        </w:tabs>
        <w:ind w:left="5760" w:hanging="360"/>
      </w:pPr>
      <w:rPr>
        <w:rFonts w:ascii="Times New Roman" w:hAnsi="Times New Roman" w:hint="default"/>
      </w:rPr>
    </w:lvl>
    <w:lvl w:ilvl="8" w:tplc="9B964120" w:tentative="1">
      <w:start w:val="1"/>
      <w:numFmt w:val="bullet"/>
      <w:lvlText w:val="•"/>
      <w:lvlJc w:val="left"/>
      <w:pPr>
        <w:tabs>
          <w:tab w:val="num" w:pos="6480"/>
        </w:tabs>
        <w:ind w:left="6480" w:hanging="360"/>
      </w:pPr>
      <w:rPr>
        <w:rFonts w:ascii="Times New Roman" w:hAnsi="Times New Roman" w:hint="default"/>
      </w:rPr>
    </w:lvl>
  </w:abstractNum>
  <w:abstractNum w:abstractNumId="1">
    <w:nsid w:val="4CCC6928"/>
    <w:multiLevelType w:val="hybridMultilevel"/>
    <w:tmpl w:val="E53A665C"/>
    <w:lvl w:ilvl="0" w:tplc="61A0C07C">
      <w:start w:val="1"/>
      <w:numFmt w:val="bullet"/>
      <w:lvlText w:val="•"/>
      <w:lvlJc w:val="left"/>
      <w:pPr>
        <w:tabs>
          <w:tab w:val="num" w:pos="720"/>
        </w:tabs>
        <w:ind w:left="720" w:hanging="360"/>
      </w:pPr>
      <w:rPr>
        <w:rFonts w:ascii="Times New Roman" w:hAnsi="Times New Roman" w:hint="default"/>
      </w:rPr>
    </w:lvl>
    <w:lvl w:ilvl="1" w:tplc="F690B95A" w:tentative="1">
      <w:start w:val="1"/>
      <w:numFmt w:val="bullet"/>
      <w:lvlText w:val="•"/>
      <w:lvlJc w:val="left"/>
      <w:pPr>
        <w:tabs>
          <w:tab w:val="num" w:pos="1440"/>
        </w:tabs>
        <w:ind w:left="1440" w:hanging="360"/>
      </w:pPr>
      <w:rPr>
        <w:rFonts w:ascii="Times New Roman" w:hAnsi="Times New Roman" w:hint="default"/>
      </w:rPr>
    </w:lvl>
    <w:lvl w:ilvl="2" w:tplc="52A4DA30" w:tentative="1">
      <w:start w:val="1"/>
      <w:numFmt w:val="bullet"/>
      <w:lvlText w:val="•"/>
      <w:lvlJc w:val="left"/>
      <w:pPr>
        <w:tabs>
          <w:tab w:val="num" w:pos="2160"/>
        </w:tabs>
        <w:ind w:left="2160" w:hanging="360"/>
      </w:pPr>
      <w:rPr>
        <w:rFonts w:ascii="Times New Roman" w:hAnsi="Times New Roman" w:hint="default"/>
      </w:rPr>
    </w:lvl>
    <w:lvl w:ilvl="3" w:tplc="24C282CE" w:tentative="1">
      <w:start w:val="1"/>
      <w:numFmt w:val="bullet"/>
      <w:lvlText w:val="•"/>
      <w:lvlJc w:val="left"/>
      <w:pPr>
        <w:tabs>
          <w:tab w:val="num" w:pos="2880"/>
        </w:tabs>
        <w:ind w:left="2880" w:hanging="360"/>
      </w:pPr>
      <w:rPr>
        <w:rFonts w:ascii="Times New Roman" w:hAnsi="Times New Roman" w:hint="default"/>
      </w:rPr>
    </w:lvl>
    <w:lvl w:ilvl="4" w:tplc="89C0F9FA" w:tentative="1">
      <w:start w:val="1"/>
      <w:numFmt w:val="bullet"/>
      <w:lvlText w:val="•"/>
      <w:lvlJc w:val="left"/>
      <w:pPr>
        <w:tabs>
          <w:tab w:val="num" w:pos="3600"/>
        </w:tabs>
        <w:ind w:left="3600" w:hanging="360"/>
      </w:pPr>
      <w:rPr>
        <w:rFonts w:ascii="Times New Roman" w:hAnsi="Times New Roman" w:hint="default"/>
      </w:rPr>
    </w:lvl>
    <w:lvl w:ilvl="5" w:tplc="8E16744A" w:tentative="1">
      <w:start w:val="1"/>
      <w:numFmt w:val="bullet"/>
      <w:lvlText w:val="•"/>
      <w:lvlJc w:val="left"/>
      <w:pPr>
        <w:tabs>
          <w:tab w:val="num" w:pos="4320"/>
        </w:tabs>
        <w:ind w:left="4320" w:hanging="360"/>
      </w:pPr>
      <w:rPr>
        <w:rFonts w:ascii="Times New Roman" w:hAnsi="Times New Roman" w:hint="default"/>
      </w:rPr>
    </w:lvl>
    <w:lvl w:ilvl="6" w:tplc="D196E7EC" w:tentative="1">
      <w:start w:val="1"/>
      <w:numFmt w:val="bullet"/>
      <w:lvlText w:val="•"/>
      <w:lvlJc w:val="left"/>
      <w:pPr>
        <w:tabs>
          <w:tab w:val="num" w:pos="5040"/>
        </w:tabs>
        <w:ind w:left="5040" w:hanging="360"/>
      </w:pPr>
      <w:rPr>
        <w:rFonts w:ascii="Times New Roman" w:hAnsi="Times New Roman" w:hint="default"/>
      </w:rPr>
    </w:lvl>
    <w:lvl w:ilvl="7" w:tplc="FC282DE4" w:tentative="1">
      <w:start w:val="1"/>
      <w:numFmt w:val="bullet"/>
      <w:lvlText w:val="•"/>
      <w:lvlJc w:val="left"/>
      <w:pPr>
        <w:tabs>
          <w:tab w:val="num" w:pos="5760"/>
        </w:tabs>
        <w:ind w:left="5760" w:hanging="360"/>
      </w:pPr>
      <w:rPr>
        <w:rFonts w:ascii="Times New Roman" w:hAnsi="Times New Roman" w:hint="default"/>
      </w:rPr>
    </w:lvl>
    <w:lvl w:ilvl="8" w:tplc="FA4CE808" w:tentative="1">
      <w:start w:val="1"/>
      <w:numFmt w:val="bullet"/>
      <w:lvlText w:val="•"/>
      <w:lvlJc w:val="left"/>
      <w:pPr>
        <w:tabs>
          <w:tab w:val="num" w:pos="6480"/>
        </w:tabs>
        <w:ind w:left="6480" w:hanging="360"/>
      </w:pPr>
      <w:rPr>
        <w:rFonts w:ascii="Times New Roman" w:hAnsi="Times New Roman" w:hint="default"/>
      </w:rPr>
    </w:lvl>
  </w:abstractNum>
  <w:abstractNum w:abstractNumId="2">
    <w:nsid w:val="7DAA32D6"/>
    <w:multiLevelType w:val="hybridMultilevel"/>
    <w:tmpl w:val="9CEC9672"/>
    <w:lvl w:ilvl="0" w:tplc="F78C5116">
      <w:start w:val="1"/>
      <w:numFmt w:val="bullet"/>
      <w:lvlText w:val="•"/>
      <w:lvlJc w:val="left"/>
      <w:pPr>
        <w:tabs>
          <w:tab w:val="num" w:pos="720"/>
        </w:tabs>
        <w:ind w:left="720" w:hanging="360"/>
      </w:pPr>
      <w:rPr>
        <w:rFonts w:ascii="Times New Roman" w:hAnsi="Times New Roman" w:hint="default"/>
      </w:rPr>
    </w:lvl>
    <w:lvl w:ilvl="1" w:tplc="3D9E2E1A" w:tentative="1">
      <w:start w:val="1"/>
      <w:numFmt w:val="bullet"/>
      <w:lvlText w:val="•"/>
      <w:lvlJc w:val="left"/>
      <w:pPr>
        <w:tabs>
          <w:tab w:val="num" w:pos="1440"/>
        </w:tabs>
        <w:ind w:left="1440" w:hanging="360"/>
      </w:pPr>
      <w:rPr>
        <w:rFonts w:ascii="Times New Roman" w:hAnsi="Times New Roman" w:hint="default"/>
      </w:rPr>
    </w:lvl>
    <w:lvl w:ilvl="2" w:tplc="14E84F02" w:tentative="1">
      <w:start w:val="1"/>
      <w:numFmt w:val="bullet"/>
      <w:lvlText w:val="•"/>
      <w:lvlJc w:val="left"/>
      <w:pPr>
        <w:tabs>
          <w:tab w:val="num" w:pos="2160"/>
        </w:tabs>
        <w:ind w:left="2160" w:hanging="360"/>
      </w:pPr>
      <w:rPr>
        <w:rFonts w:ascii="Times New Roman" w:hAnsi="Times New Roman" w:hint="default"/>
      </w:rPr>
    </w:lvl>
    <w:lvl w:ilvl="3" w:tplc="58E607EA" w:tentative="1">
      <w:start w:val="1"/>
      <w:numFmt w:val="bullet"/>
      <w:lvlText w:val="•"/>
      <w:lvlJc w:val="left"/>
      <w:pPr>
        <w:tabs>
          <w:tab w:val="num" w:pos="2880"/>
        </w:tabs>
        <w:ind w:left="2880" w:hanging="360"/>
      </w:pPr>
      <w:rPr>
        <w:rFonts w:ascii="Times New Roman" w:hAnsi="Times New Roman" w:hint="default"/>
      </w:rPr>
    </w:lvl>
    <w:lvl w:ilvl="4" w:tplc="17E28824" w:tentative="1">
      <w:start w:val="1"/>
      <w:numFmt w:val="bullet"/>
      <w:lvlText w:val="•"/>
      <w:lvlJc w:val="left"/>
      <w:pPr>
        <w:tabs>
          <w:tab w:val="num" w:pos="3600"/>
        </w:tabs>
        <w:ind w:left="3600" w:hanging="360"/>
      </w:pPr>
      <w:rPr>
        <w:rFonts w:ascii="Times New Roman" w:hAnsi="Times New Roman" w:hint="default"/>
      </w:rPr>
    </w:lvl>
    <w:lvl w:ilvl="5" w:tplc="71786F02" w:tentative="1">
      <w:start w:val="1"/>
      <w:numFmt w:val="bullet"/>
      <w:lvlText w:val="•"/>
      <w:lvlJc w:val="left"/>
      <w:pPr>
        <w:tabs>
          <w:tab w:val="num" w:pos="4320"/>
        </w:tabs>
        <w:ind w:left="4320" w:hanging="360"/>
      </w:pPr>
      <w:rPr>
        <w:rFonts w:ascii="Times New Roman" w:hAnsi="Times New Roman" w:hint="default"/>
      </w:rPr>
    </w:lvl>
    <w:lvl w:ilvl="6" w:tplc="07B4E582" w:tentative="1">
      <w:start w:val="1"/>
      <w:numFmt w:val="bullet"/>
      <w:lvlText w:val="•"/>
      <w:lvlJc w:val="left"/>
      <w:pPr>
        <w:tabs>
          <w:tab w:val="num" w:pos="5040"/>
        </w:tabs>
        <w:ind w:left="5040" w:hanging="360"/>
      </w:pPr>
      <w:rPr>
        <w:rFonts w:ascii="Times New Roman" w:hAnsi="Times New Roman" w:hint="default"/>
      </w:rPr>
    </w:lvl>
    <w:lvl w:ilvl="7" w:tplc="6038B9C8" w:tentative="1">
      <w:start w:val="1"/>
      <w:numFmt w:val="bullet"/>
      <w:lvlText w:val="•"/>
      <w:lvlJc w:val="left"/>
      <w:pPr>
        <w:tabs>
          <w:tab w:val="num" w:pos="5760"/>
        </w:tabs>
        <w:ind w:left="5760" w:hanging="360"/>
      </w:pPr>
      <w:rPr>
        <w:rFonts w:ascii="Times New Roman" w:hAnsi="Times New Roman" w:hint="default"/>
      </w:rPr>
    </w:lvl>
    <w:lvl w:ilvl="8" w:tplc="B074E7A2"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cumentProtection w:edit="readOnly" w:enforcement="1" w:cryptProviderType="rsaFull" w:cryptAlgorithmClass="hash" w:cryptAlgorithmType="typeAny" w:cryptAlgorithmSid="4" w:cryptSpinCount="50000" w:hash="J478Foo4SwDwJ4ic8UQrgQDJRF4=" w:salt="N7xFvFHGl4qzxE6rKpB6IA=="/>
  <w:defaultTabStop w:val="720"/>
  <w:characterSpacingControl w:val="doNotCompress"/>
  <w:compat/>
  <w:rsids>
    <w:rsidRoot w:val="009D5ED5"/>
    <w:rsid w:val="000C7310"/>
    <w:rsid w:val="0052727E"/>
    <w:rsid w:val="00966500"/>
    <w:rsid w:val="009D5ED5"/>
    <w:rsid w:val="00DB2274"/>
    <w:rsid w:val="00E26A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2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33291535">
      <w:bodyDiv w:val="1"/>
      <w:marLeft w:val="0"/>
      <w:marRight w:val="0"/>
      <w:marTop w:val="0"/>
      <w:marBottom w:val="0"/>
      <w:divBdr>
        <w:top w:val="none" w:sz="0" w:space="0" w:color="auto"/>
        <w:left w:val="none" w:sz="0" w:space="0" w:color="auto"/>
        <w:bottom w:val="none" w:sz="0" w:space="0" w:color="auto"/>
        <w:right w:val="none" w:sz="0" w:space="0" w:color="auto"/>
      </w:divBdr>
      <w:divsChild>
        <w:div w:id="1512913668">
          <w:marLeft w:val="547"/>
          <w:marRight w:val="0"/>
          <w:marTop w:val="154"/>
          <w:marBottom w:val="0"/>
          <w:divBdr>
            <w:top w:val="none" w:sz="0" w:space="0" w:color="auto"/>
            <w:left w:val="none" w:sz="0" w:space="0" w:color="auto"/>
            <w:bottom w:val="none" w:sz="0" w:space="0" w:color="auto"/>
            <w:right w:val="none" w:sz="0" w:space="0" w:color="auto"/>
          </w:divBdr>
        </w:div>
        <w:div w:id="812716788">
          <w:marLeft w:val="547"/>
          <w:marRight w:val="0"/>
          <w:marTop w:val="154"/>
          <w:marBottom w:val="0"/>
          <w:divBdr>
            <w:top w:val="none" w:sz="0" w:space="0" w:color="auto"/>
            <w:left w:val="none" w:sz="0" w:space="0" w:color="auto"/>
            <w:bottom w:val="none" w:sz="0" w:space="0" w:color="auto"/>
            <w:right w:val="none" w:sz="0" w:space="0" w:color="auto"/>
          </w:divBdr>
        </w:div>
        <w:div w:id="980113207">
          <w:marLeft w:val="547"/>
          <w:marRight w:val="0"/>
          <w:marTop w:val="134"/>
          <w:marBottom w:val="0"/>
          <w:divBdr>
            <w:top w:val="none" w:sz="0" w:space="0" w:color="auto"/>
            <w:left w:val="none" w:sz="0" w:space="0" w:color="auto"/>
            <w:bottom w:val="none" w:sz="0" w:space="0" w:color="auto"/>
            <w:right w:val="none" w:sz="0" w:space="0" w:color="auto"/>
          </w:divBdr>
        </w:div>
        <w:div w:id="143864316">
          <w:marLeft w:val="547"/>
          <w:marRight w:val="0"/>
          <w:marTop w:val="134"/>
          <w:marBottom w:val="0"/>
          <w:divBdr>
            <w:top w:val="none" w:sz="0" w:space="0" w:color="auto"/>
            <w:left w:val="none" w:sz="0" w:space="0" w:color="auto"/>
            <w:bottom w:val="none" w:sz="0" w:space="0" w:color="auto"/>
            <w:right w:val="none" w:sz="0" w:space="0" w:color="auto"/>
          </w:divBdr>
        </w:div>
        <w:div w:id="377508029">
          <w:marLeft w:val="547"/>
          <w:marRight w:val="0"/>
          <w:marTop w:val="154"/>
          <w:marBottom w:val="0"/>
          <w:divBdr>
            <w:top w:val="none" w:sz="0" w:space="0" w:color="auto"/>
            <w:left w:val="none" w:sz="0" w:space="0" w:color="auto"/>
            <w:bottom w:val="none" w:sz="0" w:space="0" w:color="auto"/>
            <w:right w:val="none" w:sz="0" w:space="0" w:color="auto"/>
          </w:divBdr>
        </w:div>
        <w:div w:id="1900047037">
          <w:marLeft w:val="547"/>
          <w:marRight w:val="0"/>
          <w:marTop w:val="115"/>
          <w:marBottom w:val="0"/>
          <w:divBdr>
            <w:top w:val="none" w:sz="0" w:space="0" w:color="auto"/>
            <w:left w:val="none" w:sz="0" w:space="0" w:color="auto"/>
            <w:bottom w:val="none" w:sz="0" w:space="0" w:color="auto"/>
            <w:right w:val="none" w:sz="0" w:space="0" w:color="auto"/>
          </w:divBdr>
        </w:div>
        <w:div w:id="182746581">
          <w:marLeft w:val="547"/>
          <w:marRight w:val="0"/>
          <w:marTop w:val="115"/>
          <w:marBottom w:val="0"/>
          <w:divBdr>
            <w:top w:val="none" w:sz="0" w:space="0" w:color="auto"/>
            <w:left w:val="none" w:sz="0" w:space="0" w:color="auto"/>
            <w:bottom w:val="none" w:sz="0" w:space="0" w:color="auto"/>
            <w:right w:val="none" w:sz="0" w:space="0" w:color="auto"/>
          </w:divBdr>
        </w:div>
        <w:div w:id="301036211">
          <w:marLeft w:val="547"/>
          <w:marRight w:val="0"/>
          <w:marTop w:val="115"/>
          <w:marBottom w:val="0"/>
          <w:divBdr>
            <w:top w:val="none" w:sz="0" w:space="0" w:color="auto"/>
            <w:left w:val="none" w:sz="0" w:space="0" w:color="auto"/>
            <w:bottom w:val="none" w:sz="0" w:space="0" w:color="auto"/>
            <w:right w:val="none" w:sz="0" w:space="0" w:color="auto"/>
          </w:divBdr>
        </w:div>
        <w:div w:id="1706254779">
          <w:marLeft w:val="547"/>
          <w:marRight w:val="0"/>
          <w:marTop w:val="115"/>
          <w:marBottom w:val="0"/>
          <w:divBdr>
            <w:top w:val="none" w:sz="0" w:space="0" w:color="auto"/>
            <w:left w:val="none" w:sz="0" w:space="0" w:color="auto"/>
            <w:bottom w:val="none" w:sz="0" w:space="0" w:color="auto"/>
            <w:right w:val="none" w:sz="0" w:space="0" w:color="auto"/>
          </w:divBdr>
        </w:div>
        <w:div w:id="2023388984">
          <w:marLeft w:val="547"/>
          <w:marRight w:val="0"/>
          <w:marTop w:val="115"/>
          <w:marBottom w:val="0"/>
          <w:divBdr>
            <w:top w:val="none" w:sz="0" w:space="0" w:color="auto"/>
            <w:left w:val="none" w:sz="0" w:space="0" w:color="auto"/>
            <w:bottom w:val="none" w:sz="0" w:space="0" w:color="auto"/>
            <w:right w:val="none" w:sz="0" w:space="0" w:color="auto"/>
          </w:divBdr>
        </w:div>
        <w:div w:id="1389036725">
          <w:marLeft w:val="547"/>
          <w:marRight w:val="0"/>
          <w:marTop w:val="115"/>
          <w:marBottom w:val="0"/>
          <w:divBdr>
            <w:top w:val="none" w:sz="0" w:space="0" w:color="auto"/>
            <w:left w:val="none" w:sz="0" w:space="0" w:color="auto"/>
            <w:bottom w:val="none" w:sz="0" w:space="0" w:color="auto"/>
            <w:right w:val="none" w:sz="0" w:space="0" w:color="auto"/>
          </w:divBdr>
        </w:div>
        <w:div w:id="438304929">
          <w:marLeft w:val="547"/>
          <w:marRight w:val="0"/>
          <w:marTop w:val="115"/>
          <w:marBottom w:val="0"/>
          <w:divBdr>
            <w:top w:val="none" w:sz="0" w:space="0" w:color="auto"/>
            <w:left w:val="none" w:sz="0" w:space="0" w:color="auto"/>
            <w:bottom w:val="none" w:sz="0" w:space="0" w:color="auto"/>
            <w:right w:val="none" w:sz="0" w:space="0" w:color="auto"/>
          </w:divBdr>
        </w:div>
        <w:div w:id="425883989">
          <w:marLeft w:val="547"/>
          <w:marRight w:val="0"/>
          <w:marTop w:val="115"/>
          <w:marBottom w:val="0"/>
          <w:divBdr>
            <w:top w:val="none" w:sz="0" w:space="0" w:color="auto"/>
            <w:left w:val="none" w:sz="0" w:space="0" w:color="auto"/>
            <w:bottom w:val="none" w:sz="0" w:space="0" w:color="auto"/>
            <w:right w:val="none" w:sz="0" w:space="0" w:color="auto"/>
          </w:divBdr>
        </w:div>
        <w:div w:id="1410038409">
          <w:marLeft w:val="547"/>
          <w:marRight w:val="0"/>
          <w:marTop w:val="115"/>
          <w:marBottom w:val="0"/>
          <w:divBdr>
            <w:top w:val="none" w:sz="0" w:space="0" w:color="auto"/>
            <w:left w:val="none" w:sz="0" w:space="0" w:color="auto"/>
            <w:bottom w:val="none" w:sz="0" w:space="0" w:color="auto"/>
            <w:right w:val="none" w:sz="0" w:space="0" w:color="auto"/>
          </w:divBdr>
        </w:div>
        <w:div w:id="363604992">
          <w:marLeft w:val="547"/>
          <w:marRight w:val="0"/>
          <w:marTop w:val="115"/>
          <w:marBottom w:val="0"/>
          <w:divBdr>
            <w:top w:val="none" w:sz="0" w:space="0" w:color="auto"/>
            <w:left w:val="none" w:sz="0" w:space="0" w:color="auto"/>
            <w:bottom w:val="none" w:sz="0" w:space="0" w:color="auto"/>
            <w:right w:val="none" w:sz="0" w:space="0" w:color="auto"/>
          </w:divBdr>
        </w:div>
        <w:div w:id="227309852">
          <w:marLeft w:val="547"/>
          <w:marRight w:val="0"/>
          <w:marTop w:val="154"/>
          <w:marBottom w:val="0"/>
          <w:divBdr>
            <w:top w:val="none" w:sz="0" w:space="0" w:color="auto"/>
            <w:left w:val="none" w:sz="0" w:space="0" w:color="auto"/>
            <w:bottom w:val="none" w:sz="0" w:space="0" w:color="auto"/>
            <w:right w:val="none" w:sz="0" w:space="0" w:color="auto"/>
          </w:divBdr>
        </w:div>
        <w:div w:id="1603995564">
          <w:marLeft w:val="547"/>
          <w:marRight w:val="0"/>
          <w:marTop w:val="134"/>
          <w:marBottom w:val="0"/>
          <w:divBdr>
            <w:top w:val="none" w:sz="0" w:space="0" w:color="auto"/>
            <w:left w:val="none" w:sz="0" w:space="0" w:color="auto"/>
            <w:bottom w:val="none" w:sz="0" w:space="0" w:color="auto"/>
            <w:right w:val="none" w:sz="0" w:space="0" w:color="auto"/>
          </w:divBdr>
        </w:div>
        <w:div w:id="1448083608">
          <w:marLeft w:val="547"/>
          <w:marRight w:val="0"/>
          <w:marTop w:val="134"/>
          <w:marBottom w:val="0"/>
          <w:divBdr>
            <w:top w:val="none" w:sz="0" w:space="0" w:color="auto"/>
            <w:left w:val="none" w:sz="0" w:space="0" w:color="auto"/>
            <w:bottom w:val="none" w:sz="0" w:space="0" w:color="auto"/>
            <w:right w:val="none" w:sz="0" w:space="0" w:color="auto"/>
          </w:divBdr>
        </w:div>
        <w:div w:id="1174998974">
          <w:marLeft w:val="547"/>
          <w:marRight w:val="0"/>
          <w:marTop w:val="154"/>
          <w:marBottom w:val="0"/>
          <w:divBdr>
            <w:top w:val="none" w:sz="0" w:space="0" w:color="auto"/>
            <w:left w:val="none" w:sz="0" w:space="0" w:color="auto"/>
            <w:bottom w:val="none" w:sz="0" w:space="0" w:color="auto"/>
            <w:right w:val="none" w:sz="0" w:space="0" w:color="auto"/>
          </w:divBdr>
        </w:div>
        <w:div w:id="1743870627">
          <w:marLeft w:val="547"/>
          <w:marRight w:val="0"/>
          <w:marTop w:val="154"/>
          <w:marBottom w:val="0"/>
          <w:divBdr>
            <w:top w:val="none" w:sz="0" w:space="0" w:color="auto"/>
            <w:left w:val="none" w:sz="0" w:space="0" w:color="auto"/>
            <w:bottom w:val="none" w:sz="0" w:space="0" w:color="auto"/>
            <w:right w:val="none" w:sz="0" w:space="0" w:color="auto"/>
          </w:divBdr>
        </w:div>
        <w:div w:id="1022172618">
          <w:marLeft w:val="547"/>
          <w:marRight w:val="0"/>
          <w:marTop w:val="154"/>
          <w:marBottom w:val="0"/>
          <w:divBdr>
            <w:top w:val="none" w:sz="0" w:space="0" w:color="auto"/>
            <w:left w:val="none" w:sz="0" w:space="0" w:color="auto"/>
            <w:bottom w:val="none" w:sz="0" w:space="0" w:color="auto"/>
            <w:right w:val="none" w:sz="0" w:space="0" w:color="auto"/>
          </w:divBdr>
        </w:div>
        <w:div w:id="1403137028">
          <w:marLeft w:val="547"/>
          <w:marRight w:val="0"/>
          <w:marTop w:val="154"/>
          <w:marBottom w:val="0"/>
          <w:divBdr>
            <w:top w:val="none" w:sz="0" w:space="0" w:color="auto"/>
            <w:left w:val="none" w:sz="0" w:space="0" w:color="auto"/>
            <w:bottom w:val="none" w:sz="0" w:space="0" w:color="auto"/>
            <w:right w:val="none" w:sz="0" w:space="0" w:color="auto"/>
          </w:divBdr>
        </w:div>
        <w:div w:id="854264845">
          <w:marLeft w:val="547"/>
          <w:marRight w:val="0"/>
          <w:marTop w:val="134"/>
          <w:marBottom w:val="0"/>
          <w:divBdr>
            <w:top w:val="none" w:sz="0" w:space="0" w:color="auto"/>
            <w:left w:val="none" w:sz="0" w:space="0" w:color="auto"/>
            <w:bottom w:val="none" w:sz="0" w:space="0" w:color="auto"/>
            <w:right w:val="none" w:sz="0" w:space="0" w:color="auto"/>
          </w:divBdr>
        </w:div>
        <w:div w:id="200241422">
          <w:marLeft w:val="547"/>
          <w:marRight w:val="0"/>
          <w:marTop w:val="154"/>
          <w:marBottom w:val="0"/>
          <w:divBdr>
            <w:top w:val="none" w:sz="0" w:space="0" w:color="auto"/>
            <w:left w:val="none" w:sz="0" w:space="0" w:color="auto"/>
            <w:bottom w:val="none" w:sz="0" w:space="0" w:color="auto"/>
            <w:right w:val="none" w:sz="0" w:space="0" w:color="auto"/>
          </w:divBdr>
        </w:div>
        <w:div w:id="1337808797">
          <w:marLeft w:val="547"/>
          <w:marRight w:val="0"/>
          <w:marTop w:val="154"/>
          <w:marBottom w:val="0"/>
          <w:divBdr>
            <w:top w:val="none" w:sz="0" w:space="0" w:color="auto"/>
            <w:left w:val="none" w:sz="0" w:space="0" w:color="auto"/>
            <w:bottom w:val="none" w:sz="0" w:space="0" w:color="auto"/>
            <w:right w:val="none" w:sz="0" w:space="0" w:color="auto"/>
          </w:divBdr>
        </w:div>
        <w:div w:id="1023439896">
          <w:marLeft w:val="547"/>
          <w:marRight w:val="0"/>
          <w:marTop w:val="154"/>
          <w:marBottom w:val="0"/>
          <w:divBdr>
            <w:top w:val="none" w:sz="0" w:space="0" w:color="auto"/>
            <w:left w:val="none" w:sz="0" w:space="0" w:color="auto"/>
            <w:bottom w:val="none" w:sz="0" w:space="0" w:color="auto"/>
            <w:right w:val="none" w:sz="0" w:space="0" w:color="auto"/>
          </w:divBdr>
        </w:div>
        <w:div w:id="1825311667">
          <w:marLeft w:val="547"/>
          <w:marRight w:val="0"/>
          <w:marTop w:val="134"/>
          <w:marBottom w:val="0"/>
          <w:divBdr>
            <w:top w:val="none" w:sz="0" w:space="0" w:color="auto"/>
            <w:left w:val="none" w:sz="0" w:space="0" w:color="auto"/>
            <w:bottom w:val="none" w:sz="0" w:space="0" w:color="auto"/>
            <w:right w:val="none" w:sz="0" w:space="0" w:color="auto"/>
          </w:divBdr>
        </w:div>
        <w:div w:id="1766343942">
          <w:marLeft w:val="547"/>
          <w:marRight w:val="0"/>
          <w:marTop w:val="134"/>
          <w:marBottom w:val="0"/>
          <w:divBdr>
            <w:top w:val="none" w:sz="0" w:space="0" w:color="auto"/>
            <w:left w:val="none" w:sz="0" w:space="0" w:color="auto"/>
            <w:bottom w:val="none" w:sz="0" w:space="0" w:color="auto"/>
            <w:right w:val="none" w:sz="0" w:space="0" w:color="auto"/>
          </w:divBdr>
        </w:div>
        <w:div w:id="392192103">
          <w:marLeft w:val="547"/>
          <w:marRight w:val="0"/>
          <w:marTop w:val="154"/>
          <w:marBottom w:val="0"/>
          <w:divBdr>
            <w:top w:val="none" w:sz="0" w:space="0" w:color="auto"/>
            <w:left w:val="none" w:sz="0" w:space="0" w:color="auto"/>
            <w:bottom w:val="none" w:sz="0" w:space="0" w:color="auto"/>
            <w:right w:val="none" w:sz="0" w:space="0" w:color="auto"/>
          </w:divBdr>
        </w:div>
        <w:div w:id="2037611549">
          <w:marLeft w:val="547"/>
          <w:marRight w:val="0"/>
          <w:marTop w:val="154"/>
          <w:marBottom w:val="0"/>
          <w:divBdr>
            <w:top w:val="none" w:sz="0" w:space="0" w:color="auto"/>
            <w:left w:val="none" w:sz="0" w:space="0" w:color="auto"/>
            <w:bottom w:val="none" w:sz="0" w:space="0" w:color="auto"/>
            <w:right w:val="none" w:sz="0" w:space="0" w:color="auto"/>
          </w:divBdr>
        </w:div>
        <w:div w:id="152917650">
          <w:marLeft w:val="547"/>
          <w:marRight w:val="0"/>
          <w:marTop w:val="154"/>
          <w:marBottom w:val="0"/>
          <w:divBdr>
            <w:top w:val="none" w:sz="0" w:space="0" w:color="auto"/>
            <w:left w:val="none" w:sz="0" w:space="0" w:color="auto"/>
            <w:bottom w:val="none" w:sz="0" w:space="0" w:color="auto"/>
            <w:right w:val="none" w:sz="0" w:space="0" w:color="auto"/>
          </w:divBdr>
        </w:div>
        <w:div w:id="1014186044">
          <w:marLeft w:val="547"/>
          <w:marRight w:val="0"/>
          <w:marTop w:val="154"/>
          <w:marBottom w:val="0"/>
          <w:divBdr>
            <w:top w:val="none" w:sz="0" w:space="0" w:color="auto"/>
            <w:left w:val="none" w:sz="0" w:space="0" w:color="auto"/>
            <w:bottom w:val="none" w:sz="0" w:space="0" w:color="auto"/>
            <w:right w:val="none" w:sz="0" w:space="0" w:color="auto"/>
          </w:divBdr>
        </w:div>
        <w:div w:id="1756781874">
          <w:marLeft w:val="547"/>
          <w:marRight w:val="0"/>
          <w:marTop w:val="154"/>
          <w:marBottom w:val="0"/>
          <w:divBdr>
            <w:top w:val="none" w:sz="0" w:space="0" w:color="auto"/>
            <w:left w:val="none" w:sz="0" w:space="0" w:color="auto"/>
            <w:bottom w:val="none" w:sz="0" w:space="0" w:color="auto"/>
            <w:right w:val="none" w:sz="0" w:space="0" w:color="auto"/>
          </w:divBdr>
        </w:div>
        <w:div w:id="1892375115">
          <w:marLeft w:val="547"/>
          <w:marRight w:val="0"/>
          <w:marTop w:val="154"/>
          <w:marBottom w:val="0"/>
          <w:divBdr>
            <w:top w:val="none" w:sz="0" w:space="0" w:color="auto"/>
            <w:left w:val="none" w:sz="0" w:space="0" w:color="auto"/>
            <w:bottom w:val="none" w:sz="0" w:space="0" w:color="auto"/>
            <w:right w:val="none" w:sz="0" w:space="0" w:color="auto"/>
          </w:divBdr>
        </w:div>
        <w:div w:id="2144108238">
          <w:marLeft w:val="547"/>
          <w:marRight w:val="0"/>
          <w:marTop w:val="154"/>
          <w:marBottom w:val="0"/>
          <w:divBdr>
            <w:top w:val="none" w:sz="0" w:space="0" w:color="auto"/>
            <w:left w:val="none" w:sz="0" w:space="0" w:color="auto"/>
            <w:bottom w:val="none" w:sz="0" w:space="0" w:color="auto"/>
            <w:right w:val="none" w:sz="0" w:space="0" w:color="auto"/>
          </w:divBdr>
        </w:div>
        <w:div w:id="1547764249">
          <w:marLeft w:val="547"/>
          <w:marRight w:val="0"/>
          <w:marTop w:val="154"/>
          <w:marBottom w:val="0"/>
          <w:divBdr>
            <w:top w:val="none" w:sz="0" w:space="0" w:color="auto"/>
            <w:left w:val="none" w:sz="0" w:space="0" w:color="auto"/>
            <w:bottom w:val="none" w:sz="0" w:space="0" w:color="auto"/>
            <w:right w:val="none" w:sz="0" w:space="0" w:color="auto"/>
          </w:divBdr>
        </w:div>
        <w:div w:id="1951890199">
          <w:marLeft w:val="547"/>
          <w:marRight w:val="0"/>
          <w:marTop w:val="154"/>
          <w:marBottom w:val="0"/>
          <w:divBdr>
            <w:top w:val="none" w:sz="0" w:space="0" w:color="auto"/>
            <w:left w:val="none" w:sz="0" w:space="0" w:color="auto"/>
            <w:bottom w:val="none" w:sz="0" w:space="0" w:color="auto"/>
            <w:right w:val="none" w:sz="0" w:space="0" w:color="auto"/>
          </w:divBdr>
        </w:div>
        <w:div w:id="1556971410">
          <w:marLeft w:val="547"/>
          <w:marRight w:val="0"/>
          <w:marTop w:val="154"/>
          <w:marBottom w:val="0"/>
          <w:divBdr>
            <w:top w:val="none" w:sz="0" w:space="0" w:color="auto"/>
            <w:left w:val="none" w:sz="0" w:space="0" w:color="auto"/>
            <w:bottom w:val="none" w:sz="0" w:space="0" w:color="auto"/>
            <w:right w:val="none" w:sz="0" w:space="0" w:color="auto"/>
          </w:divBdr>
        </w:div>
        <w:div w:id="555357346">
          <w:marLeft w:val="547"/>
          <w:marRight w:val="0"/>
          <w:marTop w:val="154"/>
          <w:marBottom w:val="0"/>
          <w:divBdr>
            <w:top w:val="none" w:sz="0" w:space="0" w:color="auto"/>
            <w:left w:val="none" w:sz="0" w:space="0" w:color="auto"/>
            <w:bottom w:val="none" w:sz="0" w:space="0" w:color="auto"/>
            <w:right w:val="none" w:sz="0" w:space="0" w:color="auto"/>
          </w:divBdr>
        </w:div>
        <w:div w:id="513540896">
          <w:marLeft w:val="547"/>
          <w:marRight w:val="0"/>
          <w:marTop w:val="154"/>
          <w:marBottom w:val="0"/>
          <w:divBdr>
            <w:top w:val="none" w:sz="0" w:space="0" w:color="auto"/>
            <w:left w:val="none" w:sz="0" w:space="0" w:color="auto"/>
            <w:bottom w:val="none" w:sz="0" w:space="0" w:color="auto"/>
            <w:right w:val="none" w:sz="0" w:space="0" w:color="auto"/>
          </w:divBdr>
        </w:div>
        <w:div w:id="1573269283">
          <w:marLeft w:val="547"/>
          <w:marRight w:val="0"/>
          <w:marTop w:val="154"/>
          <w:marBottom w:val="0"/>
          <w:divBdr>
            <w:top w:val="none" w:sz="0" w:space="0" w:color="auto"/>
            <w:left w:val="none" w:sz="0" w:space="0" w:color="auto"/>
            <w:bottom w:val="none" w:sz="0" w:space="0" w:color="auto"/>
            <w:right w:val="none" w:sz="0" w:space="0" w:color="auto"/>
          </w:divBdr>
        </w:div>
        <w:div w:id="1689522132">
          <w:marLeft w:val="547"/>
          <w:marRight w:val="0"/>
          <w:marTop w:val="154"/>
          <w:marBottom w:val="0"/>
          <w:divBdr>
            <w:top w:val="none" w:sz="0" w:space="0" w:color="auto"/>
            <w:left w:val="none" w:sz="0" w:space="0" w:color="auto"/>
            <w:bottom w:val="none" w:sz="0" w:space="0" w:color="auto"/>
            <w:right w:val="none" w:sz="0" w:space="0" w:color="auto"/>
          </w:divBdr>
        </w:div>
        <w:div w:id="1422674939">
          <w:marLeft w:val="547"/>
          <w:marRight w:val="0"/>
          <w:marTop w:val="154"/>
          <w:marBottom w:val="0"/>
          <w:divBdr>
            <w:top w:val="none" w:sz="0" w:space="0" w:color="auto"/>
            <w:left w:val="none" w:sz="0" w:space="0" w:color="auto"/>
            <w:bottom w:val="none" w:sz="0" w:space="0" w:color="auto"/>
            <w:right w:val="none" w:sz="0" w:space="0" w:color="auto"/>
          </w:divBdr>
        </w:div>
        <w:div w:id="39714923">
          <w:marLeft w:val="547"/>
          <w:marRight w:val="0"/>
          <w:marTop w:val="154"/>
          <w:marBottom w:val="0"/>
          <w:divBdr>
            <w:top w:val="none" w:sz="0" w:space="0" w:color="auto"/>
            <w:left w:val="none" w:sz="0" w:space="0" w:color="auto"/>
            <w:bottom w:val="none" w:sz="0" w:space="0" w:color="auto"/>
            <w:right w:val="none" w:sz="0" w:space="0" w:color="auto"/>
          </w:divBdr>
        </w:div>
        <w:div w:id="487795347">
          <w:marLeft w:val="547"/>
          <w:marRight w:val="0"/>
          <w:marTop w:val="154"/>
          <w:marBottom w:val="0"/>
          <w:divBdr>
            <w:top w:val="none" w:sz="0" w:space="0" w:color="auto"/>
            <w:left w:val="none" w:sz="0" w:space="0" w:color="auto"/>
            <w:bottom w:val="none" w:sz="0" w:space="0" w:color="auto"/>
            <w:right w:val="none" w:sz="0" w:space="0" w:color="auto"/>
          </w:divBdr>
        </w:div>
        <w:div w:id="1891185097">
          <w:marLeft w:val="547"/>
          <w:marRight w:val="0"/>
          <w:marTop w:val="154"/>
          <w:marBottom w:val="0"/>
          <w:divBdr>
            <w:top w:val="none" w:sz="0" w:space="0" w:color="auto"/>
            <w:left w:val="none" w:sz="0" w:space="0" w:color="auto"/>
            <w:bottom w:val="none" w:sz="0" w:space="0" w:color="auto"/>
            <w:right w:val="none" w:sz="0" w:space="0" w:color="auto"/>
          </w:divBdr>
        </w:div>
        <w:div w:id="1960841082">
          <w:marLeft w:val="547"/>
          <w:marRight w:val="0"/>
          <w:marTop w:val="154"/>
          <w:marBottom w:val="0"/>
          <w:divBdr>
            <w:top w:val="none" w:sz="0" w:space="0" w:color="auto"/>
            <w:left w:val="none" w:sz="0" w:space="0" w:color="auto"/>
            <w:bottom w:val="none" w:sz="0" w:space="0" w:color="auto"/>
            <w:right w:val="none" w:sz="0" w:space="0" w:color="auto"/>
          </w:divBdr>
        </w:div>
        <w:div w:id="1103067401">
          <w:marLeft w:val="547"/>
          <w:marRight w:val="0"/>
          <w:marTop w:val="154"/>
          <w:marBottom w:val="0"/>
          <w:divBdr>
            <w:top w:val="none" w:sz="0" w:space="0" w:color="auto"/>
            <w:left w:val="none" w:sz="0" w:space="0" w:color="auto"/>
            <w:bottom w:val="none" w:sz="0" w:space="0" w:color="auto"/>
            <w:right w:val="none" w:sz="0" w:space="0" w:color="auto"/>
          </w:divBdr>
        </w:div>
        <w:div w:id="170687078">
          <w:marLeft w:val="547"/>
          <w:marRight w:val="0"/>
          <w:marTop w:val="154"/>
          <w:marBottom w:val="0"/>
          <w:divBdr>
            <w:top w:val="none" w:sz="0" w:space="0" w:color="auto"/>
            <w:left w:val="none" w:sz="0" w:space="0" w:color="auto"/>
            <w:bottom w:val="none" w:sz="0" w:space="0" w:color="auto"/>
            <w:right w:val="none" w:sz="0" w:space="0" w:color="auto"/>
          </w:divBdr>
        </w:div>
        <w:div w:id="1269046664">
          <w:marLeft w:val="547"/>
          <w:marRight w:val="0"/>
          <w:marTop w:val="115"/>
          <w:marBottom w:val="0"/>
          <w:divBdr>
            <w:top w:val="none" w:sz="0" w:space="0" w:color="auto"/>
            <w:left w:val="none" w:sz="0" w:space="0" w:color="auto"/>
            <w:bottom w:val="none" w:sz="0" w:space="0" w:color="auto"/>
            <w:right w:val="none" w:sz="0" w:space="0" w:color="auto"/>
          </w:divBdr>
        </w:div>
        <w:div w:id="1866092133">
          <w:marLeft w:val="547"/>
          <w:marRight w:val="0"/>
          <w:marTop w:val="115"/>
          <w:marBottom w:val="0"/>
          <w:divBdr>
            <w:top w:val="none" w:sz="0" w:space="0" w:color="auto"/>
            <w:left w:val="none" w:sz="0" w:space="0" w:color="auto"/>
            <w:bottom w:val="none" w:sz="0" w:space="0" w:color="auto"/>
            <w:right w:val="none" w:sz="0" w:space="0" w:color="auto"/>
          </w:divBdr>
        </w:div>
        <w:div w:id="492332221">
          <w:marLeft w:val="547"/>
          <w:marRight w:val="0"/>
          <w:marTop w:val="154"/>
          <w:marBottom w:val="0"/>
          <w:divBdr>
            <w:top w:val="none" w:sz="0" w:space="0" w:color="auto"/>
            <w:left w:val="none" w:sz="0" w:space="0" w:color="auto"/>
            <w:bottom w:val="none" w:sz="0" w:space="0" w:color="auto"/>
            <w:right w:val="none" w:sz="0" w:space="0" w:color="auto"/>
          </w:divBdr>
        </w:div>
        <w:div w:id="1175850950">
          <w:marLeft w:val="547"/>
          <w:marRight w:val="0"/>
          <w:marTop w:val="134"/>
          <w:marBottom w:val="0"/>
          <w:divBdr>
            <w:top w:val="none" w:sz="0" w:space="0" w:color="auto"/>
            <w:left w:val="none" w:sz="0" w:space="0" w:color="auto"/>
            <w:bottom w:val="none" w:sz="0" w:space="0" w:color="auto"/>
            <w:right w:val="none" w:sz="0" w:space="0" w:color="auto"/>
          </w:divBdr>
        </w:div>
        <w:div w:id="558170799">
          <w:marLeft w:val="547"/>
          <w:marRight w:val="0"/>
          <w:marTop w:val="134"/>
          <w:marBottom w:val="0"/>
          <w:divBdr>
            <w:top w:val="none" w:sz="0" w:space="0" w:color="auto"/>
            <w:left w:val="none" w:sz="0" w:space="0" w:color="auto"/>
            <w:bottom w:val="none" w:sz="0" w:space="0" w:color="auto"/>
            <w:right w:val="none" w:sz="0" w:space="0" w:color="auto"/>
          </w:divBdr>
        </w:div>
        <w:div w:id="6565651">
          <w:marLeft w:val="547"/>
          <w:marRight w:val="0"/>
          <w:marTop w:val="134"/>
          <w:marBottom w:val="0"/>
          <w:divBdr>
            <w:top w:val="none" w:sz="0" w:space="0" w:color="auto"/>
            <w:left w:val="none" w:sz="0" w:space="0" w:color="auto"/>
            <w:bottom w:val="none" w:sz="0" w:space="0" w:color="auto"/>
            <w:right w:val="none" w:sz="0" w:space="0" w:color="auto"/>
          </w:divBdr>
        </w:div>
        <w:div w:id="164127925">
          <w:marLeft w:val="547"/>
          <w:marRight w:val="0"/>
          <w:marTop w:val="154"/>
          <w:marBottom w:val="0"/>
          <w:divBdr>
            <w:top w:val="none" w:sz="0" w:space="0" w:color="auto"/>
            <w:left w:val="none" w:sz="0" w:space="0" w:color="auto"/>
            <w:bottom w:val="none" w:sz="0" w:space="0" w:color="auto"/>
            <w:right w:val="none" w:sz="0" w:space="0" w:color="auto"/>
          </w:divBdr>
        </w:div>
        <w:div w:id="643434770">
          <w:marLeft w:val="547"/>
          <w:marRight w:val="0"/>
          <w:marTop w:val="115"/>
          <w:marBottom w:val="0"/>
          <w:divBdr>
            <w:top w:val="none" w:sz="0" w:space="0" w:color="auto"/>
            <w:left w:val="none" w:sz="0" w:space="0" w:color="auto"/>
            <w:bottom w:val="none" w:sz="0" w:space="0" w:color="auto"/>
            <w:right w:val="none" w:sz="0" w:space="0" w:color="auto"/>
          </w:divBdr>
        </w:div>
        <w:div w:id="2120684150">
          <w:marLeft w:val="547"/>
          <w:marRight w:val="0"/>
          <w:marTop w:val="154"/>
          <w:marBottom w:val="0"/>
          <w:divBdr>
            <w:top w:val="none" w:sz="0" w:space="0" w:color="auto"/>
            <w:left w:val="none" w:sz="0" w:space="0" w:color="auto"/>
            <w:bottom w:val="none" w:sz="0" w:space="0" w:color="auto"/>
            <w:right w:val="none" w:sz="0" w:space="0" w:color="auto"/>
          </w:divBdr>
        </w:div>
        <w:div w:id="1464234424">
          <w:marLeft w:val="547"/>
          <w:marRight w:val="0"/>
          <w:marTop w:val="154"/>
          <w:marBottom w:val="0"/>
          <w:divBdr>
            <w:top w:val="none" w:sz="0" w:space="0" w:color="auto"/>
            <w:left w:val="none" w:sz="0" w:space="0" w:color="auto"/>
            <w:bottom w:val="none" w:sz="0" w:space="0" w:color="auto"/>
            <w:right w:val="none" w:sz="0" w:space="0" w:color="auto"/>
          </w:divBdr>
        </w:div>
        <w:div w:id="1105686140">
          <w:marLeft w:val="547"/>
          <w:marRight w:val="0"/>
          <w:marTop w:val="154"/>
          <w:marBottom w:val="0"/>
          <w:divBdr>
            <w:top w:val="none" w:sz="0" w:space="0" w:color="auto"/>
            <w:left w:val="none" w:sz="0" w:space="0" w:color="auto"/>
            <w:bottom w:val="none" w:sz="0" w:space="0" w:color="auto"/>
            <w:right w:val="none" w:sz="0" w:space="0" w:color="auto"/>
          </w:divBdr>
        </w:div>
        <w:div w:id="1169755955">
          <w:marLeft w:val="547"/>
          <w:marRight w:val="0"/>
          <w:marTop w:val="154"/>
          <w:marBottom w:val="0"/>
          <w:divBdr>
            <w:top w:val="none" w:sz="0" w:space="0" w:color="auto"/>
            <w:left w:val="none" w:sz="0" w:space="0" w:color="auto"/>
            <w:bottom w:val="none" w:sz="0" w:space="0" w:color="auto"/>
            <w:right w:val="none" w:sz="0" w:space="0" w:color="auto"/>
          </w:divBdr>
        </w:div>
        <w:div w:id="811750784">
          <w:marLeft w:val="547"/>
          <w:marRight w:val="0"/>
          <w:marTop w:val="154"/>
          <w:marBottom w:val="0"/>
          <w:divBdr>
            <w:top w:val="none" w:sz="0" w:space="0" w:color="auto"/>
            <w:left w:val="none" w:sz="0" w:space="0" w:color="auto"/>
            <w:bottom w:val="none" w:sz="0" w:space="0" w:color="auto"/>
            <w:right w:val="none" w:sz="0" w:space="0" w:color="auto"/>
          </w:divBdr>
        </w:div>
        <w:div w:id="739207885">
          <w:marLeft w:val="547"/>
          <w:marRight w:val="0"/>
          <w:marTop w:val="154"/>
          <w:marBottom w:val="0"/>
          <w:divBdr>
            <w:top w:val="none" w:sz="0" w:space="0" w:color="auto"/>
            <w:left w:val="none" w:sz="0" w:space="0" w:color="auto"/>
            <w:bottom w:val="none" w:sz="0" w:space="0" w:color="auto"/>
            <w:right w:val="none" w:sz="0" w:space="0" w:color="auto"/>
          </w:divBdr>
        </w:div>
        <w:div w:id="1332028953">
          <w:marLeft w:val="547"/>
          <w:marRight w:val="0"/>
          <w:marTop w:val="154"/>
          <w:marBottom w:val="0"/>
          <w:divBdr>
            <w:top w:val="none" w:sz="0" w:space="0" w:color="auto"/>
            <w:left w:val="none" w:sz="0" w:space="0" w:color="auto"/>
            <w:bottom w:val="none" w:sz="0" w:space="0" w:color="auto"/>
            <w:right w:val="none" w:sz="0" w:space="0" w:color="auto"/>
          </w:divBdr>
        </w:div>
        <w:div w:id="30304356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679</Words>
  <Characters>3876</Characters>
  <Application>Microsoft Office Word</Application>
  <DocSecurity>8</DocSecurity>
  <Lines>32</Lines>
  <Paragraphs>9</Paragraphs>
  <ScaleCrop>false</ScaleCrop>
  <Company/>
  <LinksUpToDate>false</LinksUpToDate>
  <CharactersWithSpaces>4546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user</cp:lastModifiedBy>
  <cp:revision>2</cp:revision>
  <dcterms:created xsi:type="dcterms:W3CDTF">2010-10-19T20:01:00Z</dcterms:created>
  <dcterms:modified xsi:type="dcterms:W3CDTF">2011-11-02T14:36:00Z</dcterms:modified>
</cp:coreProperties>
</file>