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8"/>
        </w:rPr>
      </w:pPr>
    </w:p>
    <w:p>
      <w:pPr>
        <w:pStyle w:val="Heading2"/>
        <w:spacing w:before="106"/>
      </w:pPr>
      <w:r>
        <w:rPr>
          <w:spacing w:val="-1"/>
          <w:w w:val="110"/>
        </w:rPr>
        <w:t>CHARGES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INFORMATION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spacing w:before="1"/>
        <w:ind w:left="100"/>
        <w:jc w:val="both"/>
      </w:pPr>
      <w:r>
        <w:rPr/>
        <w:t>Under</w:t>
      </w:r>
      <w:r>
        <w:rPr>
          <w:spacing w:val="-9"/>
        </w:rPr>
        <w:t> </w:t>
      </w:r>
      <w:r>
        <w:rPr/>
        <w:t>section</w:t>
      </w:r>
      <w:r>
        <w:rPr>
          <w:spacing w:val="-7"/>
        </w:rPr>
        <w:t> </w:t>
      </w:r>
      <w:r>
        <w:rPr/>
        <w:t>89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CPC</w:t>
      </w:r>
      <w:r>
        <w:rPr>
          <w:spacing w:val="-8"/>
        </w:rPr>
        <w:t> </w:t>
      </w:r>
      <w:r>
        <w:rPr/>
        <w:t>criminal</w:t>
      </w:r>
      <w:r>
        <w:rPr>
          <w:spacing w:val="-9"/>
        </w:rPr>
        <w:t> </w:t>
      </w:r>
      <w:r>
        <w:rPr/>
        <w:t>proceedings</w:t>
      </w:r>
      <w:r>
        <w:rPr>
          <w:spacing w:val="-9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9"/>
        </w:rPr>
        <w:t> </w:t>
      </w:r>
      <w:r>
        <w:rPr/>
        <w:t>instituted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ways: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89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way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complaint;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341" w:hanging="360"/>
        <w:jc w:val="left"/>
        <w:rPr>
          <w:sz w:val="24"/>
        </w:rPr>
      </w:pPr>
      <w:r>
        <w:rPr>
          <w:sz w:val="24"/>
        </w:rPr>
        <w:t>by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production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magistrate</w:t>
      </w:r>
      <w:r>
        <w:rPr>
          <w:spacing w:val="37"/>
          <w:sz w:val="24"/>
        </w:rPr>
        <w:t> </w:t>
      </w:r>
      <w:r>
        <w:rPr>
          <w:sz w:val="24"/>
        </w:rPr>
        <w:t>court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person</w:t>
      </w:r>
      <w:r>
        <w:rPr>
          <w:spacing w:val="38"/>
          <w:sz w:val="24"/>
        </w:rPr>
        <w:t> </w:t>
      </w:r>
      <w:r>
        <w:rPr>
          <w:sz w:val="24"/>
        </w:rPr>
        <w:t>who</w:t>
      </w:r>
      <w:r>
        <w:rPr>
          <w:spacing w:val="37"/>
          <w:sz w:val="24"/>
        </w:rPr>
        <w:t> </w:t>
      </w:r>
      <w:r>
        <w:rPr>
          <w:sz w:val="24"/>
        </w:rPr>
        <w:t>has</w:t>
      </w:r>
      <w:r>
        <w:rPr>
          <w:spacing w:val="38"/>
          <w:sz w:val="24"/>
        </w:rPr>
        <w:t> </w:t>
      </w:r>
      <w:r>
        <w:rPr>
          <w:sz w:val="24"/>
        </w:rPr>
        <w:t>been</w:t>
      </w:r>
      <w:r>
        <w:rPr>
          <w:spacing w:val="40"/>
          <w:sz w:val="24"/>
        </w:rPr>
        <w:t> </w:t>
      </w:r>
      <w:r>
        <w:rPr>
          <w:sz w:val="24"/>
        </w:rPr>
        <w:t>arrested</w:t>
      </w:r>
      <w:r>
        <w:rPr>
          <w:spacing w:val="37"/>
          <w:sz w:val="24"/>
        </w:rPr>
        <w:t> </w:t>
      </w:r>
      <w:r>
        <w:rPr>
          <w:sz w:val="24"/>
        </w:rPr>
        <w:t>without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-72"/>
          <w:sz w:val="24"/>
        </w:rPr>
        <w:t> </w:t>
      </w:r>
      <w:r>
        <w:rPr>
          <w:sz w:val="24"/>
        </w:rPr>
        <w:t>warrant.</w: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COMPLAINT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ind w:left="100" w:right="1337"/>
        <w:jc w:val="both"/>
      </w:pPr>
      <w:r>
        <w:rPr/>
        <w:t>Any person affected by the conduct of another may make a complaint to a magistrate having</w:t>
      </w:r>
      <w:r>
        <w:rPr>
          <w:spacing w:val="1"/>
        </w:rPr>
        <w:t> </w:t>
      </w:r>
      <w:r>
        <w:rPr/>
        <w:t>jurisdiction.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00"/>
        <w:jc w:val="both"/>
      </w:pPr>
      <w:r>
        <w:rPr/>
        <w:t>Under</w:t>
      </w:r>
      <w:r>
        <w:rPr>
          <w:spacing w:val="-6"/>
        </w:rPr>
        <w:t> </w:t>
      </w:r>
      <w:r>
        <w:rPr/>
        <w:t>section</w:t>
      </w:r>
      <w:r>
        <w:rPr>
          <w:spacing w:val="-3"/>
        </w:rPr>
        <w:t> </w:t>
      </w:r>
      <w:r>
        <w:rPr/>
        <w:t>89(3)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complaint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either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oral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written.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1"/>
        <w:ind w:left="100" w:right="1340"/>
        <w:jc w:val="both"/>
      </w:pPr>
      <w:r>
        <w:rPr/>
        <w:t>Oral – it should be reduced into writing by the magistrate. This helps illiterate people who</w:t>
      </w:r>
      <w:r>
        <w:rPr>
          <w:spacing w:val="1"/>
        </w:rPr>
        <w:t> </w:t>
      </w:r>
      <w:r>
        <w:rPr/>
        <w:t>cannot</w:t>
      </w:r>
      <w:r>
        <w:rPr>
          <w:spacing w:val="-13"/>
        </w:rPr>
        <w:t> </w:t>
      </w:r>
      <w:r>
        <w:rPr/>
        <w:t>write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affidavit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oath.</w:t>
      </w:r>
      <w:r>
        <w:rPr>
          <w:spacing w:val="-10"/>
        </w:rPr>
        <w:t> </w:t>
      </w:r>
      <w:r>
        <w:rPr/>
        <w:t>Thereafter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magistrate</w:t>
      </w:r>
      <w:r>
        <w:rPr>
          <w:spacing w:val="-9"/>
        </w:rPr>
        <w:t> </w:t>
      </w:r>
      <w:r>
        <w:rPr/>
        <w:t>should</w:t>
      </w:r>
      <w:r>
        <w:rPr>
          <w:spacing w:val="-11"/>
        </w:rPr>
        <w:t> </w:t>
      </w:r>
      <w:r>
        <w:rPr/>
        <w:t>sight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same.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00" w:right="1343"/>
        <w:jc w:val="both"/>
      </w:pPr>
      <w:r>
        <w:rPr/>
        <w:t>Under</w:t>
      </w:r>
      <w:r>
        <w:rPr>
          <w:spacing w:val="-9"/>
        </w:rPr>
        <w:t> </w:t>
      </w:r>
      <w:r>
        <w:rPr/>
        <w:t>section</w:t>
      </w:r>
      <w:r>
        <w:rPr>
          <w:spacing w:val="-8"/>
        </w:rPr>
        <w:t> </w:t>
      </w:r>
      <w:r>
        <w:rPr/>
        <w:t>89(4)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magistrate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receiving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complaint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draw</w:t>
      </w:r>
      <w:r>
        <w:rPr>
          <w:spacing w:val="-11"/>
        </w:rPr>
        <w:t> </w:t>
      </w:r>
      <w:r>
        <w:rPr/>
        <w:t>up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cause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2"/>
        </w:rPr>
        <w:t> </w:t>
      </w:r>
      <w:r>
        <w:rPr/>
        <w:t>drawn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formal</w:t>
      </w:r>
      <w:r>
        <w:rPr>
          <w:spacing w:val="-4"/>
        </w:rPr>
        <w:t> </w:t>
      </w:r>
      <w:r>
        <w:rPr/>
        <w:t>charge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/>
        <w:t>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given</w:t>
      </w:r>
      <w:r>
        <w:rPr>
          <w:spacing w:val="-5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complainant.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00" w:right="1343"/>
        <w:jc w:val="both"/>
      </w:pPr>
      <w:r>
        <w:rPr/>
        <w:t>Magistrate may refuse to admit the complaint or formal charge drawn up if the same does not</w:t>
      </w:r>
      <w:r>
        <w:rPr>
          <w:spacing w:val="1"/>
        </w:rPr>
        <w:t> </w:t>
      </w:r>
      <w:r>
        <w:rPr/>
        <w:t>disclose</w:t>
      </w:r>
      <w:r>
        <w:rPr>
          <w:spacing w:val="-16"/>
        </w:rPr>
        <w:t> </w:t>
      </w:r>
      <w:r>
        <w:rPr/>
        <w:t>any</w:t>
      </w:r>
      <w:r>
        <w:rPr>
          <w:spacing w:val="-15"/>
        </w:rPr>
        <w:t> </w:t>
      </w:r>
      <w:r>
        <w:rPr/>
        <w:t>offence,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give</w:t>
      </w:r>
      <w:r>
        <w:rPr>
          <w:spacing w:val="-15"/>
        </w:rPr>
        <w:t> </w:t>
      </w:r>
      <w:r>
        <w:rPr/>
        <w:t>reasons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refusing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admit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complaint.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proceedings</w:t>
      </w:r>
      <w:r>
        <w:rPr>
          <w:spacing w:val="-73"/>
        </w:rPr>
        <w:t> </w:t>
      </w:r>
      <w:r>
        <w:rPr/>
        <w:t>are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chambers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open</w:t>
      </w:r>
      <w:r>
        <w:rPr>
          <w:spacing w:val="-6"/>
        </w:rPr>
        <w:t> </w:t>
      </w:r>
      <w:r>
        <w:rPr/>
        <w:t>court.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100" w:right="1339"/>
        <w:jc w:val="both"/>
      </w:pPr>
      <w:r>
        <w:rPr/>
        <w:t>The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commencing</w:t>
      </w:r>
      <w:r>
        <w:rPr>
          <w:spacing w:val="1"/>
        </w:rPr>
        <w:t> </w:t>
      </w:r>
      <w:r>
        <w:rPr/>
        <w:t>proceedings</w:t>
      </w:r>
      <w:r>
        <w:rPr>
          <w:spacing w:val="1"/>
        </w:rPr>
        <w:t> </w:t>
      </w:r>
      <w:r>
        <w:rPr/>
        <w:t>is not</w:t>
      </w:r>
      <w:r>
        <w:rPr>
          <w:spacing w:val="1"/>
        </w:rPr>
        <w:t> </w:t>
      </w:r>
      <w:r>
        <w:rPr/>
        <w:t>commonly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private</w:t>
      </w:r>
      <w:r>
        <w:rPr>
          <w:spacing w:val="1"/>
        </w:rPr>
        <w:t> </w:t>
      </w:r>
      <w:r>
        <w:rPr/>
        <w:t>prosecutions.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complaint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usually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station.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preliminary</w:t>
      </w:r>
      <w:r>
        <w:rPr>
          <w:spacing w:val="-72"/>
        </w:rPr>
        <w:t> </w:t>
      </w:r>
      <w:r>
        <w:rPr/>
        <w:t>investigations and then arrest accused person or make a complaint to magistrate then get a</w:t>
      </w:r>
      <w:r>
        <w:rPr>
          <w:spacing w:val="1"/>
        </w:rPr>
        <w:t> </w:t>
      </w:r>
      <w:r>
        <w:rPr/>
        <w:t>search</w:t>
      </w:r>
      <w:r>
        <w:rPr>
          <w:spacing w:val="-8"/>
        </w:rPr>
        <w:t> </w:t>
      </w:r>
      <w:r>
        <w:rPr/>
        <w:t>warrant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arrest</w:t>
      </w:r>
      <w:r>
        <w:rPr>
          <w:spacing w:val="-8"/>
        </w:rPr>
        <w:t> </w:t>
      </w:r>
      <w:r>
        <w:rPr/>
        <w:t>warrant.</w:t>
      </w:r>
    </w:p>
    <w:p>
      <w:pPr>
        <w:spacing w:after="0" w:line="237" w:lineRule="auto"/>
        <w:jc w:val="both"/>
        <w:sectPr>
          <w:footerReference w:type="default" r:id="rId5"/>
          <w:type w:val="continuous"/>
          <w:pgSz w:w="15840" w:h="12240" w:orient="landscape"/>
          <w:pgMar w:footer="792" w:top="1140" w:bottom="980" w:left="2060" w:right="226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2"/>
        <w:spacing w:before="106"/>
      </w:pPr>
      <w:r>
        <w:rPr>
          <w:w w:val="105"/>
        </w:rPr>
        <w:t>PRODUCTION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ACCUSED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COURT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ind w:left="100" w:right="1168"/>
      </w:pPr>
      <w:r>
        <w:rPr/>
        <w:t>Where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accused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arrested</w:t>
      </w:r>
      <w:r>
        <w:rPr>
          <w:spacing w:val="-9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warrant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law</w:t>
      </w:r>
      <w:r>
        <w:rPr>
          <w:spacing w:val="-9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brought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court</w:t>
      </w:r>
      <w:r>
        <w:rPr>
          <w:spacing w:val="-72"/>
        </w:rPr>
        <w:t> </w:t>
      </w: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delay.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00" w:right="1168"/>
      </w:pPr>
      <w:r>
        <w:rPr/>
        <w:t>Under</w:t>
      </w:r>
      <w:r>
        <w:rPr>
          <w:spacing w:val="-1"/>
        </w:rPr>
        <w:t> </w:t>
      </w:r>
      <w:r>
        <w:rPr/>
        <w:t>section89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arresting officer may</w:t>
      </w:r>
      <w:r>
        <w:rPr>
          <w:spacing w:val="2"/>
        </w:rPr>
        <w:t> </w:t>
      </w:r>
      <w:r>
        <w:rPr/>
        <w:t>draw</w:t>
      </w:r>
      <w:r>
        <w:rPr>
          <w:spacing w:val="1"/>
        </w:rPr>
        <w:t> </w:t>
      </w:r>
      <w:r>
        <w:rPr/>
        <w:t>up</w:t>
      </w:r>
      <w:r>
        <w:rPr>
          <w:spacing w:val="-1"/>
        </w:rPr>
        <w:t> </w:t>
      </w:r>
      <w:r>
        <w:rPr/>
        <w:t>the formal</w:t>
      </w:r>
      <w:r>
        <w:rPr>
          <w:spacing w:val="5"/>
        </w:rPr>
        <w:t> </w:t>
      </w:r>
      <w:r>
        <w:rPr/>
        <w:t>charge</w:t>
      </w:r>
      <w:r>
        <w:rPr>
          <w:spacing w:val="-1"/>
        </w:rPr>
        <w:t> </w:t>
      </w:r>
      <w:r>
        <w:rPr/>
        <w:t>against the</w:t>
      </w:r>
      <w:r>
        <w:rPr>
          <w:spacing w:val="2"/>
        </w:rPr>
        <w:t> </w:t>
      </w:r>
      <w:r>
        <w:rPr/>
        <w:t>occupied</w:t>
      </w:r>
      <w:r>
        <w:rPr>
          <w:spacing w:val="2"/>
        </w:rPr>
        <w:t> </w:t>
      </w:r>
      <w:r>
        <w:rPr/>
        <w:t>and</w:t>
      </w:r>
      <w:r>
        <w:rPr>
          <w:spacing w:val="-72"/>
        </w:rPr>
        <w:t> </w:t>
      </w:r>
      <w:r>
        <w:rPr/>
        <w:t>present</w:t>
      </w:r>
      <w:r>
        <w:rPr>
          <w:spacing w:val="-6"/>
        </w:rPr>
        <w:t> </w:t>
      </w:r>
      <w:r>
        <w:rPr/>
        <w:t>him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magistrate(section</w:t>
      </w:r>
      <w:r>
        <w:rPr>
          <w:spacing w:val="-6"/>
        </w:rPr>
        <w:t> </w:t>
      </w:r>
      <w:r>
        <w:rPr/>
        <w:t>89(4))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1"/>
        <w:ind w:left="100" w:right="1168"/>
      </w:pP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formal</w:t>
      </w:r>
      <w:r>
        <w:rPr>
          <w:spacing w:val="-5"/>
        </w:rPr>
        <w:t> </w:t>
      </w:r>
      <w:r>
        <w:rPr/>
        <w:t>charge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drawn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police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signed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charge</w:t>
      </w:r>
      <w:r>
        <w:rPr>
          <w:spacing w:val="-6"/>
        </w:rPr>
        <w:t> </w:t>
      </w:r>
      <w:r>
        <w:rPr/>
        <w:t>of</w:t>
      </w:r>
      <w:r>
        <w:rPr>
          <w:spacing w:val="-72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4"/>
        </w:rPr>
        <w:t> </w:t>
      </w:r>
      <w:r>
        <w:rPr/>
        <w:t>station.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88" w:lineRule="exact" w:before="1"/>
        <w:ind w:left="100"/>
      </w:pPr>
      <w:r>
        <w:rPr/>
        <w:t>Alternatively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accused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presented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court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magistrate</w:t>
      </w:r>
      <w:r>
        <w:rPr>
          <w:spacing w:val="54"/>
        </w:rPr>
        <w:t> </w:t>
      </w:r>
      <w:r>
        <w:rPr/>
        <w:t>under</w:t>
      </w:r>
      <w:r>
        <w:rPr>
          <w:spacing w:val="-12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89</w:t>
      </w:r>
    </w:p>
    <w:p>
      <w:pPr>
        <w:pStyle w:val="ListParagraph"/>
        <w:numPr>
          <w:ilvl w:val="0"/>
          <w:numId w:val="2"/>
        </w:numPr>
        <w:tabs>
          <w:tab w:pos="475" w:val="left" w:leader="none"/>
        </w:tabs>
        <w:spacing w:line="288" w:lineRule="exact" w:before="0" w:after="0"/>
        <w:ind w:left="474" w:right="0" w:hanging="375"/>
        <w:jc w:val="left"/>
        <w:rPr>
          <w:sz w:val="24"/>
        </w:rPr>
      </w:pPr>
      <w:r>
        <w:rPr>
          <w:sz w:val="24"/>
        </w:rPr>
        <w:t>may</w:t>
      </w:r>
      <w:r>
        <w:rPr>
          <w:spacing w:val="-14"/>
          <w:sz w:val="24"/>
        </w:rPr>
        <w:t> </w:t>
      </w:r>
      <w:r>
        <w:rPr>
          <w:sz w:val="24"/>
        </w:rPr>
        <w:t>draw</w:t>
      </w:r>
      <w:r>
        <w:rPr>
          <w:spacing w:val="-13"/>
          <w:sz w:val="24"/>
        </w:rPr>
        <w:t> </w:t>
      </w:r>
      <w:r>
        <w:rPr>
          <w:sz w:val="24"/>
        </w:rPr>
        <w:t>up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sign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same.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100" w:right="1168"/>
      </w:pPr>
      <w:r>
        <w:rPr/>
        <w:t>Both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section</w:t>
      </w:r>
      <w:r>
        <w:rPr>
          <w:spacing w:val="1"/>
        </w:rPr>
        <w:t> </w:t>
      </w:r>
      <w:r>
        <w:rPr/>
        <w:t>89(5)may</w:t>
      </w:r>
      <w:r>
        <w:rPr>
          <w:spacing w:val="3"/>
        </w:rPr>
        <w:t> </w:t>
      </w:r>
      <w:r>
        <w:rPr/>
        <w:t>decline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admit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does not</w:t>
      </w:r>
      <w:r>
        <w:rPr>
          <w:spacing w:val="-72"/>
        </w:rPr>
        <w:t> </w:t>
      </w:r>
      <w:r>
        <w:rPr/>
        <w:t>disclose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/>
        <w:t>offence.</w:t>
      </w:r>
    </w:p>
    <w:p>
      <w:pPr>
        <w:pStyle w:val="BodyText"/>
        <w:spacing w:before="8"/>
        <w:rPr>
          <w:sz w:val="23"/>
        </w:rPr>
      </w:pPr>
    </w:p>
    <w:p>
      <w:pPr>
        <w:spacing w:line="489" w:lineRule="auto" w:before="0"/>
        <w:ind w:left="100" w:right="5923" w:firstLine="0"/>
        <w:jc w:val="left"/>
        <w:rPr>
          <w:rFonts w:ascii="Trebuchet MS"/>
          <w:b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court</w:t>
      </w:r>
      <w:r>
        <w:rPr>
          <w:spacing w:val="-9"/>
          <w:sz w:val="24"/>
        </w:rPr>
        <w:t> </w:t>
      </w:r>
      <w:r>
        <w:rPr>
          <w:sz w:val="24"/>
        </w:rPr>
        <w:t>does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normally</w:t>
      </w:r>
      <w:r>
        <w:rPr>
          <w:spacing w:val="-9"/>
          <w:sz w:val="24"/>
        </w:rPr>
        <w:t> </w:t>
      </w:r>
      <w:r>
        <w:rPr>
          <w:sz w:val="24"/>
        </w:rPr>
        <w:t>draw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charge.</w:t>
      </w:r>
      <w:r>
        <w:rPr>
          <w:spacing w:val="-72"/>
          <w:sz w:val="24"/>
        </w:rPr>
        <w:t> </w:t>
      </w:r>
      <w:r>
        <w:rPr>
          <w:rFonts w:ascii="Trebuchet MS"/>
          <w:b/>
          <w:w w:val="105"/>
          <w:sz w:val="24"/>
        </w:rPr>
        <w:t>WHAT</w:t>
      </w:r>
      <w:r>
        <w:rPr>
          <w:rFonts w:ascii="Trebuchet MS"/>
          <w:b/>
          <w:spacing w:val="-4"/>
          <w:w w:val="105"/>
          <w:sz w:val="24"/>
        </w:rPr>
        <w:t> </w:t>
      </w:r>
      <w:r>
        <w:rPr>
          <w:rFonts w:ascii="Trebuchet MS"/>
          <w:b/>
          <w:w w:val="105"/>
          <w:sz w:val="24"/>
        </w:rPr>
        <w:t>IS</w:t>
      </w:r>
      <w:r>
        <w:rPr>
          <w:rFonts w:ascii="Trebuchet MS"/>
          <w:b/>
          <w:spacing w:val="-8"/>
          <w:w w:val="105"/>
          <w:sz w:val="24"/>
        </w:rPr>
        <w:t> </w:t>
      </w:r>
      <w:r>
        <w:rPr>
          <w:rFonts w:ascii="Trebuchet MS"/>
          <w:b/>
          <w:w w:val="105"/>
          <w:sz w:val="24"/>
        </w:rPr>
        <w:t>A</w:t>
      </w:r>
      <w:r>
        <w:rPr>
          <w:rFonts w:ascii="Trebuchet MS"/>
          <w:b/>
          <w:spacing w:val="-6"/>
          <w:w w:val="105"/>
          <w:sz w:val="24"/>
        </w:rPr>
        <w:t> </w:t>
      </w:r>
      <w:r>
        <w:rPr>
          <w:rFonts w:ascii="Trebuchet MS"/>
          <w:b/>
          <w:w w:val="105"/>
          <w:sz w:val="24"/>
        </w:rPr>
        <w:t>CHARGE</w:t>
      </w:r>
      <w:r>
        <w:rPr>
          <w:rFonts w:ascii="Trebuchet MS"/>
          <w:b/>
          <w:spacing w:val="-4"/>
          <w:w w:val="105"/>
          <w:sz w:val="24"/>
        </w:rPr>
        <w:t> </w:t>
      </w:r>
      <w:r>
        <w:rPr>
          <w:rFonts w:ascii="Trebuchet MS"/>
          <w:b/>
          <w:w w:val="105"/>
          <w:sz w:val="24"/>
        </w:rPr>
        <w:t>?</w:t>
      </w:r>
    </w:p>
    <w:p>
      <w:pPr>
        <w:pStyle w:val="BodyText"/>
        <w:spacing w:line="237" w:lineRule="auto"/>
        <w:ind w:left="100" w:right="1340"/>
        <w:jc w:val="both"/>
      </w:pPr>
      <w:r>
        <w:rPr/>
        <w:t>A charge is a complaint formally drawn up. A formal written accusation of an offence is drawn</w:t>
      </w:r>
      <w:r>
        <w:rPr>
          <w:spacing w:val="1"/>
        </w:rPr>
        <w:t> </w:t>
      </w:r>
      <w:r>
        <w:rPr/>
        <w:t>up by the magistrate or police officer and signed as required by law for use in a c criminal trial</w:t>
      </w:r>
      <w:r>
        <w:rPr>
          <w:spacing w:val="-72"/>
        </w:rPr>
        <w:t> </w:t>
      </w:r>
      <w:r>
        <w:rPr/>
        <w:t>or</w:t>
      </w:r>
      <w:r>
        <w:rPr>
          <w:spacing w:val="-7"/>
        </w:rPr>
        <w:t> </w:t>
      </w:r>
      <w:r>
        <w:rPr/>
        <w:t>preliminary</w:t>
      </w:r>
      <w:r>
        <w:rPr>
          <w:spacing w:val="-7"/>
        </w:rPr>
        <w:t> </w:t>
      </w:r>
      <w:r>
        <w:rPr/>
        <w:t>proceedings</w:t>
      </w:r>
      <w:r>
        <w:rPr>
          <w:spacing w:val="-8"/>
        </w:rPr>
        <w:t> </w:t>
      </w:r>
      <w:r>
        <w:rPr/>
        <w:t>(committal</w:t>
      </w:r>
      <w:r>
        <w:rPr>
          <w:spacing w:val="-6"/>
        </w:rPr>
        <w:t> </w:t>
      </w:r>
      <w:r>
        <w:rPr/>
        <w:t>proceedings).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100" w:right="1168"/>
      </w:pPr>
      <w:r>
        <w:rPr/>
        <w:t>A</w:t>
      </w:r>
      <w:r>
        <w:rPr>
          <w:spacing w:val="18"/>
        </w:rPr>
        <w:t> </w:t>
      </w:r>
      <w:r>
        <w:rPr/>
        <w:t>charge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an</w:t>
      </w:r>
      <w:r>
        <w:rPr>
          <w:spacing w:val="20"/>
        </w:rPr>
        <w:t> </w:t>
      </w:r>
      <w:r>
        <w:rPr/>
        <w:t>equivalent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pleadings</w:t>
      </w:r>
      <w:r>
        <w:rPr>
          <w:spacing w:val="17"/>
        </w:rPr>
        <w:t> </w:t>
      </w:r>
      <w:r>
        <w:rPr/>
        <w:t>in</w:t>
      </w:r>
      <w:r>
        <w:rPr>
          <w:spacing w:val="19"/>
        </w:rPr>
        <w:t> </w:t>
      </w:r>
      <w:r>
        <w:rPr/>
        <w:t>civil</w:t>
      </w:r>
      <w:r>
        <w:rPr>
          <w:spacing w:val="18"/>
        </w:rPr>
        <w:t> </w:t>
      </w:r>
      <w:r>
        <w:rPr/>
        <w:t>cases.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contains</w:t>
      </w:r>
      <w:r>
        <w:rPr>
          <w:spacing w:val="17"/>
        </w:rPr>
        <w:t> </w:t>
      </w:r>
      <w:r>
        <w:rPr/>
        <w:t>allegations</w:t>
      </w:r>
      <w:r>
        <w:rPr>
          <w:spacing w:val="18"/>
        </w:rPr>
        <w:t> </w:t>
      </w:r>
      <w:r>
        <w:rPr/>
        <w:t>against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other</w:t>
      </w:r>
      <w:r>
        <w:rPr>
          <w:spacing w:val="-72"/>
        </w:rPr>
        <w:t> </w:t>
      </w:r>
      <w:r>
        <w:rPr/>
        <w:t>party.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00" w:right="1168"/>
      </w:pPr>
      <w:r>
        <w:rPr/>
        <w:t>It</w:t>
      </w:r>
      <w:r>
        <w:rPr>
          <w:spacing w:val="3"/>
        </w:rPr>
        <w:t> </w:t>
      </w:r>
      <w:r>
        <w:rPr/>
        <w:t>is</w:t>
      </w:r>
      <w:r>
        <w:rPr>
          <w:spacing w:val="4"/>
        </w:rPr>
        <w:t> </w:t>
      </w:r>
      <w:r>
        <w:rPr/>
        <w:t>drawn</w:t>
      </w:r>
      <w:r>
        <w:rPr>
          <w:spacing w:val="5"/>
        </w:rPr>
        <w:t> </w:t>
      </w:r>
      <w:r>
        <w:rPr/>
        <w:t>up</w:t>
      </w:r>
      <w:r>
        <w:rPr>
          <w:spacing w:val="3"/>
        </w:rPr>
        <w:t> </w:t>
      </w:r>
      <w:r>
        <w:rPr/>
        <w:t>to</w:t>
      </w:r>
      <w:r>
        <w:rPr>
          <w:spacing w:val="5"/>
        </w:rPr>
        <w:t> </w:t>
      </w:r>
      <w:r>
        <w:rPr/>
        <w:t>inform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court</w:t>
      </w:r>
      <w:r>
        <w:rPr>
          <w:spacing w:val="2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2"/>
        </w:rPr>
        <w:t> </w:t>
      </w:r>
      <w:r>
        <w:rPr/>
        <w:t>offence</w:t>
      </w:r>
      <w:r>
        <w:rPr>
          <w:spacing w:val="3"/>
        </w:rPr>
        <w:t> </w:t>
      </w:r>
      <w:r>
        <w:rPr/>
        <w:t>allegedly</w:t>
      </w:r>
      <w:r>
        <w:rPr>
          <w:spacing w:val="5"/>
        </w:rPr>
        <w:t> </w:t>
      </w:r>
      <w:r>
        <w:rPr/>
        <w:t>committed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person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called</w:t>
      </w:r>
      <w:r>
        <w:rPr>
          <w:spacing w:val="-72"/>
        </w:rPr>
        <w:t> </w:t>
      </w:r>
      <w:r>
        <w:rPr/>
        <w:t>upon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try.</w:t>
      </w:r>
    </w:p>
    <w:p>
      <w:pPr>
        <w:spacing w:after="0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489" w:lineRule="auto" w:before="212"/>
        <w:ind w:left="100" w:right="2350" w:firstLine="0"/>
        <w:jc w:val="left"/>
        <w:rPr>
          <w:rFonts w:ascii="Trebuchet MS"/>
          <w:b/>
          <w:sz w:val="24"/>
        </w:rPr>
      </w:pPr>
      <w:r>
        <w:rPr>
          <w:spacing w:val="-1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inform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accused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allegations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against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him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so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that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can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prepare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defense.</w:t>
      </w:r>
      <w:r>
        <w:rPr>
          <w:spacing w:val="-72"/>
          <w:sz w:val="24"/>
        </w:rPr>
        <w:t> </w:t>
      </w:r>
      <w:r>
        <w:rPr>
          <w:rFonts w:ascii="Trebuchet MS"/>
          <w:b/>
          <w:w w:val="95"/>
          <w:sz w:val="24"/>
        </w:rPr>
        <w:t>Mandatory</w:t>
      </w:r>
      <w:r>
        <w:rPr>
          <w:rFonts w:ascii="Trebuchet MS"/>
          <w:b/>
          <w:spacing w:val="-8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requirement</w:t>
      </w:r>
      <w:r>
        <w:rPr>
          <w:rFonts w:ascii="Trebuchet MS"/>
          <w:b/>
          <w:spacing w:val="-4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that</w:t>
      </w:r>
      <w:r>
        <w:rPr>
          <w:rFonts w:ascii="Trebuchet MS"/>
          <w:b/>
          <w:spacing w:val="-6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a</w:t>
      </w:r>
      <w:r>
        <w:rPr>
          <w:rFonts w:ascii="Trebuchet MS"/>
          <w:b/>
          <w:spacing w:val="-5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charge</w:t>
      </w:r>
      <w:r>
        <w:rPr>
          <w:rFonts w:ascii="Trebuchet MS"/>
          <w:b/>
          <w:spacing w:val="-7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must</w:t>
      </w:r>
      <w:r>
        <w:rPr>
          <w:rFonts w:ascii="Trebuchet MS"/>
          <w:b/>
          <w:spacing w:val="-4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be</w:t>
      </w:r>
      <w:r>
        <w:rPr>
          <w:rFonts w:ascii="Trebuchet MS"/>
          <w:b/>
          <w:spacing w:val="-6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based</w:t>
      </w:r>
      <w:r>
        <w:rPr>
          <w:rFonts w:ascii="Trebuchet MS"/>
          <w:b/>
          <w:spacing w:val="-7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on</w:t>
      </w:r>
      <w:r>
        <w:rPr>
          <w:rFonts w:ascii="Trebuchet MS"/>
          <w:b/>
          <w:spacing w:val="-5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some</w:t>
      </w:r>
      <w:r>
        <w:rPr>
          <w:rFonts w:ascii="Trebuchet MS"/>
          <w:b/>
          <w:spacing w:val="-7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known</w:t>
      </w:r>
      <w:r>
        <w:rPr>
          <w:rFonts w:ascii="Trebuchet MS"/>
          <w:b/>
          <w:spacing w:val="-5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offence</w:t>
      </w:r>
    </w:p>
    <w:p>
      <w:pPr>
        <w:pStyle w:val="BodyText"/>
        <w:spacing w:line="237" w:lineRule="auto"/>
        <w:ind w:left="100" w:right="1342"/>
        <w:jc w:val="both"/>
      </w:pPr>
      <w:r>
        <w:rPr/>
        <w:t>Under</w:t>
      </w:r>
      <w:r>
        <w:rPr>
          <w:spacing w:val="46"/>
        </w:rPr>
        <w:t> </w:t>
      </w:r>
      <w:r>
        <w:rPr/>
        <w:t>Art</w:t>
      </w:r>
      <w:r>
        <w:rPr>
          <w:spacing w:val="46"/>
        </w:rPr>
        <w:t> </w:t>
      </w:r>
      <w:r>
        <w:rPr/>
        <w:t>50</w:t>
      </w:r>
      <w:r>
        <w:rPr>
          <w:spacing w:val="49"/>
        </w:rPr>
        <w:t> </w:t>
      </w:r>
      <w:r>
        <w:rPr/>
        <w:t>of</w:t>
      </w:r>
      <w:r>
        <w:rPr>
          <w:spacing w:val="46"/>
        </w:rPr>
        <w:t> </w:t>
      </w:r>
      <w:r>
        <w:rPr/>
        <w:t>the</w:t>
      </w:r>
      <w:r>
        <w:rPr>
          <w:spacing w:val="44"/>
        </w:rPr>
        <w:t> </w:t>
      </w:r>
      <w:r>
        <w:rPr/>
        <w:t>constitution,</w:t>
      </w:r>
      <w:r>
        <w:rPr>
          <w:spacing w:val="47"/>
        </w:rPr>
        <w:t> </w:t>
      </w:r>
      <w:r>
        <w:rPr/>
        <w:t>it</w:t>
      </w:r>
      <w:r>
        <w:rPr>
          <w:spacing w:val="47"/>
        </w:rPr>
        <w:t> </w:t>
      </w:r>
      <w:r>
        <w:rPr/>
        <w:t>is</w:t>
      </w:r>
      <w:r>
        <w:rPr>
          <w:spacing w:val="45"/>
        </w:rPr>
        <w:t> </w:t>
      </w:r>
      <w:r>
        <w:rPr/>
        <w:t>provided</w:t>
      </w:r>
      <w:r>
        <w:rPr>
          <w:spacing w:val="46"/>
        </w:rPr>
        <w:t> </w:t>
      </w:r>
      <w:r>
        <w:rPr/>
        <w:t>that</w:t>
      </w:r>
      <w:r>
        <w:rPr>
          <w:spacing w:val="47"/>
        </w:rPr>
        <w:t> </w:t>
      </w:r>
      <w:r>
        <w:rPr/>
        <w:t>no</w:t>
      </w:r>
      <w:r>
        <w:rPr>
          <w:spacing w:val="46"/>
        </w:rPr>
        <w:t> </w:t>
      </w:r>
      <w:r>
        <w:rPr/>
        <w:t>person</w:t>
      </w:r>
      <w:r>
        <w:rPr>
          <w:spacing w:val="47"/>
        </w:rPr>
        <w:t> </w:t>
      </w:r>
      <w:r>
        <w:rPr/>
        <w:t>should</w:t>
      </w:r>
      <w:r>
        <w:rPr>
          <w:spacing w:val="46"/>
        </w:rPr>
        <w:t> </w:t>
      </w:r>
      <w:r>
        <w:rPr/>
        <w:t>be</w:t>
      </w:r>
      <w:r>
        <w:rPr>
          <w:spacing w:val="47"/>
        </w:rPr>
        <w:t> </w:t>
      </w:r>
      <w:r>
        <w:rPr/>
        <w:t>convicted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an</w:t>
      </w:r>
      <w:r>
        <w:rPr>
          <w:spacing w:val="-73"/>
        </w:rPr>
        <w:t> </w:t>
      </w:r>
      <w:r>
        <w:rPr/>
        <w:t>offence</w:t>
      </w:r>
      <w:r>
        <w:rPr>
          <w:spacing w:val="-8"/>
        </w:rPr>
        <w:t> </w:t>
      </w:r>
      <w:r>
        <w:rPr/>
        <w:t>unless</w:t>
      </w:r>
      <w:r>
        <w:rPr>
          <w:spacing w:val="-8"/>
        </w:rPr>
        <w:t> </w:t>
      </w:r>
      <w:r>
        <w:rPr/>
        <w:t>the</w:t>
      </w:r>
      <w:r>
        <w:rPr>
          <w:spacing w:val="63"/>
        </w:rPr>
        <w:t> </w:t>
      </w:r>
      <w:r>
        <w:rPr/>
        <w:t>offence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defined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written</w:t>
      </w:r>
      <w:r>
        <w:rPr>
          <w:spacing w:val="-7"/>
        </w:rPr>
        <w:t> </w:t>
      </w:r>
      <w:r>
        <w:rPr/>
        <w:t>law.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100" w:right="1343"/>
        <w:jc w:val="both"/>
      </w:pPr>
      <w:r>
        <w:rPr/>
        <w:t>Each charge is based on known offence in written law. The charge should be in the prescribed</w:t>
      </w:r>
      <w:r>
        <w:rPr>
          <w:spacing w:val="1"/>
        </w:rPr>
        <w:t> </w:t>
      </w:r>
      <w:r>
        <w:rPr/>
        <w:t>form.</w:t>
      </w:r>
      <w:r>
        <w:rPr>
          <w:spacing w:val="-13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134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CPC</w:t>
      </w:r>
      <w:r>
        <w:rPr>
          <w:spacing w:val="-12"/>
        </w:rPr>
        <w:t> </w:t>
      </w:r>
      <w:r>
        <w:rPr/>
        <w:t>prescribes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should</w:t>
      </w:r>
      <w:r>
        <w:rPr>
          <w:spacing w:val="-12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2</w:t>
      </w:r>
      <w:r>
        <w:rPr>
          <w:spacing w:val="-13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elements:-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1180" w:val="left" w:leader="none"/>
          <w:tab w:pos="1181" w:val="left" w:leader="none"/>
        </w:tabs>
        <w:spacing w:line="288" w:lineRule="exact" w:before="0" w:after="0"/>
        <w:ind w:left="1180" w:right="0" w:hanging="721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statement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offence</w:t>
      </w:r>
    </w:p>
    <w:p>
      <w:pPr>
        <w:pStyle w:val="ListParagraph"/>
        <w:numPr>
          <w:ilvl w:val="1"/>
          <w:numId w:val="2"/>
        </w:numPr>
        <w:tabs>
          <w:tab w:pos="1180" w:val="left" w:leader="none"/>
          <w:tab w:pos="1181" w:val="left" w:leader="none"/>
        </w:tabs>
        <w:spacing w:line="288" w:lineRule="exact" w:before="0" w:after="0"/>
        <w:ind w:left="1180" w:right="0" w:hanging="721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particulars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offence.</w:t>
      </w:r>
    </w:p>
    <w:p>
      <w:pPr>
        <w:pStyle w:val="BodyText"/>
        <w:spacing w:before="12"/>
      </w:pPr>
    </w:p>
    <w:p>
      <w:pPr>
        <w:pStyle w:val="Heading2"/>
        <w:jc w:val="both"/>
      </w:pPr>
      <w:r>
        <w:rPr>
          <w:w w:val="90"/>
        </w:rPr>
        <w:t>Look</w:t>
      </w:r>
      <w:r>
        <w:rPr>
          <w:spacing w:val="9"/>
          <w:w w:val="90"/>
        </w:rPr>
        <w:t> </w:t>
      </w:r>
      <w:r>
        <w:rPr>
          <w:w w:val="90"/>
        </w:rPr>
        <w:t>at</w:t>
      </w:r>
      <w:r>
        <w:rPr>
          <w:spacing w:val="13"/>
          <w:w w:val="90"/>
        </w:rPr>
        <w:t> </w:t>
      </w:r>
      <w:r>
        <w:rPr>
          <w:w w:val="90"/>
        </w:rPr>
        <w:t>the</w:t>
      </w:r>
      <w:r>
        <w:rPr>
          <w:spacing w:val="12"/>
          <w:w w:val="90"/>
        </w:rPr>
        <w:t> </w:t>
      </w:r>
      <w:r>
        <w:rPr>
          <w:w w:val="90"/>
        </w:rPr>
        <w:t>second</w:t>
      </w:r>
      <w:r>
        <w:rPr>
          <w:spacing w:val="13"/>
          <w:w w:val="90"/>
        </w:rPr>
        <w:t> </w:t>
      </w:r>
      <w:r>
        <w:rPr>
          <w:w w:val="90"/>
        </w:rPr>
        <w:t>schedule</w:t>
      </w:r>
      <w:r>
        <w:rPr>
          <w:spacing w:val="10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the</w:t>
      </w:r>
      <w:r>
        <w:rPr>
          <w:spacing w:val="12"/>
          <w:w w:val="90"/>
        </w:rPr>
        <w:t> </w:t>
      </w:r>
      <w:r>
        <w:rPr>
          <w:w w:val="90"/>
        </w:rPr>
        <w:t>CPC</w:t>
      </w:r>
      <w:r>
        <w:rPr>
          <w:spacing w:val="10"/>
          <w:w w:val="90"/>
        </w:rPr>
        <w:t> </w:t>
      </w:r>
      <w:r>
        <w:rPr>
          <w:w w:val="90"/>
        </w:rPr>
        <w:t>pages</w:t>
      </w:r>
      <w:r>
        <w:rPr>
          <w:spacing w:val="9"/>
          <w:w w:val="90"/>
        </w:rPr>
        <w:t> </w:t>
      </w:r>
      <w:r>
        <w:rPr>
          <w:w w:val="90"/>
        </w:rPr>
        <w:t>150</w:t>
      </w:r>
      <w:r>
        <w:rPr>
          <w:spacing w:val="16"/>
          <w:w w:val="90"/>
        </w:rPr>
        <w:t> </w:t>
      </w:r>
      <w:r>
        <w:rPr>
          <w:w w:val="90"/>
        </w:rPr>
        <w:t>–</w:t>
      </w:r>
      <w:r>
        <w:rPr>
          <w:spacing w:val="11"/>
          <w:w w:val="90"/>
        </w:rPr>
        <w:t> </w:t>
      </w:r>
      <w:r>
        <w:rPr>
          <w:w w:val="90"/>
        </w:rPr>
        <w:t>156</w:t>
      </w:r>
      <w:r>
        <w:rPr>
          <w:spacing w:val="10"/>
          <w:w w:val="90"/>
        </w:rPr>
        <w:t> </w:t>
      </w:r>
      <w:r>
        <w:rPr>
          <w:w w:val="90"/>
        </w:rPr>
        <w:t>for</w:t>
      </w:r>
      <w:r>
        <w:rPr>
          <w:spacing w:val="13"/>
          <w:w w:val="90"/>
        </w:rPr>
        <w:t> </w:t>
      </w:r>
      <w:r>
        <w:rPr>
          <w:w w:val="90"/>
        </w:rPr>
        <w:t>the</w:t>
      </w:r>
      <w:r>
        <w:rPr>
          <w:spacing w:val="11"/>
          <w:w w:val="90"/>
        </w:rPr>
        <w:t> </w:t>
      </w:r>
      <w:r>
        <w:rPr>
          <w:w w:val="90"/>
        </w:rPr>
        <w:t>prescribed</w:t>
      </w:r>
      <w:r>
        <w:rPr>
          <w:spacing w:val="13"/>
          <w:w w:val="90"/>
        </w:rPr>
        <w:t> </w:t>
      </w:r>
      <w:r>
        <w:rPr>
          <w:w w:val="90"/>
        </w:rPr>
        <w:t>forms.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line="237" w:lineRule="auto" w:before="248"/>
        <w:ind w:left="100" w:right="1336"/>
        <w:jc w:val="both"/>
      </w:pPr>
      <w:r>
        <w:rPr/>
        <w:t>The charge should describe the offence briefly and plainly and concisely. It should not contain</w:t>
      </w:r>
      <w:r>
        <w:rPr>
          <w:spacing w:val="1"/>
        </w:rPr>
        <w:t> </w:t>
      </w:r>
      <w:r>
        <w:rPr/>
        <w:t>any</w:t>
      </w:r>
      <w:r>
        <w:rPr>
          <w:spacing w:val="-16"/>
        </w:rPr>
        <w:t> </w:t>
      </w:r>
      <w:r>
        <w:rPr/>
        <w:t>evidence.</w:t>
      </w:r>
      <w:r>
        <w:rPr>
          <w:spacing w:val="-14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terms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used.</w:t>
      </w:r>
      <w:r>
        <w:rPr>
          <w:spacing w:val="-14"/>
        </w:rPr>
        <w:t> </w:t>
      </w:r>
      <w:r>
        <w:rPr/>
        <w:t>Because</w:t>
      </w:r>
      <w:r>
        <w:rPr>
          <w:spacing w:val="-15"/>
        </w:rPr>
        <w:t> </w:t>
      </w:r>
      <w:r>
        <w:rPr/>
        <w:t>this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document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4"/>
        </w:rPr>
        <w:t> </w:t>
      </w:r>
      <w:r>
        <w:rPr/>
        <w:t>given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73"/>
        </w:rPr>
        <w:t> </w:t>
      </w:r>
      <w:r>
        <w:rPr/>
        <w:t>accused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such</w:t>
      </w:r>
      <w:r>
        <w:rPr>
          <w:spacing w:val="-3"/>
        </w:rPr>
        <w:t> </w:t>
      </w:r>
      <w:r>
        <w:rPr/>
        <w:t>terms.</w:t>
      </w:r>
      <w:r>
        <w:rPr>
          <w:spacing w:val="-5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73"/>
        </w:rPr>
        <w:t> </w:t>
      </w:r>
      <w:r>
        <w:rPr/>
        <w:t>ordinary</w:t>
      </w:r>
      <w:r>
        <w:rPr>
          <w:spacing w:val="-7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ordinary</w:t>
      </w:r>
      <w:r>
        <w:rPr>
          <w:spacing w:val="-6"/>
        </w:rPr>
        <w:t> </w:t>
      </w:r>
      <w:r>
        <w:rPr/>
        <w:t>people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100" w:right="1343"/>
        <w:jc w:val="both"/>
      </w:pPr>
      <w:r>
        <w:rPr/>
        <w:t>The</w:t>
      </w:r>
      <w:r>
        <w:rPr>
          <w:spacing w:val="-14"/>
        </w:rPr>
        <w:t> </w:t>
      </w:r>
      <w:r>
        <w:rPr/>
        <w:t>statement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5"/>
        </w:rPr>
        <w:t> </w:t>
      </w:r>
      <w:r>
        <w:rPr/>
        <w:t>offence</w:t>
      </w:r>
      <w:r>
        <w:rPr>
          <w:spacing w:val="-13"/>
        </w:rPr>
        <w:t> </w:t>
      </w:r>
      <w:r>
        <w:rPr/>
        <w:t>usually</w:t>
      </w:r>
      <w:r>
        <w:rPr>
          <w:spacing w:val="-14"/>
        </w:rPr>
        <w:t> </w:t>
      </w:r>
      <w:r>
        <w:rPr/>
        <w:t>states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law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procedure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particular</w:t>
      </w:r>
      <w:r>
        <w:rPr>
          <w:spacing w:val="-13"/>
        </w:rPr>
        <w:t> </w:t>
      </w:r>
      <w:r>
        <w:rPr/>
        <w:t>section</w:t>
      </w:r>
      <w:r>
        <w:rPr>
          <w:spacing w:val="-7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law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6"/>
        </w:rPr>
        <w:t> </w:t>
      </w:r>
      <w:r>
        <w:rPr/>
        <w:t>allegedly</w:t>
      </w:r>
      <w:r>
        <w:rPr>
          <w:spacing w:val="-6"/>
        </w:rPr>
        <w:t> </w:t>
      </w:r>
      <w:r>
        <w:rPr/>
        <w:t>offended.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37" w:lineRule="auto"/>
        <w:ind w:left="100" w:right="1339"/>
        <w:jc w:val="both"/>
      </w:pPr>
      <w:r>
        <w:rPr/>
        <w:t>The particulars of the offence should contain the date and the place where the offence was</w:t>
      </w:r>
      <w:r>
        <w:rPr>
          <w:spacing w:val="1"/>
        </w:rPr>
        <w:t> </w:t>
      </w:r>
      <w:r>
        <w:rPr/>
        <w:t>allegedly committed, the subject matter of the charge (acts which make it an offence). The</w:t>
      </w:r>
      <w:r>
        <w:rPr>
          <w:spacing w:val="1"/>
        </w:rPr>
        <w:t> </w:t>
      </w:r>
      <w:r>
        <w:rPr/>
        <w:t>particulars should contain the identity of the complainant and accused, for example to whom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</w:t>
      </w:r>
      <w:r>
        <w:rPr>
          <w:spacing w:val="-6"/>
        </w:rPr>
        <w:t> </w:t>
      </w:r>
      <w:r>
        <w:rPr/>
        <w:t>burnt</w:t>
      </w:r>
      <w:r>
        <w:rPr>
          <w:spacing w:val="-7"/>
        </w:rPr>
        <w:t> </w:t>
      </w:r>
      <w:r>
        <w:rPr/>
        <w:t>belonged</w:t>
      </w:r>
      <w:r>
        <w:rPr>
          <w:spacing w:val="-7"/>
        </w:rPr>
        <w:t> </w:t>
      </w:r>
      <w:r>
        <w:rPr/>
        <w:t>to.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37" w:lineRule="auto" w:before="93"/>
        <w:ind w:left="100" w:right="1337"/>
        <w:jc w:val="both"/>
      </w:pPr>
      <w:r>
        <w:rPr/>
        <w:t>With respect to sections the requirement is that the charge should state the sections and</w:t>
      </w:r>
      <w:r>
        <w:rPr>
          <w:spacing w:val="1"/>
        </w:rPr>
        <w:t> </w:t>
      </w:r>
      <w:r>
        <w:rPr/>
        <w:t>subsections</w:t>
      </w:r>
      <w:r>
        <w:rPr>
          <w:spacing w:val="-17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offences</w:t>
      </w:r>
      <w:r>
        <w:rPr>
          <w:spacing w:val="-14"/>
        </w:rPr>
        <w:t> </w:t>
      </w:r>
      <w:r>
        <w:rPr/>
        <w:t>charged.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penal</w:t>
      </w:r>
      <w:r>
        <w:rPr>
          <w:spacing w:val="-15"/>
        </w:rPr>
        <w:t> </w:t>
      </w:r>
      <w:r>
        <w:rPr/>
        <w:t>code</w:t>
      </w:r>
      <w:r>
        <w:rPr>
          <w:spacing w:val="-16"/>
        </w:rPr>
        <w:t> </w:t>
      </w:r>
      <w:r>
        <w:rPr/>
        <w:t>or</w:t>
      </w:r>
      <w:r>
        <w:rPr>
          <w:spacing w:val="-15"/>
        </w:rPr>
        <w:t> </w:t>
      </w:r>
      <w:r>
        <w:rPr/>
        <w:t>statute</w:t>
      </w:r>
      <w:r>
        <w:rPr>
          <w:spacing w:val="-16"/>
        </w:rPr>
        <w:t> </w:t>
      </w:r>
      <w:r>
        <w:rPr/>
        <w:t>may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offences</w:t>
      </w:r>
      <w:r>
        <w:rPr>
          <w:spacing w:val="-72"/>
        </w:rPr>
        <w:t> </w:t>
      </w:r>
      <w:r>
        <w:rPr/>
        <w:t>in one section so sometimes the charge may state the wrong or non-existent section or</w:t>
      </w:r>
      <w:r>
        <w:rPr>
          <w:spacing w:val="1"/>
        </w:rPr>
        <w:t> </w:t>
      </w:r>
      <w:r>
        <w:rPr/>
        <w:t>subsection. The effect of such lapses would depend on whether the same occasion or a</w:t>
      </w:r>
      <w:r>
        <w:rPr>
          <w:spacing w:val="1"/>
        </w:rPr>
        <w:t> </w:t>
      </w:r>
      <w:r>
        <w:rPr/>
        <w:t>miscarriage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justice.</w:t>
      </w:r>
    </w:p>
    <w:p>
      <w:pPr>
        <w:pStyle w:val="BodyText"/>
      </w:pPr>
    </w:p>
    <w:p>
      <w:pPr>
        <w:pStyle w:val="BodyText"/>
        <w:ind w:left="100" w:right="1337"/>
        <w:jc w:val="both"/>
      </w:pPr>
      <w:r>
        <w:rPr/>
        <w:t>If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opinion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appellate</w:t>
      </w:r>
      <w:r>
        <w:rPr>
          <w:spacing w:val="-5"/>
        </w:rPr>
        <w:t> </w:t>
      </w:r>
      <w:r>
        <w:rPr/>
        <w:t>court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injustice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occasioned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accused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citing</w:t>
      </w:r>
      <w:r>
        <w:rPr>
          <w:spacing w:val="-4"/>
        </w:rPr>
        <w:t> </w:t>
      </w:r>
      <w:r>
        <w:rPr/>
        <w:t>the</w:t>
      </w:r>
      <w:r>
        <w:rPr>
          <w:spacing w:val="-72"/>
        </w:rPr>
        <w:t> </w:t>
      </w:r>
      <w:r>
        <w:rPr/>
        <w:t>wrong</w:t>
      </w:r>
      <w:r>
        <w:rPr>
          <w:spacing w:val="-8"/>
        </w:rPr>
        <w:t> </w:t>
      </w:r>
      <w:r>
        <w:rPr/>
        <w:t>section,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conviction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stand.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00" w:right="1346"/>
        <w:jc w:val="both"/>
      </w:pPr>
      <w:r>
        <w:rPr/>
        <w:t>However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court</w:t>
      </w:r>
      <w:r>
        <w:rPr>
          <w:spacing w:val="-8"/>
        </w:rPr>
        <w:t> </w:t>
      </w:r>
      <w:r>
        <w:rPr/>
        <w:t>sees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citation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wrong</w:t>
      </w:r>
      <w:r>
        <w:rPr>
          <w:spacing w:val="-8"/>
        </w:rPr>
        <w:t> </w:t>
      </w:r>
      <w:r>
        <w:rPr/>
        <w:t>section</w:t>
      </w:r>
      <w:r>
        <w:rPr>
          <w:spacing w:val="-5"/>
        </w:rPr>
        <w:t> </w:t>
      </w:r>
      <w:r>
        <w:rPr/>
        <w:t>causing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miscarriage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justice</w:t>
      </w:r>
      <w:r>
        <w:rPr>
          <w:spacing w:val="-72"/>
        </w:rPr>
        <w:t> </w:t>
      </w:r>
      <w:r>
        <w:rPr/>
        <w:t>the</w:t>
      </w:r>
      <w:r>
        <w:rPr>
          <w:spacing w:val="-7"/>
        </w:rPr>
        <w:t> </w:t>
      </w:r>
      <w:r>
        <w:rPr/>
        <w:t>trial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declared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nullity.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100" w:right="0" w:firstLine="0"/>
        <w:jc w:val="both"/>
        <w:rPr>
          <w:rFonts w:ascii="Trebuchet MS"/>
          <w:b/>
          <w:sz w:val="24"/>
        </w:rPr>
      </w:pPr>
      <w:r>
        <w:rPr>
          <w:rFonts w:ascii="Trebuchet MS"/>
          <w:b/>
          <w:i/>
          <w:w w:val="95"/>
          <w:sz w:val="25"/>
        </w:rPr>
        <w:t>Avone</w:t>
      </w:r>
      <w:r>
        <w:rPr>
          <w:rFonts w:ascii="Trebuchet MS"/>
          <w:b/>
          <w:i/>
          <w:spacing w:val="-9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9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8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(1969)</w:t>
      </w:r>
      <w:r>
        <w:rPr>
          <w:rFonts w:ascii="Trebuchet MS"/>
          <w:b/>
          <w:spacing w:val="-7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EA</w:t>
      </w:r>
      <w:r>
        <w:rPr>
          <w:rFonts w:ascii="Trebuchet MS"/>
          <w:b/>
          <w:spacing w:val="-5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129</w:t>
      </w:r>
    </w:p>
    <w:p>
      <w:pPr>
        <w:pStyle w:val="BodyText"/>
        <w:spacing w:before="2"/>
        <w:rPr>
          <w:rFonts w:ascii="Trebuchet MS"/>
          <w:b/>
        </w:rPr>
      </w:pPr>
    </w:p>
    <w:p>
      <w:pPr>
        <w:pStyle w:val="BodyText"/>
        <w:ind w:left="100" w:right="1340"/>
        <w:jc w:val="both"/>
      </w:pPr>
      <w:r>
        <w:rPr/>
        <w:t>Appellant was charged</w:t>
      </w:r>
      <w:r>
        <w:rPr>
          <w:spacing w:val="1"/>
        </w:rPr>
        <w:t> </w:t>
      </w:r>
      <w:r>
        <w:rPr/>
        <w:t>with three counts of obtaining credit by fraud or forgery and of</w:t>
      </w:r>
      <w:r>
        <w:rPr>
          <w:spacing w:val="1"/>
        </w:rPr>
        <w:t> </w:t>
      </w:r>
      <w:r>
        <w:rPr/>
        <w:t>impersonation. The relevant sections of the penal code under which 2 of the counts were laid</w:t>
      </w:r>
      <w:r>
        <w:rPr>
          <w:spacing w:val="1"/>
        </w:rPr>
        <w:t> </w:t>
      </w:r>
      <w:r>
        <w:rPr/>
        <w:t>were</w:t>
      </w:r>
      <w:r>
        <w:rPr>
          <w:spacing w:val="-8"/>
        </w:rPr>
        <w:t> </w:t>
      </w:r>
      <w:r>
        <w:rPr/>
        <w:t>misdescribed.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appellant</w:t>
      </w:r>
      <w:r>
        <w:rPr>
          <w:spacing w:val="-9"/>
        </w:rPr>
        <w:t> </w:t>
      </w:r>
      <w:r>
        <w:rPr/>
        <w:t>was</w:t>
      </w:r>
      <w:r>
        <w:rPr>
          <w:spacing w:val="-5"/>
        </w:rPr>
        <w:t> </w:t>
      </w:r>
      <w:r>
        <w:rPr/>
        <w:t>convicted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counts.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100" w:right="1340"/>
        <w:jc w:val="both"/>
      </w:pPr>
      <w:r>
        <w:rPr/>
        <w:t>He</w:t>
      </w:r>
      <w:r>
        <w:rPr>
          <w:spacing w:val="-12"/>
        </w:rPr>
        <w:t> </w:t>
      </w:r>
      <w:r>
        <w:rPr/>
        <w:t>appealed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grounds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conviction</w:t>
      </w:r>
      <w:r>
        <w:rPr>
          <w:spacing w:val="-9"/>
        </w:rPr>
        <w:t> </w:t>
      </w:r>
      <w:r>
        <w:rPr/>
        <w:t>was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defective</w:t>
      </w:r>
      <w:r>
        <w:rPr>
          <w:spacing w:val="-11"/>
        </w:rPr>
        <w:t> </w:t>
      </w:r>
      <w:r>
        <w:rPr/>
        <w:t>charge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therefore</w:t>
      </w:r>
      <w:r>
        <w:rPr>
          <w:spacing w:val="-72"/>
        </w:rPr>
        <w:t> </w:t>
      </w:r>
      <w:r>
        <w:rPr/>
        <w:t>the conviction was a nullity in law. The High Court dismissed the appeal and found that the</w:t>
      </w:r>
      <w:r>
        <w:rPr>
          <w:spacing w:val="1"/>
        </w:rPr>
        <w:t> </w:t>
      </w:r>
      <w:r>
        <w:rPr/>
        <w:t>misdescription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charge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occasioned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prejudice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appellant.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37" w:lineRule="auto" w:before="1"/>
        <w:ind w:left="100" w:right="1338"/>
        <w:jc w:val="both"/>
      </w:pPr>
      <w:r>
        <w:rPr/>
        <w:t>Similarly in </w:t>
      </w:r>
      <w:r>
        <w:rPr>
          <w:rFonts w:ascii="Trebuchet MS"/>
          <w:b/>
          <w:i/>
          <w:sz w:val="25"/>
        </w:rPr>
        <w:t>Sabur v R </w:t>
      </w:r>
      <w:r>
        <w:rPr>
          <w:rFonts w:ascii="Trebuchet MS"/>
          <w:b/>
        </w:rPr>
        <w:t>(1958) EA</w:t>
      </w:r>
      <w:r>
        <w:rPr>
          <w:rFonts w:ascii="Trebuchet MS"/>
          <w:b/>
          <w:spacing w:val="1"/>
        </w:rPr>
        <w:t> </w:t>
      </w:r>
      <w:r>
        <w:rPr>
          <w:rFonts w:ascii="Trebuchet MS"/>
          <w:b/>
        </w:rPr>
        <w:t>126 </w:t>
      </w:r>
      <w:r>
        <w:rPr/>
        <w:t>the appellant was charged with committing a traffic</w:t>
      </w:r>
      <w:r>
        <w:rPr>
          <w:spacing w:val="1"/>
        </w:rPr>
        <w:t> </w:t>
      </w:r>
      <w:r>
        <w:rPr/>
        <w:t>offence contrary to section 39(1) instead of being charged under section 40(1) of the Traffic</w:t>
      </w:r>
      <w:r>
        <w:rPr>
          <w:spacing w:val="1"/>
        </w:rPr>
        <w:t> </w:t>
      </w:r>
      <w:r>
        <w:rPr/>
        <w:t>Ordinance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1951.</w:t>
      </w:r>
      <w:r>
        <w:rPr>
          <w:spacing w:val="-9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39(1)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statute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not</w:t>
      </w:r>
      <w:r>
        <w:rPr>
          <w:spacing w:val="-6"/>
        </w:rPr>
        <w:t> </w:t>
      </w:r>
      <w:r>
        <w:rPr/>
        <w:t>create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offence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arrested</w:t>
      </w:r>
      <w:r>
        <w:rPr>
          <w:spacing w:val="-72"/>
        </w:rPr>
        <w:t> </w:t>
      </w:r>
      <w:r>
        <w:rPr/>
        <w:t>by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39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section</w:t>
      </w:r>
      <w:r>
        <w:rPr>
          <w:spacing w:val="-7"/>
        </w:rPr>
        <w:t> </w:t>
      </w:r>
      <w:r>
        <w:rPr/>
        <w:t>40.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7" w:lineRule="auto" w:before="1"/>
        <w:ind w:left="100" w:right="1345"/>
        <w:jc w:val="both"/>
      </w:pPr>
      <w:r>
        <w:rPr/>
        <w:t>He was tried and convicted. The appellant was tried and convicted He appealed against the</w:t>
      </w:r>
      <w:r>
        <w:rPr>
          <w:spacing w:val="1"/>
        </w:rPr>
        <w:t> </w:t>
      </w:r>
      <w:r>
        <w:rPr/>
        <w:t>conviction</w:t>
      </w:r>
      <w:r>
        <w:rPr>
          <w:spacing w:val="-13"/>
        </w:rPr>
        <w:t> </w:t>
      </w:r>
      <w:r>
        <w:rPr/>
        <w:t>grounded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defectiveness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charge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that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dismissed.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37" w:lineRule="auto" w:before="93"/>
        <w:ind w:left="100" w:right="1336"/>
        <w:jc w:val="both"/>
      </w:pPr>
      <w:r>
        <w:rPr/>
        <w:t>It</w:t>
      </w:r>
      <w:r>
        <w:rPr>
          <w:spacing w:val="-15"/>
        </w:rPr>
        <w:t> </w:t>
      </w:r>
      <w:r>
        <w:rPr/>
        <w:t>was</w:t>
      </w:r>
      <w:r>
        <w:rPr>
          <w:spacing w:val="-13"/>
        </w:rPr>
        <w:t> </w:t>
      </w:r>
      <w:r>
        <w:rPr/>
        <w:t>held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since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particulars</w:t>
      </w:r>
      <w:r>
        <w:rPr>
          <w:spacing w:val="-16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offence</w:t>
      </w:r>
      <w:r>
        <w:rPr>
          <w:spacing w:val="-15"/>
        </w:rPr>
        <w:t> </w:t>
      </w:r>
      <w:r>
        <w:rPr/>
        <w:t>were</w:t>
      </w:r>
      <w:r>
        <w:rPr>
          <w:spacing w:val="-16"/>
        </w:rPr>
        <w:t> </w:t>
      </w:r>
      <w:r>
        <w:rPr/>
        <w:t>adequate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inform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appellant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73"/>
        </w:rPr>
        <w:t> </w:t>
      </w:r>
      <w:r>
        <w:rPr/>
        <w:t>offence with which he was charged</w:t>
      </w:r>
      <w:r>
        <w:rPr>
          <w:spacing w:val="1"/>
        </w:rPr>
        <w:t> </w:t>
      </w:r>
      <w:r>
        <w:rPr/>
        <w:t>there had been no failure of justice and the defect was</w:t>
      </w:r>
      <w:r>
        <w:rPr>
          <w:spacing w:val="1"/>
        </w:rPr>
        <w:t> </w:t>
      </w:r>
      <w:r>
        <w:rPr/>
        <w:t>curable</w:t>
      </w:r>
      <w:r>
        <w:rPr>
          <w:spacing w:val="-11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CPC</w:t>
      </w:r>
      <w:r>
        <w:rPr>
          <w:spacing w:val="-13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382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unless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defect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charge</w:t>
      </w:r>
      <w:r>
        <w:rPr>
          <w:spacing w:val="-12"/>
        </w:rPr>
        <w:t> </w:t>
      </w:r>
      <w:r>
        <w:rPr/>
        <w:t>occasions</w:t>
      </w:r>
      <w:r>
        <w:rPr>
          <w:spacing w:val="-11"/>
        </w:rPr>
        <w:t> </w:t>
      </w:r>
      <w:r>
        <w:rPr/>
        <w:t>a</w:t>
      </w:r>
      <w:r>
        <w:rPr>
          <w:spacing w:val="-73"/>
        </w:rPr>
        <w:t> </w:t>
      </w:r>
      <w:r>
        <w:rPr/>
        <w:t>failure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justice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prejudices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accused</w:t>
      </w:r>
      <w:r>
        <w:rPr>
          <w:spacing w:val="-7"/>
        </w:rPr>
        <w:t> </w:t>
      </w:r>
      <w:r>
        <w:rPr/>
        <w:t>person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conviction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defective</w:t>
      </w:r>
      <w:r>
        <w:rPr>
          <w:spacing w:val="-73"/>
        </w:rPr>
        <w:t> </w:t>
      </w:r>
      <w:r>
        <w:rPr/>
        <w:t>charge</w:t>
      </w:r>
      <w:r>
        <w:rPr>
          <w:spacing w:val="-8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quashed.</w:t>
      </w:r>
    </w:p>
    <w:p>
      <w:pPr>
        <w:pStyle w:val="BodyText"/>
      </w:pPr>
    </w:p>
    <w:p>
      <w:pPr>
        <w:pStyle w:val="BodyText"/>
        <w:ind w:left="100" w:right="1341"/>
        <w:jc w:val="both"/>
      </w:pPr>
      <w:r>
        <w:rPr/>
        <w:t>Where grave</w:t>
      </w:r>
      <w:r>
        <w:rPr>
          <w:spacing w:val="1"/>
        </w:rPr>
        <w:t> </w:t>
      </w:r>
      <w:r>
        <w:rPr/>
        <w:t>defects</w:t>
      </w:r>
      <w:r>
        <w:rPr>
          <w:spacing w:val="1"/>
        </w:rPr>
        <w:t> </w:t>
      </w:r>
      <w:r>
        <w:rPr/>
        <w:t>exist 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declare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charge</w:t>
      </w:r>
      <w:r>
        <w:rPr>
          <w:spacing w:val="1"/>
        </w:rPr>
        <w:t> </w:t>
      </w:r>
      <w:r>
        <w:rPr/>
        <w:t>defective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improper.</w:t>
      </w:r>
      <w:r>
        <w:rPr>
          <w:spacing w:val="1"/>
        </w:rPr>
        <w:t> </w:t>
      </w:r>
      <w:r>
        <w:rPr/>
        <w:t>Particularly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particulars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charge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7"/>
        </w:rPr>
        <w:t> </w:t>
      </w:r>
      <w:r>
        <w:rPr/>
        <w:t>disclose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offence.</w:t>
      </w:r>
    </w:p>
    <w:p>
      <w:pPr>
        <w:pStyle w:val="BodyText"/>
      </w:pPr>
    </w:p>
    <w:p>
      <w:pPr>
        <w:spacing w:before="1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w w:val="90"/>
          <w:sz w:val="25"/>
        </w:rPr>
        <w:t>Uganda</w:t>
      </w:r>
      <w:r>
        <w:rPr>
          <w:rFonts w:ascii="Trebuchet MS"/>
          <w:b/>
          <w:i/>
          <w:spacing w:val="6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v</w:t>
      </w:r>
      <w:r>
        <w:rPr>
          <w:rFonts w:ascii="Trebuchet MS"/>
          <w:b/>
          <w:i/>
          <w:spacing w:val="9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Keneri</w:t>
      </w:r>
      <w:r>
        <w:rPr>
          <w:rFonts w:ascii="Trebuchet MS"/>
          <w:b/>
          <w:i/>
          <w:spacing w:val="6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Opidi</w:t>
      </w:r>
      <w:r>
        <w:rPr>
          <w:rFonts w:ascii="Trebuchet MS"/>
          <w:b/>
          <w:i/>
          <w:spacing w:val="10"/>
          <w:w w:val="90"/>
          <w:sz w:val="25"/>
        </w:rPr>
        <w:t> </w:t>
      </w:r>
      <w:r>
        <w:rPr>
          <w:rFonts w:ascii="Trebuchet MS"/>
          <w:b/>
          <w:w w:val="90"/>
          <w:sz w:val="24"/>
        </w:rPr>
        <w:t>(1965)</w:t>
      </w:r>
      <w:r>
        <w:rPr>
          <w:rFonts w:ascii="Trebuchet MS"/>
          <w:b/>
          <w:spacing w:val="9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EA</w:t>
      </w:r>
      <w:r>
        <w:rPr>
          <w:rFonts w:ascii="Trebuchet MS"/>
          <w:b/>
          <w:spacing w:val="13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614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spacing w:line="237" w:lineRule="auto"/>
        <w:ind w:left="100" w:right="1335"/>
        <w:jc w:val="both"/>
      </w:pPr>
      <w:r>
        <w:rPr/>
        <w:t>The</w:t>
      </w:r>
      <w:r>
        <w:rPr>
          <w:spacing w:val="-12"/>
        </w:rPr>
        <w:t> </w:t>
      </w:r>
      <w:r>
        <w:rPr/>
        <w:t>particulars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offence</w:t>
      </w:r>
      <w:r>
        <w:rPr>
          <w:spacing w:val="-12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clear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enable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accused</w:t>
      </w:r>
      <w:r>
        <w:rPr>
          <w:spacing w:val="-12"/>
        </w:rPr>
        <w:t> </w:t>
      </w:r>
      <w:r>
        <w:rPr/>
        <w:t>person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know</w:t>
      </w:r>
      <w:r>
        <w:rPr>
          <w:spacing w:val="-12"/>
        </w:rPr>
        <w:t> </w:t>
      </w:r>
      <w:r>
        <w:rPr/>
        <w:t>the</w:t>
      </w:r>
      <w:r>
        <w:rPr>
          <w:spacing w:val="-72"/>
        </w:rPr>
        <w:t> </w:t>
      </w:r>
      <w:r>
        <w:rPr/>
        <w:t>offence he is charged with. The</w:t>
      </w:r>
      <w:r>
        <w:rPr>
          <w:spacing w:val="1"/>
        </w:rPr>
        <w:t> </w:t>
      </w:r>
      <w:r>
        <w:rPr/>
        <w:t>charge should be such that it is easy for them to defend</w:t>
      </w:r>
      <w:r>
        <w:rPr>
          <w:spacing w:val="1"/>
        </w:rPr>
        <w:t> </w:t>
      </w:r>
      <w:r>
        <w:rPr/>
        <w:t>themselves.</w:t>
      </w:r>
      <w:r>
        <w:rPr>
          <w:spacing w:val="-7"/>
        </w:rPr>
        <w:t> </w:t>
      </w:r>
      <w:r>
        <w:rPr/>
        <w:t>Clarity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requirement.</w:t>
      </w:r>
    </w:p>
    <w:p>
      <w:pPr>
        <w:pStyle w:val="BodyText"/>
        <w:spacing w:before="2"/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spacing w:val="-1"/>
          <w:w w:val="95"/>
          <w:sz w:val="25"/>
        </w:rPr>
        <w:t>Musoke</w:t>
      </w:r>
      <w:r>
        <w:rPr>
          <w:rFonts w:ascii="Trebuchet MS"/>
          <w:b/>
          <w:i/>
          <w:spacing w:val="-14"/>
          <w:w w:val="95"/>
          <w:sz w:val="25"/>
        </w:rPr>
        <w:t> </w:t>
      </w:r>
      <w:r>
        <w:rPr>
          <w:rFonts w:ascii="Trebuchet MS"/>
          <w:b/>
          <w:i/>
          <w:spacing w:val="-1"/>
          <w:w w:val="95"/>
          <w:sz w:val="25"/>
        </w:rPr>
        <w:t>v</w:t>
      </w:r>
      <w:r>
        <w:rPr>
          <w:rFonts w:ascii="Trebuchet MS"/>
          <w:b/>
          <w:i/>
          <w:spacing w:val="-12"/>
          <w:w w:val="95"/>
          <w:sz w:val="25"/>
        </w:rPr>
        <w:t> </w:t>
      </w:r>
      <w:r>
        <w:rPr>
          <w:rFonts w:ascii="Trebuchet MS"/>
          <w:b/>
          <w:i/>
          <w:spacing w:val="-1"/>
          <w:w w:val="95"/>
          <w:sz w:val="25"/>
        </w:rPr>
        <w:t>Uganda</w:t>
      </w:r>
      <w:r>
        <w:rPr>
          <w:rFonts w:ascii="Trebuchet MS"/>
          <w:b/>
          <w:i/>
          <w:spacing w:val="-9"/>
          <w:w w:val="95"/>
          <w:sz w:val="25"/>
        </w:rPr>
        <w:t> </w:t>
      </w:r>
      <w:r>
        <w:rPr>
          <w:rFonts w:ascii="Trebuchet MS"/>
          <w:b/>
          <w:spacing w:val="-1"/>
          <w:w w:val="95"/>
          <w:sz w:val="24"/>
        </w:rPr>
        <w:t>(1972)</w:t>
      </w:r>
      <w:r>
        <w:rPr>
          <w:rFonts w:ascii="Trebuchet MS"/>
          <w:b/>
          <w:spacing w:val="-9"/>
          <w:w w:val="95"/>
          <w:sz w:val="24"/>
        </w:rPr>
        <w:t> </w:t>
      </w:r>
      <w:r>
        <w:rPr>
          <w:rFonts w:ascii="Trebuchet MS"/>
          <w:b/>
          <w:spacing w:val="-1"/>
          <w:w w:val="95"/>
          <w:sz w:val="24"/>
        </w:rPr>
        <w:t>EA</w:t>
      </w:r>
      <w:r>
        <w:rPr>
          <w:rFonts w:ascii="Trebuchet MS"/>
          <w:b/>
          <w:spacing w:val="-9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137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spacing w:line="237" w:lineRule="auto" w:before="1"/>
        <w:ind w:left="100" w:right="1336"/>
        <w:jc w:val="both"/>
      </w:pPr>
      <w:r>
        <w:rPr/>
        <w:t>It was held that the charge of robbery which stated that a complainant was robbed of</w:t>
      </w:r>
      <w:r>
        <w:rPr>
          <w:spacing w:val="1"/>
        </w:rPr>
        <w:t> </w:t>
      </w:r>
      <w:r>
        <w:rPr/>
        <w:t>household goods without stating the identification and particulars of the goods stolen, did not</w:t>
      </w:r>
      <w:r>
        <w:rPr>
          <w:spacing w:val="1"/>
        </w:rPr>
        <w:t> </w:t>
      </w:r>
      <w:r>
        <w:rPr/>
        <w:t>disclose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offence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robbery.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goods</w:t>
      </w:r>
      <w:r>
        <w:rPr>
          <w:spacing w:val="-13"/>
        </w:rPr>
        <w:t> </w:t>
      </w:r>
      <w:r>
        <w:rPr/>
        <w:t>were</w:t>
      </w:r>
      <w:r>
        <w:rPr>
          <w:spacing w:val="-14"/>
        </w:rPr>
        <w:t> </w:t>
      </w:r>
      <w:r>
        <w:rPr/>
        <w:t>stolen</w:t>
      </w:r>
      <w:r>
        <w:rPr>
          <w:spacing w:val="-14"/>
        </w:rPr>
        <w:t> </w:t>
      </w:r>
      <w:r>
        <w:rPr/>
        <w:t>so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accused</w:t>
      </w:r>
      <w:r>
        <w:rPr>
          <w:spacing w:val="-13"/>
        </w:rPr>
        <w:t> </w:t>
      </w:r>
      <w:r>
        <w:rPr/>
        <w:t>know</w:t>
      </w:r>
      <w:r>
        <w:rPr>
          <w:spacing w:val="-11"/>
        </w:rPr>
        <w:t> </w:t>
      </w:r>
      <w:r>
        <w:rPr/>
        <w:t>what</w:t>
      </w:r>
      <w:r>
        <w:rPr>
          <w:spacing w:val="-73"/>
        </w:rPr>
        <w:t> </w:t>
      </w:r>
      <w:r>
        <w:rPr/>
        <w:t>they</w:t>
      </w:r>
      <w:r>
        <w:rPr>
          <w:spacing w:val="-8"/>
        </w:rPr>
        <w:t> </w:t>
      </w:r>
      <w:r>
        <w:rPr/>
        <w:t>stole.</w:t>
      </w:r>
    </w:p>
    <w:p>
      <w:pPr>
        <w:pStyle w:val="BodyText"/>
        <w:spacing w:before="3"/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spacing w:val="-1"/>
          <w:w w:val="95"/>
          <w:sz w:val="25"/>
        </w:rPr>
        <w:t>Kigecha</w:t>
      </w:r>
      <w:r>
        <w:rPr>
          <w:rFonts w:ascii="Trebuchet MS"/>
          <w:b/>
          <w:i/>
          <w:spacing w:val="-14"/>
          <w:w w:val="95"/>
          <w:sz w:val="25"/>
        </w:rPr>
        <w:t> </w:t>
      </w:r>
      <w:r>
        <w:rPr>
          <w:rFonts w:ascii="Trebuchet MS"/>
          <w:b/>
          <w:i/>
          <w:spacing w:val="-1"/>
          <w:w w:val="95"/>
          <w:sz w:val="25"/>
        </w:rPr>
        <w:t>Njuga</w:t>
      </w:r>
      <w:r>
        <w:rPr>
          <w:rFonts w:ascii="Trebuchet MS"/>
          <w:b/>
          <w:i/>
          <w:spacing w:val="-13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13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11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EA</w:t>
      </w:r>
      <w:r>
        <w:rPr>
          <w:rFonts w:ascii="Trebuchet MS"/>
          <w:b/>
          <w:spacing w:val="-10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773</w:t>
      </w:r>
    </w:p>
    <w:p>
      <w:pPr>
        <w:pStyle w:val="BodyText"/>
        <w:spacing w:before="2"/>
        <w:rPr>
          <w:rFonts w:ascii="Trebuchet MS"/>
          <w:b/>
        </w:rPr>
      </w:pPr>
    </w:p>
    <w:p>
      <w:pPr>
        <w:pStyle w:val="BodyText"/>
        <w:ind w:left="100" w:right="1340"/>
        <w:jc w:val="both"/>
      </w:pPr>
      <w:r>
        <w:rPr/>
        <w:t>The</w:t>
      </w:r>
      <w:r>
        <w:rPr>
          <w:spacing w:val="-5"/>
        </w:rPr>
        <w:t> </w:t>
      </w:r>
      <w:r>
        <w:rPr/>
        <w:t>accused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driving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disguised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chased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arrested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police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tip</w:t>
      </w:r>
      <w:r>
        <w:rPr>
          <w:spacing w:val="-5"/>
        </w:rPr>
        <w:t> </w:t>
      </w:r>
      <w:r>
        <w:rPr/>
        <w:t>off</w:t>
      </w:r>
      <w:r>
        <w:rPr>
          <w:spacing w:val="-7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72"/>
        </w:rPr>
        <w:t> </w:t>
      </w:r>
      <w:r>
        <w:rPr/>
        <w:t>n informer. Under the driver’s seat the police found a Simi. He was charged with being armed</w:t>
      </w:r>
      <w:r>
        <w:rPr>
          <w:spacing w:val="1"/>
        </w:rPr>
        <w:t> </w:t>
      </w:r>
      <w:r>
        <w:rPr/>
        <w:t>by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intent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commit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felony</w:t>
      </w:r>
      <w:r>
        <w:rPr>
          <w:spacing w:val="-5"/>
        </w:rPr>
        <w:t> </w:t>
      </w:r>
      <w:r>
        <w:rPr/>
        <w:t>contrary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section</w:t>
      </w:r>
      <w:r>
        <w:rPr>
          <w:spacing w:val="-7"/>
        </w:rPr>
        <w:t> </w:t>
      </w:r>
      <w:r>
        <w:rPr/>
        <w:t>305(1)(d)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penal</w:t>
      </w:r>
      <w:r>
        <w:rPr>
          <w:spacing w:val="-7"/>
        </w:rPr>
        <w:t> </w:t>
      </w:r>
      <w:r>
        <w:rPr/>
        <w:t>code.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1"/>
        <w:ind w:left="100" w:right="1335"/>
        <w:jc w:val="both"/>
      </w:pPr>
      <w:r>
        <w:rPr/>
        <w:t>The</w:t>
      </w:r>
      <w:r>
        <w:rPr>
          <w:spacing w:val="-4"/>
        </w:rPr>
        <w:t> </w:t>
      </w:r>
      <w:r>
        <w:rPr/>
        <w:t>felony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accused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charged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stated.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convicted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appeal</w:t>
      </w:r>
      <w:r>
        <w:rPr>
          <w:spacing w:val="-73"/>
        </w:rPr>
        <w:t> </w:t>
      </w:r>
      <w:r>
        <w:rPr/>
        <w:t>the</w:t>
      </w:r>
      <w:r>
        <w:rPr>
          <w:spacing w:val="23"/>
        </w:rPr>
        <w:t> </w:t>
      </w:r>
      <w:r>
        <w:rPr/>
        <w:t>High</w:t>
      </w:r>
      <w:r>
        <w:rPr>
          <w:spacing w:val="25"/>
        </w:rPr>
        <w:t> </w:t>
      </w:r>
      <w:r>
        <w:rPr/>
        <w:t>Court</w:t>
      </w:r>
      <w:r>
        <w:rPr>
          <w:spacing w:val="24"/>
        </w:rPr>
        <w:t> </w:t>
      </w:r>
      <w:r>
        <w:rPr/>
        <w:t>set</w:t>
      </w:r>
      <w:r>
        <w:rPr>
          <w:spacing w:val="25"/>
        </w:rPr>
        <w:t> </w:t>
      </w:r>
      <w:r>
        <w:rPr/>
        <w:t>aside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conviction</w:t>
      </w:r>
      <w:r>
        <w:rPr>
          <w:spacing w:val="24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4"/>
        </w:rPr>
        <w:t> </w:t>
      </w:r>
      <w:r>
        <w:rPr/>
        <w:t>basis</w:t>
      </w:r>
      <w:r>
        <w:rPr>
          <w:spacing w:val="23"/>
        </w:rPr>
        <w:t> </w:t>
      </w:r>
      <w:r>
        <w:rPr/>
        <w:t>that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intended</w:t>
      </w:r>
      <w:r>
        <w:rPr>
          <w:spacing w:val="25"/>
        </w:rPr>
        <w:t> </w:t>
      </w:r>
      <w:r>
        <w:rPr/>
        <w:t>felony</w:t>
      </w:r>
      <w:r>
        <w:rPr>
          <w:spacing w:val="24"/>
        </w:rPr>
        <w:t> </w:t>
      </w:r>
      <w:r>
        <w:rPr/>
        <w:t>ought</w:t>
      </w:r>
      <w:r>
        <w:rPr>
          <w:spacing w:val="25"/>
        </w:rPr>
        <w:t> </w:t>
      </w:r>
      <w:r>
        <w:rPr/>
        <w:t>to</w:t>
      </w:r>
      <w:r>
        <w:rPr>
          <w:spacing w:val="27"/>
        </w:rPr>
        <w:t> </w:t>
      </w:r>
      <w:r>
        <w:rPr/>
        <w:t>have</w:t>
      </w:r>
    </w:p>
    <w:p>
      <w:pPr>
        <w:spacing w:after="0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100" w:right="1344"/>
        <w:jc w:val="both"/>
      </w:pPr>
      <w:r>
        <w:rPr/>
        <w:t>been disclosed din the charge if there was doubt a</w:t>
      </w:r>
      <w:r>
        <w:rPr>
          <w:spacing w:val="1"/>
        </w:rPr>
        <w:t> </w:t>
      </w:r>
      <w:r>
        <w:rPr/>
        <w:t>to the intended felony, different felonies</w:t>
      </w:r>
      <w:r>
        <w:rPr>
          <w:spacing w:val="1"/>
        </w:rPr>
        <w:t> </w:t>
      </w:r>
      <w:r>
        <w:rPr/>
        <w:t>should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stated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alternative.</w:t>
      </w:r>
    </w:p>
    <w:p>
      <w:pPr>
        <w:pStyle w:val="BodyText"/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w w:val="95"/>
          <w:sz w:val="25"/>
        </w:rPr>
        <w:t>Nahashon</w:t>
      </w:r>
      <w:r>
        <w:rPr>
          <w:rFonts w:ascii="Trebuchet MS"/>
          <w:b/>
          <w:i/>
          <w:spacing w:val="-7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Marenya</w:t>
      </w:r>
      <w:r>
        <w:rPr>
          <w:rFonts w:ascii="Trebuchet MS"/>
          <w:b/>
          <w:i/>
          <w:spacing w:val="-5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4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3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Nairobi</w:t>
      </w:r>
      <w:r>
        <w:rPr>
          <w:rFonts w:ascii="Trebuchet MS"/>
          <w:b/>
          <w:spacing w:val="-1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H.C.</w:t>
      </w:r>
      <w:r>
        <w:rPr>
          <w:rFonts w:ascii="Trebuchet MS"/>
          <w:b/>
          <w:spacing w:val="-1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Criminal</w:t>
      </w:r>
      <w:r>
        <w:rPr>
          <w:rFonts w:ascii="Trebuchet MS"/>
          <w:b/>
          <w:spacing w:val="-3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Appeal</w:t>
      </w:r>
      <w:r>
        <w:rPr>
          <w:rFonts w:ascii="Trebuchet MS"/>
          <w:b/>
          <w:spacing w:val="-1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786</w:t>
      </w:r>
      <w:r>
        <w:rPr>
          <w:rFonts w:ascii="Trebuchet MS"/>
          <w:b/>
          <w:spacing w:val="-2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of</w:t>
      </w:r>
      <w:r>
        <w:rPr>
          <w:rFonts w:ascii="Trebuchet MS"/>
          <w:b/>
          <w:spacing w:val="-3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1982</w:t>
      </w:r>
    </w:p>
    <w:p>
      <w:pPr>
        <w:pStyle w:val="BodyText"/>
        <w:spacing w:before="11"/>
        <w:rPr>
          <w:rFonts w:ascii="Trebuchet MS"/>
          <w:b/>
          <w:sz w:val="23"/>
        </w:rPr>
      </w:pPr>
    </w:p>
    <w:p>
      <w:pPr>
        <w:pStyle w:val="BodyText"/>
        <w:ind w:left="100" w:right="1341"/>
        <w:jc w:val="both"/>
      </w:pPr>
      <w:r>
        <w:rPr/>
        <w:t>Appellant had been charged with failing to comply with a curfew restriction order, contrary to</w:t>
      </w:r>
      <w:r>
        <w:rPr>
          <w:spacing w:val="1"/>
        </w:rPr>
        <w:t> </w:t>
      </w:r>
      <w:r>
        <w:rPr/>
        <w:t>section ((1) of the public order Act. Particulars of the offence did not disclose the details of the</w:t>
      </w:r>
      <w:r>
        <w:rPr>
          <w:spacing w:val="-72"/>
        </w:rPr>
        <w:t> </w:t>
      </w:r>
      <w:r>
        <w:rPr/>
        <w:t>curfew</w:t>
      </w:r>
      <w:r>
        <w:rPr>
          <w:spacing w:val="-7"/>
        </w:rPr>
        <w:t> </w:t>
      </w:r>
      <w:r>
        <w:rPr/>
        <w:t>restriction</w:t>
      </w:r>
      <w:r>
        <w:rPr>
          <w:spacing w:val="-5"/>
        </w:rPr>
        <w:t> </w:t>
      </w:r>
      <w:r>
        <w:rPr/>
        <w:t>order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appellant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allegedly</w:t>
      </w:r>
      <w:r>
        <w:rPr>
          <w:spacing w:val="-5"/>
        </w:rPr>
        <w:t> </w:t>
      </w:r>
      <w:r>
        <w:rPr/>
        <w:t>failed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comply</w:t>
      </w:r>
      <w:r>
        <w:rPr>
          <w:spacing w:val="-5"/>
        </w:rPr>
        <w:t> </w:t>
      </w:r>
      <w:r>
        <w:rPr/>
        <w:t>with,</w:t>
      </w:r>
      <w:r>
        <w:rPr>
          <w:spacing w:val="-4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curfew</w:t>
      </w:r>
      <w:r>
        <w:rPr>
          <w:spacing w:val="-73"/>
        </w:rPr>
        <w:t> </w:t>
      </w:r>
      <w:r>
        <w:rPr/>
        <w:t>order</w:t>
      </w:r>
      <w:r>
        <w:rPr>
          <w:spacing w:val="-7"/>
        </w:rPr>
        <w:t> </w:t>
      </w:r>
      <w:r>
        <w:rPr/>
        <w:t>started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ended.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100" w:right="1343"/>
        <w:jc w:val="both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held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appeal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charge</w:t>
      </w:r>
      <w:r>
        <w:rPr>
          <w:spacing w:val="-4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disclose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offence.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insufficient.</w:t>
      </w:r>
      <w:r>
        <w:rPr>
          <w:spacing w:val="-72"/>
        </w:rPr>
        <w:t> </w:t>
      </w:r>
      <w:r>
        <w:rPr/>
        <w:t>They did not disclose enough details to assist the accused in his defense. Todd J said of the</w:t>
      </w:r>
      <w:r>
        <w:rPr>
          <w:spacing w:val="1"/>
        </w:rPr>
        <w:t> </w:t>
      </w:r>
      <w:r>
        <w:rPr/>
        <w:t>charges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particulars: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100" w:right="1334"/>
        <w:jc w:val="both"/>
      </w:pPr>
      <w:r>
        <w:rPr/>
        <w:t>“charges and particulars should be clearly framed so that the accused person may know what</w:t>
      </w:r>
      <w:r>
        <w:rPr>
          <w:spacing w:val="1"/>
        </w:rPr>
        <w:t> </w:t>
      </w:r>
      <w:r>
        <w:rPr/>
        <w:t>they are charged with and proper inferences should also o be made otherwise confusion may</w:t>
      </w:r>
      <w:r>
        <w:rPr>
          <w:spacing w:val="1"/>
        </w:rPr>
        <w:t> </w:t>
      </w:r>
      <w:r>
        <w:rPr/>
        <w:t>arise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if</w:t>
      </w:r>
      <w:r>
        <w:rPr>
          <w:spacing w:val="-11"/>
        </w:rPr>
        <w:t> </w:t>
      </w:r>
      <w:r>
        <w:rPr/>
        <w:t>confusion</w:t>
      </w:r>
      <w:r>
        <w:rPr>
          <w:spacing w:val="-13"/>
        </w:rPr>
        <w:t> </w:t>
      </w:r>
      <w:r>
        <w:rPr/>
        <w:t>arises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cannot</w:t>
      </w:r>
      <w:r>
        <w:rPr>
          <w:spacing w:val="-14"/>
        </w:rPr>
        <w:t> </w:t>
      </w:r>
      <w:r>
        <w:rPr/>
        <w:t>be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failure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justice</w:t>
      </w:r>
      <w:r>
        <w:rPr>
          <w:spacing w:val="-11"/>
        </w:rPr>
        <w:t> </w:t>
      </w:r>
      <w:r>
        <w:rPr/>
        <w:t>may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have</w:t>
      </w:r>
      <w:r>
        <w:rPr>
          <w:spacing w:val="-10"/>
        </w:rPr>
        <w:t> </w:t>
      </w:r>
      <w:r>
        <w:rPr/>
        <w:t>arisen.”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"/>
        <w:ind w:left="100" w:right="1343"/>
        <w:jc w:val="both"/>
      </w:pPr>
      <w:r>
        <w:rPr/>
        <w:t>An</w:t>
      </w:r>
      <w:r>
        <w:rPr>
          <w:spacing w:val="-11"/>
        </w:rPr>
        <w:t> </w:t>
      </w:r>
      <w:r>
        <w:rPr/>
        <w:t>error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particulars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necessarily</w:t>
      </w:r>
      <w:r>
        <w:rPr>
          <w:spacing w:val="-10"/>
        </w:rPr>
        <w:t> </w:t>
      </w:r>
      <w:r>
        <w:rPr/>
        <w:t>fatal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charge</w:t>
      </w:r>
      <w:r>
        <w:rPr>
          <w:spacing w:val="-10"/>
        </w:rPr>
        <w:t> </w:t>
      </w:r>
      <w:r>
        <w:rPr/>
        <w:t>unless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occasioned</w:t>
      </w:r>
      <w:r>
        <w:rPr>
          <w:spacing w:val="-10"/>
        </w:rPr>
        <w:t> </w:t>
      </w:r>
      <w:r>
        <w:rPr/>
        <w:t>injustice</w:t>
      </w:r>
      <w:r>
        <w:rPr>
          <w:spacing w:val="-7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appellant,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>
          <w:w w:val="95"/>
        </w:rPr>
        <w:t>Mwasya</w:t>
      </w:r>
      <w:r>
        <w:rPr>
          <w:spacing w:val="-8"/>
          <w:w w:val="95"/>
        </w:rPr>
        <w:t> </w:t>
      </w:r>
      <w:r>
        <w:rPr>
          <w:w w:val="95"/>
        </w:rPr>
        <w:t>v</w:t>
      </w:r>
      <w:r>
        <w:rPr>
          <w:spacing w:val="-7"/>
          <w:w w:val="95"/>
        </w:rPr>
        <w:t> </w:t>
      </w:r>
      <w:r>
        <w:rPr>
          <w:w w:val="95"/>
        </w:rPr>
        <w:t>R</w:t>
      </w:r>
    </w:p>
    <w:p>
      <w:pPr>
        <w:pStyle w:val="BodyText"/>
        <w:spacing w:before="2"/>
        <w:rPr>
          <w:rFonts w:ascii="Trebuchet MS"/>
          <w:b/>
          <w:i/>
        </w:rPr>
      </w:pPr>
    </w:p>
    <w:p>
      <w:pPr>
        <w:pStyle w:val="BodyText"/>
        <w:ind w:left="100" w:right="1343"/>
        <w:jc w:val="both"/>
      </w:pPr>
      <w:r>
        <w:rPr/>
        <w:t>Sometimes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charge</w:t>
      </w:r>
      <w:r>
        <w:rPr>
          <w:spacing w:val="-7"/>
        </w:rPr>
        <w:t> </w:t>
      </w:r>
      <w:r>
        <w:rPr/>
        <w:t>may</w:t>
      </w:r>
      <w:r>
        <w:rPr>
          <w:spacing w:val="-10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particulars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may</w:t>
      </w:r>
      <w:r>
        <w:rPr>
          <w:spacing w:val="-11"/>
        </w:rPr>
        <w:t> </w:t>
      </w:r>
      <w:r>
        <w:rPr/>
        <w:t>contain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wrong</w:t>
      </w:r>
      <w:r>
        <w:rPr>
          <w:spacing w:val="-9"/>
        </w:rPr>
        <w:t> </w:t>
      </w:r>
      <w:r>
        <w:rPr/>
        <w:t>ingredients.</w:t>
      </w:r>
      <w:r>
        <w:rPr>
          <w:spacing w:val="-73"/>
        </w:rPr>
        <w:t> </w:t>
      </w:r>
      <w:r>
        <w:rPr/>
        <w:t>A charge would be incurably defective for lack of particulars. The accused ought to be</w:t>
      </w:r>
      <w:r>
        <w:rPr>
          <w:spacing w:val="1"/>
        </w:rPr>
        <w:t> </w:t>
      </w:r>
      <w:r>
        <w:rPr/>
        <w:t>discharged.</w:t>
      </w:r>
    </w:p>
    <w:p>
      <w:pPr>
        <w:pStyle w:val="BodyText"/>
        <w:spacing w:before="11"/>
        <w:rPr>
          <w:sz w:val="23"/>
        </w:rPr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w w:val="90"/>
          <w:sz w:val="25"/>
        </w:rPr>
        <w:t>Kubanisi</w:t>
      </w:r>
      <w:r>
        <w:rPr>
          <w:rFonts w:ascii="Trebuchet MS"/>
          <w:b/>
          <w:i/>
          <w:spacing w:val="5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v</w:t>
      </w:r>
      <w:r>
        <w:rPr>
          <w:rFonts w:ascii="Trebuchet MS"/>
          <w:b/>
          <w:i/>
          <w:spacing w:val="9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R</w:t>
      </w:r>
      <w:r>
        <w:rPr>
          <w:rFonts w:ascii="Trebuchet MS"/>
          <w:b/>
          <w:i/>
          <w:spacing w:val="7"/>
          <w:w w:val="90"/>
          <w:sz w:val="25"/>
        </w:rPr>
        <w:t> </w:t>
      </w:r>
      <w:r>
        <w:rPr>
          <w:rFonts w:ascii="Trebuchet MS"/>
          <w:b/>
          <w:w w:val="90"/>
          <w:sz w:val="24"/>
        </w:rPr>
        <w:t>(1965)</w:t>
      </w:r>
      <w:r>
        <w:rPr>
          <w:rFonts w:ascii="Trebuchet MS"/>
          <w:b/>
          <w:spacing w:val="11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EA</w:t>
      </w:r>
      <w:r>
        <w:rPr>
          <w:rFonts w:ascii="Trebuchet MS"/>
          <w:b/>
          <w:spacing w:val="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572</w:t>
      </w:r>
    </w:p>
    <w:p>
      <w:pPr>
        <w:pStyle w:val="BodyText"/>
        <w:spacing w:before="11"/>
        <w:rPr>
          <w:rFonts w:ascii="Trebuchet MS"/>
          <w:b/>
          <w:sz w:val="23"/>
        </w:rPr>
      </w:pPr>
    </w:p>
    <w:p>
      <w:pPr>
        <w:pStyle w:val="BodyText"/>
        <w:ind w:left="100"/>
        <w:jc w:val="both"/>
      </w:pPr>
      <w:r>
        <w:rPr/>
        <w:t>The</w:t>
      </w:r>
      <w:r>
        <w:rPr>
          <w:spacing w:val="-16"/>
        </w:rPr>
        <w:t> </w:t>
      </w:r>
      <w:r>
        <w:rPr/>
        <w:t>charge</w:t>
      </w:r>
      <w:r>
        <w:rPr>
          <w:spacing w:val="-13"/>
        </w:rPr>
        <w:t> </w:t>
      </w:r>
      <w:r>
        <w:rPr/>
        <w:t>was</w:t>
      </w:r>
      <w:r>
        <w:rPr>
          <w:spacing w:val="-16"/>
        </w:rPr>
        <w:t> </w:t>
      </w:r>
      <w:r>
        <w:rPr/>
        <w:t>framed</w:t>
      </w:r>
      <w:r>
        <w:rPr>
          <w:spacing w:val="-14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terms:</w:t>
      </w:r>
    </w:p>
    <w:p>
      <w:pPr>
        <w:spacing w:after="0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227"/>
      </w:pPr>
      <w:r>
        <w:rPr>
          <w:w w:val="90"/>
        </w:rPr>
        <w:t>Particulars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Offence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spacing w:line="487" w:lineRule="auto"/>
        <w:ind w:left="100" w:right="2350"/>
        <w:rPr>
          <w:rFonts w:ascii="Trebuchet MS"/>
          <w:b/>
        </w:rPr>
      </w:pPr>
      <w:r>
        <w:rPr/>
        <w:t>Attempted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commit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offence</w:t>
      </w:r>
      <w:r>
        <w:rPr>
          <w:spacing w:val="-5"/>
        </w:rPr>
        <w:t> </w:t>
      </w:r>
      <w:r>
        <w:rPr/>
        <w:t>contrary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section</w:t>
      </w:r>
      <w:r>
        <w:rPr>
          <w:spacing w:val="-4"/>
        </w:rPr>
        <w:t> </w:t>
      </w:r>
      <w:r>
        <w:rPr/>
        <w:t>398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penal</w:t>
      </w:r>
      <w:r>
        <w:rPr>
          <w:spacing w:val="-6"/>
        </w:rPr>
        <w:t> </w:t>
      </w:r>
      <w:r>
        <w:rPr/>
        <w:t>code.</w:t>
      </w:r>
      <w:r>
        <w:rPr>
          <w:spacing w:val="-72"/>
        </w:rPr>
        <w:t> </w:t>
      </w:r>
      <w:r>
        <w:rPr>
          <w:rFonts w:ascii="Trebuchet MS"/>
          <w:b/>
        </w:rPr>
        <w:t>Particulars</w:t>
      </w:r>
    </w:p>
    <w:p>
      <w:pPr>
        <w:pStyle w:val="BodyText"/>
        <w:spacing w:line="237" w:lineRule="auto"/>
        <w:ind w:left="100" w:right="1338"/>
        <w:jc w:val="both"/>
      </w:pPr>
      <w:r>
        <w:rPr/>
        <w:t>Wander Reuben Kubanisi on the 29</w:t>
      </w:r>
      <w:r>
        <w:rPr>
          <w:position w:val="7"/>
          <w:sz w:val="14"/>
        </w:rPr>
        <w:t>th </w:t>
      </w:r>
      <w:r>
        <w:rPr/>
        <w:t>of January, 2015 at 8.00 pm at Bungoma Railway Station</w:t>
      </w:r>
      <w:r>
        <w:rPr>
          <w:spacing w:val="1"/>
        </w:rPr>
        <w:t> </w:t>
      </w:r>
      <w:r>
        <w:rPr/>
        <w:t>attempted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felony</w:t>
      </w:r>
      <w:r>
        <w:rPr>
          <w:spacing w:val="-5"/>
        </w:rPr>
        <w:t> </w:t>
      </w:r>
      <w:r>
        <w:rPr/>
        <w:t>contrary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section</w:t>
      </w:r>
      <w:r>
        <w:rPr>
          <w:spacing w:val="-7"/>
        </w:rPr>
        <w:t> </w:t>
      </w:r>
      <w:r>
        <w:rPr/>
        <w:t>389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penal</w:t>
      </w:r>
      <w:r>
        <w:rPr>
          <w:spacing w:val="-3"/>
        </w:rPr>
        <w:t> </w:t>
      </w:r>
      <w:r>
        <w:rPr/>
        <w:t>code.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before="1"/>
        <w:ind w:left="100" w:right="1344"/>
        <w:jc w:val="both"/>
      </w:pPr>
      <w:r>
        <w:rPr/>
        <w:t>The appellant was tried and convicted. On appeal the High Court found the charge barred for</w:t>
      </w:r>
      <w:r>
        <w:rPr>
          <w:spacing w:val="1"/>
        </w:rPr>
        <w:t> </w:t>
      </w:r>
      <w:r>
        <w:rPr/>
        <w:t>uncertainty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it</w:t>
      </w:r>
      <w:r>
        <w:rPr>
          <w:spacing w:val="-6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disclose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felony</w:t>
      </w:r>
      <w:r>
        <w:rPr>
          <w:spacing w:val="-7"/>
        </w:rPr>
        <w:t> </w:t>
      </w:r>
      <w:r>
        <w:rPr/>
        <w:t>alleged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committed.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100" w:right="1344"/>
        <w:jc w:val="both"/>
      </w:pPr>
      <w:r>
        <w:rPr/>
        <w:t>A</w:t>
      </w:r>
      <w:r>
        <w:rPr>
          <w:spacing w:val="-6"/>
        </w:rPr>
        <w:t> </w:t>
      </w:r>
      <w:r>
        <w:rPr/>
        <w:t>charge</w:t>
      </w:r>
      <w:r>
        <w:rPr>
          <w:spacing w:val="-7"/>
        </w:rPr>
        <w:t> </w:t>
      </w:r>
      <w:r>
        <w:rPr/>
        <w:t>would</w:t>
      </w:r>
      <w:r>
        <w:rPr>
          <w:spacing w:val="-5"/>
        </w:rPr>
        <w:t> </w:t>
      </w:r>
      <w:r>
        <w:rPr/>
        <w:t>also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incurably</w:t>
      </w:r>
      <w:r>
        <w:rPr>
          <w:spacing w:val="-6"/>
        </w:rPr>
        <w:t> </w:t>
      </w:r>
      <w:r>
        <w:rPr/>
        <w:t>defective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wrong</w:t>
      </w:r>
      <w:r>
        <w:rPr>
          <w:spacing w:val="-6"/>
        </w:rPr>
        <w:t> </w:t>
      </w:r>
      <w:r>
        <w:rPr/>
        <w:t>ingredients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offence</w:t>
      </w:r>
      <w:r>
        <w:rPr>
          <w:spacing w:val="-7"/>
        </w:rPr>
        <w:t> </w:t>
      </w:r>
      <w:r>
        <w:rPr/>
        <w:t>or</w:t>
      </w:r>
      <w:r>
        <w:rPr>
          <w:spacing w:val="-72"/>
        </w:rPr>
        <w:t> </w:t>
      </w: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omits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ingredient.</w:t>
      </w:r>
    </w:p>
    <w:p>
      <w:pPr>
        <w:pStyle w:val="BodyText"/>
        <w:spacing w:before="1"/>
      </w:pPr>
    </w:p>
    <w:p>
      <w:pPr>
        <w:pStyle w:val="Heading1"/>
        <w:jc w:val="both"/>
      </w:pPr>
      <w:r>
        <w:rPr>
          <w:w w:val="90"/>
        </w:rPr>
        <w:t>Yosefu</w:t>
      </w:r>
      <w:r>
        <w:rPr>
          <w:spacing w:val="3"/>
          <w:w w:val="90"/>
        </w:rPr>
        <w:t> </w:t>
      </w:r>
      <w:r>
        <w:rPr>
          <w:w w:val="90"/>
        </w:rPr>
        <w:t>and</w:t>
      </w:r>
      <w:r>
        <w:rPr>
          <w:spacing w:val="5"/>
          <w:w w:val="90"/>
        </w:rPr>
        <w:t> </w:t>
      </w:r>
      <w:r>
        <w:rPr>
          <w:w w:val="90"/>
        </w:rPr>
        <w:t>Anor</w:t>
      </w:r>
      <w:r>
        <w:rPr>
          <w:spacing w:val="3"/>
          <w:w w:val="90"/>
        </w:rPr>
        <w:t> </w:t>
      </w:r>
      <w:r>
        <w:rPr>
          <w:w w:val="90"/>
        </w:rPr>
        <w:t>v</w:t>
      </w:r>
      <w:r>
        <w:rPr>
          <w:spacing w:val="5"/>
          <w:w w:val="90"/>
        </w:rPr>
        <w:t> </w:t>
      </w:r>
      <w:r>
        <w:rPr>
          <w:w w:val="90"/>
        </w:rPr>
        <w:t>R</w:t>
      </w:r>
    </w:p>
    <w:p>
      <w:pPr>
        <w:pStyle w:val="BodyText"/>
        <w:spacing w:before="4"/>
        <w:rPr>
          <w:rFonts w:ascii="Trebuchet MS"/>
          <w:b/>
          <w:i/>
        </w:rPr>
      </w:pPr>
    </w:p>
    <w:p>
      <w:pPr>
        <w:pStyle w:val="BodyText"/>
        <w:spacing w:line="237" w:lineRule="auto"/>
        <w:ind w:left="100" w:right="1338"/>
        <w:jc w:val="both"/>
      </w:pPr>
      <w:r>
        <w:rPr/>
        <w:t>The Appellant was charged with being in possession of game trophies without a valid license</w:t>
      </w:r>
      <w:r>
        <w:rPr>
          <w:spacing w:val="1"/>
        </w:rPr>
        <w:t> </w:t>
      </w:r>
      <w:r>
        <w:rPr/>
        <w:t>contrary to section 14 of the Games (Preservation and control) Act ( a Ugandan Statute) The</w:t>
      </w:r>
      <w:r>
        <w:rPr>
          <w:spacing w:val="1"/>
        </w:rPr>
        <w:t> </w:t>
      </w:r>
      <w:r>
        <w:rPr/>
        <w:t>trophies</w:t>
      </w:r>
      <w:r>
        <w:rPr>
          <w:spacing w:val="-16"/>
        </w:rPr>
        <w:t> </w:t>
      </w:r>
      <w:r>
        <w:rPr/>
        <w:t>were</w:t>
      </w:r>
      <w:r>
        <w:rPr>
          <w:spacing w:val="-14"/>
        </w:rPr>
        <w:t> </w:t>
      </w:r>
      <w:r>
        <w:rPr/>
        <w:t>listed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17</w:t>
      </w:r>
      <w:r>
        <w:rPr>
          <w:spacing w:val="-14"/>
        </w:rPr>
        <w:t> </w:t>
      </w:r>
      <w:r>
        <w:rPr/>
        <w:t>drums</w:t>
      </w:r>
      <w:r>
        <w:rPr>
          <w:spacing w:val="-15"/>
        </w:rPr>
        <w:t> </w:t>
      </w:r>
      <w:r>
        <w:rPr/>
        <w:t>made</w:t>
      </w:r>
      <w:r>
        <w:rPr>
          <w:spacing w:val="-14"/>
        </w:rPr>
        <w:t> </w:t>
      </w:r>
      <w:r>
        <w:rPr/>
        <w:t>put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zebra</w:t>
      </w:r>
      <w:r>
        <w:rPr>
          <w:spacing w:val="-14"/>
        </w:rPr>
        <w:t> </w:t>
      </w:r>
      <w:r>
        <w:rPr/>
        <w:t>skins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40</w:t>
      </w:r>
      <w:r>
        <w:rPr>
          <w:spacing w:val="-13"/>
        </w:rPr>
        <w:t> </w:t>
      </w:r>
      <w:r>
        <w:rPr/>
        <w:t>pieces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zebra</w:t>
      </w:r>
      <w:r>
        <w:rPr>
          <w:spacing w:val="-14"/>
        </w:rPr>
        <w:t> </w:t>
      </w:r>
      <w:r>
        <w:rPr/>
        <w:t>skin.</w:t>
      </w:r>
      <w:r>
        <w:rPr>
          <w:spacing w:val="-13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14</w:t>
      </w:r>
      <w:r>
        <w:rPr>
          <w:spacing w:val="-72"/>
        </w:rPr>
        <w:t> </w:t>
      </w:r>
      <w:r>
        <w:rPr/>
        <w:t>of the Act provided that it shall be an offence for any person to possess any other part of any</w:t>
      </w:r>
      <w:r>
        <w:rPr>
          <w:spacing w:val="1"/>
        </w:rPr>
        <w:t> </w:t>
      </w:r>
      <w:r>
        <w:rPr/>
        <w:t>animal which has been killed captured etc. The accused pleaded guilty and was sentenced to</w:t>
      </w:r>
      <w:r>
        <w:rPr>
          <w:spacing w:val="1"/>
        </w:rPr>
        <w:t> </w:t>
      </w:r>
      <w:r>
        <w:rPr/>
        <w:t>pay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fine.</w:t>
      </w:r>
    </w:p>
    <w:p>
      <w:pPr>
        <w:pStyle w:val="BodyText"/>
        <w:rPr>
          <w:sz w:val="28"/>
        </w:rPr>
      </w:pPr>
    </w:p>
    <w:p>
      <w:pPr>
        <w:pStyle w:val="BodyText"/>
        <w:spacing w:line="237" w:lineRule="auto" w:before="244"/>
        <w:ind w:left="100" w:right="1338"/>
        <w:jc w:val="both"/>
      </w:pPr>
      <w:r>
        <w:rPr/>
        <w:t>On</w:t>
      </w:r>
      <w:r>
        <w:rPr>
          <w:spacing w:val="-3"/>
        </w:rPr>
        <w:t> </w:t>
      </w:r>
      <w:r>
        <w:rPr/>
        <w:t>appeal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charge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defective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allege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ingredient</w:t>
      </w:r>
      <w:r>
        <w:rPr>
          <w:spacing w:val="-7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offence,</w:t>
      </w:r>
      <w:r>
        <w:rPr>
          <w:spacing w:val="-10"/>
        </w:rPr>
        <w:t> </w:t>
      </w:r>
      <w:r>
        <w:rPr/>
        <w:t>i.e.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skins</w:t>
      </w:r>
      <w:r>
        <w:rPr>
          <w:spacing w:val="-10"/>
        </w:rPr>
        <w:t> </w:t>
      </w:r>
      <w:r>
        <w:rPr/>
        <w:t>came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animals</w:t>
      </w:r>
      <w:r>
        <w:rPr>
          <w:spacing w:val="-12"/>
        </w:rPr>
        <w:t> </w:t>
      </w:r>
      <w:r>
        <w:rPr/>
        <w:t>killed,</w:t>
      </w:r>
      <w:r>
        <w:rPr>
          <w:spacing w:val="-10"/>
        </w:rPr>
        <w:t> </w:t>
      </w:r>
      <w:r>
        <w:rPr/>
        <w:t>captured</w:t>
      </w:r>
      <w:r>
        <w:rPr>
          <w:spacing w:val="-9"/>
        </w:rPr>
        <w:t> </w:t>
      </w:r>
      <w:r>
        <w:rPr/>
        <w:t>in</w:t>
      </w:r>
      <w:r>
        <w:rPr>
          <w:spacing w:val="-12"/>
        </w:rPr>
        <w:t> </w:t>
      </w:r>
      <w:r>
        <w:rPr/>
        <w:t>contravention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Act.</w:t>
      </w:r>
      <w:r>
        <w:rPr>
          <w:spacing w:val="-73"/>
        </w:rPr>
        <w:t> </w:t>
      </w:r>
      <w:r>
        <w:rPr/>
        <w:t>Spry</w:t>
      </w:r>
      <w:r>
        <w:rPr>
          <w:spacing w:val="-8"/>
        </w:rPr>
        <w:t> </w:t>
      </w:r>
      <w:r>
        <w:rPr/>
        <w:t>J</w:t>
      </w:r>
      <w:r>
        <w:rPr>
          <w:spacing w:val="-8"/>
        </w:rPr>
        <w:t> </w:t>
      </w:r>
      <w:r>
        <w:rPr/>
        <w:t>said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charge</w:t>
      </w:r>
      <w:r>
        <w:rPr>
          <w:spacing w:val="-8"/>
        </w:rPr>
        <w:t> </w:t>
      </w:r>
      <w:r>
        <w:rPr/>
        <w:t>should</w:t>
      </w:r>
      <w:r>
        <w:rPr>
          <w:spacing w:val="-6"/>
        </w:rPr>
        <w:t> </w:t>
      </w:r>
      <w:r>
        <w:rPr/>
        <w:t>allege</w:t>
      </w:r>
      <w:r>
        <w:rPr>
          <w:spacing w:val="-9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constituents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72"/>
        </w:rPr>
        <w:t> </w:t>
      </w:r>
      <w:r>
        <w:rPr/>
        <w:t>offence.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ind w:left="100"/>
        <w:jc w:val="both"/>
      </w:pPr>
      <w:r>
        <w:rPr/>
        <w:t>The</w:t>
      </w:r>
      <w:r>
        <w:rPr>
          <w:spacing w:val="-6"/>
        </w:rPr>
        <w:t> </w:t>
      </w:r>
      <w:r>
        <w:rPr/>
        <w:t>appeal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allowed.</w:t>
      </w:r>
    </w:p>
    <w:p>
      <w:pPr>
        <w:pStyle w:val="BodyText"/>
        <w:spacing w:before="2"/>
      </w:pPr>
    </w:p>
    <w:p>
      <w:pPr>
        <w:pStyle w:val="Heading1"/>
        <w:jc w:val="both"/>
      </w:pPr>
      <w:r>
        <w:rPr>
          <w:w w:val="90"/>
        </w:rPr>
        <w:t>Ngige</w:t>
      </w:r>
      <w:r>
        <w:rPr>
          <w:spacing w:val="11"/>
          <w:w w:val="90"/>
        </w:rPr>
        <w:t> </w:t>
      </w:r>
      <w:r>
        <w:rPr>
          <w:w w:val="90"/>
        </w:rPr>
        <w:t>s/o</w:t>
      </w:r>
      <w:r>
        <w:rPr>
          <w:spacing w:val="11"/>
          <w:w w:val="90"/>
        </w:rPr>
        <w:t> </w:t>
      </w:r>
      <w:r>
        <w:rPr>
          <w:w w:val="90"/>
        </w:rPr>
        <w:t>Gatonye</w:t>
      </w:r>
      <w:r>
        <w:rPr>
          <w:spacing w:val="9"/>
          <w:w w:val="90"/>
        </w:rPr>
        <w:t> </w:t>
      </w:r>
      <w:r>
        <w:rPr>
          <w:w w:val="90"/>
        </w:rPr>
        <w:t>v</w:t>
      </w:r>
      <w:r>
        <w:rPr>
          <w:spacing w:val="12"/>
          <w:w w:val="90"/>
        </w:rPr>
        <w:t> </w:t>
      </w:r>
      <w:r>
        <w:rPr>
          <w:w w:val="90"/>
        </w:rPr>
        <w:t>R</w:t>
      </w:r>
    </w:p>
    <w:p>
      <w:pPr>
        <w:pStyle w:val="BodyText"/>
        <w:spacing w:before="10"/>
        <w:rPr>
          <w:rFonts w:ascii="Trebuchet MS"/>
          <w:b/>
          <w:i/>
          <w:sz w:val="23"/>
        </w:rPr>
      </w:pPr>
    </w:p>
    <w:p>
      <w:pPr>
        <w:pStyle w:val="BodyText"/>
        <w:spacing w:before="1"/>
        <w:ind w:left="100" w:right="1337"/>
        <w:jc w:val="both"/>
      </w:pPr>
      <w:r>
        <w:rPr/>
        <w:t>Appellant was charged with moving maize without a permit contrary to section 24 of the Maize</w:t>
      </w:r>
      <w:r>
        <w:rPr>
          <w:spacing w:val="-72"/>
        </w:rPr>
        <w:t> </w:t>
      </w:r>
      <w:r>
        <w:rPr/>
        <w:t>Marketing Ordinance. On appeal they found that the particulars of the charge did not conform</w:t>
      </w:r>
      <w:r>
        <w:rPr>
          <w:spacing w:val="1"/>
        </w:rPr>
        <w:t> </w:t>
      </w:r>
      <w:r>
        <w:rPr/>
        <w:t>to section 24(2) of the ordinance. The particulars do not refer to any such order. The charge</w:t>
      </w:r>
      <w:r>
        <w:rPr>
          <w:spacing w:val="1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stated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maize</w:t>
      </w:r>
      <w:r>
        <w:rPr>
          <w:spacing w:val="-5"/>
        </w:rPr>
        <w:t> </w:t>
      </w:r>
      <w:r>
        <w:rPr/>
        <w:t>was</w:t>
      </w:r>
      <w:r>
        <w:rPr>
          <w:spacing w:val="-8"/>
        </w:rPr>
        <w:t> </w:t>
      </w:r>
      <w:r>
        <w:rPr/>
        <w:t>moved</w:t>
      </w:r>
      <w:r>
        <w:rPr>
          <w:spacing w:val="-5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permit.</w:t>
      </w:r>
    </w:p>
    <w:p>
      <w:pPr>
        <w:pStyle w:val="BodyText"/>
        <w:rPr>
          <w:sz w:val="28"/>
        </w:rPr>
      </w:pPr>
    </w:p>
    <w:p>
      <w:pPr>
        <w:pStyle w:val="BodyText"/>
        <w:spacing w:line="237" w:lineRule="auto" w:before="234"/>
        <w:ind w:left="100" w:right="1337"/>
        <w:jc w:val="both"/>
      </w:pPr>
      <w:r>
        <w:rPr/>
        <w:t>It was held that the charge was bared because it did not mention the order concerned. The</w:t>
      </w:r>
      <w:r>
        <w:rPr>
          <w:spacing w:val="1"/>
        </w:rPr>
        <w:t> </w:t>
      </w:r>
      <w:r>
        <w:rPr/>
        <w:t>relevant order to be mentioned</w:t>
      </w:r>
      <w:r>
        <w:rPr>
          <w:spacing w:val="1"/>
        </w:rPr>
        <w:t> </w:t>
      </w:r>
      <w:r>
        <w:rPr/>
        <w:t>as contravened was the Maize Marketing (Movement of Maize</w:t>
      </w:r>
      <w:r>
        <w:rPr>
          <w:spacing w:val="1"/>
        </w:rPr>
        <w:t> </w:t>
      </w:r>
      <w:r>
        <w:rPr/>
        <w:t>Products)</w:t>
      </w:r>
      <w:r>
        <w:rPr>
          <w:spacing w:val="-7"/>
        </w:rPr>
        <w:t> </w:t>
      </w:r>
      <w:r>
        <w:rPr/>
        <w:t>Order.</w:t>
      </w:r>
    </w:p>
    <w:p>
      <w:pPr>
        <w:pStyle w:val="BodyText"/>
        <w:spacing w:before="2"/>
      </w:pPr>
    </w:p>
    <w:p>
      <w:pPr>
        <w:pStyle w:val="Heading1"/>
        <w:jc w:val="both"/>
      </w:pPr>
      <w:r>
        <w:rPr>
          <w:w w:val="95"/>
        </w:rPr>
        <w:t>Shah</w:t>
      </w:r>
      <w:r>
        <w:rPr>
          <w:spacing w:val="-13"/>
          <w:w w:val="95"/>
        </w:rPr>
        <w:t> </w:t>
      </w:r>
      <w:r>
        <w:rPr>
          <w:w w:val="95"/>
        </w:rPr>
        <w:t>v</w:t>
      </w:r>
      <w:r>
        <w:rPr>
          <w:spacing w:val="-13"/>
          <w:w w:val="95"/>
        </w:rPr>
        <w:t> </w:t>
      </w:r>
      <w:r>
        <w:rPr>
          <w:w w:val="95"/>
        </w:rPr>
        <w:t>R</w:t>
      </w:r>
    </w:p>
    <w:p>
      <w:pPr>
        <w:pStyle w:val="BodyText"/>
        <w:spacing w:before="5"/>
        <w:rPr>
          <w:rFonts w:ascii="Trebuchet MS"/>
          <w:b/>
          <w:i/>
        </w:rPr>
      </w:pPr>
    </w:p>
    <w:p>
      <w:pPr>
        <w:pStyle w:val="BodyText"/>
        <w:spacing w:line="237" w:lineRule="auto"/>
        <w:ind w:left="100" w:right="1341"/>
        <w:jc w:val="both"/>
      </w:pPr>
      <w:r>
        <w:rPr/>
        <w:t>This case shows that in cases of stolen property, the charge will not be barred or defective if it</w:t>
      </w:r>
      <w:r>
        <w:rPr>
          <w:spacing w:val="-72"/>
        </w:rPr>
        <w:t> </w:t>
      </w:r>
      <w:r>
        <w:rPr/>
        <w:t>omits to name the owner of the property. A conviction based on a charge where the charge</w:t>
      </w:r>
      <w:r>
        <w:rPr>
          <w:spacing w:val="1"/>
        </w:rPr>
        <w:t> </w:t>
      </w:r>
      <w:r>
        <w:rPr/>
        <w:t>omits to name the owner of the property cannot be c=quashed on that count provided there is</w:t>
      </w:r>
      <w:r>
        <w:rPr>
          <w:spacing w:val="-72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stolen.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2"/>
        <w:spacing w:before="106"/>
      </w:pPr>
      <w:r>
        <w:rPr>
          <w:w w:val="105"/>
        </w:rPr>
        <w:t>HOW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FRAME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CHARGE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spacing w:line="487" w:lineRule="auto"/>
        <w:ind w:left="100" w:right="3135"/>
        <w:rPr>
          <w:rFonts w:ascii="Trebuchet MS"/>
          <w:b/>
        </w:rPr>
      </w:pPr>
      <w:r>
        <w:rPr/>
        <w:t>Section</w:t>
      </w:r>
      <w:r>
        <w:rPr>
          <w:spacing w:val="-14"/>
        </w:rPr>
        <w:t> </w:t>
      </w:r>
      <w:r>
        <w:rPr/>
        <w:t>137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CPC</w:t>
      </w:r>
      <w:r>
        <w:rPr>
          <w:spacing w:val="-14"/>
        </w:rPr>
        <w:t> </w:t>
      </w:r>
      <w:r>
        <w:rPr/>
        <w:t>provides</w:t>
      </w:r>
      <w:r>
        <w:rPr>
          <w:spacing w:val="-16"/>
        </w:rPr>
        <w:t> </w:t>
      </w:r>
      <w:r>
        <w:rPr/>
        <w:t>detailed</w:t>
      </w:r>
      <w:r>
        <w:rPr>
          <w:spacing w:val="-16"/>
        </w:rPr>
        <w:t> </w:t>
      </w:r>
      <w:r>
        <w:rPr/>
        <w:t>rules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framing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a</w:t>
      </w:r>
      <w:r>
        <w:rPr>
          <w:spacing w:val="-12"/>
        </w:rPr>
        <w:t> </w:t>
      </w:r>
      <w:r>
        <w:rPr/>
        <w:t>charge.</w:t>
      </w:r>
      <w:r>
        <w:rPr>
          <w:spacing w:val="-72"/>
        </w:rPr>
        <w:t> </w:t>
      </w:r>
      <w:r>
        <w:rPr>
          <w:rFonts w:ascii="Trebuchet MS"/>
          <w:b/>
        </w:rPr>
        <w:t>PART</w:t>
      </w:r>
      <w:r>
        <w:rPr>
          <w:rFonts w:ascii="Trebuchet MS"/>
          <w:b/>
          <w:spacing w:val="-3"/>
        </w:rPr>
        <w:t> </w:t>
      </w:r>
      <w:r>
        <w:rPr>
          <w:rFonts w:ascii="Trebuchet MS"/>
          <w:b/>
        </w:rPr>
        <w:t>A</w:t>
      </w:r>
    </w:p>
    <w:p>
      <w:pPr>
        <w:pStyle w:val="Heading2"/>
        <w:spacing w:before="11"/>
      </w:pP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form</w:t>
      </w:r>
      <w:r>
        <w:rPr>
          <w:spacing w:val="5"/>
          <w:w w:val="90"/>
        </w:rPr>
        <w:t> </w:t>
      </w:r>
      <w:r>
        <w:rPr>
          <w:w w:val="90"/>
        </w:rPr>
        <w:t>and</w:t>
      </w:r>
      <w:r>
        <w:rPr>
          <w:spacing w:val="9"/>
          <w:w w:val="90"/>
        </w:rPr>
        <w:t> </w:t>
      </w:r>
      <w:r>
        <w:rPr>
          <w:w w:val="90"/>
        </w:rPr>
        <w:t>structure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7"/>
          <w:w w:val="90"/>
        </w:rPr>
        <w:t> </w:t>
      </w:r>
      <w:r>
        <w:rPr>
          <w:w w:val="90"/>
        </w:rPr>
        <w:t>the</w:t>
      </w:r>
      <w:r>
        <w:rPr>
          <w:spacing w:val="7"/>
          <w:w w:val="90"/>
        </w:rPr>
        <w:t> </w:t>
      </w:r>
      <w:r>
        <w:rPr>
          <w:w w:val="90"/>
        </w:rPr>
        <w:t>charge: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345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charge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commence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offence</w:t>
      </w:r>
      <w:r>
        <w:rPr>
          <w:spacing w:val="-8"/>
          <w:sz w:val="24"/>
        </w:rPr>
        <w:t> </w:t>
      </w:r>
      <w:r>
        <w:rPr>
          <w:sz w:val="24"/>
        </w:rPr>
        <w:t>charged</w:t>
      </w:r>
      <w:r>
        <w:rPr>
          <w:spacing w:val="-9"/>
          <w:sz w:val="24"/>
        </w:rPr>
        <w:t> </w:t>
      </w:r>
      <w:r>
        <w:rPr>
          <w:sz w:val="24"/>
        </w:rPr>
        <w:t>called</w:t>
      </w:r>
      <w:r>
        <w:rPr>
          <w:spacing w:val="-7"/>
          <w:sz w:val="24"/>
        </w:rPr>
        <w:t> </w:t>
      </w:r>
      <w:r>
        <w:rPr>
          <w:sz w:val="24"/>
        </w:rPr>
        <w:t>“statement</w:t>
      </w:r>
      <w:r>
        <w:rPr>
          <w:spacing w:val="-7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offence””.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37" w:lineRule="auto" w:before="0" w:after="0"/>
        <w:ind w:left="820" w:right="1335" w:hanging="360"/>
        <w:jc w:val="both"/>
        <w:rPr>
          <w:sz w:val="24"/>
        </w:rPr>
      </w:pPr>
      <w:r>
        <w:rPr>
          <w:sz w:val="24"/>
        </w:rPr>
        <w:t>The statement of the offence should describe the offence in ordinary language, without</w:t>
      </w:r>
      <w:r>
        <w:rPr>
          <w:spacing w:val="1"/>
          <w:sz w:val="24"/>
        </w:rPr>
        <w:t> </w:t>
      </w:r>
      <w:r>
        <w:rPr>
          <w:sz w:val="24"/>
        </w:rPr>
        <w:t>stating all the essential elements of the charge. Disclose the section of the statute or</w:t>
      </w:r>
      <w:r>
        <w:rPr>
          <w:spacing w:val="1"/>
          <w:sz w:val="24"/>
        </w:rPr>
        <w:t> </w:t>
      </w:r>
      <w:r>
        <w:rPr>
          <w:sz w:val="24"/>
        </w:rPr>
        <w:t>enactment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offence.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343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conform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nearly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5"/>
          <w:sz w:val="24"/>
        </w:rPr>
        <w:t> </w:t>
      </w: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2"/>
          <w:sz w:val="24"/>
        </w:rPr>
        <w:t> </w:t>
      </w:r>
      <w:r>
        <w:rPr>
          <w:sz w:val="24"/>
        </w:rPr>
        <w:t>2</w:t>
      </w:r>
      <w:r>
        <w:rPr>
          <w:position w:val="7"/>
          <w:sz w:val="14"/>
        </w:rPr>
        <w:t>nd</w:t>
      </w:r>
      <w:r>
        <w:rPr>
          <w:spacing w:val="9"/>
          <w:position w:val="7"/>
          <w:sz w:val="14"/>
        </w:rPr>
        <w:t> </w:t>
      </w:r>
      <w:r>
        <w:rPr>
          <w:sz w:val="24"/>
        </w:rPr>
        <w:t>schedule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CPC.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0" w:right="1344" w:hanging="360"/>
        <w:jc w:val="both"/>
        <w:rPr>
          <w:sz w:val="24"/>
        </w:rPr>
      </w:pPr>
      <w:r>
        <w:rPr>
          <w:sz w:val="24"/>
        </w:rPr>
        <w:t>Where the charge contains more than one count or the charge has various offences the</w:t>
      </w:r>
      <w:r>
        <w:rPr>
          <w:spacing w:val="-72"/>
          <w:sz w:val="24"/>
        </w:rPr>
        <w:t> </w:t>
      </w:r>
      <w:r>
        <w:rPr>
          <w:sz w:val="24"/>
        </w:rPr>
        <w:t>counts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numbered</w:t>
      </w:r>
      <w:r>
        <w:rPr>
          <w:spacing w:val="-7"/>
          <w:sz w:val="24"/>
        </w:rPr>
        <w:t> </w:t>
      </w:r>
      <w:r>
        <w:rPr>
          <w:sz w:val="24"/>
        </w:rPr>
        <w:t>constructively.</w:t>
      </w:r>
    </w:p>
    <w:p>
      <w:pPr>
        <w:pStyle w:val="BodyText"/>
        <w:spacing w:before="5"/>
      </w:pPr>
    </w:p>
    <w:p>
      <w:pPr>
        <w:pStyle w:val="Heading2"/>
      </w:pPr>
      <w:r>
        <w:rPr/>
        <w:t>PART</w:t>
      </w:r>
      <w:r>
        <w:rPr>
          <w:spacing w:val="-4"/>
        </w:rPr>
        <w:t> </w:t>
      </w:r>
      <w:r>
        <w:rPr/>
        <w:t>B</w:t>
      </w:r>
    </w:p>
    <w:p>
      <w:pPr>
        <w:pStyle w:val="BodyText"/>
        <w:spacing w:before="5"/>
        <w:rPr>
          <w:rFonts w:ascii="Trebuchet MS"/>
          <w:b/>
          <w:sz w:val="25"/>
        </w:rPr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"/>
          <w:w w:val="95"/>
          <w:sz w:val="24"/>
        </w:rPr>
        <w:t>Description</w:t>
      </w:r>
      <w:r>
        <w:rPr>
          <w:rFonts w:ascii="Trebuchet MS"/>
          <w:b/>
          <w:spacing w:val="-13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of</w:t>
      </w:r>
      <w:r>
        <w:rPr>
          <w:rFonts w:ascii="Trebuchet MS"/>
          <w:b/>
          <w:spacing w:val="-13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Property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1" w:after="0"/>
        <w:ind w:left="820" w:right="1342" w:hanging="360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property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simple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straightforward</w:t>
      </w:r>
      <w:r>
        <w:rPr>
          <w:spacing w:val="-8"/>
          <w:sz w:val="24"/>
        </w:rPr>
        <w:t> </w:t>
      </w:r>
      <w:r>
        <w:rPr>
          <w:sz w:val="24"/>
        </w:rPr>
        <w:t>language</w:t>
      </w:r>
      <w:r>
        <w:rPr>
          <w:spacing w:val="-9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easy</w:t>
      </w:r>
      <w:r>
        <w:rPr>
          <w:spacing w:val="-7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understand.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86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2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indicate</w:t>
      </w:r>
      <w:r>
        <w:rPr>
          <w:spacing w:val="-9"/>
          <w:sz w:val="24"/>
        </w:rPr>
        <w:t> </w:t>
      </w:r>
      <w:r>
        <w:rPr>
          <w:sz w:val="24"/>
        </w:rPr>
        <w:t>clearly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property</w:t>
      </w:r>
      <w:r>
        <w:rPr>
          <w:spacing w:val="-10"/>
          <w:sz w:val="24"/>
        </w:rPr>
        <w:t> </w:t>
      </w:r>
      <w:r>
        <w:rPr>
          <w:sz w:val="24"/>
        </w:rPr>
        <w:t>referred</w:t>
      </w:r>
      <w:r>
        <w:rPr>
          <w:spacing w:val="-10"/>
          <w:sz w:val="24"/>
        </w:rPr>
        <w:t> </w:t>
      </w:r>
      <w:r>
        <w:rPr>
          <w:sz w:val="24"/>
        </w:rPr>
        <w:t>to.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0" w:after="0"/>
        <w:ind w:left="820" w:right="1342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the property is</w:t>
      </w:r>
      <w:r>
        <w:rPr>
          <w:spacing w:val="1"/>
          <w:sz w:val="24"/>
        </w:rPr>
        <w:t> </w:t>
      </w:r>
      <w:r>
        <w:rPr>
          <w:sz w:val="24"/>
        </w:rPr>
        <w:t>owned</w:t>
      </w:r>
      <w:r>
        <w:rPr>
          <w:spacing w:val="3"/>
          <w:sz w:val="24"/>
        </w:rPr>
        <w:t> </w:t>
      </w:r>
      <w:r>
        <w:rPr>
          <w:sz w:val="24"/>
        </w:rPr>
        <w:t>by more than</w:t>
      </w:r>
      <w:r>
        <w:rPr>
          <w:spacing w:val="3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person,</w:t>
      </w:r>
      <w:r>
        <w:rPr>
          <w:spacing w:val="1"/>
          <w:sz w:val="24"/>
        </w:rPr>
        <w:t> </w:t>
      </w:r>
      <w:r>
        <w:rPr>
          <w:sz w:val="24"/>
        </w:rPr>
        <w:t>it should suffice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describe the</w:t>
      </w:r>
      <w:r>
        <w:rPr>
          <w:spacing w:val="-72"/>
          <w:sz w:val="24"/>
        </w:rPr>
        <w:t> </w:t>
      </w:r>
      <w:r>
        <w:rPr>
          <w:sz w:val="24"/>
        </w:rPr>
        <w:t>property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7"/>
          <w:sz w:val="24"/>
        </w:rPr>
        <w:t> </w:t>
      </w:r>
      <w:r>
        <w:rPr>
          <w:sz w:val="24"/>
        </w:rPr>
        <w:t>owned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persons.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list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persons.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37" w:lineRule="auto" w:before="0" w:after="0"/>
        <w:ind w:left="820" w:right="134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property</w:t>
      </w:r>
      <w:r>
        <w:rPr>
          <w:spacing w:val="17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owned</w:t>
      </w:r>
      <w:r>
        <w:rPr>
          <w:spacing w:val="18"/>
          <w:sz w:val="24"/>
        </w:rPr>
        <w:t> </w:t>
      </w:r>
      <w:r>
        <w:rPr>
          <w:sz w:val="24"/>
        </w:rPr>
        <w:t>by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body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persons</w:t>
      </w:r>
      <w:r>
        <w:rPr>
          <w:spacing w:val="17"/>
          <w:sz w:val="24"/>
        </w:rPr>
        <w:t> </w:t>
      </w:r>
      <w:r>
        <w:rPr>
          <w:sz w:val="24"/>
        </w:rPr>
        <w:t>with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collective</w:t>
      </w:r>
      <w:r>
        <w:rPr>
          <w:spacing w:val="20"/>
          <w:sz w:val="24"/>
        </w:rPr>
        <w:t> </w:t>
      </w:r>
      <w:r>
        <w:rPr>
          <w:sz w:val="24"/>
        </w:rPr>
        <w:t>name,</w:t>
      </w:r>
      <w:r>
        <w:rPr>
          <w:spacing w:val="19"/>
          <w:sz w:val="24"/>
        </w:rPr>
        <w:t> </w:t>
      </w:r>
      <w:r>
        <w:rPr>
          <w:sz w:val="24"/>
        </w:rPr>
        <w:t>it</w:t>
      </w:r>
      <w:r>
        <w:rPr>
          <w:spacing w:val="17"/>
          <w:sz w:val="24"/>
        </w:rPr>
        <w:t> </w:t>
      </w:r>
      <w:r>
        <w:rPr>
          <w:sz w:val="24"/>
        </w:rPr>
        <w:t>would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use</w:t>
      </w:r>
      <w:r>
        <w:rPr>
          <w:spacing w:val="-7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collective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naming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individual</w:t>
      </w:r>
      <w:r>
        <w:rPr>
          <w:spacing w:val="-2"/>
          <w:sz w:val="24"/>
        </w:rPr>
        <w:t> </w:t>
      </w:r>
      <w:r>
        <w:rPr>
          <w:sz w:val="24"/>
        </w:rPr>
        <w:t>owners,</w:t>
      </w:r>
    </w:p>
    <w:p>
      <w:pPr>
        <w:spacing w:after="0" w:line="237" w:lineRule="auto"/>
        <w:jc w:val="left"/>
        <w:rPr>
          <w:sz w:val="24"/>
        </w:rPr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40" w:lineRule="auto" w:before="91" w:after="0"/>
        <w:ind w:left="820" w:right="1342" w:hanging="360"/>
        <w:jc w:val="both"/>
        <w:rPr>
          <w:sz w:val="24"/>
        </w:rPr>
      </w:pPr>
      <w:r>
        <w:rPr>
          <w:sz w:val="24"/>
        </w:rPr>
        <w:t>If property belongs to or is provided for use by</w:t>
      </w:r>
      <w:r>
        <w:rPr>
          <w:spacing w:val="1"/>
          <w:sz w:val="24"/>
        </w:rPr>
        <w:t> </w:t>
      </w:r>
      <w:r>
        <w:rPr>
          <w:sz w:val="24"/>
        </w:rPr>
        <w:t>a public establishment, service or</w:t>
      </w:r>
      <w:r>
        <w:rPr>
          <w:spacing w:val="1"/>
          <w:sz w:val="24"/>
        </w:rPr>
        <w:t> </w:t>
      </w:r>
      <w:r>
        <w:rPr>
          <w:sz w:val="24"/>
        </w:rPr>
        <w:t>department, it may be described as policy. It may be described as property of the</w:t>
      </w:r>
      <w:r>
        <w:rPr>
          <w:spacing w:val="1"/>
          <w:sz w:val="24"/>
        </w:rPr>
        <w:t> </w:t>
      </w:r>
      <w:r>
        <w:rPr>
          <w:sz w:val="24"/>
        </w:rPr>
        <w:t>government.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</w:tabs>
        <w:spacing w:line="237" w:lineRule="auto" w:before="0" w:after="0"/>
        <w:ind w:left="820" w:right="1339" w:hanging="360"/>
        <w:jc w:val="both"/>
        <w:rPr>
          <w:sz w:val="24"/>
        </w:rPr>
      </w:pPr>
      <w:r>
        <w:rPr>
          <w:sz w:val="24"/>
        </w:rPr>
        <w:t>If there are coins, bank notes or valuable currency, these may be described as only</w:t>
      </w:r>
      <w:r>
        <w:rPr>
          <w:spacing w:val="1"/>
          <w:sz w:val="24"/>
        </w:rPr>
        <w:t> </w:t>
      </w:r>
      <w:r>
        <w:rPr>
          <w:sz w:val="24"/>
        </w:rPr>
        <w:t>money.</w:t>
      </w:r>
    </w:p>
    <w:p>
      <w:pPr>
        <w:pStyle w:val="BodyText"/>
        <w:spacing w:before="8"/>
      </w:pPr>
    </w:p>
    <w:p>
      <w:pPr>
        <w:pStyle w:val="Heading2"/>
      </w:pPr>
      <w:r>
        <w:rPr>
          <w:w w:val="105"/>
        </w:rPr>
        <w:t>PART</w:t>
      </w:r>
      <w:r>
        <w:rPr>
          <w:spacing w:val="-19"/>
          <w:w w:val="105"/>
        </w:rPr>
        <w:t> </w:t>
      </w:r>
      <w:r>
        <w:rPr>
          <w:w w:val="105"/>
        </w:rPr>
        <w:t>C</w:t>
      </w:r>
    </w:p>
    <w:p>
      <w:pPr>
        <w:pStyle w:val="BodyText"/>
        <w:spacing w:before="7"/>
        <w:rPr>
          <w:rFonts w:ascii="Trebuchet MS"/>
          <w:b/>
          <w:sz w:val="25"/>
        </w:rPr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1"/>
          <w:w w:val="95"/>
          <w:sz w:val="24"/>
        </w:rPr>
        <w:t>Description</w:t>
      </w:r>
      <w:r>
        <w:rPr>
          <w:rFonts w:ascii="Trebuchet MS"/>
          <w:b/>
          <w:spacing w:val="-12"/>
          <w:w w:val="95"/>
          <w:sz w:val="24"/>
        </w:rPr>
        <w:t> </w:t>
      </w:r>
      <w:r>
        <w:rPr>
          <w:rFonts w:ascii="Trebuchet MS"/>
          <w:b/>
          <w:spacing w:val="-1"/>
          <w:w w:val="95"/>
          <w:sz w:val="24"/>
        </w:rPr>
        <w:t>of</w:t>
      </w:r>
      <w:r>
        <w:rPr>
          <w:rFonts w:ascii="Trebuchet MS"/>
          <w:b/>
          <w:spacing w:val="-13"/>
          <w:w w:val="95"/>
          <w:sz w:val="24"/>
        </w:rPr>
        <w:t> </w:t>
      </w:r>
      <w:r>
        <w:rPr>
          <w:rFonts w:ascii="Trebuchet MS"/>
          <w:b/>
          <w:spacing w:val="-1"/>
          <w:w w:val="95"/>
          <w:sz w:val="24"/>
        </w:rPr>
        <w:t>Person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40" w:lineRule="auto" w:before="0" w:after="0"/>
        <w:ind w:left="820" w:right="1346" w:hanging="360"/>
        <w:jc w:val="both"/>
        <w:rPr>
          <w:sz w:val="24"/>
        </w:rPr>
      </w:pPr>
      <w:r>
        <w:rPr>
          <w:sz w:val="24"/>
        </w:rPr>
        <w:t>The description or designation of the accused person or of another person to whom</w:t>
      </w:r>
      <w:r>
        <w:rPr>
          <w:spacing w:val="1"/>
          <w:sz w:val="24"/>
        </w:rPr>
        <w:t> </w:t>
      </w:r>
      <w:r>
        <w:rPr>
          <w:sz w:val="24"/>
        </w:rPr>
        <w:t>reference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made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sufficient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him.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names.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</w:tabs>
        <w:spacing w:line="237" w:lineRule="auto" w:before="0" w:after="0"/>
        <w:ind w:left="820" w:right="1340" w:hanging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person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unknown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some</w:t>
      </w:r>
      <w:r>
        <w:rPr>
          <w:spacing w:val="-8"/>
          <w:sz w:val="24"/>
        </w:rPr>
        <w:t> </w:t>
      </w:r>
      <w:r>
        <w:rPr>
          <w:sz w:val="24"/>
        </w:rPr>
        <w:t>person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impracticable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give</w:t>
      </w:r>
      <w:r>
        <w:rPr>
          <w:spacing w:val="-72"/>
          <w:sz w:val="24"/>
        </w:rPr>
        <w:t> </w:t>
      </w:r>
      <w:r>
        <w:rPr>
          <w:sz w:val="24"/>
        </w:rPr>
        <w:t>such a designation or description, a description may be given or described as a person</w:t>
      </w:r>
      <w:r>
        <w:rPr>
          <w:spacing w:val="1"/>
          <w:sz w:val="24"/>
        </w:rPr>
        <w:t> </w:t>
      </w:r>
      <w:r>
        <w:rPr>
          <w:sz w:val="24"/>
        </w:rPr>
        <w:t>unknown.</w:t>
      </w:r>
    </w:p>
    <w:p>
      <w:pPr>
        <w:pStyle w:val="BodyText"/>
        <w:spacing w:before="11"/>
      </w:pPr>
    </w:p>
    <w:p>
      <w:pPr>
        <w:pStyle w:val="Heading2"/>
        <w:spacing w:before="1"/>
      </w:pPr>
      <w:r>
        <w:rPr>
          <w:w w:val="105"/>
        </w:rPr>
        <w:t>PART</w:t>
      </w:r>
      <w:r>
        <w:rPr>
          <w:spacing w:val="-15"/>
          <w:w w:val="105"/>
        </w:rPr>
        <w:t> </w:t>
      </w:r>
      <w:r>
        <w:rPr>
          <w:w w:val="105"/>
        </w:rPr>
        <w:t>D</w:t>
      </w:r>
    </w:p>
    <w:p>
      <w:pPr>
        <w:pStyle w:val="BodyText"/>
        <w:spacing w:before="7"/>
        <w:rPr>
          <w:rFonts w:ascii="Trebuchet MS"/>
          <w:b/>
          <w:sz w:val="25"/>
        </w:rPr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Documents</w:t>
      </w:r>
    </w:p>
    <w:p>
      <w:pPr>
        <w:pStyle w:val="BodyText"/>
        <w:spacing w:before="1"/>
        <w:rPr>
          <w:rFonts w:ascii="Trebuchet MS"/>
          <w:b/>
        </w:rPr>
      </w:pP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89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referred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designation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purport.</w:t>
      </w:r>
    </w:p>
    <w:p>
      <w:pPr>
        <w:pStyle w:val="ListParagraph"/>
        <w:numPr>
          <w:ilvl w:val="0"/>
          <w:numId w:val="6"/>
        </w:numPr>
        <w:tabs>
          <w:tab w:pos="821" w:val="left" w:leader="none"/>
        </w:tabs>
        <w:spacing w:line="289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8"/>
          <w:sz w:val="24"/>
        </w:rPr>
        <w:t> </w:t>
      </w:r>
      <w:r>
        <w:rPr>
          <w:sz w:val="24"/>
        </w:rPr>
        <w:t>is</w:t>
      </w:r>
      <w:r>
        <w:rPr>
          <w:spacing w:val="-16"/>
          <w:sz w:val="24"/>
        </w:rPr>
        <w:t> </w:t>
      </w:r>
      <w:r>
        <w:rPr>
          <w:sz w:val="24"/>
        </w:rPr>
        <w:t>usually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17"/>
          <w:sz w:val="24"/>
        </w:rPr>
        <w:t> </w:t>
      </w:r>
      <w:r>
        <w:rPr>
          <w:sz w:val="24"/>
        </w:rPr>
        <w:t>need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state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contents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document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18"/>
          <w:sz w:val="24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particulars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charge.</w:t>
      </w:r>
    </w:p>
    <w:p>
      <w:pPr>
        <w:pStyle w:val="BodyText"/>
        <w:spacing w:before="11"/>
      </w:pPr>
    </w:p>
    <w:p>
      <w:pPr>
        <w:pStyle w:val="Heading2"/>
        <w:spacing w:before="1"/>
      </w:pPr>
      <w:r>
        <w:rPr/>
        <w:t>PART</w:t>
      </w:r>
      <w:r>
        <w:rPr>
          <w:spacing w:val="-10"/>
        </w:rPr>
        <w:t> </w:t>
      </w:r>
      <w:r>
        <w:rPr/>
        <w:t>E</w:t>
      </w:r>
    </w:p>
    <w:p>
      <w:pPr>
        <w:pStyle w:val="BodyText"/>
        <w:spacing w:before="7"/>
        <w:rPr>
          <w:rFonts w:ascii="Trebuchet MS"/>
          <w:b/>
          <w:sz w:val="25"/>
        </w:rPr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Provisions</w:t>
      </w:r>
      <w:r>
        <w:rPr>
          <w:rFonts w:ascii="Trebuchet MS"/>
          <w:b/>
          <w:spacing w:val="9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as</w:t>
      </w:r>
      <w:r>
        <w:rPr>
          <w:rFonts w:ascii="Trebuchet MS"/>
          <w:b/>
          <w:spacing w:val="11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to</w:t>
      </w:r>
      <w:r>
        <w:rPr>
          <w:rFonts w:ascii="Trebuchet MS"/>
          <w:b/>
          <w:spacing w:val="9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statutory</w:t>
      </w:r>
      <w:r>
        <w:rPr>
          <w:rFonts w:ascii="Trebuchet MS"/>
          <w:b/>
          <w:spacing w:val="10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offences</w:t>
      </w:r>
    </w:p>
    <w:p>
      <w:pPr>
        <w:pStyle w:val="BodyText"/>
        <w:spacing w:before="6"/>
        <w:rPr>
          <w:rFonts w:ascii="Trebuchet MS"/>
          <w:b/>
        </w:rPr>
      </w:pPr>
    </w:p>
    <w:p>
      <w:pPr>
        <w:pStyle w:val="BodyText"/>
        <w:spacing w:line="237" w:lineRule="auto" w:before="1"/>
        <w:ind w:left="100" w:right="1340"/>
        <w:jc w:val="both"/>
      </w:pPr>
      <w:r>
        <w:rPr/>
        <w:t>Where</w:t>
      </w:r>
      <w:r>
        <w:rPr>
          <w:spacing w:val="-14"/>
        </w:rPr>
        <w:t> </w:t>
      </w:r>
      <w:r>
        <w:rPr/>
        <w:t>an</w:t>
      </w:r>
      <w:r>
        <w:rPr>
          <w:spacing w:val="-12"/>
        </w:rPr>
        <w:t> </w:t>
      </w:r>
      <w:r>
        <w:rPr/>
        <w:t>enactment</w:t>
      </w:r>
      <w:r>
        <w:rPr>
          <w:spacing w:val="-12"/>
        </w:rPr>
        <w:t> </w:t>
      </w:r>
      <w:r>
        <w:rPr/>
        <w:t>constituting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offence</w:t>
      </w:r>
      <w:r>
        <w:rPr>
          <w:spacing w:val="-11"/>
        </w:rPr>
        <w:t> </w:t>
      </w:r>
      <w:r>
        <w:rPr/>
        <w:t>states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offence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doing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omission</w:t>
      </w:r>
      <w:r>
        <w:rPr>
          <w:spacing w:val="-73"/>
        </w:rPr>
        <w:t> </w:t>
      </w:r>
      <w:r>
        <w:rPr/>
        <w:t>to do any one of any of the different acts in the alternative or the doing or the omission to do</w:t>
      </w:r>
      <w:r>
        <w:rPr>
          <w:spacing w:val="1"/>
        </w:rPr>
        <w:t> </w:t>
      </w:r>
      <w:r>
        <w:rPr/>
        <w:t>any</w:t>
      </w:r>
      <w:r>
        <w:rPr>
          <w:spacing w:val="6"/>
        </w:rPr>
        <w:t> </w:t>
      </w:r>
      <w:r>
        <w:rPr/>
        <w:t>act.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any</w:t>
      </w:r>
      <w:r>
        <w:rPr>
          <w:spacing w:val="7"/>
        </w:rPr>
        <w:t> </w:t>
      </w:r>
      <w:r>
        <w:rPr/>
        <w:t>one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many</w:t>
      </w:r>
      <w:r>
        <w:rPr>
          <w:spacing w:val="6"/>
        </w:rPr>
        <w:t> </w:t>
      </w:r>
      <w:r>
        <w:rPr/>
        <w:t>different</w:t>
      </w:r>
      <w:r>
        <w:rPr>
          <w:spacing w:val="6"/>
        </w:rPr>
        <w:t> </w:t>
      </w:r>
      <w:r>
        <w:rPr/>
        <w:t>capacities</w:t>
      </w:r>
      <w:r>
        <w:rPr>
          <w:spacing w:val="6"/>
        </w:rPr>
        <w:t> </w:t>
      </w:r>
      <w:r>
        <w:rPr/>
        <w:t>or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anyone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different</w:t>
      </w:r>
      <w:r>
        <w:rPr>
          <w:spacing w:val="6"/>
        </w:rPr>
        <w:t> </w:t>
      </w:r>
      <w:r>
        <w:rPr/>
        <w:t>intentions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100" w:right="1336"/>
        <w:jc w:val="both"/>
      </w:pPr>
      <w:r>
        <w:rPr/>
        <w:t>or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offence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alternative,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act,</w:t>
      </w:r>
      <w:r>
        <w:rPr>
          <w:spacing w:val="-10"/>
        </w:rPr>
        <w:t> </w:t>
      </w:r>
      <w:r>
        <w:rPr/>
        <w:t>omissions,</w:t>
      </w:r>
      <w:r>
        <w:rPr>
          <w:spacing w:val="-9"/>
        </w:rPr>
        <w:t> </w:t>
      </w:r>
      <w:r>
        <w:rPr/>
        <w:t>capacities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intentions</w:t>
      </w:r>
      <w:r>
        <w:rPr>
          <w:spacing w:val="-11"/>
        </w:rPr>
        <w:t> </w:t>
      </w:r>
      <w:r>
        <w:rPr/>
        <w:t>stated</w:t>
      </w:r>
      <w:r>
        <w:rPr>
          <w:spacing w:val="-11"/>
        </w:rPr>
        <w:t> </w:t>
      </w:r>
      <w:r>
        <w:rPr/>
        <w:t>in</w:t>
      </w:r>
      <w:r>
        <w:rPr>
          <w:spacing w:val="-72"/>
        </w:rPr>
        <w:t> </w:t>
      </w:r>
      <w:r>
        <w:rPr/>
        <w:t>the alternative in the count charging the offence. Section 181 of the CPC and section 21 of the</w:t>
      </w:r>
      <w:r>
        <w:rPr>
          <w:spacing w:val="-72"/>
        </w:rPr>
        <w:t> </w:t>
      </w:r>
      <w:r>
        <w:rPr/>
        <w:t>CPC.</w:t>
      </w:r>
    </w:p>
    <w:p>
      <w:pPr>
        <w:pStyle w:val="BodyText"/>
        <w:spacing w:before="5"/>
      </w:pPr>
    </w:p>
    <w:p>
      <w:pPr>
        <w:pStyle w:val="Heading2"/>
        <w:jc w:val="both"/>
      </w:pPr>
      <w:r>
        <w:rPr/>
        <w:t>DUPLICITY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CHARGES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ind w:left="100" w:right="1338"/>
        <w:jc w:val="both"/>
      </w:pPr>
      <w:r>
        <w:rPr/>
        <w:t>It is a legal requirement that a charge should not suffer from duplicity. Duplicity occurs where</w:t>
      </w:r>
      <w:r>
        <w:rPr>
          <w:spacing w:val="1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charge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count</w:t>
      </w:r>
      <w:r>
        <w:rPr>
          <w:spacing w:val="-12"/>
        </w:rPr>
        <w:t> </w:t>
      </w:r>
      <w:r>
        <w:rPr/>
        <w:t>charges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accused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having</w:t>
      </w:r>
      <w:r>
        <w:rPr>
          <w:spacing w:val="-13"/>
        </w:rPr>
        <w:t> </w:t>
      </w:r>
      <w:r>
        <w:rPr/>
        <w:t>committed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more</w:t>
      </w:r>
      <w:r>
        <w:rPr>
          <w:spacing w:val="-12"/>
        </w:rPr>
        <w:t> </w:t>
      </w:r>
      <w:r>
        <w:rPr/>
        <w:t>separate</w:t>
      </w:r>
      <w:r>
        <w:rPr>
          <w:spacing w:val="-12"/>
        </w:rPr>
        <w:t> </w:t>
      </w:r>
      <w:r>
        <w:rPr/>
        <w:t>offences,</w:t>
      </w:r>
      <w:r>
        <w:rPr>
          <w:spacing w:val="-11"/>
        </w:rPr>
        <w:t> </w:t>
      </w:r>
      <w:r>
        <w:rPr/>
        <w:t>It</w:t>
      </w:r>
      <w:r>
        <w:rPr>
          <w:spacing w:val="-73"/>
        </w:rPr>
        <w:t> </w:t>
      </w:r>
      <w:r>
        <w:rPr/>
        <w:t>is said to new duplex and barred for duplicity. Duplicity occurs when a statute creates offences</w:t>
      </w:r>
      <w:r>
        <w:rPr>
          <w:spacing w:val="-72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alternative,</w:t>
      </w:r>
      <w:r>
        <w:rPr>
          <w:spacing w:val="4"/>
        </w:rPr>
        <w:t> </w:t>
      </w:r>
      <w:r>
        <w:rPr/>
        <w:t>Section</w:t>
      </w:r>
      <w:r>
        <w:rPr>
          <w:spacing w:val="3"/>
        </w:rPr>
        <w:t> </w:t>
      </w:r>
      <w:r>
        <w:rPr/>
        <w:t>86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Traffic</w:t>
      </w:r>
      <w:r>
        <w:rPr>
          <w:spacing w:val="4"/>
        </w:rPr>
        <w:t> </w:t>
      </w:r>
      <w:r>
        <w:rPr/>
        <w:t>Act</w:t>
      </w:r>
      <w:r>
        <w:rPr>
          <w:spacing w:val="3"/>
        </w:rPr>
        <w:t> </w:t>
      </w:r>
      <w:r>
        <w:rPr/>
        <w:t>illiterates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offences</w:t>
      </w:r>
      <w:r>
        <w:rPr>
          <w:spacing w:val="2"/>
        </w:rPr>
        <w:t> </w:t>
      </w:r>
      <w:r>
        <w:rPr/>
        <w:t>created</w:t>
      </w:r>
      <w:r>
        <w:rPr>
          <w:spacing w:val="3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alternative</w:t>
      </w:r>
    </w:p>
    <w:p>
      <w:pPr>
        <w:pStyle w:val="BodyText"/>
        <w:spacing w:line="284" w:lineRule="exact"/>
        <w:ind w:left="100"/>
        <w:jc w:val="both"/>
      </w:pPr>
      <w:r>
        <w:rPr/>
        <w:t>e.g.</w:t>
      </w:r>
      <w:r>
        <w:rPr>
          <w:spacing w:val="-15"/>
        </w:rPr>
        <w:t> </w:t>
      </w:r>
      <w:r>
        <w:rPr/>
        <w:t>causing</w:t>
      </w:r>
      <w:r>
        <w:rPr>
          <w:spacing w:val="-16"/>
        </w:rPr>
        <w:t> </w:t>
      </w:r>
      <w:r>
        <w:rPr/>
        <w:t>death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driving</w:t>
      </w:r>
      <w:r>
        <w:rPr>
          <w:spacing w:val="-16"/>
        </w:rPr>
        <w:t> </w:t>
      </w:r>
      <w:r>
        <w:rPr/>
        <w:t>a</w:t>
      </w:r>
      <w:r>
        <w:rPr>
          <w:spacing w:val="-13"/>
        </w:rPr>
        <w:t> </w:t>
      </w:r>
      <w:r>
        <w:rPr/>
        <w:t>motor</w:t>
      </w:r>
      <w:r>
        <w:rPr>
          <w:spacing w:val="-16"/>
        </w:rPr>
        <w:t> </w:t>
      </w:r>
      <w:r>
        <w:rPr/>
        <w:t>vehicle: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89" w:lineRule="exact" w:before="1" w:after="0"/>
        <w:ind w:left="820" w:right="0" w:hanging="361"/>
        <w:jc w:val="left"/>
        <w:rPr>
          <w:sz w:val="24"/>
        </w:rPr>
      </w:pPr>
      <w:r>
        <w:rPr>
          <w:w w:val="95"/>
          <w:sz w:val="24"/>
        </w:rPr>
        <w:t>driving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recklessly;</w:t>
      </w: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88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driving</w:t>
      </w:r>
      <w:r>
        <w:rPr>
          <w:spacing w:val="-18"/>
          <w:sz w:val="24"/>
        </w:rPr>
        <w:t> </w:t>
      </w:r>
      <w:r>
        <w:rPr>
          <w:sz w:val="24"/>
        </w:rPr>
        <w:t>at</w:t>
      </w:r>
      <w:r>
        <w:rPr>
          <w:spacing w:val="-16"/>
          <w:sz w:val="24"/>
        </w:rPr>
        <w:t> </w:t>
      </w:r>
      <w:r>
        <w:rPr>
          <w:sz w:val="24"/>
        </w:rPr>
        <w:t>high</w:t>
      </w:r>
      <w:r>
        <w:rPr>
          <w:spacing w:val="-16"/>
          <w:sz w:val="24"/>
        </w:rPr>
        <w:t> </w:t>
      </w:r>
      <w:r>
        <w:rPr>
          <w:sz w:val="24"/>
        </w:rPr>
        <w:t>speed.</w:t>
      </w: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88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Driving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manner</w:t>
      </w:r>
      <w:r>
        <w:rPr>
          <w:spacing w:val="-9"/>
          <w:sz w:val="24"/>
        </w:rPr>
        <w:t> </w:t>
      </w:r>
      <w:r>
        <w:rPr>
          <w:sz w:val="24"/>
        </w:rPr>
        <w:t>dangerous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public.</w:t>
      </w:r>
    </w:p>
    <w:p>
      <w:pPr>
        <w:pStyle w:val="ListParagraph"/>
        <w:numPr>
          <w:ilvl w:val="1"/>
          <w:numId w:val="7"/>
        </w:numPr>
        <w:tabs>
          <w:tab w:pos="821" w:val="left" w:leader="none"/>
        </w:tabs>
        <w:spacing w:line="289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Leaving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motor</w:t>
      </w:r>
      <w:r>
        <w:rPr>
          <w:spacing w:val="-8"/>
          <w:sz w:val="24"/>
        </w:rPr>
        <w:t> </w:t>
      </w:r>
      <w:r>
        <w:rPr>
          <w:sz w:val="24"/>
        </w:rPr>
        <w:t>vehicle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road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manner</w:t>
      </w:r>
      <w:r>
        <w:rPr>
          <w:spacing w:val="-10"/>
          <w:sz w:val="24"/>
        </w:rPr>
        <w:t> </w:t>
      </w:r>
      <w:r>
        <w:rPr>
          <w:sz w:val="24"/>
        </w:rPr>
        <w:t>dangerous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public.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1"/>
        <w:ind w:left="100" w:right="1337"/>
        <w:jc w:val="both"/>
      </w:pPr>
      <w:r>
        <w:rPr/>
        <w:t>All these are stated in the alternative so that you cannot be charged of two or more but only</w:t>
      </w:r>
      <w:r>
        <w:rPr>
          <w:spacing w:val="1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alternative.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100" w:right="1342"/>
        <w:jc w:val="both"/>
      </w:pPr>
      <w:r>
        <w:rPr/>
        <w:t>A count charging the accused of causing death by driving the motor vehicle recklessly and at</w:t>
      </w:r>
      <w:r>
        <w:rPr>
          <w:spacing w:val="1"/>
        </w:rPr>
        <w:t> </w:t>
      </w:r>
      <w:r>
        <w:rPr/>
        <w:t>high</w:t>
      </w:r>
      <w:r>
        <w:rPr>
          <w:spacing w:val="-11"/>
        </w:rPr>
        <w:t> </w:t>
      </w:r>
      <w:r>
        <w:rPr/>
        <w:t>speed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duplex.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charges</w:t>
      </w:r>
      <w:r>
        <w:rPr>
          <w:spacing w:val="-12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expressed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alternative:</w:t>
      </w:r>
    </w:p>
    <w:p>
      <w:pPr>
        <w:pStyle w:val="BodyText"/>
        <w:rPr>
          <w:sz w:val="28"/>
        </w:rPr>
      </w:pPr>
    </w:p>
    <w:p>
      <w:pPr>
        <w:spacing w:before="240"/>
        <w:ind w:left="100" w:right="0" w:firstLine="0"/>
        <w:jc w:val="both"/>
        <w:rPr>
          <w:rFonts w:ascii="Trebuchet MS"/>
          <w:b/>
          <w:sz w:val="24"/>
        </w:rPr>
      </w:pPr>
      <w:r>
        <w:rPr>
          <w:rFonts w:ascii="Trebuchet MS"/>
          <w:b/>
          <w:i/>
          <w:w w:val="95"/>
          <w:sz w:val="25"/>
        </w:rPr>
        <w:t>Mwambalafu</w:t>
      </w:r>
      <w:r>
        <w:rPr>
          <w:rFonts w:ascii="Trebuchet MS"/>
          <w:b/>
          <w:i/>
          <w:spacing w:val="-13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11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11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(1966)</w:t>
      </w:r>
      <w:r>
        <w:rPr>
          <w:rFonts w:ascii="Trebuchet MS"/>
          <w:b/>
          <w:spacing w:val="-8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EA</w:t>
      </w:r>
      <w:r>
        <w:rPr>
          <w:rFonts w:ascii="Trebuchet MS"/>
          <w:b/>
          <w:spacing w:val="-9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459</w:t>
      </w:r>
    </w:p>
    <w:p>
      <w:pPr>
        <w:pStyle w:val="BodyText"/>
        <w:spacing w:before="5"/>
        <w:rPr>
          <w:rFonts w:ascii="Trebuchet MS"/>
          <w:b/>
        </w:rPr>
      </w:pPr>
    </w:p>
    <w:p>
      <w:pPr>
        <w:pStyle w:val="BodyText"/>
        <w:spacing w:line="237" w:lineRule="auto"/>
        <w:ind w:left="100" w:right="1340"/>
        <w:jc w:val="both"/>
      </w:pPr>
      <w:r>
        <w:rPr/>
        <w:t>The appellant was charged with the alternative counts of an offence i.e. the offence of arson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attempted</w:t>
      </w:r>
      <w:r>
        <w:rPr>
          <w:spacing w:val="-5"/>
        </w:rPr>
        <w:t> </w:t>
      </w:r>
      <w:r>
        <w:rPr/>
        <w:t>murder.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particulars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charge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arson</w:t>
      </w:r>
      <w:r>
        <w:rPr>
          <w:spacing w:val="-6"/>
        </w:rPr>
        <w:t> </w:t>
      </w:r>
      <w:r>
        <w:rPr/>
        <w:t>alleged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appellant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set</w:t>
      </w:r>
      <w:r>
        <w:rPr>
          <w:spacing w:val="-73"/>
        </w:rPr>
        <w:t> </w:t>
      </w:r>
      <w:r>
        <w:rPr/>
        <w:t>on fire two houses, one belonging to A and the other belonging to B The houses stood more</w:t>
      </w:r>
      <w:r>
        <w:rPr>
          <w:spacing w:val="1"/>
        </w:rPr>
        <w:t> </w:t>
      </w:r>
      <w:r>
        <w:rPr/>
        <w:t>than</w:t>
      </w:r>
      <w:r>
        <w:rPr>
          <w:spacing w:val="-7"/>
        </w:rPr>
        <w:t> </w:t>
      </w:r>
      <w:r>
        <w:rPr/>
        <w:t>100</w:t>
      </w:r>
      <w:r>
        <w:rPr>
          <w:spacing w:val="-6"/>
        </w:rPr>
        <w:t> </w:t>
      </w:r>
      <w:r>
        <w:rPr/>
        <w:t>yards</w:t>
      </w:r>
      <w:r>
        <w:rPr>
          <w:spacing w:val="-6"/>
        </w:rPr>
        <w:t> </w:t>
      </w:r>
      <w:r>
        <w:rPr/>
        <w:t>apart.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37" w:lineRule="auto" w:before="214"/>
        <w:ind w:left="100" w:right="1341"/>
        <w:jc w:val="both"/>
      </w:pPr>
      <w:r>
        <w:rPr/>
        <w:t>He was charged with one count of murder and one count of arson. The particulars stated that</w:t>
      </w:r>
      <w:r>
        <w:rPr>
          <w:spacing w:val="1"/>
        </w:rPr>
        <w:t> </w:t>
      </w:r>
      <w:r>
        <w:rPr/>
        <w:t>he attempted to cause the death of A and his wife by setting on fire 2 house one A’s and the</w:t>
      </w:r>
      <w:r>
        <w:rPr>
          <w:spacing w:val="1"/>
        </w:rPr>
        <w:t> </w:t>
      </w:r>
      <w:r>
        <w:rPr/>
        <w:t>other</w:t>
      </w:r>
      <w:r>
        <w:rPr>
          <w:spacing w:val="-11"/>
        </w:rPr>
        <w:t> </w:t>
      </w:r>
      <w:r>
        <w:rPr/>
        <w:t>B’s.</w:t>
      </w:r>
      <w:r>
        <w:rPr>
          <w:spacing w:val="-10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showed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appellant</w:t>
      </w:r>
      <w:r>
        <w:rPr>
          <w:spacing w:val="53"/>
        </w:rPr>
        <w:t> </w:t>
      </w:r>
      <w:r>
        <w:rPr/>
        <w:t>had</w:t>
      </w:r>
      <w:r>
        <w:rPr>
          <w:spacing w:val="-12"/>
        </w:rPr>
        <w:t> </w:t>
      </w:r>
      <w:r>
        <w:rPr/>
        <w:t>attempted</w:t>
      </w:r>
      <w:r>
        <w:rPr>
          <w:spacing w:val="-11"/>
        </w:rPr>
        <w:t> </w:t>
      </w:r>
      <w:r>
        <w:rPr/>
        <w:t>murder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/>
        <w:t>occasions.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4"/>
        </w:rPr>
        <w:t> </w:t>
      </w:r>
      <w:r>
        <w:rPr/>
        <w:t>,</w:t>
      </w:r>
      <w:r>
        <w:rPr>
          <w:spacing w:val="-72"/>
        </w:rPr>
        <w:t> </w:t>
      </w:r>
      <w:r>
        <w:rPr/>
        <w:t>he burnt A’s house and when A took refuge in B’s house, he burnt B’s house as well. The</w:t>
      </w:r>
      <w:r>
        <w:rPr>
          <w:spacing w:val="1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duplicity.</w:t>
      </w:r>
    </w:p>
    <w:p>
      <w:pPr>
        <w:pStyle w:val="BodyText"/>
      </w:pPr>
    </w:p>
    <w:p>
      <w:pPr>
        <w:pStyle w:val="BodyText"/>
        <w:ind w:left="100" w:right="1339"/>
        <w:jc w:val="both"/>
      </w:pPr>
      <w:r>
        <w:rPr/>
        <w:t>It was found that yes there was, with respect to the arson charge as there were two offences</w:t>
      </w:r>
      <w:r>
        <w:rPr>
          <w:spacing w:val="1"/>
        </w:rPr>
        <w:t> </w:t>
      </w:r>
      <w:r>
        <w:rPr/>
        <w:t>arising from 2 acts of arson. Secondly, there was also duplicity with respect to the attempted</w:t>
      </w:r>
      <w:r>
        <w:rPr>
          <w:spacing w:val="1"/>
        </w:rPr>
        <w:t> </w:t>
      </w:r>
      <w:r>
        <w:rPr/>
        <w:t>murder hence there ought to have been two charges off attempted murder. Thirdly, the</w:t>
      </w:r>
      <w:r>
        <w:rPr>
          <w:spacing w:val="1"/>
        </w:rPr>
        <w:t> </w:t>
      </w:r>
      <w:r>
        <w:rPr/>
        <w:t>attempted murder counts should be framed in the alternative. There ought to be 4 counts and</w:t>
      </w:r>
      <w:r>
        <w:rPr>
          <w:spacing w:val="1"/>
        </w:rPr>
        <w:t> </w:t>
      </w:r>
      <w:r>
        <w:rPr/>
        <w:t>not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second</w:t>
      </w:r>
      <w:r>
        <w:rPr>
          <w:spacing w:val="-6"/>
        </w:rPr>
        <w:t> </w:t>
      </w:r>
      <w:r>
        <w:rPr/>
        <w:t>attempted</w:t>
      </w:r>
      <w:r>
        <w:rPr>
          <w:spacing w:val="-8"/>
        </w:rPr>
        <w:t> </w:t>
      </w:r>
      <w:r>
        <w:rPr/>
        <w:t>murder</w:t>
      </w:r>
      <w:r>
        <w:rPr>
          <w:spacing w:val="-6"/>
        </w:rPr>
        <w:t> </w:t>
      </w:r>
      <w:r>
        <w:rPr/>
        <w:t>count</w:t>
      </w:r>
      <w:r>
        <w:rPr>
          <w:spacing w:val="-9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alternative.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100" w:right="0" w:firstLine="0"/>
        <w:jc w:val="both"/>
        <w:rPr>
          <w:rFonts w:ascii="Trebuchet MS"/>
          <w:b/>
          <w:sz w:val="24"/>
        </w:rPr>
      </w:pPr>
      <w:r>
        <w:rPr>
          <w:rFonts w:ascii="Trebuchet MS"/>
          <w:b/>
          <w:i/>
          <w:w w:val="90"/>
          <w:sz w:val="25"/>
        </w:rPr>
        <w:t>Saina</w:t>
      </w:r>
      <w:r>
        <w:rPr>
          <w:rFonts w:ascii="Trebuchet MS"/>
          <w:b/>
          <w:i/>
          <w:spacing w:val="5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v</w:t>
      </w:r>
      <w:r>
        <w:rPr>
          <w:rFonts w:ascii="Trebuchet MS"/>
          <w:b/>
          <w:i/>
          <w:spacing w:val="6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R</w:t>
      </w:r>
      <w:r>
        <w:rPr>
          <w:rFonts w:ascii="Trebuchet MS"/>
          <w:b/>
          <w:i/>
          <w:spacing w:val="7"/>
          <w:w w:val="90"/>
          <w:sz w:val="25"/>
        </w:rPr>
        <w:t> </w:t>
      </w:r>
      <w:r>
        <w:rPr>
          <w:rFonts w:ascii="Trebuchet MS"/>
          <w:b/>
          <w:w w:val="90"/>
          <w:sz w:val="24"/>
        </w:rPr>
        <w:t>(1974)</w:t>
      </w:r>
      <w:r>
        <w:rPr>
          <w:rFonts w:ascii="Trebuchet MS"/>
          <w:b/>
          <w:spacing w:val="9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EA</w:t>
      </w:r>
      <w:r>
        <w:rPr>
          <w:rFonts w:ascii="Trebuchet MS"/>
          <w:b/>
          <w:spacing w:val="9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83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spacing w:line="237" w:lineRule="auto"/>
        <w:ind w:left="100" w:right="1337"/>
        <w:jc w:val="both"/>
      </w:pPr>
      <w:r>
        <w:rPr/>
        <w:t>The appellant was charged on a single count with the offence of housebreaking, theft and</w:t>
      </w:r>
      <w:r>
        <w:rPr>
          <w:spacing w:val="1"/>
        </w:rPr>
        <w:t> </w:t>
      </w:r>
      <w:r>
        <w:rPr/>
        <w:t>handling stolen property. He was convicted but on appeal the High Court found the charge</w:t>
      </w:r>
      <w:r>
        <w:rPr>
          <w:spacing w:val="1"/>
        </w:rPr>
        <w:t> </w:t>
      </w:r>
      <w:r>
        <w:rPr/>
        <w:t>barred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duplicity.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count</w:t>
      </w:r>
      <w:r>
        <w:rPr>
          <w:spacing w:val="-9"/>
        </w:rPr>
        <w:t> </w:t>
      </w:r>
      <w:r>
        <w:rPr/>
        <w:t>charged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offences</w:t>
      </w:r>
      <w:r>
        <w:rPr>
          <w:spacing w:val="-10"/>
        </w:rPr>
        <w:t> </w:t>
      </w:r>
      <w:r>
        <w:rPr/>
        <w:t>i.e.</w:t>
      </w:r>
      <w:r>
        <w:rPr>
          <w:spacing w:val="-8"/>
        </w:rPr>
        <w:t> </w:t>
      </w:r>
      <w:r>
        <w:rPr/>
        <w:t>shop</w:t>
      </w:r>
      <w:r>
        <w:rPr>
          <w:spacing w:val="-9"/>
        </w:rPr>
        <w:t> </w:t>
      </w:r>
      <w:r>
        <w:rPr/>
        <w:t>breaking</w:t>
      </w:r>
      <w:r>
        <w:rPr>
          <w:spacing w:val="-73"/>
        </w:rPr>
        <w:t> </w:t>
      </w:r>
      <w:r>
        <w:rPr/>
        <w:t>contrary to section 306(a) of the penal code, handling stolen goods contrary to section 322 of</w:t>
      </w:r>
      <w:r>
        <w:rPr>
          <w:spacing w:val="1"/>
        </w:rPr>
        <w:t> </w:t>
      </w:r>
      <w:r>
        <w:rPr/>
        <w:t>the penal code. It was forth held that each offence should be set out in a different count. The</w:t>
      </w:r>
      <w:r>
        <w:rPr>
          <w:spacing w:val="1"/>
        </w:rPr>
        <w:t> </w:t>
      </w:r>
      <w:r>
        <w:rPr/>
        <w:t>charge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stolen</w:t>
      </w:r>
      <w:r>
        <w:rPr>
          <w:spacing w:val="-11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alternative.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appellant</w:t>
      </w:r>
      <w:r>
        <w:rPr>
          <w:spacing w:val="-8"/>
        </w:rPr>
        <w:t> </w:t>
      </w:r>
      <w:r>
        <w:rPr/>
        <w:t>was</w:t>
      </w:r>
      <w:r>
        <w:rPr>
          <w:spacing w:val="-10"/>
        </w:rPr>
        <w:t> </w:t>
      </w:r>
      <w:r>
        <w:rPr/>
        <w:t>charged.</w:t>
      </w:r>
    </w:p>
    <w:p>
      <w:pPr>
        <w:pStyle w:val="BodyText"/>
        <w:spacing w:before="7"/>
      </w:pPr>
    </w:p>
    <w:p>
      <w:pPr>
        <w:spacing w:before="0"/>
        <w:ind w:left="100" w:right="0" w:firstLine="0"/>
        <w:jc w:val="both"/>
        <w:rPr>
          <w:rFonts w:ascii="Trebuchet MS"/>
          <w:b/>
          <w:sz w:val="24"/>
        </w:rPr>
      </w:pPr>
      <w:r>
        <w:rPr>
          <w:rFonts w:ascii="Trebuchet MS"/>
          <w:b/>
          <w:i/>
          <w:w w:val="90"/>
          <w:sz w:val="25"/>
        </w:rPr>
        <w:t>Bhatt</w:t>
      </w:r>
      <w:r>
        <w:rPr>
          <w:rFonts w:ascii="Trebuchet MS"/>
          <w:b/>
          <w:i/>
          <w:spacing w:val="-1"/>
          <w:w w:val="90"/>
          <w:sz w:val="25"/>
        </w:rPr>
        <w:t> </w:t>
      </w:r>
      <w:r>
        <w:rPr>
          <w:rFonts w:ascii="Trebuchet MS"/>
          <w:b/>
          <w:i/>
          <w:w w:val="90"/>
          <w:sz w:val="25"/>
        </w:rPr>
        <w:t>v R</w:t>
      </w:r>
      <w:r>
        <w:rPr>
          <w:rFonts w:ascii="Trebuchet MS"/>
          <w:b/>
          <w:i/>
          <w:spacing w:val="1"/>
          <w:w w:val="90"/>
          <w:sz w:val="25"/>
        </w:rPr>
        <w:t> </w:t>
      </w:r>
      <w:r>
        <w:rPr>
          <w:rFonts w:ascii="Trebuchet MS"/>
          <w:b/>
          <w:w w:val="90"/>
          <w:sz w:val="24"/>
        </w:rPr>
        <w:t>(1960)</w:t>
      </w:r>
    </w:p>
    <w:p>
      <w:pPr>
        <w:pStyle w:val="BodyText"/>
        <w:spacing w:before="1"/>
        <w:rPr>
          <w:rFonts w:ascii="Trebuchet MS"/>
          <w:b/>
        </w:rPr>
      </w:pPr>
    </w:p>
    <w:p>
      <w:pPr>
        <w:pStyle w:val="BodyText"/>
        <w:spacing w:before="1"/>
        <w:ind w:left="100" w:right="1341"/>
        <w:jc w:val="both"/>
      </w:pPr>
      <w:r>
        <w:rPr/>
        <w:t>The appellant was charged with being in possession of obscene material, contrary to section</w:t>
      </w:r>
      <w:r>
        <w:rPr>
          <w:spacing w:val="1"/>
        </w:rPr>
        <w:t> </w:t>
      </w:r>
      <w:r>
        <w:rPr/>
        <w:t>181(a)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penal</w:t>
      </w:r>
      <w:r>
        <w:rPr>
          <w:spacing w:val="-7"/>
        </w:rPr>
        <w:t> </w:t>
      </w:r>
      <w:r>
        <w:rPr/>
        <w:t>code.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7" w:lineRule="auto" w:before="1"/>
        <w:ind w:left="100" w:right="1335"/>
        <w:jc w:val="both"/>
      </w:pPr>
      <w:r>
        <w:rPr/>
        <w:t>It was alleged that the appellant for the purpose of or by way of trade for the purpose of</w:t>
      </w:r>
      <w:r>
        <w:rPr>
          <w:spacing w:val="1"/>
        </w:rPr>
        <w:t> </w:t>
      </w:r>
      <w:r>
        <w:rPr/>
        <w:t>distribution</w:t>
      </w:r>
      <w:r>
        <w:rPr>
          <w:spacing w:val="30"/>
        </w:rPr>
        <w:t> </w:t>
      </w:r>
      <w:r>
        <w:rPr/>
        <w:t>or</w:t>
      </w:r>
      <w:r>
        <w:rPr>
          <w:spacing w:val="31"/>
        </w:rPr>
        <w:t> </w:t>
      </w:r>
      <w:r>
        <w:rPr/>
        <w:t>public</w:t>
      </w:r>
      <w:r>
        <w:rPr>
          <w:spacing w:val="31"/>
        </w:rPr>
        <w:t> </w:t>
      </w:r>
      <w:r>
        <w:rPr/>
        <w:t>exhibition</w:t>
      </w:r>
      <w:r>
        <w:rPr>
          <w:spacing w:val="31"/>
        </w:rPr>
        <w:t> </w:t>
      </w:r>
      <w:r>
        <w:rPr/>
        <w:t>had</w:t>
      </w:r>
      <w:r>
        <w:rPr>
          <w:spacing w:val="32"/>
        </w:rPr>
        <w:t> </w:t>
      </w:r>
      <w:r>
        <w:rPr/>
        <w:t>in</w:t>
      </w:r>
      <w:r>
        <w:rPr>
          <w:spacing w:val="31"/>
        </w:rPr>
        <w:t> </w:t>
      </w:r>
      <w:r>
        <w:rPr/>
        <w:t>his</w:t>
      </w:r>
      <w:r>
        <w:rPr>
          <w:spacing w:val="30"/>
        </w:rPr>
        <w:t> </w:t>
      </w:r>
      <w:r>
        <w:rPr/>
        <w:t>possession</w:t>
      </w:r>
      <w:r>
        <w:rPr>
          <w:spacing w:val="31"/>
        </w:rPr>
        <w:t> </w:t>
      </w:r>
      <w:r>
        <w:rPr/>
        <w:t>37</w:t>
      </w:r>
      <w:r>
        <w:rPr>
          <w:spacing w:val="31"/>
        </w:rPr>
        <w:t> </w:t>
      </w:r>
      <w:r>
        <w:rPr/>
        <w:t>photographs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/>
        <w:t>obscene</w:t>
      </w:r>
      <w:r>
        <w:rPr>
          <w:spacing w:val="31"/>
        </w:rPr>
        <w:t> </w:t>
      </w:r>
      <w:r>
        <w:rPr/>
        <w:t>nature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100" w:right="1340"/>
        <w:jc w:val="both"/>
      </w:pPr>
      <w:r>
        <w:rPr/>
        <w:t>which could tend to corrupt the morals of any person etc. Section 181 talks of alternative</w:t>
      </w:r>
      <w:r>
        <w:rPr>
          <w:spacing w:val="1"/>
        </w:rPr>
        <w:t> </w:t>
      </w:r>
      <w:r>
        <w:rPr/>
        <w:t>purposes.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7" w:lineRule="auto"/>
        <w:ind w:left="100" w:right="1339"/>
        <w:jc w:val="both"/>
      </w:pP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held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(on</w:t>
      </w:r>
      <w:r>
        <w:rPr>
          <w:spacing w:val="-12"/>
        </w:rPr>
        <w:t> </w:t>
      </w:r>
      <w:r>
        <w:rPr/>
        <w:t>appeal)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particular</w:t>
      </w:r>
      <w:r>
        <w:rPr>
          <w:spacing w:val="-10"/>
        </w:rPr>
        <w:t> </w:t>
      </w:r>
      <w:r>
        <w:rPr/>
        <w:t>motive</w:t>
      </w:r>
      <w:r>
        <w:rPr>
          <w:spacing w:val="-10"/>
        </w:rPr>
        <w:t> </w:t>
      </w:r>
      <w:r>
        <w:rPr/>
        <w:t>why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appellant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photos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have</w:t>
      </w:r>
      <w:r>
        <w:rPr>
          <w:spacing w:val="-72"/>
        </w:rPr>
        <w:t> </w:t>
      </w:r>
      <w:r>
        <w:rPr/>
        <w:t>been averred to the purposes. It 2as wrong for the charge to refer to many purposes. The</w:t>
      </w:r>
      <w:r>
        <w:rPr>
          <w:spacing w:val="1"/>
        </w:rPr>
        <w:t> </w:t>
      </w:r>
      <w:r>
        <w:rPr/>
        <w:t>averment of several purposes made the charge barred for duplicity. Each of the several</w:t>
      </w:r>
      <w:r>
        <w:rPr>
          <w:spacing w:val="1"/>
        </w:rPr>
        <w:t> </w:t>
      </w:r>
      <w:r>
        <w:rPr/>
        <w:t>particular set out in the charge constituted a separate offence. Charging the accused in this</w:t>
      </w:r>
      <w:r>
        <w:rPr>
          <w:spacing w:val="1"/>
        </w:rPr>
        <w:t> </w:t>
      </w:r>
      <w:r>
        <w:rPr/>
        <w:t>mannered</w:t>
      </w:r>
      <w:r>
        <w:rPr>
          <w:spacing w:val="-8"/>
        </w:rPr>
        <w:t> </w:t>
      </w:r>
      <w:r>
        <w:rPr/>
        <w:t>prejudices</w:t>
      </w:r>
      <w:r>
        <w:rPr>
          <w:spacing w:val="-6"/>
        </w:rPr>
        <w:t> </w:t>
      </w:r>
      <w:r>
        <w:rPr/>
        <w:t>his</w:t>
      </w:r>
      <w:r>
        <w:rPr>
          <w:spacing w:val="-9"/>
        </w:rPr>
        <w:t> </w:t>
      </w:r>
      <w:r>
        <w:rPr/>
        <w:t>defense.</w:t>
      </w:r>
    </w:p>
    <w:p>
      <w:pPr>
        <w:pStyle w:val="BodyText"/>
        <w:spacing w:before="6"/>
      </w:pPr>
    </w:p>
    <w:p>
      <w:pPr>
        <w:spacing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w w:val="95"/>
          <w:sz w:val="25"/>
        </w:rPr>
        <w:t>Koti</w:t>
      </w:r>
      <w:r>
        <w:rPr>
          <w:rFonts w:ascii="Trebuchet MS"/>
          <w:b/>
          <w:i/>
          <w:spacing w:val="-11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9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9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(1962)</w:t>
      </w:r>
      <w:r>
        <w:rPr>
          <w:rFonts w:ascii="Trebuchet MS"/>
          <w:b/>
          <w:spacing w:val="-6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EA</w:t>
      </w:r>
      <w:r>
        <w:rPr>
          <w:rFonts w:ascii="Trebuchet MS"/>
          <w:b/>
          <w:spacing w:val="-7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439</w:t>
      </w:r>
    </w:p>
    <w:p>
      <w:pPr>
        <w:pStyle w:val="BodyText"/>
        <w:spacing w:before="4"/>
        <w:rPr>
          <w:rFonts w:ascii="Trebuchet MS"/>
          <w:b/>
        </w:rPr>
      </w:pPr>
    </w:p>
    <w:p>
      <w:pPr>
        <w:pStyle w:val="BodyText"/>
        <w:spacing w:line="237" w:lineRule="auto"/>
        <w:ind w:left="100" w:right="1339"/>
        <w:jc w:val="both"/>
      </w:pPr>
      <w:r>
        <w:rPr/>
        <w:t>Appellant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charged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convicted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wrongfully</w:t>
      </w:r>
      <w:r>
        <w:rPr>
          <w:spacing w:val="1"/>
        </w:rPr>
        <w:t> </w:t>
      </w:r>
      <w:r>
        <w:rPr/>
        <w:t>attempting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interfere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influence</w:t>
      </w:r>
      <w:r>
        <w:rPr>
          <w:spacing w:val="-72"/>
        </w:rPr>
        <w:t> </w:t>
      </w:r>
      <w:r>
        <w:rPr/>
        <w:t>witnesses in a judicial proceeding either before or after they had given evidence contrary to</w:t>
      </w:r>
      <w:r>
        <w:rPr>
          <w:spacing w:val="1"/>
        </w:rPr>
        <w:t> </w:t>
      </w:r>
      <w:r>
        <w:rPr/>
        <w:t>section 2121(1) of the penal code. On appeal, it was held that the charge was duplex, i.e. it</w:t>
      </w:r>
      <w:r>
        <w:rPr>
          <w:spacing w:val="1"/>
        </w:rPr>
        <w:t> </w:t>
      </w:r>
      <w:r>
        <w:rPr/>
        <w:t>charged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two</w:t>
      </w:r>
      <w:r>
        <w:rPr>
          <w:spacing w:val="-7"/>
        </w:rPr>
        <w:t> </w:t>
      </w:r>
      <w:r>
        <w:rPr/>
        <w:t>offences</w:t>
      </w:r>
      <w:r>
        <w:rPr>
          <w:spacing w:val="-7"/>
        </w:rPr>
        <w:t> </w:t>
      </w:r>
      <w:r>
        <w:rPr/>
        <w:t>i.e.</w:t>
      </w:r>
      <w:r>
        <w:rPr>
          <w:spacing w:val="-8"/>
        </w:rPr>
        <w:t> </w:t>
      </w:r>
      <w:r>
        <w:rPr/>
        <w:t>interfering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56"/>
        </w:rPr>
        <w:t> </w:t>
      </w:r>
      <w:r>
        <w:rPr/>
        <w:t>witness</w:t>
      </w:r>
      <w:r>
        <w:rPr>
          <w:spacing w:val="-7"/>
        </w:rPr>
        <w:t> </w:t>
      </w:r>
      <w:r>
        <w:rPr/>
        <w:t>before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after.</w:t>
      </w:r>
    </w:p>
    <w:p>
      <w:pPr>
        <w:pStyle w:val="BodyText"/>
        <w:spacing w:before="4"/>
      </w:pPr>
    </w:p>
    <w:p>
      <w:pPr>
        <w:pStyle w:val="Heading1"/>
      </w:pPr>
      <w:r>
        <w:rPr>
          <w:w w:val="85"/>
        </w:rPr>
        <w:t>Exceptions</w:t>
      </w:r>
      <w:r>
        <w:rPr>
          <w:spacing w:val="18"/>
          <w:w w:val="85"/>
        </w:rPr>
        <w:t> </w:t>
      </w:r>
      <w:r>
        <w:rPr>
          <w:w w:val="85"/>
        </w:rPr>
        <w:t>to</w:t>
      </w:r>
      <w:r>
        <w:rPr>
          <w:spacing w:val="17"/>
          <w:w w:val="85"/>
        </w:rPr>
        <w:t> </w:t>
      </w:r>
      <w:r>
        <w:rPr>
          <w:w w:val="85"/>
        </w:rPr>
        <w:t>the</w:t>
      </w:r>
      <w:r>
        <w:rPr>
          <w:spacing w:val="18"/>
          <w:w w:val="85"/>
        </w:rPr>
        <w:t> </w:t>
      </w:r>
      <w:r>
        <w:rPr>
          <w:w w:val="85"/>
        </w:rPr>
        <w:t>General</w:t>
      </w:r>
      <w:r>
        <w:rPr>
          <w:spacing w:val="17"/>
          <w:w w:val="85"/>
        </w:rPr>
        <w:t> </w:t>
      </w:r>
      <w:r>
        <w:rPr>
          <w:w w:val="85"/>
        </w:rPr>
        <w:t>Rule</w:t>
      </w:r>
    </w:p>
    <w:p>
      <w:pPr>
        <w:pStyle w:val="BodyText"/>
        <w:spacing w:before="1"/>
        <w:rPr>
          <w:rFonts w:ascii="Trebuchet MS"/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821" w:val="left" w:leader="none"/>
        </w:tabs>
        <w:spacing w:line="240" w:lineRule="auto" w:before="1" w:after="0"/>
        <w:ind w:left="820" w:right="1336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preferring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allowed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statute.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4"/>
          <w:sz w:val="24"/>
        </w:rPr>
        <w:t> </w:t>
      </w:r>
      <w:r>
        <w:rPr>
          <w:sz w:val="24"/>
        </w:rPr>
        <w:t>schedule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2"/>
          <w:sz w:val="24"/>
        </w:rPr>
        <w:t> </w:t>
      </w:r>
      <w:r>
        <w:rPr>
          <w:sz w:val="24"/>
        </w:rPr>
        <w:t>CPC</w:t>
      </w:r>
      <w:r>
        <w:rPr>
          <w:spacing w:val="-8"/>
          <w:sz w:val="24"/>
        </w:rPr>
        <w:t> </w:t>
      </w:r>
      <w:r>
        <w:rPr>
          <w:sz w:val="24"/>
        </w:rPr>
        <w:t>authorizes</w:t>
      </w:r>
      <w:r>
        <w:rPr>
          <w:spacing w:val="-9"/>
          <w:sz w:val="24"/>
        </w:rPr>
        <w:t> </w:t>
      </w:r>
      <w:r>
        <w:rPr>
          <w:sz w:val="24"/>
        </w:rPr>
        <w:t>charging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8"/>
          <w:sz w:val="24"/>
        </w:rPr>
        <w:t> </w:t>
      </w:r>
      <w:r>
        <w:rPr>
          <w:sz w:val="24"/>
        </w:rPr>
        <w:t>offences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count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respect</w:t>
      </w:r>
      <w:r>
        <w:rPr>
          <w:spacing w:val="-6"/>
          <w:sz w:val="24"/>
        </w:rPr>
        <w:t> </w:t>
      </w:r>
      <w:r>
        <w:rPr>
          <w:sz w:val="24"/>
        </w:rPr>
        <w:t>of:</w:t>
      </w: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37" w:lineRule="auto" w:before="0" w:after="0"/>
        <w:ind w:left="1540" w:right="134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57"/>
          <w:sz w:val="24"/>
        </w:rPr>
        <w:t> </w:t>
      </w:r>
      <w:r>
        <w:rPr>
          <w:sz w:val="24"/>
        </w:rPr>
        <w:t>offence</w:t>
      </w:r>
      <w:r>
        <w:rPr>
          <w:spacing w:val="57"/>
          <w:sz w:val="24"/>
        </w:rPr>
        <w:t> </w:t>
      </w:r>
      <w:r>
        <w:rPr>
          <w:sz w:val="24"/>
        </w:rPr>
        <w:t>created</w:t>
      </w:r>
      <w:r>
        <w:rPr>
          <w:spacing w:val="60"/>
          <w:sz w:val="24"/>
        </w:rPr>
        <w:t> </w:t>
      </w:r>
      <w:r>
        <w:rPr>
          <w:sz w:val="24"/>
        </w:rPr>
        <w:t>under</w:t>
      </w:r>
      <w:r>
        <w:rPr>
          <w:spacing w:val="58"/>
          <w:sz w:val="24"/>
        </w:rPr>
        <w:t> </w:t>
      </w:r>
      <w:r>
        <w:rPr>
          <w:sz w:val="24"/>
        </w:rPr>
        <w:t>section</w:t>
      </w:r>
      <w:r>
        <w:rPr>
          <w:spacing w:val="57"/>
          <w:sz w:val="24"/>
        </w:rPr>
        <w:t> </w:t>
      </w:r>
      <w:r>
        <w:rPr>
          <w:sz w:val="24"/>
        </w:rPr>
        <w:t>330</w:t>
      </w:r>
      <w:r>
        <w:rPr>
          <w:spacing w:val="58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the</w:t>
      </w:r>
      <w:r>
        <w:rPr>
          <w:spacing w:val="57"/>
          <w:sz w:val="24"/>
        </w:rPr>
        <w:t> </w:t>
      </w:r>
      <w:r>
        <w:rPr>
          <w:sz w:val="24"/>
        </w:rPr>
        <w:t>Penal</w:t>
      </w:r>
      <w:r>
        <w:rPr>
          <w:spacing w:val="58"/>
          <w:sz w:val="24"/>
        </w:rPr>
        <w:t> </w:t>
      </w:r>
      <w:r>
        <w:rPr>
          <w:sz w:val="24"/>
        </w:rPr>
        <w:t>ode</w:t>
      </w:r>
      <w:r>
        <w:rPr>
          <w:spacing w:val="58"/>
          <w:sz w:val="24"/>
        </w:rPr>
        <w:t> </w:t>
      </w:r>
      <w:r>
        <w:rPr>
          <w:sz w:val="24"/>
        </w:rPr>
        <w:t>in</w:t>
      </w:r>
      <w:r>
        <w:rPr>
          <w:spacing w:val="56"/>
          <w:sz w:val="24"/>
        </w:rPr>
        <w:t> </w:t>
      </w:r>
      <w:r>
        <w:rPr>
          <w:sz w:val="24"/>
        </w:rPr>
        <w:t>respect</w:t>
      </w:r>
      <w:r>
        <w:rPr>
          <w:spacing w:val="57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false</w:t>
      </w:r>
      <w:r>
        <w:rPr>
          <w:spacing w:val="-72"/>
          <w:sz w:val="24"/>
        </w:rPr>
        <w:t> </w:t>
      </w:r>
      <w:r>
        <w:rPr>
          <w:sz w:val="24"/>
        </w:rPr>
        <w:t>accounting;</w:t>
      </w:r>
    </w:p>
    <w:p>
      <w:pPr>
        <w:pStyle w:val="ListParagraph"/>
        <w:numPr>
          <w:ilvl w:val="1"/>
          <w:numId w:val="8"/>
        </w:numPr>
        <w:tabs>
          <w:tab w:pos="1541" w:val="left" w:leader="none"/>
        </w:tabs>
        <w:spacing w:line="289" w:lineRule="exact" w:before="0" w:after="0"/>
        <w:ind w:left="1540" w:right="0" w:hanging="361"/>
        <w:jc w:val="left"/>
        <w:rPr>
          <w:sz w:val="24"/>
        </w:rPr>
      </w:pPr>
      <w:r>
        <w:rPr>
          <w:w w:val="95"/>
          <w:sz w:val="24"/>
        </w:rPr>
        <w:t>Second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schedule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authorizes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offences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creates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under</w:t>
      </w:r>
      <w:r>
        <w:rPr>
          <w:spacing w:val="1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section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304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15"/>
          <w:w w:val="95"/>
          <w:sz w:val="24"/>
        </w:rPr>
        <w:t> </w:t>
      </w:r>
      <w:r>
        <w:rPr>
          <w:w w:val="95"/>
          <w:sz w:val="24"/>
        </w:rPr>
        <w:t>section</w:t>
      </w:r>
      <w:r>
        <w:rPr>
          <w:spacing w:val="13"/>
          <w:w w:val="95"/>
          <w:sz w:val="24"/>
        </w:rPr>
        <w:t> </w:t>
      </w:r>
      <w:r>
        <w:rPr>
          <w:w w:val="95"/>
          <w:sz w:val="24"/>
        </w:rPr>
        <w:t>379</w:t>
      </w:r>
    </w:p>
    <w:p>
      <w:pPr>
        <w:pStyle w:val="BodyText"/>
        <w:spacing w:line="289" w:lineRule="exact"/>
        <w:ind w:left="1540"/>
      </w:pPr>
      <w:r>
        <w:rPr/>
        <w:t>i.e.</w:t>
      </w:r>
      <w:r>
        <w:rPr>
          <w:spacing w:val="-18"/>
        </w:rPr>
        <w:t> </w:t>
      </w:r>
      <w:r>
        <w:rPr/>
        <w:t>burglary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stealing.</w:t>
      </w:r>
      <w:r>
        <w:rPr>
          <w:spacing w:val="-17"/>
        </w:rPr>
        <w:t> </w:t>
      </w:r>
      <w:r>
        <w:rPr/>
        <w:t>Form</w:t>
      </w:r>
      <w:r>
        <w:rPr>
          <w:spacing w:val="-19"/>
        </w:rPr>
        <w:t> </w:t>
      </w:r>
      <w:r>
        <w:rPr/>
        <w:t>9,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second</w:t>
      </w:r>
      <w:r>
        <w:rPr>
          <w:spacing w:val="-18"/>
        </w:rPr>
        <w:t> </w:t>
      </w:r>
      <w:r>
        <w:rPr/>
        <w:t>schedule.</w:t>
      </w:r>
    </w:p>
    <w:p>
      <w:pPr>
        <w:pStyle w:val="BodyText"/>
        <w:rPr>
          <w:sz w:val="28"/>
        </w:rPr>
      </w:pPr>
    </w:p>
    <w:p>
      <w:pPr>
        <w:spacing w:before="239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i/>
          <w:w w:val="95"/>
          <w:sz w:val="25"/>
        </w:rPr>
        <w:t>Pope</w:t>
      </w:r>
      <w:r>
        <w:rPr>
          <w:rFonts w:ascii="Trebuchet MS"/>
          <w:b/>
          <w:i/>
          <w:spacing w:val="-14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11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10"/>
          <w:w w:val="95"/>
          <w:sz w:val="25"/>
        </w:rPr>
        <w:t> </w:t>
      </w:r>
      <w:r>
        <w:rPr>
          <w:rFonts w:ascii="Trebuchet MS"/>
          <w:b/>
          <w:w w:val="95"/>
          <w:sz w:val="24"/>
        </w:rPr>
        <w:t>(1960)</w:t>
      </w:r>
      <w:r>
        <w:rPr>
          <w:rFonts w:ascii="Trebuchet MS"/>
          <w:b/>
          <w:spacing w:val="-10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EA</w:t>
      </w:r>
      <w:r>
        <w:rPr>
          <w:rFonts w:ascii="Trebuchet MS"/>
          <w:b/>
          <w:spacing w:val="-9"/>
          <w:w w:val="95"/>
          <w:sz w:val="24"/>
        </w:rPr>
        <w:t> </w:t>
      </w:r>
      <w:r>
        <w:rPr>
          <w:rFonts w:ascii="Trebuchet MS"/>
          <w:b/>
          <w:w w:val="95"/>
          <w:sz w:val="24"/>
        </w:rPr>
        <w:t>132</w:t>
      </w:r>
    </w:p>
    <w:p>
      <w:pPr>
        <w:pStyle w:val="BodyText"/>
        <w:spacing w:before="10"/>
        <w:rPr>
          <w:rFonts w:ascii="Trebuchet MS"/>
          <w:b/>
          <w:sz w:val="23"/>
        </w:rPr>
      </w:pPr>
    </w:p>
    <w:p>
      <w:pPr>
        <w:pStyle w:val="BodyText"/>
        <w:ind w:left="100" w:right="1340"/>
        <w:jc w:val="both"/>
      </w:pPr>
      <w:r>
        <w:rPr/>
        <w:t>Accused was charged with fraudulent accounting false accounting contrary to section 330(a) of</w:t>
      </w:r>
      <w:r>
        <w:rPr>
          <w:spacing w:val="-73"/>
        </w:rPr>
        <w:t> </w:t>
      </w:r>
      <w:r>
        <w:rPr/>
        <w:t>the</w:t>
      </w:r>
      <w:r>
        <w:rPr>
          <w:spacing w:val="-8"/>
        </w:rPr>
        <w:t> </w:t>
      </w:r>
      <w:r>
        <w:rPr/>
        <w:t>penal</w:t>
      </w:r>
      <w:r>
        <w:rPr>
          <w:spacing w:val="-3"/>
        </w:rPr>
        <w:t> </w:t>
      </w:r>
      <w:r>
        <w:rPr/>
        <w:t>code.</w:t>
      </w:r>
    </w:p>
    <w:p>
      <w:pPr>
        <w:spacing w:after="0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8"/>
        </w:numPr>
        <w:tabs>
          <w:tab w:pos="821" w:val="left" w:leader="none"/>
        </w:tabs>
        <w:spacing w:line="237" w:lineRule="auto" w:before="214" w:after="0"/>
        <w:ind w:left="820" w:right="1337" w:hanging="360"/>
        <w:jc w:val="both"/>
        <w:rPr>
          <w:sz w:val="24"/>
        </w:rPr>
      </w:pPr>
      <w:r>
        <w:rPr>
          <w:sz w:val="24"/>
        </w:rPr>
        <w:t>Where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separate</w:t>
      </w:r>
      <w:r>
        <w:rPr>
          <w:spacing w:val="-16"/>
          <w:sz w:val="24"/>
        </w:rPr>
        <w:t> </w:t>
      </w:r>
      <w:r>
        <w:rPr>
          <w:sz w:val="24"/>
        </w:rPr>
        <w:t>offences</w:t>
      </w:r>
      <w:r>
        <w:rPr>
          <w:spacing w:val="-17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charged</w:t>
      </w:r>
      <w:r>
        <w:rPr>
          <w:spacing w:val="-14"/>
          <w:sz w:val="24"/>
        </w:rPr>
        <w:t> </w:t>
      </w:r>
      <w:r>
        <w:rPr>
          <w:sz w:val="24"/>
        </w:rPr>
        <w:t>conjunctively</w:t>
      </w:r>
      <w:r>
        <w:rPr>
          <w:spacing w:val="-17"/>
          <w:sz w:val="24"/>
        </w:rPr>
        <w:t> </w:t>
      </w:r>
      <w:r>
        <w:rPr>
          <w:sz w:val="24"/>
        </w:rPr>
        <w:t>using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word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6"/>
          <w:sz w:val="24"/>
        </w:rPr>
        <w:t> </w:t>
      </w:r>
      <w:r>
        <w:rPr>
          <w:sz w:val="24"/>
        </w:rPr>
        <w:t>opposed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72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if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matter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relates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one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act.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2"/>
          <w:sz w:val="24"/>
        </w:rPr>
        <w:t> </w:t>
      </w:r>
      <w:r>
        <w:rPr>
          <w:rFonts w:ascii="Trebuchet MS"/>
          <w:b/>
          <w:i/>
          <w:spacing w:val="-1"/>
          <w:sz w:val="25"/>
        </w:rPr>
        <w:t>Gichinga</w:t>
      </w:r>
      <w:r>
        <w:rPr>
          <w:rFonts w:ascii="Trebuchet MS"/>
          <w:b/>
          <w:i/>
          <w:spacing w:val="-16"/>
          <w:sz w:val="25"/>
        </w:rPr>
        <w:t> </w:t>
      </w:r>
      <w:r>
        <w:rPr>
          <w:rFonts w:ascii="Trebuchet MS"/>
          <w:b/>
          <w:i/>
          <w:spacing w:val="-1"/>
          <w:sz w:val="25"/>
        </w:rPr>
        <w:t>v</w:t>
      </w:r>
      <w:r>
        <w:rPr>
          <w:rFonts w:ascii="Trebuchet MS"/>
          <w:b/>
          <w:i/>
          <w:spacing w:val="-16"/>
          <w:sz w:val="25"/>
        </w:rPr>
        <w:t> </w:t>
      </w:r>
      <w:r>
        <w:rPr>
          <w:rFonts w:ascii="Trebuchet MS"/>
          <w:b/>
          <w:i/>
          <w:spacing w:val="-1"/>
          <w:sz w:val="25"/>
        </w:rPr>
        <w:t>R</w:t>
      </w:r>
      <w:r>
        <w:rPr>
          <w:rFonts w:ascii="Trebuchet MS"/>
          <w:b/>
          <w:i/>
          <w:spacing w:val="-13"/>
          <w:sz w:val="25"/>
        </w:rPr>
        <w:t>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appellant</w:t>
      </w:r>
      <w:r>
        <w:rPr>
          <w:spacing w:val="-15"/>
          <w:sz w:val="24"/>
        </w:rPr>
        <w:t> </w:t>
      </w:r>
      <w:r>
        <w:rPr>
          <w:sz w:val="24"/>
        </w:rPr>
        <w:t>was</w:t>
      </w:r>
      <w:r>
        <w:rPr>
          <w:spacing w:val="-18"/>
          <w:sz w:val="24"/>
        </w:rPr>
        <w:t> </w:t>
      </w:r>
      <w:r>
        <w:rPr>
          <w:sz w:val="24"/>
        </w:rPr>
        <w:t>charged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driving</w:t>
      </w:r>
      <w:r>
        <w:rPr>
          <w:spacing w:val="-7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car</w:t>
      </w:r>
      <w:r>
        <w:rPr>
          <w:spacing w:val="-16"/>
          <w:sz w:val="24"/>
        </w:rPr>
        <w:t> </w:t>
      </w:r>
      <w:r>
        <w:rPr>
          <w:sz w:val="24"/>
        </w:rPr>
        <w:t>recklessly.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particulars,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7"/>
          <w:sz w:val="24"/>
        </w:rPr>
        <w:t> </w:t>
      </w:r>
      <w:r>
        <w:rPr>
          <w:sz w:val="24"/>
        </w:rPr>
        <w:t>was</w:t>
      </w:r>
      <w:r>
        <w:rPr>
          <w:spacing w:val="-14"/>
          <w:sz w:val="24"/>
        </w:rPr>
        <w:t> </w:t>
      </w:r>
      <w:r>
        <w:rPr>
          <w:sz w:val="24"/>
        </w:rPr>
        <w:t>stated</w:t>
      </w:r>
      <w:r>
        <w:rPr>
          <w:spacing w:val="-16"/>
          <w:sz w:val="24"/>
        </w:rPr>
        <w:t> </w:t>
      </w:r>
      <w:r>
        <w:rPr>
          <w:sz w:val="24"/>
        </w:rPr>
        <w:t>that</w:t>
      </w:r>
      <w:r>
        <w:rPr>
          <w:spacing w:val="-16"/>
          <w:sz w:val="24"/>
        </w:rPr>
        <w:t> </w:t>
      </w:r>
      <w:r>
        <w:rPr>
          <w:sz w:val="24"/>
        </w:rPr>
        <w:t>he</w:t>
      </w:r>
      <w:r>
        <w:rPr>
          <w:spacing w:val="-14"/>
          <w:sz w:val="24"/>
        </w:rPr>
        <w:t> </w:t>
      </w:r>
      <w:r>
        <w:rPr>
          <w:sz w:val="24"/>
        </w:rPr>
        <w:t>drove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reckless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at</w:t>
      </w:r>
      <w:r>
        <w:rPr>
          <w:spacing w:val="-7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speed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dangerous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having</w:t>
      </w:r>
      <w:r>
        <w:rPr>
          <w:spacing w:val="-6"/>
          <w:sz w:val="24"/>
        </w:rPr>
        <w:t> </w:t>
      </w:r>
      <w:r>
        <w:rPr>
          <w:sz w:val="24"/>
        </w:rPr>
        <w:t>regard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circumstances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2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contrary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86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Act.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Act</w:t>
      </w:r>
      <w:r>
        <w:rPr>
          <w:spacing w:val="-4"/>
          <w:sz w:val="24"/>
        </w:rPr>
        <w:t> </w:t>
      </w:r>
      <w:r>
        <w:rPr>
          <w:sz w:val="24"/>
        </w:rPr>
        <w:t>employs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AND.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3"/>
          <w:sz w:val="24"/>
        </w:rPr>
        <w:t> </w:t>
      </w:r>
      <w:r>
        <w:rPr>
          <w:sz w:val="24"/>
        </w:rPr>
        <w:t>magistrate</w:t>
      </w:r>
      <w:r>
        <w:rPr>
          <w:spacing w:val="-12"/>
          <w:sz w:val="24"/>
        </w:rPr>
        <w:t> </w:t>
      </w:r>
      <w:r>
        <w:rPr>
          <w:sz w:val="24"/>
        </w:rPr>
        <w:t>acquitted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accused</w:t>
      </w:r>
      <w:r>
        <w:rPr>
          <w:spacing w:val="-11"/>
          <w:sz w:val="24"/>
        </w:rPr>
        <w:t> </w:t>
      </w:r>
      <w:r>
        <w:rPr>
          <w:sz w:val="24"/>
        </w:rPr>
        <w:t>because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duplicity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alleges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commission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73"/>
          <w:sz w:val="24"/>
        </w:rPr>
        <w:t> </w:t>
      </w:r>
      <w:r>
        <w:rPr>
          <w:sz w:val="24"/>
        </w:rPr>
        <w:t>offences.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revision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court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held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duplex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73"/>
          <w:sz w:val="24"/>
        </w:rPr>
        <w:t> </w:t>
      </w:r>
      <w:r>
        <w:rPr>
          <w:sz w:val="24"/>
        </w:rPr>
        <w:t>had been expressed conjunctively and it referred to one incident or act i.e. appellants</w:t>
      </w:r>
      <w:r>
        <w:rPr>
          <w:spacing w:val="1"/>
          <w:sz w:val="24"/>
        </w:rPr>
        <w:t> </w:t>
      </w:r>
      <w:r>
        <w:rPr>
          <w:sz w:val="24"/>
        </w:rPr>
        <w:t>manner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driving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relevant</w:t>
      </w:r>
      <w:r>
        <w:rPr>
          <w:spacing w:val="-11"/>
          <w:sz w:val="24"/>
        </w:rPr>
        <w:t> </w:t>
      </w:r>
      <w:r>
        <w:rPr>
          <w:sz w:val="24"/>
        </w:rPr>
        <w:t>time.</w:t>
      </w:r>
      <w:r>
        <w:rPr>
          <w:spacing w:val="-10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it</w:t>
      </w:r>
      <w:r>
        <w:rPr>
          <w:spacing w:val="-12"/>
          <w:sz w:val="24"/>
        </w:rPr>
        <w:t> </w:t>
      </w:r>
      <w:r>
        <w:rPr>
          <w:sz w:val="24"/>
        </w:rPr>
        <w:t>had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expressed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disjunctive</w:t>
      </w:r>
      <w:r>
        <w:rPr>
          <w:spacing w:val="-11"/>
          <w:sz w:val="24"/>
        </w:rPr>
        <w:t> </w:t>
      </w:r>
      <w:r>
        <w:rPr>
          <w:sz w:val="24"/>
        </w:rPr>
        <w:t>OR.</w:t>
      </w:r>
      <w:r>
        <w:rPr>
          <w:spacing w:val="-7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reckless</w:t>
      </w:r>
      <w:r>
        <w:rPr>
          <w:spacing w:val="-6"/>
          <w:sz w:val="24"/>
        </w:rPr>
        <w:t> </w:t>
      </w:r>
      <w:r>
        <w:rPr>
          <w:sz w:val="24"/>
        </w:rPr>
        <w:t>manner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high</w:t>
      </w:r>
      <w:r>
        <w:rPr>
          <w:spacing w:val="-8"/>
          <w:sz w:val="24"/>
        </w:rPr>
        <w:t> </w:t>
      </w:r>
      <w:r>
        <w:rPr>
          <w:sz w:val="24"/>
        </w:rPr>
        <w:t>speed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would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duplex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</w:pPr>
      <w:r>
        <w:rPr/>
        <w:t>EFFECTS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DUPLICITY</w:t>
      </w:r>
    </w:p>
    <w:p>
      <w:pPr>
        <w:pStyle w:val="BodyText"/>
        <w:spacing w:before="3"/>
        <w:rPr>
          <w:rFonts w:ascii="Trebuchet MS"/>
          <w:b/>
        </w:rPr>
      </w:pPr>
    </w:p>
    <w:p>
      <w:pPr>
        <w:pStyle w:val="BodyText"/>
        <w:spacing w:before="1"/>
        <w:ind w:left="100"/>
      </w:pPr>
      <w:r>
        <w:rPr/>
        <w:t>The</w:t>
      </w:r>
      <w:r>
        <w:rPr>
          <w:spacing w:val="-9"/>
        </w:rPr>
        <w:t> </w:t>
      </w:r>
      <w:r>
        <w:rPr/>
        <w:t>law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clear.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opposing</w:t>
      </w:r>
      <w:r>
        <w:rPr>
          <w:spacing w:val="-6"/>
        </w:rPr>
        <w:t> </w:t>
      </w:r>
      <w:r>
        <w:rPr/>
        <w:t>views: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37" w:lineRule="auto" w:before="0" w:after="0"/>
        <w:ind w:left="820" w:right="1335" w:hanging="360"/>
        <w:jc w:val="both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holds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duplicity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incurable</w:t>
      </w:r>
      <w:r>
        <w:rPr>
          <w:spacing w:val="-3"/>
          <w:sz w:val="24"/>
        </w:rPr>
        <w:t> </w:t>
      </w:r>
      <w:r>
        <w:rPr>
          <w:sz w:val="24"/>
        </w:rPr>
        <w:t>defect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cured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amending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3"/>
          <w:sz w:val="24"/>
        </w:rPr>
        <w:t> </w:t>
      </w:r>
      <w:r>
        <w:rPr>
          <w:sz w:val="24"/>
        </w:rPr>
        <w:t>charge hence if found to be duplex, the accused should be discharged. This was seen in</w:t>
      </w:r>
      <w:r>
        <w:rPr>
          <w:spacing w:val="-72"/>
          <w:sz w:val="24"/>
        </w:rPr>
        <w:t> </w:t>
      </w:r>
      <w:r>
        <w:rPr>
          <w:rFonts w:ascii="Trebuchet MS"/>
          <w:b/>
          <w:i/>
          <w:sz w:val="25"/>
        </w:rPr>
        <w:t>Cherere Gukuli v R (1955) </w:t>
      </w:r>
      <w:r>
        <w:rPr>
          <w:rFonts w:ascii="Trebuchet MS"/>
          <w:b/>
          <w:sz w:val="24"/>
        </w:rPr>
        <w:t>22 EACA 478 </w:t>
      </w:r>
      <w:r>
        <w:rPr>
          <w:sz w:val="24"/>
        </w:rPr>
        <w:t>and followed in </w:t>
      </w:r>
      <w:r>
        <w:rPr>
          <w:rFonts w:ascii="Trebuchet MS"/>
          <w:b/>
          <w:i/>
          <w:sz w:val="25"/>
        </w:rPr>
        <w:t>Saina v R</w:t>
      </w:r>
      <w:r>
        <w:rPr>
          <w:sz w:val="24"/>
        </w:rPr>
        <w:t>. Those</w:t>
      </w:r>
      <w:r>
        <w:rPr>
          <w:spacing w:val="1"/>
          <w:sz w:val="24"/>
        </w:rPr>
        <w:t> </w:t>
      </w:r>
      <w:r>
        <w:rPr>
          <w:sz w:val="24"/>
        </w:rPr>
        <w:t>who</w:t>
      </w:r>
      <w:r>
        <w:rPr>
          <w:spacing w:val="1"/>
          <w:sz w:val="24"/>
        </w:rPr>
        <w:t> </w:t>
      </w:r>
      <w:r>
        <w:rPr>
          <w:sz w:val="24"/>
        </w:rPr>
        <w:t>subscribe to this position hold that a count which charges for two counts is barred for</w:t>
      </w:r>
      <w:r>
        <w:rPr>
          <w:spacing w:val="1"/>
          <w:sz w:val="24"/>
        </w:rPr>
        <w:t> </w:t>
      </w:r>
      <w:r>
        <w:rPr>
          <w:sz w:val="24"/>
        </w:rPr>
        <w:t>duplicity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conviction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stand.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9"/>
        </w:numPr>
        <w:tabs>
          <w:tab w:pos="821" w:val="left" w:leader="none"/>
        </w:tabs>
        <w:spacing w:line="237" w:lineRule="auto" w:before="0" w:after="0"/>
        <w:ind w:left="820" w:right="1337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other</w:t>
      </w:r>
      <w:r>
        <w:rPr>
          <w:spacing w:val="-10"/>
          <w:sz w:val="24"/>
        </w:rPr>
        <w:t> </w:t>
      </w:r>
      <w:r>
        <w:rPr>
          <w:sz w:val="24"/>
        </w:rPr>
        <w:t>view</w:t>
      </w:r>
      <w:r>
        <w:rPr>
          <w:spacing w:val="-9"/>
          <w:sz w:val="24"/>
        </w:rPr>
        <w:t> </w:t>
      </w:r>
      <w:r>
        <w:rPr>
          <w:sz w:val="24"/>
        </w:rPr>
        <w:t>holds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true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whether</w:t>
      </w:r>
      <w:r>
        <w:rPr>
          <w:spacing w:val="-8"/>
          <w:sz w:val="24"/>
        </w:rPr>
        <w:t> </w:t>
      </w:r>
      <w:r>
        <w:rPr>
          <w:sz w:val="24"/>
        </w:rPr>
        <w:t>injustice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prejudice</w:t>
      </w:r>
      <w:r>
        <w:rPr>
          <w:spacing w:val="-8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72"/>
          <w:sz w:val="24"/>
        </w:rPr>
        <w:t> </w:t>
      </w:r>
      <w:r>
        <w:rPr>
          <w:sz w:val="24"/>
        </w:rPr>
        <w:t>occasioned on the accused by the duplicity so that where the accused suffers no</w:t>
      </w:r>
      <w:r>
        <w:rPr>
          <w:spacing w:val="1"/>
          <w:sz w:val="24"/>
        </w:rPr>
        <w:t> </w:t>
      </w:r>
      <w:r>
        <w:rPr>
          <w:sz w:val="24"/>
        </w:rPr>
        <w:t>prejudice, a conviction o duplicity should not stand. This school relies on section 382</w:t>
      </w:r>
      <w:r>
        <w:rPr>
          <w:spacing w:val="1"/>
          <w:sz w:val="24"/>
        </w:rPr>
        <w:t> </w:t>
      </w:r>
      <w:r>
        <w:rPr>
          <w:sz w:val="24"/>
        </w:rPr>
        <w:t>CPC which provides for finding of a sentence or order issued by</w:t>
      </w:r>
      <w:r>
        <w:rPr>
          <w:spacing w:val="1"/>
          <w:sz w:val="24"/>
        </w:rPr>
        <w:t> </w:t>
      </w:r>
      <w:r>
        <w:rPr>
          <w:sz w:val="24"/>
        </w:rPr>
        <w:t>a court should be</w:t>
      </w:r>
      <w:r>
        <w:rPr>
          <w:spacing w:val="1"/>
          <w:sz w:val="24"/>
        </w:rPr>
        <w:t> </w:t>
      </w:r>
      <w:r>
        <w:rPr>
          <w:sz w:val="24"/>
        </w:rPr>
        <w:t>reversed or altered on appeal or revision on account of error omission or irregularity in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charge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unless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error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omission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irregularity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has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occasioned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failure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7"/>
          <w:sz w:val="24"/>
        </w:rPr>
        <w:t> </w:t>
      </w:r>
      <w:r>
        <w:rPr>
          <w:sz w:val="24"/>
        </w:rPr>
        <w:t>justice.</w:t>
      </w:r>
      <w:r>
        <w:rPr>
          <w:spacing w:val="-16"/>
          <w:sz w:val="24"/>
        </w:rPr>
        <w:t> </w:t>
      </w:r>
      <w:r>
        <w:rPr>
          <w:sz w:val="24"/>
        </w:rPr>
        <w:t>This</w:t>
      </w:r>
      <w:r>
        <w:rPr>
          <w:spacing w:val="-73"/>
          <w:sz w:val="24"/>
        </w:rPr>
        <w:t> </w:t>
      </w:r>
      <w:r>
        <w:rPr>
          <w:sz w:val="24"/>
        </w:rPr>
        <w:t>school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thought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followed</w:t>
      </w:r>
      <w:r>
        <w:rPr>
          <w:spacing w:val="-6"/>
          <w:sz w:val="24"/>
        </w:rPr>
        <w:t> </w:t>
      </w:r>
      <w:r>
        <w:rPr>
          <w:sz w:val="24"/>
        </w:rPr>
        <w:t>in:</w:t>
      </w:r>
    </w:p>
    <w:p>
      <w:pPr>
        <w:spacing w:after="0" w:line="237" w:lineRule="auto"/>
        <w:jc w:val="both"/>
        <w:rPr>
          <w:sz w:val="24"/>
        </w:rPr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37" w:lineRule="auto" w:before="106" w:after="0"/>
        <w:ind w:left="1540" w:right="1339" w:hanging="360"/>
        <w:jc w:val="both"/>
        <w:rPr>
          <w:sz w:val="24"/>
        </w:rPr>
      </w:pPr>
      <w:r>
        <w:rPr>
          <w:rFonts w:ascii="Trebuchet MS"/>
          <w:b/>
          <w:sz w:val="24"/>
        </w:rPr>
        <w:t>Kababi v R </w:t>
      </w:r>
      <w:r>
        <w:rPr>
          <w:rFonts w:ascii="Trebuchet MS"/>
          <w:b/>
          <w:i/>
          <w:sz w:val="25"/>
        </w:rPr>
        <w:t>(1980) KLR 95</w:t>
      </w:r>
      <w:r>
        <w:rPr>
          <w:sz w:val="24"/>
        </w:rPr>
        <w:t>. The appellants was charged in a single count with</w:t>
      </w:r>
      <w:r>
        <w:rPr>
          <w:spacing w:val="1"/>
          <w:sz w:val="24"/>
        </w:rPr>
        <w:t> </w:t>
      </w:r>
      <w:r>
        <w:rPr>
          <w:sz w:val="24"/>
        </w:rPr>
        <w:t>causing the dearth of 3 persons by dangerous diving. He was convicted. He</w:t>
      </w:r>
      <w:r>
        <w:rPr>
          <w:spacing w:val="1"/>
          <w:sz w:val="24"/>
        </w:rPr>
        <w:t> </w:t>
      </w:r>
      <w:r>
        <w:rPr>
          <w:sz w:val="24"/>
        </w:rPr>
        <w:t>appealed, challenged the decision of the court that it was based on a barred</w:t>
      </w:r>
      <w:r>
        <w:rPr>
          <w:spacing w:val="1"/>
          <w:sz w:val="24"/>
        </w:rPr>
        <w:t> </w:t>
      </w:r>
      <w:r>
        <w:rPr>
          <w:sz w:val="24"/>
        </w:rPr>
        <w:t>charge. It was held that the failure to charge or to file 3 separate counts did not</w:t>
      </w:r>
      <w:r>
        <w:rPr>
          <w:spacing w:val="1"/>
          <w:sz w:val="24"/>
        </w:rPr>
        <w:t> </w:t>
      </w:r>
      <w:r>
        <w:rPr>
          <w:sz w:val="24"/>
        </w:rPr>
        <w:t>occasion</w:t>
      </w:r>
      <w:r>
        <w:rPr>
          <w:spacing w:val="-8"/>
          <w:sz w:val="24"/>
        </w:rPr>
        <w:t> </w:t>
      </w:r>
      <w:r>
        <w:rPr>
          <w:sz w:val="24"/>
        </w:rPr>
        <w:t>injustice</w:t>
      </w:r>
      <w:r>
        <w:rPr>
          <w:spacing w:val="-8"/>
          <w:sz w:val="24"/>
        </w:rPr>
        <w:t> </w:t>
      </w:r>
      <w:r>
        <w:rPr>
          <w:sz w:val="24"/>
        </w:rPr>
        <w:t>though</w:t>
      </w:r>
      <w:r>
        <w:rPr>
          <w:spacing w:val="-9"/>
          <w:sz w:val="24"/>
        </w:rPr>
        <w:t> </w:t>
      </w:r>
      <w:r>
        <w:rPr>
          <w:sz w:val="24"/>
        </w:rPr>
        <w:t>there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11"/>
          <w:sz w:val="24"/>
        </w:rPr>
        <w:t> </w:t>
      </w:r>
      <w:r>
        <w:rPr>
          <w:sz w:val="24"/>
        </w:rPr>
        <w:t>duplicity.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conviction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10"/>
          <w:sz w:val="24"/>
        </w:rPr>
        <w:t> </w:t>
      </w:r>
      <w:r>
        <w:rPr>
          <w:sz w:val="24"/>
        </w:rPr>
        <w:t>upheld.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37" w:lineRule="auto" w:before="0" w:after="0"/>
        <w:ind w:left="1540" w:right="1338" w:hanging="360"/>
        <w:jc w:val="both"/>
        <w:rPr>
          <w:sz w:val="24"/>
        </w:rPr>
      </w:pPr>
      <w:r>
        <w:rPr>
          <w:rFonts w:ascii="Trebuchet MS"/>
          <w:b/>
          <w:i/>
          <w:sz w:val="25"/>
        </w:rPr>
        <w:t>Koti v R</w:t>
      </w:r>
      <w:r>
        <w:rPr>
          <w:rFonts w:ascii="Trebuchet MS"/>
          <w:b/>
          <w:sz w:val="24"/>
        </w:rPr>
        <w:t>: </w:t>
      </w:r>
      <w:r>
        <w:rPr>
          <w:sz w:val="24"/>
        </w:rPr>
        <w:t>Appellate court found the charge was duplex but declined to interfere</w:t>
      </w:r>
      <w:r>
        <w:rPr>
          <w:spacing w:val="1"/>
          <w:sz w:val="24"/>
        </w:rPr>
        <w:t> </w:t>
      </w:r>
      <w:r>
        <w:rPr>
          <w:sz w:val="24"/>
        </w:rPr>
        <w:t>because it did not occasion any in justice. It was held that the test in deciding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whether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failure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1"/>
          <w:sz w:val="24"/>
        </w:rPr>
        <w:t>justice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occurred</w:t>
      </w:r>
      <w:r>
        <w:rPr>
          <w:spacing w:val="-17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accused</w:t>
      </w:r>
      <w:r>
        <w:rPr>
          <w:spacing w:val="-18"/>
          <w:sz w:val="24"/>
        </w:rPr>
        <w:t> </w:t>
      </w:r>
      <w:r>
        <w:rPr>
          <w:sz w:val="24"/>
        </w:rPr>
        <w:t>has</w:t>
      </w:r>
      <w:r>
        <w:rPr>
          <w:spacing w:val="-17"/>
          <w:sz w:val="24"/>
        </w:rPr>
        <w:t> </w:t>
      </w:r>
      <w:r>
        <w:rPr>
          <w:sz w:val="24"/>
        </w:rPr>
        <w:t>been</w:t>
      </w:r>
      <w:r>
        <w:rPr>
          <w:spacing w:val="-16"/>
          <w:sz w:val="24"/>
        </w:rPr>
        <w:t> </w:t>
      </w:r>
      <w:r>
        <w:rPr>
          <w:sz w:val="24"/>
        </w:rPr>
        <w:t>prejudiced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8"/>
          <w:sz w:val="24"/>
        </w:rPr>
        <w:t> </w:t>
      </w:r>
      <w:r>
        <w:rPr>
          <w:sz w:val="24"/>
        </w:rPr>
        <w:t>his</w:t>
      </w:r>
      <w:r>
        <w:rPr>
          <w:spacing w:val="-19"/>
          <w:sz w:val="24"/>
        </w:rPr>
        <w:t> </w:t>
      </w:r>
      <w:r>
        <w:rPr>
          <w:sz w:val="24"/>
        </w:rPr>
        <w:t>trial.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35" w:lineRule="auto" w:before="0" w:after="0"/>
        <w:ind w:left="1540" w:right="1340" w:hanging="360"/>
        <w:jc w:val="both"/>
        <w:rPr>
          <w:sz w:val="24"/>
        </w:rPr>
      </w:pPr>
      <w:r>
        <w:rPr>
          <w:rFonts w:ascii="Trebuchet MS"/>
          <w:b/>
          <w:i/>
          <w:w w:val="95"/>
          <w:sz w:val="25"/>
        </w:rPr>
        <w:t>Mwambalafu v R </w:t>
      </w:r>
      <w:r>
        <w:rPr>
          <w:w w:val="95"/>
          <w:sz w:val="24"/>
        </w:rPr>
        <w:t>: the appellate court found that the arson charge was duplex but</w:t>
      </w:r>
      <w:r>
        <w:rPr>
          <w:spacing w:val="1"/>
          <w:w w:val="95"/>
          <w:sz w:val="24"/>
        </w:rPr>
        <w:t> </w:t>
      </w:r>
      <w:r>
        <w:rPr>
          <w:sz w:val="24"/>
        </w:rPr>
        <w:t>that it did not occasion any injustice. The court relied on section 382 of the</w:t>
      </w:r>
      <w:r>
        <w:rPr>
          <w:spacing w:val="1"/>
          <w:sz w:val="24"/>
        </w:rPr>
        <w:t> </w:t>
      </w:r>
      <w:r>
        <w:rPr>
          <w:sz w:val="24"/>
        </w:rPr>
        <w:t>Tanzania</w:t>
      </w:r>
      <w:r>
        <w:rPr>
          <w:spacing w:val="-5"/>
          <w:sz w:val="24"/>
        </w:rPr>
        <w:t> </w:t>
      </w:r>
      <w:r>
        <w:rPr>
          <w:sz w:val="24"/>
        </w:rPr>
        <w:t>CPC.</w:t>
      </w:r>
    </w:p>
    <w:p>
      <w:pPr>
        <w:pStyle w:val="ListParagraph"/>
        <w:numPr>
          <w:ilvl w:val="1"/>
          <w:numId w:val="9"/>
        </w:numPr>
        <w:tabs>
          <w:tab w:pos="1541" w:val="left" w:leader="none"/>
        </w:tabs>
        <w:spacing w:line="232" w:lineRule="auto" w:before="7" w:after="0"/>
        <w:ind w:left="1540" w:right="1342" w:hanging="360"/>
        <w:jc w:val="both"/>
        <w:rPr>
          <w:sz w:val="24"/>
        </w:rPr>
      </w:pPr>
      <w:r>
        <w:rPr>
          <w:rFonts w:ascii="Trebuchet MS"/>
          <w:b/>
          <w:i/>
          <w:sz w:val="25"/>
        </w:rPr>
        <w:t>Mwangi</w:t>
      </w:r>
      <w:r>
        <w:rPr>
          <w:rFonts w:ascii="Trebuchet MS"/>
          <w:b/>
          <w:i/>
          <w:spacing w:val="-14"/>
          <w:sz w:val="25"/>
        </w:rPr>
        <w:t> </w:t>
      </w:r>
      <w:r>
        <w:rPr>
          <w:rFonts w:ascii="Trebuchet MS"/>
          <w:b/>
          <w:i/>
          <w:sz w:val="25"/>
        </w:rPr>
        <w:t>v</w:t>
      </w:r>
      <w:r>
        <w:rPr>
          <w:rFonts w:ascii="Trebuchet MS"/>
          <w:b/>
          <w:i/>
          <w:spacing w:val="-12"/>
          <w:sz w:val="25"/>
        </w:rPr>
        <w:t> </w:t>
      </w:r>
      <w:r>
        <w:rPr>
          <w:rFonts w:ascii="Trebuchet MS"/>
          <w:b/>
          <w:i/>
          <w:sz w:val="25"/>
        </w:rPr>
        <w:t>R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appellate</w:t>
      </w:r>
      <w:r>
        <w:rPr>
          <w:spacing w:val="-13"/>
          <w:sz w:val="24"/>
        </w:rPr>
        <w:t> </w:t>
      </w:r>
      <w:r>
        <w:rPr>
          <w:sz w:val="24"/>
        </w:rPr>
        <w:t>court</w:t>
      </w:r>
      <w:r>
        <w:rPr>
          <w:spacing w:val="-13"/>
          <w:sz w:val="24"/>
        </w:rPr>
        <w:t> </w:t>
      </w:r>
      <w:r>
        <w:rPr>
          <w:sz w:val="24"/>
        </w:rPr>
        <w:t>found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charge</w:t>
      </w:r>
      <w:r>
        <w:rPr>
          <w:spacing w:val="-11"/>
          <w:sz w:val="24"/>
        </w:rPr>
        <w:t> </w:t>
      </w:r>
      <w:r>
        <w:rPr>
          <w:sz w:val="24"/>
        </w:rPr>
        <w:t>was</w:t>
      </w:r>
      <w:r>
        <w:rPr>
          <w:spacing w:val="-13"/>
          <w:sz w:val="24"/>
        </w:rPr>
        <w:t> </w:t>
      </w:r>
      <w:r>
        <w:rPr>
          <w:sz w:val="24"/>
        </w:rPr>
        <w:t>duplex</w:t>
      </w:r>
      <w:r>
        <w:rPr>
          <w:spacing w:val="-10"/>
          <w:sz w:val="24"/>
        </w:rPr>
        <w:t> </w:t>
      </w:r>
      <w:r>
        <w:rPr>
          <w:sz w:val="24"/>
        </w:rPr>
        <w:t>but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had</w:t>
      </w:r>
      <w:r>
        <w:rPr>
          <w:spacing w:val="-73"/>
          <w:sz w:val="24"/>
        </w:rPr>
        <w:t> </w:t>
      </w:r>
      <w:r>
        <w:rPr>
          <w:sz w:val="24"/>
        </w:rPr>
        <w:t>occasioned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injustice.</w:t>
      </w:r>
    </w:p>
    <w:p>
      <w:pPr>
        <w:pStyle w:val="BodyText"/>
        <w:rPr>
          <w:sz w:val="28"/>
        </w:rPr>
      </w:pPr>
    </w:p>
    <w:p>
      <w:pPr>
        <w:pStyle w:val="Heading2"/>
        <w:spacing w:before="252"/>
      </w:pPr>
      <w:r>
        <w:rPr>
          <w:spacing w:val="-1"/>
          <w:w w:val="105"/>
        </w:rPr>
        <w:t>PUBLIC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PROSECUTION</w:t>
      </w:r>
    </w:p>
    <w:p>
      <w:pPr>
        <w:pStyle w:val="BodyText"/>
        <w:spacing w:before="7"/>
        <w:rPr>
          <w:rFonts w:ascii="Trebuchet MS"/>
          <w:b/>
          <w:sz w:val="25"/>
        </w:rPr>
      </w:pPr>
    </w:p>
    <w:p>
      <w:pPr>
        <w:spacing w:line="276" w:lineRule="exact" w:before="0"/>
        <w:ind w:left="100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w w:val="90"/>
          <w:sz w:val="24"/>
        </w:rPr>
        <w:t>Qualifications</w:t>
      </w:r>
      <w:r>
        <w:rPr>
          <w:rFonts w:ascii="Trebuchet MS"/>
          <w:b/>
          <w:spacing w:val="21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of</w:t>
      </w:r>
      <w:r>
        <w:rPr>
          <w:rFonts w:ascii="Trebuchet MS"/>
          <w:b/>
          <w:spacing w:val="21"/>
          <w:w w:val="90"/>
          <w:sz w:val="24"/>
        </w:rPr>
        <w:t> </w:t>
      </w:r>
      <w:r>
        <w:rPr>
          <w:rFonts w:ascii="Trebuchet MS"/>
          <w:b/>
          <w:w w:val="90"/>
          <w:sz w:val="24"/>
        </w:rPr>
        <w:t>Prosecutors</w:t>
      </w:r>
    </w:p>
    <w:p>
      <w:pPr>
        <w:pStyle w:val="BodyText"/>
        <w:spacing w:line="237" w:lineRule="auto"/>
        <w:ind w:left="100" w:right="1334"/>
        <w:jc w:val="both"/>
      </w:pPr>
      <w:r>
        <w:rPr/>
        <w:t>Prosecuting</w:t>
      </w:r>
      <w:r>
        <w:rPr>
          <w:spacing w:val="-10"/>
        </w:rPr>
        <w:t> </w:t>
      </w:r>
      <w:r>
        <w:rPr/>
        <w:t>counsel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Attorney-General’s</w:t>
      </w:r>
      <w:r>
        <w:rPr>
          <w:spacing w:val="-10"/>
        </w:rPr>
        <w:t> </w:t>
      </w:r>
      <w:r>
        <w:rPr/>
        <w:t>office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qualified</w:t>
      </w:r>
      <w:r>
        <w:rPr>
          <w:spacing w:val="-10"/>
        </w:rPr>
        <w:t> </w:t>
      </w:r>
      <w:r>
        <w:rPr/>
        <w:t>advocates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Court</w:t>
      </w:r>
      <w:r>
        <w:rPr>
          <w:spacing w:val="-10"/>
        </w:rPr>
        <w:t> </w:t>
      </w:r>
      <w:r>
        <w:rPr/>
        <w:t>of</w:t>
      </w:r>
      <w:r>
        <w:rPr>
          <w:spacing w:val="-72"/>
        </w:rPr>
        <w:t> </w:t>
      </w:r>
      <w:r>
        <w:rPr/>
        <w:t>Kenya. However, the DPP is empowered under Section 85 of the </w:t>
      </w:r>
      <w:r>
        <w:rPr>
          <w:rFonts w:ascii="Trebuchet MS" w:hAnsi="Trebuchet MS"/>
          <w:b/>
        </w:rPr>
        <w:t>Criminal Procedure Code </w:t>
      </w:r>
      <w:r>
        <w:rPr/>
        <w:t>to</w:t>
      </w:r>
      <w:r>
        <w:rPr>
          <w:spacing w:val="1"/>
        </w:rPr>
        <w:t> </w:t>
      </w:r>
      <w:r>
        <w:rPr/>
        <w:t>appoint public prosecutors. Pursuant to these powers, the A.G. has appointed police officers to</w:t>
      </w:r>
      <w:r>
        <w:rPr>
          <w:spacing w:val="-72"/>
        </w:rPr>
        <w:t> </w:t>
      </w:r>
      <w:r>
        <w:rPr/>
        <w:t>act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advocates,</w:t>
      </w:r>
      <w:r>
        <w:rPr>
          <w:spacing w:val="-7"/>
        </w:rPr>
        <w:t> </w:t>
      </w:r>
      <w:r>
        <w:rPr/>
        <w:t>though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lawyers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training.</w:t>
      </w:r>
    </w:p>
    <w:p>
      <w:pPr>
        <w:pStyle w:val="BodyText"/>
        <w:spacing w:before="9"/>
      </w:pPr>
    </w:p>
    <w:p>
      <w:pPr>
        <w:pStyle w:val="Heading2"/>
        <w:spacing w:line="276" w:lineRule="exact"/>
      </w:pPr>
      <w:r>
        <w:rPr>
          <w:w w:val="90"/>
        </w:rPr>
        <w:t>Delegation</w:t>
      </w:r>
      <w:r>
        <w:rPr>
          <w:spacing w:val="30"/>
          <w:w w:val="90"/>
        </w:rPr>
        <w:t> </w:t>
      </w:r>
      <w:r>
        <w:rPr>
          <w:w w:val="90"/>
        </w:rPr>
        <w:t>of</w:t>
      </w:r>
      <w:r>
        <w:rPr>
          <w:spacing w:val="28"/>
          <w:w w:val="90"/>
        </w:rPr>
        <w:t> </w:t>
      </w:r>
      <w:r>
        <w:rPr>
          <w:w w:val="90"/>
        </w:rPr>
        <w:t>Prosecutorial</w:t>
      </w:r>
      <w:r>
        <w:rPr>
          <w:spacing w:val="33"/>
          <w:w w:val="90"/>
        </w:rPr>
        <w:t> </w:t>
      </w:r>
      <w:r>
        <w:rPr>
          <w:w w:val="90"/>
        </w:rPr>
        <w:t>Powers</w:t>
      </w:r>
    </w:p>
    <w:p>
      <w:pPr>
        <w:pStyle w:val="BodyText"/>
        <w:spacing w:line="235" w:lineRule="auto" w:before="2"/>
        <w:ind w:left="100" w:right="1336"/>
        <w:jc w:val="both"/>
      </w:pPr>
      <w:r>
        <w:rPr/>
        <w:t>According to </w:t>
      </w:r>
      <w:r>
        <w:rPr>
          <w:rFonts w:ascii="Trebuchet MS"/>
          <w:b/>
        </w:rPr>
        <w:t>Art 157 of the Constitution</w:t>
      </w:r>
      <w:r>
        <w:rPr/>
        <w:t>, prosecutorial powers in criminal cases are vested in</w:t>
      </w:r>
      <w:r>
        <w:rPr>
          <w:spacing w:val="-72"/>
        </w:rPr>
        <w:t> </w:t>
      </w:r>
      <w:r>
        <w:rPr/>
        <w:t>the DPP . </w:t>
      </w:r>
      <w:r>
        <w:rPr>
          <w:rFonts w:ascii="Trebuchet MS"/>
          <w:b/>
        </w:rPr>
        <w:t>The Constitution</w:t>
      </w:r>
      <w:r>
        <w:rPr>
          <w:rFonts w:ascii="Trebuchet MS"/>
          <w:b/>
          <w:spacing w:val="1"/>
        </w:rPr>
        <w:t> </w:t>
      </w:r>
      <w:r>
        <w:rPr/>
        <w:t>empowers him to delegate his duties and powers to subordinate</w:t>
      </w:r>
      <w:r>
        <w:rPr>
          <w:spacing w:val="1"/>
        </w:rPr>
        <w:t> </w:t>
      </w:r>
      <w:r>
        <w:rPr/>
        <w:t>officers.</w:t>
      </w:r>
      <w:r>
        <w:rPr>
          <w:spacing w:val="-15"/>
        </w:rPr>
        <w:t> </w:t>
      </w:r>
      <w:r>
        <w:rPr>
          <w:rFonts w:ascii="Trebuchet MS"/>
          <w:b/>
        </w:rPr>
        <w:t>Sections</w:t>
      </w:r>
      <w:r>
        <w:rPr>
          <w:rFonts w:ascii="Trebuchet MS"/>
          <w:b/>
          <w:spacing w:val="-14"/>
        </w:rPr>
        <w:t> </w:t>
      </w:r>
      <w:r>
        <w:rPr>
          <w:rFonts w:ascii="Trebuchet MS"/>
          <w:b/>
        </w:rPr>
        <w:t>82,</w:t>
      </w:r>
      <w:r>
        <w:rPr>
          <w:rFonts w:ascii="Trebuchet MS"/>
          <w:b/>
          <w:spacing w:val="-10"/>
        </w:rPr>
        <w:t> </w:t>
      </w:r>
      <w:r>
        <w:rPr>
          <w:rFonts w:ascii="Trebuchet MS"/>
          <w:b/>
        </w:rPr>
        <w:t>83,</w:t>
      </w:r>
      <w:r>
        <w:rPr>
          <w:rFonts w:ascii="Trebuchet MS"/>
          <w:b/>
          <w:spacing w:val="-12"/>
        </w:rPr>
        <w:t> </w:t>
      </w:r>
      <w:r>
        <w:rPr>
          <w:rFonts w:ascii="Trebuchet MS"/>
          <w:b/>
        </w:rPr>
        <w:t>84</w:t>
      </w:r>
      <w:r>
        <w:rPr>
          <w:rFonts w:ascii="Trebuchet MS"/>
          <w:b/>
          <w:spacing w:val="-10"/>
        </w:rPr>
        <w:t> </w:t>
      </w:r>
      <w:r>
        <w:rPr/>
        <w:t>and</w:t>
      </w:r>
      <w:r>
        <w:rPr>
          <w:spacing w:val="-17"/>
        </w:rPr>
        <w:t> </w:t>
      </w:r>
      <w:r>
        <w:rPr>
          <w:rFonts w:ascii="Trebuchet MS"/>
          <w:b/>
        </w:rPr>
        <w:t>87</w:t>
      </w:r>
      <w:r>
        <w:rPr>
          <w:rFonts w:ascii="Trebuchet MS"/>
          <w:b/>
          <w:spacing w:val="-10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>
          <w:rFonts w:ascii="Trebuchet MS"/>
          <w:b/>
        </w:rPr>
        <w:t>Code</w:t>
      </w:r>
      <w:r>
        <w:rPr>
          <w:rFonts w:ascii="Trebuchet MS"/>
          <w:b/>
          <w:spacing w:val="-10"/>
        </w:rPr>
        <w:t> </w:t>
      </w:r>
      <w:r>
        <w:rPr/>
        <w:t>also</w:t>
      </w:r>
      <w:r>
        <w:rPr>
          <w:spacing w:val="-16"/>
        </w:rPr>
        <w:t> </w:t>
      </w:r>
      <w:r>
        <w:rPr/>
        <w:t>enable</w:t>
      </w:r>
      <w:r>
        <w:rPr>
          <w:spacing w:val="-16"/>
        </w:rPr>
        <w:t> </w:t>
      </w:r>
      <w:r>
        <w:rPr/>
        <w:t>him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delegate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power</w:t>
      </w:r>
      <w:r>
        <w:rPr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/>
        <w:t>enter</w:t>
      </w:r>
      <w:r>
        <w:rPr>
          <w:spacing w:val="-73"/>
        </w:rPr>
        <w:t> </w:t>
      </w:r>
      <w:r>
        <w:rPr/>
        <w:t>nolle prosequi, to file information in the High Court and to withdraw charges in subordinate</w:t>
      </w:r>
      <w:r>
        <w:rPr>
          <w:spacing w:val="1"/>
        </w:rPr>
        <w:t> </w:t>
      </w:r>
      <w:r>
        <w:rPr/>
        <w:t>courts..</w:t>
      </w:r>
    </w:p>
    <w:p>
      <w:pPr>
        <w:spacing w:after="0" w:line="235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line="276" w:lineRule="exact" w:before="227"/>
        <w:jc w:val="both"/>
      </w:pPr>
      <w:r>
        <w:rPr>
          <w:w w:val="90"/>
        </w:rPr>
        <w:t>Police</w:t>
      </w:r>
      <w:r>
        <w:rPr>
          <w:spacing w:val="2"/>
          <w:w w:val="90"/>
        </w:rPr>
        <w:t> </w:t>
      </w:r>
      <w:r>
        <w:rPr>
          <w:w w:val="90"/>
        </w:rPr>
        <w:t>Prosecutors</w:t>
      </w:r>
    </w:p>
    <w:p>
      <w:pPr>
        <w:pStyle w:val="BodyText"/>
        <w:spacing w:line="237" w:lineRule="auto"/>
        <w:ind w:left="100" w:right="1336"/>
        <w:jc w:val="both"/>
      </w:pPr>
      <w:r>
        <w:rPr/>
        <w:t>The</w:t>
      </w:r>
      <w:r>
        <w:rPr>
          <w:spacing w:val="-13"/>
        </w:rPr>
        <w:t> </w:t>
      </w:r>
      <w:r>
        <w:rPr/>
        <w:t>right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police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prosecute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virtue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delegated</w:t>
      </w:r>
      <w:r>
        <w:rPr>
          <w:spacing w:val="-12"/>
        </w:rPr>
        <w:t> </w:t>
      </w:r>
      <w:r>
        <w:rPr/>
        <w:t>powers</w:t>
      </w:r>
      <w:r>
        <w:rPr>
          <w:spacing w:val="-7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DP.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>
          <w:rFonts w:ascii="Trebuchet MS" w:hAnsi="Trebuchet MS"/>
          <w:b/>
        </w:rPr>
        <w:t>Section</w:t>
      </w:r>
      <w:r>
        <w:rPr>
          <w:rFonts w:ascii="Trebuchet MS" w:hAnsi="Trebuchet MS"/>
          <w:b/>
          <w:spacing w:val="-69"/>
        </w:rPr>
        <w:t> </w:t>
      </w:r>
      <w:r>
        <w:rPr>
          <w:rFonts w:ascii="Trebuchet MS" w:hAnsi="Trebuchet MS"/>
          <w:b/>
        </w:rPr>
        <w:t>85 </w:t>
      </w:r>
      <w:r>
        <w:rPr/>
        <w:t>of the </w:t>
      </w:r>
      <w:r>
        <w:rPr>
          <w:rFonts w:ascii="Trebuchet MS" w:hAnsi="Trebuchet MS"/>
          <w:b/>
        </w:rPr>
        <w:t>Code</w:t>
      </w:r>
      <w:r>
        <w:rPr/>
        <w:t>. </w:t>
      </w:r>
      <w:r>
        <w:rPr>
          <w:rFonts w:ascii="Trebuchet MS" w:hAnsi="Trebuchet MS"/>
          <w:b/>
        </w:rPr>
        <w:t>Section 14 </w:t>
      </w:r>
      <w:r>
        <w:rPr/>
        <w:t>of the </w:t>
      </w:r>
      <w:r>
        <w:rPr>
          <w:rFonts w:ascii="Trebuchet MS" w:hAnsi="Trebuchet MS"/>
          <w:b/>
        </w:rPr>
        <w:t>Police Act </w:t>
      </w:r>
      <w:r>
        <w:rPr/>
        <w:t>does not mention prosecutions as one of the</w:t>
      </w:r>
      <w:r>
        <w:rPr>
          <w:spacing w:val="1"/>
        </w:rPr>
        <w:t> </w:t>
      </w:r>
      <w:r>
        <w:rPr/>
        <w:t>functions of the Force, confirming that prosecutorial powers are derived from a delegated</w:t>
      </w:r>
      <w:r>
        <w:rPr>
          <w:spacing w:val="1"/>
        </w:rPr>
        <w:t> </w:t>
      </w:r>
      <w:r>
        <w:rPr/>
        <w:t>power.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prosecutions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magistrate’s</w:t>
      </w:r>
      <w:r>
        <w:rPr>
          <w:spacing w:val="1"/>
        </w:rPr>
        <w:t> </w:t>
      </w:r>
      <w:r>
        <w:rPr/>
        <w:t>courts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prosecutors,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under</w:t>
      </w:r>
      <w:r>
        <w:rPr>
          <w:spacing w:val="-7"/>
        </w:rPr>
        <w:t> </w:t>
      </w:r>
      <w:r>
        <w:rPr/>
        <w:t>direct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DPP.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/>
        <w:ind w:left="100" w:right="1335"/>
        <w:jc w:val="both"/>
      </w:pPr>
      <w:r>
        <w:rPr/>
        <w:t>The DPP supervises police prosecutions either in person or through his officers, which is</w:t>
      </w:r>
      <w:r>
        <w:rPr>
          <w:spacing w:val="1"/>
        </w:rPr>
        <w:t> </w:t>
      </w:r>
      <w:r>
        <w:rPr/>
        <w:t>achieved by the requirement of statutory consent of the DPP. in respect prosecution of certain</w:t>
      </w:r>
      <w:r>
        <w:rPr>
          <w:spacing w:val="1"/>
        </w:rPr>
        <w:t> </w:t>
      </w:r>
      <w:r>
        <w:rPr/>
        <w:t>offences</w:t>
      </w:r>
      <w:r>
        <w:rPr>
          <w:spacing w:val="-16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prosecution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foreigners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offences</w:t>
      </w:r>
      <w:r>
        <w:rPr>
          <w:spacing w:val="-15"/>
        </w:rPr>
        <w:t> </w:t>
      </w:r>
      <w:r>
        <w:rPr/>
        <w:t>committed</w:t>
      </w:r>
      <w:r>
        <w:rPr>
          <w:spacing w:val="-16"/>
        </w:rPr>
        <w:t> </w:t>
      </w:r>
      <w:r>
        <w:rPr/>
        <w:t>within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territorial</w:t>
      </w:r>
      <w:r>
        <w:rPr>
          <w:spacing w:val="-14"/>
        </w:rPr>
        <w:t> </w:t>
      </w:r>
      <w:r>
        <w:rPr/>
        <w:t>waters</w:t>
      </w:r>
      <w:r>
        <w:rPr>
          <w:spacing w:val="-15"/>
        </w:rPr>
        <w:t> </w:t>
      </w:r>
      <w:r>
        <w:rPr/>
        <w:t>of</w:t>
      </w:r>
      <w:r>
        <w:rPr>
          <w:spacing w:val="-73"/>
        </w:rPr>
        <w:t> </w:t>
      </w:r>
      <w:r>
        <w:rPr/>
        <w:t>Kenya.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purpose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requiring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consent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basically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ensure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serious</w:t>
      </w:r>
      <w:r>
        <w:rPr>
          <w:spacing w:val="-10"/>
        </w:rPr>
        <w:t> </w:t>
      </w:r>
      <w:r>
        <w:rPr/>
        <w:t>offences,</w:t>
      </w:r>
      <w:r>
        <w:rPr>
          <w:spacing w:val="-10"/>
        </w:rPr>
        <w:t> </w:t>
      </w:r>
      <w:r>
        <w:rPr/>
        <w:t>there</w:t>
      </w:r>
      <w:r>
        <w:rPr>
          <w:spacing w:val="-73"/>
        </w:rPr>
        <w:t> </w:t>
      </w:r>
      <w:r>
        <w:rPr/>
        <w:t>is</w:t>
      </w:r>
      <w:r>
        <w:rPr>
          <w:spacing w:val="-5"/>
        </w:rPr>
        <w:t> </w:t>
      </w:r>
      <w:r>
        <w:rPr/>
        <w:t>prima</w:t>
      </w:r>
      <w:r>
        <w:rPr>
          <w:spacing w:val="-5"/>
        </w:rPr>
        <w:t> </w:t>
      </w:r>
      <w:r>
        <w:rPr/>
        <w:t>facie</w:t>
      </w:r>
      <w:r>
        <w:rPr>
          <w:spacing w:val="-4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warrant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prosecution.</w:t>
      </w:r>
      <w:r>
        <w:rPr>
          <w:spacing w:val="-4"/>
        </w:rPr>
        <w:t> </w:t>
      </w:r>
      <w:r>
        <w:rPr/>
        <w:t>Thus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DPP.’s</w:t>
      </w:r>
      <w:r>
        <w:rPr>
          <w:spacing w:val="-5"/>
        </w:rPr>
        <w:t> </w:t>
      </w:r>
      <w:r>
        <w:rPr/>
        <w:t>office</w:t>
      </w:r>
      <w:r>
        <w:rPr>
          <w:spacing w:val="-4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weak</w:t>
      </w:r>
      <w:r>
        <w:rPr>
          <w:spacing w:val="-72"/>
        </w:rPr>
        <w:t> </w:t>
      </w:r>
      <w:r>
        <w:rPr/>
        <w:t>cases. Once</w:t>
      </w:r>
      <w:r>
        <w:rPr>
          <w:spacing w:val="1"/>
        </w:rPr>
        <w:t> </w:t>
      </w:r>
      <w:r>
        <w:rPr/>
        <w:t>the DPP. has declined to give his consent, the charge against the accused is</w:t>
      </w:r>
      <w:r>
        <w:rPr>
          <w:spacing w:val="1"/>
        </w:rPr>
        <w:t> </w:t>
      </w:r>
      <w:r>
        <w:rPr/>
        <w:t>withdrawn. Another reason for the requirement of consent is to enable the DPP. take into</w:t>
      </w:r>
      <w:r>
        <w:rPr>
          <w:spacing w:val="1"/>
        </w:rPr>
        <w:t> </w:t>
      </w:r>
      <w:r>
        <w:rPr/>
        <w:t>account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public</w:t>
      </w:r>
      <w:r>
        <w:rPr>
          <w:spacing w:val="-8"/>
        </w:rPr>
        <w:t> </w:t>
      </w:r>
      <w:r>
        <w:rPr/>
        <w:t>policy.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100" w:right="1338"/>
        <w:jc w:val="both"/>
      </w:pPr>
      <w:r>
        <w:rPr/>
        <w:t>Again,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serious</w:t>
      </w:r>
      <w:r>
        <w:rPr>
          <w:spacing w:val="-15"/>
        </w:rPr>
        <w:t> </w:t>
      </w:r>
      <w:r>
        <w:rPr/>
        <w:t>offences,</w:t>
      </w:r>
      <w:r>
        <w:rPr>
          <w:spacing w:val="-13"/>
        </w:rPr>
        <w:t> </w:t>
      </w:r>
      <w:r>
        <w:rPr/>
        <w:t>legal</w:t>
      </w:r>
      <w:r>
        <w:rPr>
          <w:spacing w:val="-14"/>
        </w:rPr>
        <w:t> </w:t>
      </w:r>
      <w:r>
        <w:rPr/>
        <w:t>technicalities</w:t>
      </w:r>
      <w:r>
        <w:rPr>
          <w:spacing w:val="-15"/>
        </w:rPr>
        <w:t> </w:t>
      </w:r>
      <w:r>
        <w:rPr/>
        <w:t>abound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drawing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charges.</w:t>
      </w:r>
      <w:r>
        <w:rPr>
          <w:spacing w:val="-73"/>
        </w:rPr>
        <w:t> </w:t>
      </w:r>
      <w:r>
        <w:rPr/>
        <w:t>Supervision is also achieved by perusal of police files submitted for evidence in case of public</w:t>
      </w:r>
      <w:r>
        <w:rPr>
          <w:spacing w:val="1"/>
        </w:rPr>
        <w:t> </w:t>
      </w:r>
      <w:r>
        <w:rPr/>
        <w:t>concern that raises public considerations or legal technicalities. Vide this process, a uniform</w:t>
      </w:r>
      <w:r>
        <w:rPr>
          <w:spacing w:val="1"/>
        </w:rPr>
        <w:t> </w:t>
      </w:r>
      <w:r>
        <w:rPr/>
        <w:t>policy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prosecutions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maintained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DPP.’s</w:t>
      </w:r>
      <w:r>
        <w:rPr>
          <w:spacing w:val="-7"/>
        </w:rPr>
        <w:t> </w:t>
      </w:r>
      <w:r>
        <w:rPr/>
        <w:t>office.</w:t>
      </w:r>
    </w:p>
    <w:p>
      <w:pPr>
        <w:pStyle w:val="BodyText"/>
        <w:spacing w:line="237" w:lineRule="auto" w:before="3"/>
        <w:ind w:left="100" w:right="1336"/>
        <w:jc w:val="both"/>
      </w:pPr>
      <w:r>
        <w:rPr/>
        <w:t>The police, either as prosecutors or investigators, are not legally trained hence the need for</w:t>
      </w:r>
      <w:r>
        <w:rPr>
          <w:spacing w:val="1"/>
        </w:rPr>
        <w:t> </w:t>
      </w:r>
      <w:r>
        <w:rPr/>
        <w:t>supervision. There could arise differences of opinion between them and the DPP.’s office in</w:t>
      </w:r>
      <w:r>
        <w:rPr>
          <w:spacing w:val="1"/>
        </w:rPr>
        <w:t> </w:t>
      </w:r>
      <w:r>
        <w:rPr/>
        <w:t>assessing whether the evidence in any given case warrants a prosecution. While the police will</w:t>
      </w:r>
      <w:r>
        <w:rPr>
          <w:spacing w:val="-72"/>
        </w:rPr>
        <w:t> </w:t>
      </w:r>
      <w:r>
        <w:rPr/>
        <w:t>decide on the evidence and come to a conclusion of factual guilt or not, the DPP. will consider</w:t>
      </w:r>
      <w:r>
        <w:rPr>
          <w:spacing w:val="1"/>
        </w:rPr>
        <w:t> </w:t>
      </w:r>
      <w:r>
        <w:rPr/>
        <w:t>the</w:t>
      </w:r>
      <w:r>
        <w:rPr>
          <w:spacing w:val="-19"/>
        </w:rPr>
        <w:t> </w:t>
      </w:r>
      <w:r>
        <w:rPr/>
        <w:t>law</w:t>
      </w:r>
      <w:r>
        <w:rPr>
          <w:spacing w:val="-19"/>
        </w:rPr>
        <w:t> </w:t>
      </w:r>
      <w:r>
        <w:rPr/>
        <w:t>applicable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effect</w:t>
      </w:r>
      <w:r>
        <w:rPr>
          <w:spacing w:val="-19"/>
        </w:rPr>
        <w:t> </w:t>
      </w:r>
      <w:r>
        <w:rPr/>
        <w:t>on</w:t>
      </w:r>
      <w:r>
        <w:rPr>
          <w:spacing w:val="-16"/>
        </w:rPr>
        <w:t> </w:t>
      </w:r>
      <w:r>
        <w:rPr/>
        <w:t>public</w:t>
      </w:r>
      <w:r>
        <w:rPr>
          <w:spacing w:val="-18"/>
        </w:rPr>
        <w:t> </w:t>
      </w:r>
      <w:r>
        <w:rPr/>
        <w:t>policy.</w:t>
      </w:r>
      <w:r>
        <w:rPr>
          <w:spacing w:val="-18"/>
        </w:rPr>
        <w:t> </w:t>
      </w:r>
      <w:r>
        <w:rPr/>
        <w:t>In</w:t>
      </w:r>
      <w:r>
        <w:rPr>
          <w:spacing w:val="-19"/>
        </w:rPr>
        <w:t> </w:t>
      </w:r>
      <w:r>
        <w:rPr/>
        <w:t>some</w:t>
      </w:r>
      <w:r>
        <w:rPr>
          <w:spacing w:val="-18"/>
        </w:rPr>
        <w:t> </w:t>
      </w:r>
      <w:r>
        <w:rPr/>
        <w:t>cases,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assessment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evidence</w:t>
      </w:r>
      <w:r>
        <w:rPr>
          <w:spacing w:val="-72"/>
        </w:rPr>
        <w:t> </w:t>
      </w:r>
      <w:r>
        <w:rPr/>
        <w:t>by the police may be influenced by information gathered during the course of an investigation,</w:t>
      </w:r>
      <w:r>
        <w:rPr>
          <w:spacing w:val="-72"/>
        </w:rPr>
        <w:t> </w:t>
      </w:r>
      <w:r>
        <w:rPr/>
        <w:t>which may not be of any evidential value. The DPP’s opinion prevails where such differences</w:t>
      </w:r>
      <w:r>
        <w:rPr>
          <w:spacing w:val="1"/>
        </w:rPr>
        <w:t> </w:t>
      </w:r>
      <w:r>
        <w:rPr>
          <w:w w:val="95"/>
        </w:rPr>
        <w:t>arise,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seen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rFonts w:ascii="Trebuchet MS" w:hAnsi="Trebuchet MS"/>
          <w:b/>
          <w:w w:val="95"/>
        </w:rPr>
        <w:t>R</w:t>
      </w:r>
      <w:r>
        <w:rPr>
          <w:rFonts w:ascii="Trebuchet MS" w:hAnsi="Trebuchet MS"/>
          <w:b/>
          <w:spacing w:val="3"/>
          <w:w w:val="95"/>
        </w:rPr>
        <w:t> </w:t>
      </w:r>
      <w:r>
        <w:rPr>
          <w:rFonts w:ascii="Trebuchet MS" w:hAnsi="Trebuchet MS"/>
          <w:b/>
          <w:w w:val="95"/>
        </w:rPr>
        <w:t>v</w:t>
      </w:r>
      <w:r>
        <w:rPr>
          <w:rFonts w:ascii="Trebuchet MS" w:hAnsi="Trebuchet MS"/>
          <w:b/>
          <w:spacing w:val="8"/>
          <w:w w:val="95"/>
        </w:rPr>
        <w:t> </w:t>
      </w:r>
      <w:r>
        <w:rPr>
          <w:rFonts w:ascii="Trebuchet MS" w:hAnsi="Trebuchet MS"/>
          <w:b/>
          <w:w w:val="95"/>
        </w:rPr>
        <w:t>Kabartisi</w:t>
      </w:r>
      <w:r>
        <w:rPr>
          <w:rFonts w:ascii="Trebuchet MS" w:hAnsi="Trebuchet MS"/>
          <w:b/>
          <w:spacing w:val="5"/>
          <w:w w:val="95"/>
        </w:rPr>
        <w:t> </w:t>
      </w:r>
      <w:r>
        <w:rPr>
          <w:rFonts w:ascii="Trebuchet MS" w:hAnsi="Trebuchet MS"/>
          <w:b/>
          <w:w w:val="95"/>
        </w:rPr>
        <w:t>Kibisu,</w:t>
      </w:r>
      <w:r>
        <w:rPr>
          <w:rFonts w:ascii="Trebuchet MS" w:hAnsi="Trebuchet MS"/>
          <w:b/>
          <w:spacing w:val="4"/>
          <w:w w:val="95"/>
        </w:rPr>
        <w:t> </w:t>
      </w:r>
      <w:r>
        <w:rPr>
          <w:rFonts w:ascii="Trebuchet MS" w:hAnsi="Trebuchet MS"/>
          <w:b/>
          <w:w w:val="95"/>
        </w:rPr>
        <w:t>Cr.</w:t>
      </w:r>
      <w:r>
        <w:rPr>
          <w:rFonts w:ascii="Trebuchet MS" w:hAnsi="Trebuchet MS"/>
          <w:b/>
          <w:spacing w:val="4"/>
          <w:w w:val="95"/>
        </w:rPr>
        <w:t> </w:t>
      </w:r>
      <w:r>
        <w:rPr>
          <w:rFonts w:ascii="Trebuchet MS" w:hAnsi="Trebuchet MS"/>
          <w:b/>
          <w:w w:val="95"/>
        </w:rPr>
        <w:t>Case</w:t>
      </w:r>
      <w:r>
        <w:rPr>
          <w:rFonts w:ascii="Trebuchet MS" w:hAnsi="Trebuchet MS"/>
          <w:b/>
          <w:spacing w:val="2"/>
          <w:w w:val="95"/>
        </w:rPr>
        <w:t> </w:t>
      </w:r>
      <w:r>
        <w:rPr>
          <w:rFonts w:ascii="Trebuchet MS" w:hAnsi="Trebuchet MS"/>
          <w:b/>
          <w:w w:val="95"/>
        </w:rPr>
        <w:t>No.</w:t>
      </w:r>
      <w:r>
        <w:rPr>
          <w:rFonts w:ascii="Trebuchet MS" w:hAnsi="Trebuchet MS"/>
          <w:b/>
          <w:spacing w:val="7"/>
          <w:w w:val="95"/>
        </w:rPr>
        <w:t> </w:t>
      </w:r>
      <w:r>
        <w:rPr>
          <w:rFonts w:ascii="Trebuchet MS" w:hAnsi="Trebuchet MS"/>
          <w:b/>
          <w:w w:val="95"/>
        </w:rPr>
        <w:t>229</w:t>
      </w:r>
      <w:r>
        <w:rPr>
          <w:rFonts w:ascii="Trebuchet MS" w:hAnsi="Trebuchet MS"/>
          <w:b/>
          <w:spacing w:val="3"/>
          <w:w w:val="95"/>
        </w:rPr>
        <w:t> </w:t>
      </w:r>
      <w:r>
        <w:rPr>
          <w:rFonts w:ascii="Trebuchet MS" w:hAnsi="Trebuchet MS"/>
          <w:b/>
          <w:w w:val="95"/>
        </w:rPr>
        <w:t>of</w:t>
      </w:r>
      <w:r>
        <w:rPr>
          <w:rFonts w:ascii="Trebuchet MS" w:hAnsi="Trebuchet MS"/>
          <w:b/>
          <w:spacing w:val="5"/>
          <w:w w:val="95"/>
        </w:rPr>
        <w:t> </w:t>
      </w:r>
      <w:r>
        <w:rPr>
          <w:rFonts w:ascii="Trebuchet MS" w:hAnsi="Trebuchet MS"/>
          <w:b/>
          <w:w w:val="95"/>
        </w:rPr>
        <w:t>1989</w:t>
      </w:r>
      <w:r>
        <w:rPr>
          <w:w w:val="95"/>
        </w:rPr>
        <w:t>,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which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investigating</w:t>
      </w:r>
      <w:r>
        <w:rPr>
          <w:spacing w:val="2"/>
          <w:w w:val="95"/>
        </w:rPr>
        <w:t> </w:t>
      </w:r>
      <w:r>
        <w:rPr>
          <w:w w:val="95"/>
        </w:rPr>
        <w:t>officer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100" w:right="1337"/>
        <w:jc w:val="both"/>
      </w:pPr>
      <w:r>
        <w:rPr/>
        <w:t>charged the accused with theft. The charge was withdrawn by the DPP as the evidence was</w:t>
      </w:r>
      <w:r>
        <w:rPr>
          <w:spacing w:val="1"/>
        </w:rPr>
        <w:t> </w:t>
      </w:r>
      <w:r>
        <w:rPr/>
        <w:t>insufficient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charge.</w:t>
      </w:r>
    </w:p>
    <w:p>
      <w:pPr>
        <w:pStyle w:val="BodyText"/>
        <w:spacing w:before="9"/>
      </w:pPr>
    </w:p>
    <w:p>
      <w:pPr>
        <w:pStyle w:val="Heading2"/>
        <w:spacing w:line="275" w:lineRule="exact"/>
      </w:pPr>
      <w:r>
        <w:rPr>
          <w:spacing w:val="-1"/>
          <w:w w:val="95"/>
        </w:rPr>
        <w:t>Central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Government</w:t>
      </w:r>
      <w:r>
        <w:rPr>
          <w:spacing w:val="-11"/>
          <w:w w:val="95"/>
        </w:rPr>
        <w:t> </w:t>
      </w:r>
      <w:r>
        <w:rPr>
          <w:w w:val="95"/>
        </w:rPr>
        <w:t>Departments</w:t>
      </w:r>
    </w:p>
    <w:p>
      <w:pPr>
        <w:pStyle w:val="BodyText"/>
        <w:spacing w:line="235" w:lineRule="auto" w:before="1"/>
        <w:ind w:left="100" w:right="1334"/>
        <w:jc w:val="both"/>
      </w:pPr>
      <w:r>
        <w:rPr>
          <w:w w:val="95"/>
        </w:rPr>
        <w:t>Departments such as the </w:t>
      </w:r>
      <w:r>
        <w:rPr>
          <w:rFonts w:ascii="Trebuchet MS" w:hAnsi="Trebuchet MS"/>
          <w:b/>
          <w:i/>
          <w:w w:val="95"/>
          <w:sz w:val="25"/>
        </w:rPr>
        <w:t>Factories Inspectorate </w:t>
      </w:r>
      <w:r>
        <w:rPr>
          <w:w w:val="95"/>
        </w:rPr>
        <w:t>and the </w:t>
      </w:r>
      <w:r>
        <w:rPr>
          <w:rFonts w:ascii="Trebuchet MS" w:hAnsi="Trebuchet MS"/>
          <w:b/>
          <w:i/>
          <w:w w:val="95"/>
          <w:sz w:val="25"/>
        </w:rPr>
        <w:t>Drugs Inspectorate </w:t>
      </w:r>
      <w:r>
        <w:rPr>
          <w:w w:val="95"/>
        </w:rPr>
        <w:t>also carry out</w:t>
      </w:r>
      <w:r>
        <w:rPr>
          <w:spacing w:val="1"/>
          <w:w w:val="95"/>
        </w:rPr>
        <w:t> </w:t>
      </w:r>
      <w:r>
        <w:rPr/>
        <w:t>prosecutions. The DPP. appoints the prosecutors in these departments as they conduct public</w:t>
      </w:r>
      <w:r>
        <w:rPr>
          <w:spacing w:val="1"/>
        </w:rPr>
        <w:t> </w:t>
      </w:r>
      <w:r>
        <w:rPr/>
        <w:t>prosecutions; the DPP. occasionally takes over without leave of the court. In </w:t>
      </w:r>
      <w:r>
        <w:rPr>
          <w:rFonts w:ascii="Trebuchet MS" w:hAnsi="Trebuchet MS"/>
          <w:b/>
          <w:i/>
          <w:sz w:val="25"/>
        </w:rPr>
        <w:t>R v Menya &amp;</w:t>
      </w:r>
      <w:r>
        <w:rPr>
          <w:rFonts w:ascii="Trebuchet MS" w:hAnsi="Trebuchet MS"/>
          <w:b/>
          <w:i/>
          <w:spacing w:val="1"/>
          <w:sz w:val="25"/>
        </w:rPr>
        <w:t> </w:t>
      </w:r>
      <w:r>
        <w:rPr>
          <w:rFonts w:ascii="Trebuchet MS" w:hAnsi="Trebuchet MS"/>
          <w:b/>
          <w:i/>
          <w:sz w:val="25"/>
        </w:rPr>
        <w:t>Another, Cr. Case No. 642 of 1987</w:t>
      </w:r>
      <w:r>
        <w:rPr/>
        <w:t>, the Provincial State Counsel took over the prosecution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Price</w:t>
      </w:r>
      <w:r>
        <w:rPr>
          <w:spacing w:val="1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prosecutor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accused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charged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>
          <w:w w:val="95"/>
        </w:rPr>
        <w:t>overcharging offences. In </w:t>
      </w:r>
      <w:r>
        <w:rPr>
          <w:rFonts w:ascii="Trebuchet MS" w:hAnsi="Trebuchet MS"/>
          <w:b/>
          <w:i/>
          <w:w w:val="95"/>
          <w:sz w:val="25"/>
        </w:rPr>
        <w:t>R v Victoria Enterprises Ltd, Cr. Case No. 244 of 1989 </w:t>
      </w:r>
      <w:r>
        <w:rPr>
          <w:w w:val="95"/>
        </w:rPr>
        <w:t>the A.G.’s</w:t>
      </w:r>
      <w:r>
        <w:rPr>
          <w:spacing w:val="1"/>
          <w:w w:val="95"/>
        </w:rPr>
        <w:t> </w:t>
      </w:r>
      <w:r>
        <w:rPr/>
        <w:t>power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taking</w:t>
      </w:r>
      <w:r>
        <w:rPr>
          <w:spacing w:val="-12"/>
        </w:rPr>
        <w:t> </w:t>
      </w:r>
      <w:r>
        <w:rPr/>
        <w:t>over</w:t>
      </w:r>
      <w:r>
        <w:rPr>
          <w:spacing w:val="-10"/>
        </w:rPr>
        <w:t> </w:t>
      </w:r>
      <w:r>
        <w:rPr/>
        <w:t>prosecution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put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light.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Factories</w:t>
      </w:r>
      <w:r>
        <w:rPr>
          <w:spacing w:val="-12"/>
        </w:rPr>
        <w:t> </w:t>
      </w:r>
      <w:r>
        <w:rPr/>
        <w:t>Inspector</w:t>
      </w:r>
      <w:r>
        <w:rPr>
          <w:spacing w:val="-12"/>
        </w:rPr>
        <w:t> </w:t>
      </w:r>
      <w:r>
        <w:rPr/>
        <w:t>had</w:t>
      </w:r>
      <w:r>
        <w:rPr>
          <w:spacing w:val="-10"/>
        </w:rPr>
        <w:t> </w:t>
      </w:r>
      <w:r>
        <w:rPr/>
        <w:t>prosecuted</w:t>
      </w:r>
      <w:r>
        <w:rPr>
          <w:spacing w:val="-12"/>
        </w:rPr>
        <w:t> </w:t>
      </w:r>
      <w:r>
        <w:rPr/>
        <w:t>the</w:t>
      </w:r>
      <w:r>
        <w:rPr>
          <w:spacing w:val="-73"/>
        </w:rPr>
        <w:t> </w:t>
      </w:r>
      <w:r>
        <w:rPr/>
        <w:t>accused</w:t>
      </w:r>
      <w:r>
        <w:rPr>
          <w:spacing w:val="-11"/>
        </w:rPr>
        <w:t> </w:t>
      </w:r>
      <w:r>
        <w:rPr/>
        <w:t>on</w:t>
      </w:r>
      <w:r>
        <w:rPr>
          <w:spacing w:val="-8"/>
        </w:rPr>
        <w:t> </w:t>
      </w:r>
      <w:r>
        <w:rPr/>
        <w:t>charges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failure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8"/>
        </w:rPr>
        <w:t> </w:t>
      </w:r>
      <w:r>
        <w:rPr/>
        <w:t>sanitation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protective</w:t>
      </w:r>
      <w:r>
        <w:rPr>
          <w:spacing w:val="-8"/>
        </w:rPr>
        <w:t> </w:t>
      </w:r>
      <w:r>
        <w:rPr/>
        <w:t>clothing</w:t>
      </w:r>
      <w:r>
        <w:rPr>
          <w:spacing w:val="-11"/>
        </w:rPr>
        <w:t> </w:t>
      </w:r>
      <w:r>
        <w:rPr/>
        <w:t>for</w:t>
      </w:r>
      <w:r>
        <w:rPr>
          <w:spacing w:val="-8"/>
        </w:rPr>
        <w:t> </w:t>
      </w:r>
      <w:r>
        <w:rPr/>
        <w:t>employees.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spacing w:line="276" w:lineRule="exact"/>
      </w:pPr>
      <w:r>
        <w:rPr>
          <w:w w:val="90"/>
        </w:rPr>
        <w:t>Local</w:t>
      </w:r>
      <w:r>
        <w:rPr>
          <w:spacing w:val="7"/>
          <w:w w:val="90"/>
        </w:rPr>
        <w:t> </w:t>
      </w:r>
      <w:r>
        <w:rPr>
          <w:w w:val="90"/>
        </w:rPr>
        <w:t>Authorities</w:t>
      </w:r>
    </w:p>
    <w:p>
      <w:pPr>
        <w:pStyle w:val="BodyText"/>
        <w:spacing w:line="237" w:lineRule="auto"/>
        <w:ind w:left="100" w:right="1336"/>
        <w:jc w:val="both"/>
      </w:pPr>
      <w:r>
        <w:rPr/>
        <w:t>County governments have enacted by-laws which have effect in their areas of jurisdiction,</w:t>
      </w:r>
      <w:r>
        <w:rPr>
          <w:spacing w:val="1"/>
        </w:rPr>
        <w:t> </w:t>
      </w:r>
      <w:r>
        <w:rPr/>
        <w:t>breach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attracts</w:t>
      </w:r>
      <w:r>
        <w:rPr>
          <w:spacing w:val="1"/>
        </w:rPr>
        <w:t> </w:t>
      </w:r>
      <w:r>
        <w:rPr/>
        <w:t>penalties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law.</w:t>
      </w:r>
      <w:r>
        <w:rPr>
          <w:spacing w:val="1"/>
        </w:rPr>
        <w:t> </w:t>
      </w:r>
      <w:r>
        <w:rPr/>
        <w:t>Consequently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DPP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appointed</w:t>
      </w:r>
      <w:r>
        <w:rPr>
          <w:spacing w:val="-72"/>
        </w:rPr>
        <w:t> </w:t>
      </w:r>
      <w:r>
        <w:rPr>
          <w:spacing w:val="-1"/>
        </w:rPr>
        <w:t>prosecutors for them. In </w:t>
      </w:r>
      <w:r>
        <w:rPr>
          <w:rFonts w:ascii="Trebuchet MS"/>
          <w:b/>
          <w:i/>
          <w:spacing w:val="-1"/>
          <w:sz w:val="25"/>
        </w:rPr>
        <w:t>R v Francis Kinuthia </w:t>
      </w:r>
      <w:r>
        <w:rPr>
          <w:rFonts w:ascii="Trebuchet MS"/>
          <w:b/>
          <w:i/>
          <w:sz w:val="25"/>
        </w:rPr>
        <w:t>Nderu, Cr. Case No</w:t>
      </w:r>
      <w:r>
        <w:rPr/>
        <w:t>. </w:t>
      </w:r>
      <w:r>
        <w:rPr>
          <w:rFonts w:ascii="Trebuchet MS"/>
          <w:b/>
          <w:i/>
          <w:sz w:val="25"/>
        </w:rPr>
        <w:t>2082 of 1988</w:t>
      </w:r>
      <w:r>
        <w:rPr/>
        <w:t>, Kisumu</w:t>
      </w:r>
      <w:r>
        <w:rPr>
          <w:spacing w:val="1"/>
        </w:rPr>
        <w:t> </w:t>
      </w:r>
      <w:r>
        <w:rPr/>
        <w:t>Municipality prosecuted the accused on a charge of failing to abate a nuisance, namely a</w:t>
      </w:r>
      <w:r>
        <w:rPr>
          <w:spacing w:val="1"/>
        </w:rPr>
        <w:t> </w:t>
      </w:r>
      <w:r>
        <w:rPr/>
        <w:t>discharge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toxic</w:t>
      </w:r>
      <w:r>
        <w:rPr>
          <w:spacing w:val="-6"/>
        </w:rPr>
        <w:t> </w:t>
      </w:r>
      <w:r>
        <w:rPr/>
        <w:t>waste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tannery.</w:t>
      </w:r>
    </w:p>
    <w:p>
      <w:pPr>
        <w:pStyle w:val="BodyText"/>
        <w:spacing w:before="8"/>
      </w:pPr>
    </w:p>
    <w:p>
      <w:pPr>
        <w:pStyle w:val="Heading2"/>
        <w:spacing w:line="276" w:lineRule="exact"/>
      </w:pPr>
      <w:r>
        <w:rPr>
          <w:w w:val="95"/>
        </w:rPr>
        <w:t>Communication</w:t>
      </w:r>
      <w:r>
        <w:rPr>
          <w:spacing w:val="-5"/>
          <w:w w:val="95"/>
        </w:rPr>
        <w:t> </w:t>
      </w:r>
      <w:r>
        <w:rPr>
          <w:w w:val="95"/>
        </w:rPr>
        <w:t>with</w:t>
      </w:r>
      <w:r>
        <w:rPr>
          <w:spacing w:val="-5"/>
          <w:w w:val="95"/>
        </w:rPr>
        <w:t> </w:t>
      </w:r>
      <w:r>
        <w:rPr>
          <w:w w:val="95"/>
        </w:rPr>
        <w:t>Government</w:t>
      </w:r>
      <w:r>
        <w:rPr>
          <w:spacing w:val="-7"/>
          <w:w w:val="95"/>
        </w:rPr>
        <w:t> </w:t>
      </w:r>
      <w:r>
        <w:rPr>
          <w:w w:val="95"/>
        </w:rPr>
        <w:t>Departments</w:t>
      </w:r>
    </w:p>
    <w:p>
      <w:pPr>
        <w:pStyle w:val="BodyText"/>
        <w:spacing w:line="237" w:lineRule="auto"/>
        <w:ind w:left="100" w:right="1336" w:firstLine="69"/>
        <w:jc w:val="both"/>
      </w:pPr>
      <w:r>
        <w:rPr/>
        <w:t>In the discharge of his prosecutorial duties, the DPP. gives legal advice to various prosecuting</w:t>
      </w:r>
      <w:r>
        <w:rPr>
          <w:spacing w:val="1"/>
        </w:rPr>
        <w:t> </w:t>
      </w:r>
      <w:r>
        <w:rPr/>
        <w:t>agencies within the Government. The relationship between the DPP. and the department</w:t>
      </w:r>
      <w:r>
        <w:rPr>
          <w:spacing w:val="1"/>
        </w:rPr>
        <w:t> </w:t>
      </w:r>
      <w:r>
        <w:rPr>
          <w:w w:val="95"/>
        </w:rPr>
        <w:t>seeking</w:t>
      </w:r>
      <w:r>
        <w:rPr>
          <w:spacing w:val="-8"/>
          <w:w w:val="95"/>
        </w:rPr>
        <w:t> </w:t>
      </w:r>
      <w:r>
        <w:rPr>
          <w:w w:val="95"/>
        </w:rPr>
        <w:t>advice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akin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advocate-client.</w:t>
      </w:r>
      <w:r>
        <w:rPr>
          <w:spacing w:val="-6"/>
          <w:w w:val="95"/>
        </w:rPr>
        <w:t> </w:t>
      </w:r>
      <w:r>
        <w:rPr>
          <w:w w:val="95"/>
        </w:rPr>
        <w:t>As</w:t>
      </w:r>
      <w:r>
        <w:rPr>
          <w:spacing w:val="-7"/>
          <w:w w:val="95"/>
        </w:rPr>
        <w:t> </w:t>
      </w:r>
      <w:r>
        <w:rPr>
          <w:w w:val="95"/>
        </w:rPr>
        <w:t>per</w:t>
      </w:r>
      <w:r>
        <w:rPr>
          <w:spacing w:val="-8"/>
          <w:w w:val="95"/>
        </w:rPr>
        <w:t> </w:t>
      </w:r>
      <w:r>
        <w:rPr>
          <w:rFonts w:ascii="Trebuchet MS" w:hAnsi="Trebuchet MS"/>
          <w:b/>
          <w:i/>
          <w:w w:val="95"/>
          <w:sz w:val="25"/>
        </w:rPr>
        <w:t>section</w:t>
      </w:r>
      <w:r>
        <w:rPr>
          <w:rFonts w:ascii="Trebuchet MS" w:hAnsi="Trebuchet MS"/>
          <w:b/>
          <w:i/>
          <w:spacing w:val="-8"/>
          <w:w w:val="95"/>
          <w:sz w:val="25"/>
        </w:rPr>
        <w:t> </w:t>
      </w:r>
      <w:r>
        <w:rPr>
          <w:rFonts w:ascii="Trebuchet MS" w:hAnsi="Trebuchet MS"/>
          <w:b/>
          <w:i/>
          <w:w w:val="95"/>
          <w:sz w:val="25"/>
        </w:rPr>
        <w:t>134</w:t>
      </w:r>
      <w:r>
        <w:rPr>
          <w:rFonts w:ascii="Trebuchet MS" w:hAnsi="Trebuchet MS"/>
          <w:b/>
          <w:i/>
          <w:spacing w:val="-9"/>
          <w:w w:val="95"/>
          <w:sz w:val="25"/>
        </w:rPr>
        <w:t> </w:t>
      </w:r>
      <w:r>
        <w:rPr>
          <w:rFonts w:ascii="Trebuchet MS" w:hAnsi="Trebuchet MS"/>
          <w:b/>
          <w:i/>
          <w:w w:val="95"/>
          <w:sz w:val="25"/>
        </w:rPr>
        <w:t>of</w:t>
      </w:r>
      <w:r>
        <w:rPr>
          <w:rFonts w:ascii="Trebuchet MS" w:hAnsi="Trebuchet MS"/>
          <w:b/>
          <w:i/>
          <w:spacing w:val="-3"/>
          <w:w w:val="95"/>
          <w:sz w:val="2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rFonts w:ascii="Trebuchet MS" w:hAnsi="Trebuchet MS"/>
          <w:b/>
          <w:i/>
          <w:w w:val="95"/>
          <w:sz w:val="25"/>
        </w:rPr>
        <w:t>Evidence</w:t>
      </w:r>
      <w:r>
        <w:rPr>
          <w:rFonts w:ascii="Trebuchet MS" w:hAnsi="Trebuchet MS"/>
          <w:b/>
          <w:i/>
          <w:spacing w:val="-7"/>
          <w:w w:val="95"/>
          <w:sz w:val="25"/>
        </w:rPr>
        <w:t> </w:t>
      </w:r>
      <w:r>
        <w:rPr>
          <w:rFonts w:ascii="Trebuchet MS" w:hAnsi="Trebuchet MS"/>
          <w:b/>
          <w:i/>
          <w:w w:val="95"/>
          <w:sz w:val="25"/>
        </w:rPr>
        <w:t>Act,</w:t>
      </w:r>
      <w:r>
        <w:rPr>
          <w:rFonts w:ascii="Trebuchet MS" w:hAnsi="Trebuchet MS"/>
          <w:b/>
          <w:i/>
          <w:spacing w:val="-5"/>
          <w:w w:val="95"/>
          <w:sz w:val="2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legal</w:t>
      </w:r>
      <w:r>
        <w:rPr>
          <w:spacing w:val="-69"/>
          <w:w w:val="95"/>
        </w:rPr>
        <w:t> </w:t>
      </w:r>
      <w:r>
        <w:rPr/>
        <w:t>opinion given by the DPP is privileged. At common law, legal opinions are immune from</w:t>
      </w:r>
      <w:r>
        <w:rPr>
          <w:spacing w:val="1"/>
        </w:rPr>
        <w:t> </w:t>
      </w:r>
      <w:r>
        <w:rPr/>
        <w:t>discovery,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practice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England,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Kenya’s</w:t>
      </w:r>
      <w:r>
        <w:rPr>
          <w:spacing w:val="-14"/>
        </w:rPr>
        <w:t> </w:t>
      </w:r>
      <w:r>
        <w:rPr/>
        <w:t>legal</w:t>
      </w:r>
      <w:r>
        <w:rPr>
          <w:spacing w:val="-10"/>
        </w:rPr>
        <w:t> </w:t>
      </w:r>
      <w:r>
        <w:rPr/>
        <w:t>system</w:t>
      </w:r>
      <w:r>
        <w:rPr>
          <w:spacing w:val="-14"/>
        </w:rPr>
        <w:t> </w:t>
      </w:r>
      <w:r>
        <w:rPr/>
        <w:t>emanates.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37" w:lineRule="auto"/>
        <w:ind w:left="100" w:right="1335" w:firstLine="69"/>
        <w:jc w:val="both"/>
      </w:pPr>
      <w:r>
        <w:rPr/>
        <w:t>The confidentiality of opinions is based on the notion of public interest, that its disclosure is</w:t>
      </w:r>
      <w:r>
        <w:rPr>
          <w:spacing w:val="1"/>
        </w:rPr>
        <w:t> </w:t>
      </w:r>
      <w:r>
        <w:rPr/>
        <w:t>injurious to that interest. Police investigation files are confidential and if they relate to matters</w:t>
      </w:r>
      <w:r>
        <w:rPr>
          <w:spacing w:val="1"/>
        </w:rPr>
        <w:t> </w:t>
      </w:r>
      <w:r>
        <w:rPr/>
        <w:t>of</w:t>
      </w:r>
      <w:r>
        <w:rPr>
          <w:spacing w:val="-11"/>
        </w:rPr>
        <w:t> </w:t>
      </w:r>
      <w:r>
        <w:rPr/>
        <w:t>national</w:t>
      </w:r>
      <w:r>
        <w:rPr>
          <w:spacing w:val="-11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>
          <w:rFonts w:ascii="Trebuchet MS"/>
          <w:b/>
          <w:i/>
          <w:sz w:val="25"/>
        </w:rPr>
        <w:t>Official</w:t>
      </w:r>
      <w:r>
        <w:rPr>
          <w:rFonts w:ascii="Trebuchet MS"/>
          <w:b/>
          <w:i/>
          <w:spacing w:val="-12"/>
          <w:sz w:val="25"/>
        </w:rPr>
        <w:t> </w:t>
      </w:r>
      <w:r>
        <w:rPr>
          <w:rFonts w:ascii="Trebuchet MS"/>
          <w:b/>
          <w:i/>
          <w:sz w:val="25"/>
        </w:rPr>
        <w:t>Secrets</w:t>
      </w:r>
      <w:r>
        <w:rPr>
          <w:rFonts w:ascii="Trebuchet MS"/>
          <w:b/>
          <w:i/>
          <w:spacing w:val="-10"/>
          <w:sz w:val="25"/>
        </w:rPr>
        <w:t> </w:t>
      </w:r>
      <w:r>
        <w:rPr>
          <w:rFonts w:ascii="Trebuchet MS"/>
          <w:b/>
          <w:i/>
          <w:sz w:val="25"/>
        </w:rPr>
        <w:t>Act</w:t>
      </w:r>
      <w:r>
        <w:rPr/>
        <w:t>,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public</w:t>
      </w:r>
      <w:r>
        <w:rPr>
          <w:spacing w:val="-12"/>
        </w:rPr>
        <w:t> </w:t>
      </w:r>
      <w:r>
        <w:rPr/>
        <w:t>interest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DPP.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235" w:lineRule="auto" w:before="109"/>
        <w:ind w:left="100" w:right="1339"/>
        <w:jc w:val="both"/>
      </w:pPr>
      <w:r>
        <w:rPr/>
        <w:t>to</w:t>
      </w:r>
      <w:r>
        <w:rPr>
          <w:spacing w:val="-10"/>
        </w:rPr>
        <w:t> </w:t>
      </w:r>
      <w:r>
        <w:rPr/>
        <w:t>disclose</w:t>
      </w:r>
      <w:r>
        <w:rPr>
          <w:spacing w:val="-10"/>
        </w:rPr>
        <w:t> </w:t>
      </w:r>
      <w:r>
        <w:rPr/>
        <w:t>reasons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prosecuting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prosecuting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suspect.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>
          <w:rFonts w:ascii="Trebuchet MS"/>
          <w:b/>
          <w:i/>
          <w:sz w:val="25"/>
        </w:rPr>
        <w:t>R</w:t>
      </w:r>
      <w:r>
        <w:rPr>
          <w:rFonts w:ascii="Trebuchet MS"/>
          <w:b/>
          <w:i/>
          <w:spacing w:val="-6"/>
          <w:sz w:val="25"/>
        </w:rPr>
        <w:t> </w:t>
      </w:r>
      <w:r>
        <w:rPr>
          <w:rFonts w:ascii="Trebuchet MS"/>
          <w:b/>
          <w:i/>
          <w:sz w:val="25"/>
        </w:rPr>
        <w:t>v</w:t>
      </w:r>
      <w:r>
        <w:rPr>
          <w:rFonts w:ascii="Trebuchet MS"/>
          <w:b/>
          <w:i/>
          <w:spacing w:val="-10"/>
          <w:sz w:val="25"/>
        </w:rPr>
        <w:t> </w:t>
      </w:r>
      <w:r>
        <w:rPr>
          <w:rFonts w:ascii="Trebuchet MS"/>
          <w:b/>
          <w:i/>
          <w:sz w:val="25"/>
        </w:rPr>
        <w:t>D.J.</w:t>
      </w:r>
      <w:r>
        <w:rPr>
          <w:rFonts w:ascii="Trebuchet MS"/>
          <w:b/>
          <w:i/>
          <w:spacing w:val="-9"/>
          <w:sz w:val="25"/>
        </w:rPr>
        <w:t> </w:t>
      </w:r>
      <w:r>
        <w:rPr>
          <w:rFonts w:ascii="Trebuchet MS"/>
          <w:b/>
          <w:i/>
          <w:sz w:val="25"/>
        </w:rPr>
        <w:t>Aliech</w:t>
      </w:r>
      <w:r>
        <w:rPr>
          <w:rFonts w:ascii="Trebuchet MS"/>
          <w:b/>
          <w:i/>
          <w:spacing w:val="-9"/>
          <w:sz w:val="25"/>
        </w:rPr>
        <w:t> </w:t>
      </w:r>
      <w:r>
        <w:rPr>
          <w:rFonts w:ascii="Trebuchet MS"/>
          <w:b/>
          <w:i/>
          <w:sz w:val="25"/>
        </w:rPr>
        <w:t>Cr.</w:t>
      </w:r>
      <w:r>
        <w:rPr>
          <w:rFonts w:ascii="Trebuchet MS"/>
          <w:b/>
          <w:i/>
          <w:spacing w:val="-9"/>
          <w:sz w:val="25"/>
        </w:rPr>
        <w:t> </w:t>
      </w:r>
      <w:r>
        <w:rPr>
          <w:rFonts w:ascii="Trebuchet MS"/>
          <w:b/>
          <w:i/>
          <w:sz w:val="25"/>
        </w:rPr>
        <w:t>Case</w:t>
      </w:r>
      <w:r>
        <w:rPr>
          <w:rFonts w:ascii="Trebuchet MS"/>
          <w:b/>
          <w:i/>
          <w:spacing w:val="-73"/>
          <w:sz w:val="25"/>
        </w:rPr>
        <w:t> </w:t>
      </w:r>
      <w:r>
        <w:rPr>
          <w:rFonts w:ascii="Trebuchet MS"/>
          <w:b/>
          <w:i/>
          <w:sz w:val="25"/>
        </w:rPr>
        <w:t>No. 520 of 1988</w:t>
      </w:r>
      <w:r>
        <w:rPr/>
        <w:t>, the accused was tried for sedition (now repealed as an offence) and part of</w:t>
      </w:r>
      <w:r>
        <w:rPr>
          <w:spacing w:val="-72"/>
        </w:rPr>
        <w:t> </w:t>
      </w:r>
      <w:r>
        <w:rPr/>
        <w:t>the trial was held in camera. In other cases, disclosure of police reports and other Government</w:t>
      </w:r>
      <w:r>
        <w:rPr>
          <w:spacing w:val="-72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may</w:t>
      </w:r>
      <w:r>
        <w:rPr>
          <w:spacing w:val="-12"/>
        </w:rPr>
        <w:t> </w:t>
      </w:r>
      <w:r>
        <w:rPr/>
        <w:t>amount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an</w:t>
      </w:r>
      <w:r>
        <w:rPr>
          <w:spacing w:val="-12"/>
        </w:rPr>
        <w:t> </w:t>
      </w:r>
      <w:r>
        <w:rPr/>
        <w:t>offence</w:t>
      </w:r>
      <w:r>
        <w:rPr>
          <w:spacing w:val="-14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>
          <w:rFonts w:ascii="Trebuchet MS"/>
          <w:b/>
          <w:i/>
          <w:sz w:val="25"/>
        </w:rPr>
        <w:t>Official</w:t>
      </w:r>
      <w:r>
        <w:rPr>
          <w:rFonts w:ascii="Trebuchet MS"/>
          <w:b/>
          <w:i/>
          <w:spacing w:val="-14"/>
          <w:sz w:val="25"/>
        </w:rPr>
        <w:t> </w:t>
      </w:r>
      <w:r>
        <w:rPr>
          <w:rFonts w:ascii="Trebuchet MS"/>
          <w:b/>
          <w:i/>
          <w:sz w:val="25"/>
        </w:rPr>
        <w:t>Secrets</w:t>
      </w:r>
      <w:r>
        <w:rPr>
          <w:rFonts w:ascii="Trebuchet MS"/>
          <w:b/>
          <w:i/>
          <w:spacing w:val="-13"/>
          <w:sz w:val="25"/>
        </w:rPr>
        <w:t> </w:t>
      </w:r>
      <w:r>
        <w:rPr>
          <w:rFonts w:ascii="Trebuchet MS"/>
          <w:b/>
          <w:i/>
          <w:sz w:val="25"/>
        </w:rPr>
        <w:t>Act</w:t>
      </w:r>
      <w:r>
        <w:rPr/>
        <w:t>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100" w:right="1338"/>
        <w:jc w:val="both"/>
      </w:pPr>
      <w:r>
        <w:rPr/>
        <w:t>However,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appears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regards</w:t>
      </w:r>
      <w:r>
        <w:rPr>
          <w:spacing w:val="-10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cabinet</w:t>
      </w:r>
      <w:r>
        <w:rPr>
          <w:spacing w:val="-10"/>
        </w:rPr>
        <w:t> </w:t>
      </w:r>
      <w:r>
        <w:rPr/>
        <w:t>papers,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general</w:t>
      </w:r>
      <w:r>
        <w:rPr>
          <w:spacing w:val="-9"/>
        </w:rPr>
        <w:t> </w:t>
      </w:r>
      <w:r>
        <w:rPr/>
        <w:t>rule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court</w:t>
      </w:r>
      <w:r>
        <w:rPr>
          <w:spacing w:val="-73"/>
        </w:rPr>
        <w:t> </w:t>
      </w:r>
      <w:r>
        <w:rPr/>
        <w:t>has power to stop an improper publication obtained in confidence. But before the court issues</w:t>
      </w:r>
      <w:r>
        <w:rPr>
          <w:spacing w:val="1"/>
        </w:rPr>
        <w:t> </w:t>
      </w:r>
      <w:r>
        <w:rPr/>
        <w:t>an injunction barring such publication, it must be satisfied that there is need for continuing</w:t>
      </w:r>
      <w:r>
        <w:rPr>
          <w:spacing w:val="1"/>
        </w:rPr>
        <w:t> </w:t>
      </w:r>
      <w:r>
        <w:rPr/>
        <w:t>confidentiality. In </w:t>
      </w:r>
      <w:r>
        <w:rPr>
          <w:rFonts w:ascii="Trebuchet MS"/>
          <w:b/>
          <w:i/>
          <w:sz w:val="25"/>
        </w:rPr>
        <w:t>A.G. v Jonathan Cape Ltd 1976 QB 752</w:t>
      </w:r>
      <w:r>
        <w:rPr/>
        <w:t>, literary executors of a deceased</w:t>
      </w:r>
      <w:r>
        <w:rPr>
          <w:spacing w:val="-72"/>
        </w:rPr>
        <w:t> </w:t>
      </w:r>
      <w:r>
        <w:rPr/>
        <w:t>British Cabinet Minister had his diary edited for publication and sent it to the secretary of the</w:t>
      </w:r>
      <w:r>
        <w:rPr>
          <w:spacing w:val="1"/>
        </w:rPr>
        <w:t> </w:t>
      </w:r>
      <w:r>
        <w:rPr/>
        <w:t>Cabinet for his approval before it could be published, which diary contained discussions of</w:t>
      </w:r>
      <w:r>
        <w:rPr>
          <w:spacing w:val="1"/>
        </w:rPr>
        <w:t> </w:t>
      </w:r>
      <w:r>
        <w:rPr/>
        <w:t>cabinet meetings. The Secretary declined to give his consent and consequently the executor</w:t>
      </w:r>
      <w:r>
        <w:rPr>
          <w:spacing w:val="1"/>
        </w:rPr>
        <w:t> </w:t>
      </w:r>
      <w:r>
        <w:rPr/>
        <w:t>went</w:t>
      </w:r>
      <w:r>
        <w:rPr>
          <w:spacing w:val="-7"/>
        </w:rPr>
        <w:t> </w:t>
      </w:r>
      <w:r>
        <w:rPr/>
        <w:t>ahead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publication.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before="1"/>
        <w:ind w:left="100" w:right="1340"/>
        <w:jc w:val="both"/>
      </w:pPr>
      <w:r>
        <w:rPr/>
        <w:t>The A.G. sought an injunction to stop the publication. The court observed that for the A.G. to</w:t>
      </w:r>
      <w:r>
        <w:rPr>
          <w:spacing w:val="1"/>
        </w:rPr>
        <w:t> </w:t>
      </w:r>
      <w:r>
        <w:rPr/>
        <w:t>succeed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restraining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publication,</w:t>
      </w:r>
      <w:r>
        <w:rPr>
          <w:spacing w:val="-4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publication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breach</w:t>
      </w:r>
      <w:r>
        <w:rPr>
          <w:spacing w:val="-6"/>
        </w:rPr>
        <w:t> </w:t>
      </w:r>
      <w:r>
        <w:rPr/>
        <w:t>of</w:t>
      </w:r>
      <w:r>
        <w:rPr>
          <w:spacing w:val="-73"/>
        </w:rPr>
        <w:t> </w:t>
      </w:r>
      <w:r>
        <w:rPr/>
        <w:t>confidence and that the public interest required that such publication be restrained. In denying</w:t>
      </w:r>
      <w:r>
        <w:rPr>
          <w:spacing w:val="-72"/>
        </w:rPr>
        <w:t> </w:t>
      </w:r>
      <w:r>
        <w:rPr/>
        <w:t>the</w:t>
      </w:r>
      <w:r>
        <w:rPr>
          <w:spacing w:val="-9"/>
        </w:rPr>
        <w:t> </w:t>
      </w:r>
      <w:r>
        <w:rPr/>
        <w:t>A.G.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injunction,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court</w:t>
      </w:r>
      <w:r>
        <w:rPr>
          <w:spacing w:val="-8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10</w:t>
      </w:r>
      <w:r>
        <w:rPr>
          <w:spacing w:val="-7"/>
        </w:rPr>
        <w:t> </w:t>
      </w:r>
      <w:r>
        <w:rPr/>
        <w:t>years</w:t>
      </w:r>
      <w:r>
        <w:rPr>
          <w:spacing w:val="-9"/>
        </w:rPr>
        <w:t> </w:t>
      </w:r>
      <w:r>
        <w:rPr/>
        <w:t>had</w:t>
      </w:r>
      <w:r>
        <w:rPr>
          <w:spacing w:val="-7"/>
        </w:rPr>
        <w:t> </w:t>
      </w:r>
      <w:r>
        <w:rPr/>
        <w:t>elapsed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was</w:t>
      </w:r>
      <w:r>
        <w:rPr>
          <w:spacing w:val="-72"/>
        </w:rPr>
        <w:t> </w:t>
      </w:r>
      <w:r>
        <w:rPr/>
        <w:t>obtained and that it did not involve secrets relating to national security, which required</w:t>
      </w:r>
      <w:r>
        <w:rPr>
          <w:spacing w:val="1"/>
        </w:rPr>
        <w:t> </w:t>
      </w:r>
      <w:r>
        <w:rPr/>
        <w:t>confidentiality.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100" w:right="1337"/>
        <w:jc w:val="both"/>
      </w:pPr>
      <w:r>
        <w:rPr/>
        <w:t>The above case clarifies that neither the government nor the individual civil servant has any</w:t>
      </w:r>
      <w:r>
        <w:rPr>
          <w:spacing w:val="1"/>
        </w:rPr>
        <w:t> </w:t>
      </w:r>
      <w:r>
        <w:rPr/>
        <w:t>enforceable right to have the advice which he gives treated as confidential all the time. As</w:t>
      </w:r>
      <w:r>
        <w:rPr>
          <w:spacing w:val="1"/>
        </w:rPr>
        <w:t> </w:t>
      </w:r>
      <w:r>
        <w:rPr/>
        <w:t>regards British Cabinet Papers, the rule is that they are confidential for 30 years, after which</w:t>
      </w:r>
      <w:r>
        <w:rPr>
          <w:spacing w:val="1"/>
        </w:rPr>
        <w:t> </w:t>
      </w:r>
      <w:r>
        <w:rPr/>
        <w:t>they are liable for publication. [The current position is that any decision by the DPP must be</w:t>
      </w:r>
      <w:r>
        <w:rPr>
          <w:spacing w:val="1"/>
        </w:rPr>
        <w:t> </w:t>
      </w:r>
      <w:r>
        <w:rPr/>
        <w:t>explained</w:t>
      </w:r>
      <w:r>
        <w:rPr>
          <w:spacing w:val="-8"/>
        </w:rPr>
        <w:t> </w:t>
      </w:r>
      <w:r>
        <w:rPr/>
        <w:t>especially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parties</w:t>
      </w:r>
      <w:r>
        <w:rPr>
          <w:spacing w:val="-9"/>
        </w:rPr>
        <w:t> </w:t>
      </w:r>
      <w:r>
        <w:rPr/>
        <w:t>affected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same.]</w:t>
      </w:r>
    </w:p>
    <w:p>
      <w:pPr>
        <w:pStyle w:val="BodyText"/>
        <w:spacing w:before="5"/>
      </w:pPr>
    </w:p>
    <w:p>
      <w:pPr>
        <w:pStyle w:val="Heading2"/>
        <w:ind w:left="170"/>
        <w:jc w:val="both"/>
      </w:pPr>
      <w:r>
        <w:rPr>
          <w:w w:val="90"/>
        </w:rPr>
        <w:t>Control</w:t>
      </w:r>
      <w:r>
        <w:rPr>
          <w:spacing w:val="22"/>
          <w:w w:val="90"/>
        </w:rPr>
        <w:t> </w:t>
      </w:r>
      <w:r>
        <w:rPr>
          <w:w w:val="90"/>
        </w:rPr>
        <w:t>of</w:t>
      </w:r>
      <w:r>
        <w:rPr>
          <w:spacing w:val="25"/>
          <w:w w:val="90"/>
        </w:rPr>
        <w:t> </w:t>
      </w:r>
      <w:r>
        <w:rPr>
          <w:w w:val="90"/>
        </w:rPr>
        <w:t>Public</w:t>
      </w:r>
      <w:r>
        <w:rPr>
          <w:spacing w:val="21"/>
          <w:w w:val="90"/>
        </w:rPr>
        <w:t> </w:t>
      </w:r>
      <w:r>
        <w:rPr>
          <w:w w:val="90"/>
        </w:rPr>
        <w:t>Prosecutions</w:t>
      </w:r>
    </w:p>
    <w:p>
      <w:pPr>
        <w:spacing w:after="0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"/>
        <w:rPr>
          <w:rFonts w:ascii="Trebuchet MS"/>
          <w:b/>
          <w:sz w:val="27"/>
        </w:rPr>
      </w:pP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35" w:lineRule="auto" w:before="96" w:after="0"/>
        <w:ind w:left="820" w:right="1336" w:hanging="360"/>
        <w:jc w:val="both"/>
        <w:rPr>
          <w:sz w:val="24"/>
        </w:rPr>
      </w:pPr>
      <w:r>
        <w:rPr>
          <w:sz w:val="24"/>
        </w:rPr>
        <w:t>This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necessary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sz w:val="24"/>
        </w:rPr>
        <w:t>cases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9"/>
          <w:sz w:val="24"/>
        </w:rPr>
        <w:t> </w:t>
      </w:r>
      <w:r>
        <w:rPr>
          <w:sz w:val="24"/>
        </w:rPr>
        <w:t>there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rFonts w:ascii="Trebuchet MS" w:hAnsi="Trebuchet MS"/>
          <w:b/>
          <w:sz w:val="24"/>
        </w:rPr>
        <w:t>prima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rFonts w:ascii="Trebuchet MS" w:hAnsi="Trebuchet MS"/>
          <w:b/>
          <w:sz w:val="24"/>
        </w:rPr>
        <w:t>facie</w:t>
      </w:r>
      <w:r>
        <w:rPr>
          <w:rFonts w:ascii="Trebuchet MS" w:hAnsi="Trebuchet MS"/>
          <w:b/>
          <w:spacing w:val="-6"/>
          <w:sz w:val="24"/>
        </w:rPr>
        <w:t> </w:t>
      </w:r>
      <w:r>
        <w:rPr>
          <w:rFonts w:ascii="Trebuchet MS" w:hAnsi="Trebuchet MS"/>
          <w:b/>
          <w:sz w:val="24"/>
        </w:rPr>
        <w:t>evidence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sz w:val="24"/>
        </w:rPr>
        <w:t>go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72"/>
          <w:sz w:val="24"/>
        </w:rPr>
        <w:t> </w:t>
      </w:r>
      <w:r>
        <w:rPr>
          <w:sz w:val="24"/>
        </w:rPr>
        <w:t>trial.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decision</w:t>
      </w:r>
      <w:r>
        <w:rPr>
          <w:spacing w:val="-9"/>
          <w:sz w:val="24"/>
        </w:rPr>
        <w:t> </w:t>
      </w:r>
      <w:r>
        <w:rPr>
          <w:sz w:val="24"/>
        </w:rPr>
        <w:t>posited</w:t>
      </w:r>
      <w:r>
        <w:rPr>
          <w:spacing w:val="-8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committal</w:t>
      </w:r>
      <w:r>
        <w:rPr>
          <w:spacing w:val="-6"/>
          <w:sz w:val="24"/>
        </w:rPr>
        <w:t> </w:t>
      </w:r>
      <w:r>
        <w:rPr>
          <w:sz w:val="24"/>
        </w:rPr>
        <w:t>proceedings</w:t>
      </w:r>
      <w:r>
        <w:rPr>
          <w:spacing w:val="-8"/>
          <w:sz w:val="24"/>
        </w:rPr>
        <w:t> </w:t>
      </w:r>
      <w:r>
        <w:rPr>
          <w:sz w:val="24"/>
        </w:rPr>
        <w:t>were</w:t>
      </w:r>
      <w:r>
        <w:rPr>
          <w:spacing w:val="-8"/>
          <w:sz w:val="24"/>
        </w:rPr>
        <w:t> </w:t>
      </w:r>
      <w:r>
        <w:rPr>
          <w:sz w:val="24"/>
        </w:rPr>
        <w:t>repealed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statute,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3"/>
          <w:sz w:val="24"/>
        </w:rPr>
        <w:t> </w:t>
      </w:r>
      <w:r>
        <w:rPr>
          <w:sz w:val="24"/>
        </w:rPr>
        <w:t>High</w:t>
      </w:r>
      <w:r>
        <w:rPr>
          <w:spacing w:val="-14"/>
          <w:sz w:val="24"/>
        </w:rPr>
        <w:t> </w:t>
      </w:r>
      <w:r>
        <w:rPr>
          <w:sz w:val="24"/>
        </w:rPr>
        <w:t>Court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rFonts w:ascii="Trebuchet MS" w:hAnsi="Trebuchet MS"/>
          <w:b/>
          <w:i/>
          <w:sz w:val="25"/>
        </w:rPr>
        <w:t>R</w:t>
      </w:r>
      <w:r>
        <w:rPr>
          <w:rFonts w:ascii="Trebuchet MS" w:hAnsi="Trebuchet MS"/>
          <w:b/>
          <w:i/>
          <w:spacing w:val="-12"/>
          <w:sz w:val="25"/>
        </w:rPr>
        <w:t> </w:t>
      </w:r>
      <w:r>
        <w:rPr>
          <w:rFonts w:ascii="Trebuchet MS" w:hAnsi="Trebuchet MS"/>
          <w:b/>
          <w:i/>
          <w:sz w:val="25"/>
        </w:rPr>
        <w:t>v</w:t>
      </w:r>
      <w:r>
        <w:rPr>
          <w:rFonts w:ascii="Trebuchet MS" w:hAnsi="Trebuchet MS"/>
          <w:b/>
          <w:i/>
          <w:spacing w:val="-12"/>
          <w:sz w:val="25"/>
        </w:rPr>
        <w:t> </w:t>
      </w:r>
      <w:r>
        <w:rPr>
          <w:rFonts w:ascii="Trebuchet MS" w:hAnsi="Trebuchet MS"/>
          <w:b/>
          <w:i/>
          <w:sz w:val="25"/>
        </w:rPr>
        <w:t>Owako</w:t>
      </w:r>
      <w:r>
        <w:rPr>
          <w:rFonts w:ascii="Trebuchet MS" w:hAnsi="Trebuchet MS"/>
          <w:b/>
          <w:i/>
          <w:spacing w:val="-13"/>
          <w:sz w:val="25"/>
        </w:rPr>
        <w:t> </w:t>
      </w:r>
      <w:r>
        <w:rPr>
          <w:rFonts w:ascii="Trebuchet MS" w:hAnsi="Trebuchet MS"/>
          <w:b/>
          <w:i/>
          <w:sz w:val="25"/>
        </w:rPr>
        <w:t>and</w:t>
      </w:r>
      <w:r>
        <w:rPr>
          <w:rFonts w:ascii="Trebuchet MS" w:hAnsi="Trebuchet MS"/>
          <w:b/>
          <w:i/>
          <w:spacing w:val="-14"/>
          <w:sz w:val="25"/>
        </w:rPr>
        <w:t> </w:t>
      </w:r>
      <w:r>
        <w:rPr>
          <w:rFonts w:ascii="Trebuchet MS" w:hAnsi="Trebuchet MS"/>
          <w:b/>
          <w:i/>
          <w:sz w:val="25"/>
        </w:rPr>
        <w:t>Others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rFonts w:ascii="Trebuchet MS" w:hAnsi="Trebuchet MS"/>
          <w:b/>
          <w:i/>
          <w:sz w:val="25"/>
        </w:rPr>
        <w:t>1974</w:t>
      </w:r>
      <w:r>
        <w:rPr>
          <w:rFonts w:ascii="Trebuchet MS" w:hAnsi="Trebuchet MS"/>
          <w:b/>
          <w:i/>
          <w:spacing w:val="-13"/>
          <w:sz w:val="25"/>
        </w:rPr>
        <w:t> </w:t>
      </w:r>
      <w:r>
        <w:rPr>
          <w:rFonts w:ascii="Trebuchet MS" w:hAnsi="Trebuchet MS"/>
          <w:b/>
          <w:i/>
          <w:sz w:val="25"/>
        </w:rPr>
        <w:t>EA</w:t>
      </w:r>
      <w:r>
        <w:rPr>
          <w:rFonts w:ascii="Trebuchet MS" w:hAnsi="Trebuchet MS"/>
          <w:b/>
          <w:i/>
          <w:spacing w:val="-12"/>
          <w:sz w:val="25"/>
        </w:rPr>
        <w:t> </w:t>
      </w:r>
      <w:r>
        <w:rPr>
          <w:rFonts w:ascii="Trebuchet MS" w:hAnsi="Trebuchet MS"/>
          <w:b/>
          <w:i/>
          <w:sz w:val="25"/>
        </w:rPr>
        <w:t>507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ruled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purpose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holding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72"/>
          <w:sz w:val="24"/>
        </w:rPr>
        <w:t> </w:t>
      </w:r>
      <w:r>
        <w:rPr>
          <w:sz w:val="24"/>
        </w:rPr>
        <w:t>preliminary</w:t>
      </w:r>
      <w:r>
        <w:rPr>
          <w:spacing w:val="-7"/>
          <w:sz w:val="24"/>
        </w:rPr>
        <w:t> </w:t>
      </w:r>
      <w:r>
        <w:rPr>
          <w:sz w:val="24"/>
        </w:rPr>
        <w:t>inquiry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murder</w:t>
      </w:r>
      <w:r>
        <w:rPr>
          <w:spacing w:val="-6"/>
          <w:sz w:val="24"/>
        </w:rPr>
        <w:t> </w:t>
      </w:r>
      <w:r>
        <w:rPr>
          <w:sz w:val="24"/>
        </w:rPr>
        <w:t>cases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ascertain</w:t>
      </w:r>
      <w:r>
        <w:rPr>
          <w:spacing w:val="-8"/>
          <w:sz w:val="24"/>
        </w:rPr>
        <w:t> </w:t>
      </w:r>
      <w:r>
        <w:rPr>
          <w:sz w:val="24"/>
        </w:rPr>
        <w:t>whether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sufficient</w:t>
      </w:r>
      <w:r>
        <w:rPr>
          <w:spacing w:val="-7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warrant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accused’s</w:t>
      </w:r>
      <w:r>
        <w:rPr>
          <w:spacing w:val="-8"/>
          <w:sz w:val="24"/>
        </w:rPr>
        <w:t> </w:t>
      </w:r>
      <w:r>
        <w:rPr>
          <w:sz w:val="24"/>
        </w:rPr>
        <w:t>trial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High</w:t>
      </w:r>
      <w:r>
        <w:rPr>
          <w:spacing w:val="-6"/>
          <w:sz w:val="24"/>
        </w:rPr>
        <w:t> </w:t>
      </w:r>
      <w:r>
        <w:rPr>
          <w:sz w:val="24"/>
        </w:rPr>
        <w:t>Court.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37" w:lineRule="auto" w:before="0" w:after="0"/>
        <w:ind w:left="820" w:right="1334" w:hanging="360"/>
        <w:jc w:val="both"/>
        <w:rPr>
          <w:sz w:val="24"/>
        </w:rPr>
      </w:pPr>
      <w:r>
        <w:rPr>
          <w:rFonts w:ascii="Trebuchet MS"/>
          <w:b/>
          <w:spacing w:val="-1"/>
          <w:sz w:val="24"/>
        </w:rPr>
        <w:t>Public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pacing w:val="-1"/>
          <w:sz w:val="24"/>
        </w:rPr>
        <w:t>interest/</w:t>
      </w:r>
      <w:r>
        <w:rPr>
          <w:rFonts w:ascii="Trebuchet MS"/>
          <w:b/>
          <w:spacing w:val="-12"/>
          <w:sz w:val="24"/>
        </w:rPr>
        <w:t> </w:t>
      </w:r>
      <w:r>
        <w:rPr>
          <w:rFonts w:ascii="Trebuchet MS"/>
          <w:b/>
          <w:spacing w:val="-1"/>
          <w:sz w:val="24"/>
        </w:rPr>
        <w:t>policy</w:t>
      </w:r>
      <w:r>
        <w:rPr>
          <w:rFonts w:ascii="Trebuchet MS"/>
          <w:b/>
          <w:spacing w:val="-10"/>
          <w:sz w:val="24"/>
        </w:rPr>
        <w:t> </w:t>
      </w:r>
      <w:r>
        <w:rPr>
          <w:spacing w:val="-1"/>
          <w:sz w:val="24"/>
        </w:rPr>
        <w:t>also</w:t>
      </w:r>
      <w:r>
        <w:rPr>
          <w:spacing w:val="-15"/>
          <w:sz w:val="24"/>
        </w:rPr>
        <w:t> </w:t>
      </w:r>
      <w:r>
        <w:rPr>
          <w:sz w:val="24"/>
        </w:rPr>
        <w:t>necessitates</w:t>
      </w:r>
      <w:r>
        <w:rPr>
          <w:spacing w:val="-15"/>
          <w:sz w:val="24"/>
        </w:rPr>
        <w:t> </w:t>
      </w:r>
      <w:r>
        <w:rPr>
          <w:sz w:val="24"/>
        </w:rPr>
        <w:t>control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public</w:t>
      </w:r>
      <w:r>
        <w:rPr>
          <w:spacing w:val="-15"/>
          <w:sz w:val="24"/>
        </w:rPr>
        <w:t> </w:t>
      </w:r>
      <w:r>
        <w:rPr>
          <w:sz w:val="24"/>
        </w:rPr>
        <w:t>prosecutions.</w:t>
      </w:r>
      <w:r>
        <w:rPr>
          <w:spacing w:val="-14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factor</w:t>
      </w:r>
      <w:r>
        <w:rPr>
          <w:spacing w:val="-14"/>
          <w:sz w:val="24"/>
        </w:rPr>
        <w:t> </w:t>
      </w:r>
      <w:r>
        <w:rPr>
          <w:sz w:val="24"/>
        </w:rPr>
        <w:t>has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73"/>
          <w:sz w:val="24"/>
        </w:rPr>
        <w:t> </w:t>
      </w:r>
      <w:r>
        <w:rPr>
          <w:sz w:val="24"/>
        </w:rPr>
        <w:t>be taken into account in deciding whether to prosecute in cases arousing public concern</w:t>
      </w:r>
      <w:r>
        <w:rPr>
          <w:spacing w:val="-72"/>
          <w:sz w:val="24"/>
        </w:rPr>
        <w:t> </w:t>
      </w:r>
      <w:r>
        <w:rPr>
          <w:sz w:val="24"/>
        </w:rPr>
        <w:t>and issues such as treason and misprision of treason. The DPP., after considering the</w:t>
      </w:r>
      <w:r>
        <w:rPr>
          <w:spacing w:val="1"/>
          <w:sz w:val="24"/>
        </w:rPr>
        <w:t> </w:t>
      </w:r>
      <w:r>
        <w:rPr>
          <w:sz w:val="24"/>
        </w:rPr>
        <w:t>evidence, also considers the effect of mounting or discontinuing a prosecution in the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1"/>
          <w:sz w:val="24"/>
        </w:rPr>
        <w:t> </w:t>
      </w:r>
      <w:r>
        <w:rPr>
          <w:sz w:val="24"/>
        </w:rPr>
        <w:t>interest.</w:t>
      </w:r>
      <w:r>
        <w:rPr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prosecution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offence</w:t>
      </w:r>
      <w:r>
        <w:rPr>
          <w:spacing w:val="1"/>
          <w:sz w:val="24"/>
        </w:rPr>
        <w:t> </w:t>
      </w:r>
      <w:r>
        <w:rPr>
          <w:sz w:val="24"/>
        </w:rPr>
        <w:t>offends</w:t>
      </w:r>
      <w:r>
        <w:rPr>
          <w:spacing w:val="1"/>
          <w:sz w:val="24"/>
        </w:rPr>
        <w:t> </w:t>
      </w:r>
      <w:r>
        <w:rPr>
          <w:sz w:val="24"/>
        </w:rPr>
        <w:t>public</w:t>
      </w:r>
      <w:r>
        <w:rPr>
          <w:spacing w:val="1"/>
          <w:sz w:val="24"/>
        </w:rPr>
        <w:t> </w:t>
      </w:r>
      <w:r>
        <w:rPr>
          <w:sz w:val="24"/>
        </w:rPr>
        <w:t>interest,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73"/>
          <w:sz w:val="24"/>
        </w:rPr>
        <w:t> </w:t>
      </w:r>
      <w:r>
        <w:rPr>
          <w:sz w:val="24"/>
        </w:rPr>
        <w:t>proceedings will be withdrawn. Likewise, if the proceedings are in the public interest,</w:t>
      </w:r>
      <w:r>
        <w:rPr>
          <w:spacing w:val="1"/>
          <w:sz w:val="24"/>
        </w:rPr>
        <w:t> </w:t>
      </w:r>
      <w:r>
        <w:rPr>
          <w:w w:val="95"/>
          <w:sz w:val="24"/>
        </w:rPr>
        <w:t>they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must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be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undertaken.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4"/>
          <w:w w:val="95"/>
          <w:sz w:val="24"/>
        </w:rPr>
        <w:t> </w:t>
      </w:r>
      <w:r>
        <w:rPr>
          <w:rFonts w:ascii="Trebuchet MS"/>
          <w:b/>
          <w:i/>
          <w:w w:val="95"/>
          <w:sz w:val="25"/>
        </w:rPr>
        <w:t>R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Raila</w:t>
      </w:r>
      <w:r>
        <w:rPr>
          <w:rFonts w:ascii="Trebuchet MS"/>
          <w:b/>
          <w:i/>
          <w:spacing w:val="-8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Odinga&amp;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2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Others,</w:t>
      </w:r>
      <w:r>
        <w:rPr>
          <w:rFonts w:ascii="Trebuchet MS"/>
          <w:b/>
          <w:i/>
          <w:spacing w:val="-7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Cr.</w:t>
      </w:r>
      <w:r>
        <w:rPr>
          <w:rFonts w:ascii="Trebuchet MS"/>
          <w:b/>
          <w:i/>
          <w:spacing w:val="-5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Cs.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No.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8</w:t>
      </w:r>
      <w:r>
        <w:rPr>
          <w:rFonts w:ascii="Trebuchet MS"/>
          <w:b/>
          <w:i/>
          <w:spacing w:val="-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of</w:t>
      </w:r>
      <w:r>
        <w:rPr>
          <w:rFonts w:ascii="Trebuchet MS"/>
          <w:b/>
          <w:i/>
          <w:spacing w:val="-7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1983</w:t>
      </w:r>
      <w:r>
        <w:rPr>
          <w:w w:val="95"/>
          <w:sz w:val="24"/>
        </w:rPr>
        <w:t>,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first</w:t>
      </w:r>
      <w:r>
        <w:rPr>
          <w:spacing w:val="-69"/>
          <w:w w:val="95"/>
          <w:sz w:val="24"/>
        </w:rPr>
        <w:t> </w:t>
      </w:r>
      <w:r>
        <w:rPr>
          <w:sz w:val="24"/>
        </w:rPr>
        <w:t>two accused were charged with treason, while the third was charged with misprision of</w:t>
      </w:r>
      <w:r>
        <w:rPr>
          <w:spacing w:val="1"/>
          <w:sz w:val="24"/>
        </w:rPr>
        <w:t> </w:t>
      </w:r>
      <w:r>
        <w:rPr>
          <w:sz w:val="24"/>
        </w:rPr>
        <w:t>treason. They were committed to stand trial in the High Court. The proceedings in the</w:t>
      </w:r>
      <w:r>
        <w:rPr>
          <w:spacing w:val="1"/>
          <w:sz w:val="24"/>
        </w:rPr>
        <w:t> </w:t>
      </w:r>
      <w:r>
        <w:rPr>
          <w:sz w:val="24"/>
        </w:rPr>
        <w:t>High Court were withdrawn before the hearing thanks to consideration of an element of</w:t>
      </w:r>
      <w:r>
        <w:rPr>
          <w:spacing w:val="-72"/>
          <w:sz w:val="24"/>
        </w:rPr>
        <w:t> </w:t>
      </w: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interest.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37" w:lineRule="auto" w:before="241" w:after="0"/>
        <w:ind w:left="820" w:right="1334" w:hanging="360"/>
        <w:jc w:val="both"/>
        <w:rPr>
          <w:sz w:val="24"/>
        </w:rPr>
      </w:pPr>
      <w:r>
        <w:rPr>
          <w:spacing w:val="-1"/>
          <w:sz w:val="24"/>
        </w:rPr>
        <w:t>Another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factor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calls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control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4"/>
          <w:sz w:val="24"/>
        </w:rPr>
        <w:t> </w:t>
      </w:r>
      <w:r>
        <w:rPr>
          <w:rFonts w:ascii="Trebuchet MS" w:hAnsi="Trebuchet MS"/>
          <w:b/>
          <w:spacing w:val="-1"/>
          <w:sz w:val="24"/>
        </w:rPr>
        <w:t>legal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1"/>
          <w:sz w:val="24"/>
        </w:rPr>
        <w:t>intricacies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1"/>
          <w:sz w:val="24"/>
        </w:rPr>
        <w:t>and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z w:val="24"/>
        </w:rPr>
        <w:t>technicalities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7"/>
          <w:sz w:val="24"/>
        </w:rPr>
        <w:t> </w:t>
      </w:r>
      <w:r>
        <w:rPr>
          <w:sz w:val="24"/>
        </w:rPr>
        <w:t>arise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73"/>
          <w:sz w:val="24"/>
        </w:rPr>
        <w:t> </w:t>
      </w:r>
      <w:r>
        <w:rPr>
          <w:sz w:val="24"/>
        </w:rPr>
        <w:t>drawing</w:t>
      </w:r>
      <w:r>
        <w:rPr>
          <w:spacing w:val="-8"/>
          <w:sz w:val="24"/>
        </w:rPr>
        <w:t> </w:t>
      </w:r>
      <w:r>
        <w:rPr>
          <w:sz w:val="24"/>
        </w:rPr>
        <w:t>out</w:t>
      </w:r>
      <w:r>
        <w:rPr>
          <w:spacing w:val="-7"/>
          <w:sz w:val="24"/>
        </w:rPr>
        <w:t> </w:t>
      </w:r>
      <w:r>
        <w:rPr>
          <w:sz w:val="24"/>
        </w:rPr>
        <w:t>some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charges,</w:t>
      </w:r>
      <w:r>
        <w:rPr>
          <w:spacing w:val="-6"/>
          <w:sz w:val="24"/>
        </w:rPr>
        <w:t> </w:t>
      </w:r>
      <w:r>
        <w:rPr>
          <w:sz w:val="24"/>
        </w:rPr>
        <w:t>reason</w:t>
      </w:r>
      <w:r>
        <w:rPr>
          <w:spacing w:val="-8"/>
          <w:sz w:val="24"/>
        </w:rPr>
        <w:t> </w:t>
      </w:r>
      <w:r>
        <w:rPr>
          <w:sz w:val="24"/>
        </w:rPr>
        <w:t>being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investigating</w:t>
      </w:r>
      <w:r>
        <w:rPr>
          <w:spacing w:val="-8"/>
          <w:sz w:val="24"/>
        </w:rPr>
        <w:t> </w:t>
      </w:r>
      <w:r>
        <w:rPr>
          <w:sz w:val="24"/>
        </w:rPr>
        <w:t>agencies,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3"/>
          <w:sz w:val="24"/>
        </w:rPr>
        <w:t> </w:t>
      </w:r>
      <w:r>
        <w:rPr>
          <w:sz w:val="24"/>
        </w:rPr>
        <w:t>police, are not manned by lawyers, hence the need to refer such cases to the DPP.’s</w:t>
      </w:r>
      <w:r>
        <w:rPr>
          <w:spacing w:val="1"/>
          <w:sz w:val="24"/>
        </w:rPr>
        <w:t> </w:t>
      </w:r>
      <w:r>
        <w:rPr>
          <w:sz w:val="24"/>
        </w:rPr>
        <w:t>office.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rFonts w:ascii="Trebuchet MS" w:hAnsi="Trebuchet MS"/>
          <w:b/>
          <w:i/>
          <w:sz w:val="25"/>
        </w:rPr>
        <w:t>R</w:t>
      </w:r>
      <w:r>
        <w:rPr>
          <w:rFonts w:ascii="Trebuchet MS" w:hAnsi="Trebuchet MS"/>
          <w:b/>
          <w:i/>
          <w:spacing w:val="-1"/>
          <w:sz w:val="25"/>
        </w:rPr>
        <w:t> </w:t>
      </w:r>
      <w:r>
        <w:rPr>
          <w:rFonts w:ascii="Trebuchet MS" w:hAnsi="Trebuchet MS"/>
          <w:b/>
          <w:i/>
          <w:sz w:val="25"/>
        </w:rPr>
        <w:t>v</w:t>
      </w:r>
      <w:r>
        <w:rPr>
          <w:rFonts w:ascii="Trebuchet MS" w:hAnsi="Trebuchet MS"/>
          <w:b/>
          <w:i/>
          <w:spacing w:val="-1"/>
          <w:sz w:val="25"/>
        </w:rPr>
        <w:t> </w:t>
      </w:r>
      <w:r>
        <w:rPr>
          <w:rFonts w:ascii="Trebuchet MS" w:hAnsi="Trebuchet MS"/>
          <w:b/>
          <w:i/>
          <w:sz w:val="25"/>
        </w:rPr>
        <w:t>Gordon</w:t>
      </w:r>
      <w:r>
        <w:rPr>
          <w:rFonts w:ascii="Trebuchet MS" w:hAnsi="Trebuchet MS"/>
          <w:b/>
          <w:i/>
          <w:spacing w:val="-2"/>
          <w:sz w:val="25"/>
        </w:rPr>
        <w:t> </w:t>
      </w:r>
      <w:r>
        <w:rPr>
          <w:rFonts w:ascii="Trebuchet MS" w:hAnsi="Trebuchet MS"/>
          <w:b/>
          <w:i/>
          <w:sz w:val="25"/>
        </w:rPr>
        <w:t>Odhiambo-Odhiambo,</w:t>
      </w:r>
      <w:r>
        <w:rPr>
          <w:rFonts w:ascii="Trebuchet MS" w:hAnsi="Trebuchet MS"/>
          <w:b/>
          <w:i/>
          <w:spacing w:val="-3"/>
          <w:sz w:val="25"/>
        </w:rPr>
        <w:t> </w:t>
      </w:r>
      <w:r>
        <w:rPr>
          <w:rFonts w:ascii="Trebuchet MS" w:hAnsi="Trebuchet MS"/>
          <w:b/>
          <w:i/>
          <w:sz w:val="25"/>
        </w:rPr>
        <w:t>Cr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rFonts w:ascii="Trebuchet MS" w:hAnsi="Trebuchet MS"/>
          <w:b/>
          <w:i/>
          <w:sz w:val="25"/>
        </w:rPr>
        <w:t>Cs.</w:t>
      </w:r>
      <w:r>
        <w:rPr>
          <w:rFonts w:ascii="Trebuchet MS" w:hAnsi="Trebuchet MS"/>
          <w:b/>
          <w:i/>
          <w:spacing w:val="-3"/>
          <w:sz w:val="25"/>
        </w:rPr>
        <w:t> </w:t>
      </w:r>
      <w:r>
        <w:rPr>
          <w:rFonts w:ascii="Trebuchet MS" w:hAnsi="Trebuchet MS"/>
          <w:b/>
          <w:i/>
          <w:sz w:val="25"/>
        </w:rPr>
        <w:t>No.</w:t>
      </w:r>
      <w:r>
        <w:rPr>
          <w:rFonts w:ascii="Trebuchet MS" w:hAnsi="Trebuchet MS"/>
          <w:b/>
          <w:i/>
          <w:spacing w:val="-1"/>
          <w:sz w:val="25"/>
        </w:rPr>
        <w:t> </w:t>
      </w:r>
      <w:r>
        <w:rPr>
          <w:rFonts w:ascii="Trebuchet MS" w:hAnsi="Trebuchet MS"/>
          <w:b/>
          <w:i/>
          <w:sz w:val="25"/>
        </w:rPr>
        <w:t>1</w:t>
      </w:r>
      <w:r>
        <w:rPr>
          <w:rFonts w:ascii="Trebuchet MS" w:hAnsi="Trebuchet MS"/>
          <w:b/>
          <w:i/>
          <w:spacing w:val="-3"/>
          <w:sz w:val="25"/>
        </w:rPr>
        <w:t> </w:t>
      </w:r>
      <w:r>
        <w:rPr>
          <w:rFonts w:ascii="Trebuchet MS" w:hAnsi="Trebuchet MS"/>
          <w:b/>
          <w:i/>
          <w:sz w:val="25"/>
        </w:rPr>
        <w:t>of</w:t>
      </w:r>
      <w:r>
        <w:rPr>
          <w:rFonts w:ascii="Trebuchet MS" w:hAnsi="Trebuchet MS"/>
          <w:b/>
          <w:i/>
          <w:spacing w:val="-1"/>
          <w:sz w:val="25"/>
        </w:rPr>
        <w:t> </w:t>
      </w:r>
      <w:r>
        <w:rPr>
          <w:rFonts w:ascii="Trebuchet MS" w:hAnsi="Trebuchet MS"/>
          <w:b/>
          <w:i/>
          <w:sz w:val="25"/>
        </w:rPr>
        <w:t>1990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accused</w:t>
      </w:r>
      <w:r>
        <w:rPr>
          <w:spacing w:val="-2"/>
          <w:sz w:val="24"/>
        </w:rPr>
        <w:t> </w:t>
      </w:r>
      <w:r>
        <w:rPr>
          <w:sz w:val="24"/>
        </w:rPr>
        <w:t>had</w:t>
      </w:r>
      <w:r>
        <w:rPr>
          <w:spacing w:val="-72"/>
          <w:sz w:val="24"/>
        </w:rPr>
        <w:t> </w:t>
      </w:r>
      <w:r>
        <w:rPr>
          <w:sz w:val="24"/>
        </w:rPr>
        <w:t>originally been charged with two offences of theft and grievous bodily harm involving</w:t>
      </w:r>
      <w:r>
        <w:rPr>
          <w:spacing w:val="1"/>
          <w:sz w:val="24"/>
        </w:rPr>
        <w:t> </w:t>
      </w:r>
      <w:r>
        <w:rPr>
          <w:sz w:val="24"/>
        </w:rPr>
        <w:t>one complainant, who was his employer. After investigations, it transpired that the</w:t>
      </w:r>
      <w:r>
        <w:rPr>
          <w:spacing w:val="1"/>
          <w:sz w:val="24"/>
        </w:rPr>
        <w:t> </w:t>
      </w:r>
      <w:r>
        <w:rPr>
          <w:sz w:val="24"/>
        </w:rPr>
        <w:t>offence</w:t>
      </w:r>
      <w:r>
        <w:rPr>
          <w:spacing w:val="1"/>
          <w:sz w:val="24"/>
        </w:rPr>
        <w:t> </w:t>
      </w:r>
      <w:r>
        <w:rPr>
          <w:sz w:val="24"/>
        </w:rPr>
        <w:t>allegedly</w:t>
      </w:r>
      <w:r>
        <w:rPr>
          <w:spacing w:val="1"/>
          <w:sz w:val="24"/>
        </w:rPr>
        <w:t> </w:t>
      </w:r>
      <w:r>
        <w:rPr>
          <w:sz w:val="24"/>
        </w:rPr>
        <w:t>committed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robbery.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two</w:t>
      </w:r>
      <w:r>
        <w:rPr>
          <w:spacing w:val="1"/>
          <w:sz w:val="24"/>
        </w:rPr>
        <w:t> </w:t>
      </w:r>
      <w:r>
        <w:rPr>
          <w:sz w:val="24"/>
        </w:rPr>
        <w:t>charges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1"/>
          <w:sz w:val="24"/>
        </w:rPr>
        <w:t> </w:t>
      </w:r>
      <w:r>
        <w:rPr>
          <w:sz w:val="24"/>
        </w:rPr>
        <w:t>withdrawn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substituted accordingly, reason being that robbery incorporates theft and personal</w:t>
      </w:r>
      <w:r>
        <w:rPr>
          <w:spacing w:val="1"/>
          <w:sz w:val="24"/>
        </w:rPr>
        <w:t> </w:t>
      </w:r>
      <w:r>
        <w:rPr>
          <w:sz w:val="24"/>
        </w:rPr>
        <w:t>violence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complainant.</w:t>
      </w:r>
    </w:p>
    <w:p>
      <w:pPr>
        <w:spacing w:after="0" w:line="237" w:lineRule="auto"/>
        <w:jc w:val="both"/>
        <w:rPr>
          <w:sz w:val="24"/>
        </w:rPr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460" w:right="1168"/>
      </w:pPr>
      <w:r>
        <w:rPr/>
        <w:t>NB: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DPP</w:t>
      </w:r>
      <w:r>
        <w:rPr>
          <w:spacing w:val="-12"/>
        </w:rPr>
        <w:t> </w:t>
      </w:r>
      <w:r>
        <w:rPr/>
        <w:t>usually</w:t>
      </w:r>
      <w:r>
        <w:rPr>
          <w:spacing w:val="-13"/>
        </w:rPr>
        <w:t> </w:t>
      </w:r>
      <w:r>
        <w:rPr/>
        <w:t>undertakes</w:t>
      </w:r>
      <w:r>
        <w:rPr>
          <w:spacing w:val="-14"/>
        </w:rPr>
        <w:t> </w:t>
      </w:r>
      <w:r>
        <w:rPr/>
        <w:t>prosecution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major</w:t>
      </w:r>
      <w:r>
        <w:rPr>
          <w:spacing w:val="-14"/>
        </w:rPr>
        <w:t> </w:t>
      </w:r>
      <w:r>
        <w:rPr/>
        <w:t>offences</w:t>
      </w:r>
      <w:r>
        <w:rPr>
          <w:spacing w:val="-14"/>
        </w:rPr>
        <w:t> </w:t>
      </w:r>
      <w:r>
        <w:rPr/>
        <w:t>implies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makes</w:t>
      </w:r>
      <w:r>
        <w:rPr>
          <w:spacing w:val="-14"/>
        </w:rPr>
        <w:t> </w:t>
      </w:r>
      <w:r>
        <w:rPr/>
        <w:t>it</w:t>
      </w:r>
      <w:r>
        <w:rPr>
          <w:spacing w:val="-72"/>
        </w:rPr>
        <w:t> </w:t>
      </w:r>
      <w:r>
        <w:rPr/>
        <w:t>easy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achieve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uniform</w:t>
      </w:r>
      <w:r>
        <w:rPr>
          <w:spacing w:val="-6"/>
        </w:rPr>
        <w:t> </w:t>
      </w:r>
      <w:r>
        <w:rPr/>
        <w:t>prosecutorial</w:t>
      </w:r>
      <w:r>
        <w:rPr>
          <w:spacing w:val="-5"/>
        </w:rPr>
        <w:t> </w:t>
      </w:r>
      <w:r>
        <w:rPr/>
        <w:t>policy.</w:t>
      </w:r>
    </w:p>
    <w:p>
      <w:pPr>
        <w:pStyle w:val="BodyText"/>
      </w:pPr>
    </w:p>
    <w:p>
      <w:pPr>
        <w:pStyle w:val="Heading1"/>
      </w:pPr>
      <w:r>
        <w:rPr/>
        <w:t>PROSECUTION</w:t>
      </w:r>
      <w:r>
        <w:rPr>
          <w:spacing w:val="4"/>
        </w:rPr>
        <w:t> </w:t>
      </w:r>
      <w:r>
        <w:rPr/>
        <w:t>CONTROL</w:t>
      </w:r>
      <w:r>
        <w:rPr>
          <w:spacing w:val="4"/>
        </w:rPr>
        <w:t> </w:t>
      </w:r>
      <w:r>
        <w:rPr/>
        <w:t>AGENTS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METHODS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CONTROL</w:t>
      </w:r>
    </w:p>
    <w:p>
      <w:pPr>
        <w:pStyle w:val="BodyText"/>
        <w:spacing w:before="2"/>
        <w:rPr>
          <w:rFonts w:ascii="Trebuchet MS"/>
          <w:b/>
          <w:i/>
          <w:sz w:val="25"/>
        </w:rPr>
      </w:pPr>
    </w:p>
    <w:p>
      <w:pPr>
        <w:pStyle w:val="Heading2"/>
        <w:spacing w:line="276" w:lineRule="exact"/>
      </w:pPr>
      <w:r>
        <w:rPr>
          <w:spacing w:val="-1"/>
          <w:w w:val="95"/>
        </w:rPr>
        <w:t>Office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Attorney</w:t>
      </w:r>
      <w:r>
        <w:rPr>
          <w:spacing w:val="-14"/>
          <w:w w:val="95"/>
        </w:rPr>
        <w:t> </w:t>
      </w:r>
      <w:r>
        <w:rPr>
          <w:w w:val="95"/>
        </w:rPr>
        <w:t>General</w:t>
      </w:r>
    </w:p>
    <w:p>
      <w:pPr>
        <w:pStyle w:val="ListParagraph"/>
        <w:numPr>
          <w:ilvl w:val="0"/>
          <w:numId w:val="11"/>
        </w:numPr>
        <w:tabs>
          <w:tab w:pos="461" w:val="left" w:leader="none"/>
        </w:tabs>
        <w:spacing w:line="240" w:lineRule="auto" w:before="0" w:after="0"/>
        <w:ind w:left="460" w:right="1336" w:hanging="360"/>
        <w:jc w:val="both"/>
        <w:rPr>
          <w:sz w:val="24"/>
        </w:rPr>
      </w:pPr>
      <w:r>
        <w:rPr>
          <w:sz w:val="24"/>
        </w:rPr>
        <w:t>The Constitution. Control of prosecutions is mainly vested in the office of the DPP, which</w:t>
      </w:r>
      <w:r>
        <w:rPr>
          <w:spacing w:val="1"/>
          <w:sz w:val="24"/>
        </w:rPr>
        <w:t> </w:t>
      </w:r>
      <w:r>
        <w:rPr>
          <w:sz w:val="24"/>
        </w:rPr>
        <w:t>exercises direct control. According to the Constitution, the law is that he has power in any</w:t>
      </w:r>
      <w:r>
        <w:rPr>
          <w:spacing w:val="1"/>
          <w:sz w:val="24"/>
        </w:rPr>
        <w:t> </w:t>
      </w:r>
      <w:r>
        <w:rPr>
          <w:sz w:val="24"/>
        </w:rPr>
        <w:t>case</w:t>
      </w:r>
      <w:r>
        <w:rPr>
          <w:spacing w:val="-8"/>
          <w:sz w:val="24"/>
        </w:rPr>
        <w:t> </w:t>
      </w:r>
      <w:r>
        <w:rPr>
          <w:sz w:val="24"/>
        </w:rPr>
        <w:t>he</w:t>
      </w:r>
      <w:r>
        <w:rPr>
          <w:spacing w:val="-5"/>
          <w:sz w:val="24"/>
        </w:rPr>
        <w:t> </w:t>
      </w:r>
      <w:r>
        <w:rPr>
          <w:sz w:val="24"/>
        </w:rPr>
        <w:t>considers</w:t>
      </w:r>
      <w:r>
        <w:rPr>
          <w:spacing w:val="-9"/>
          <w:sz w:val="24"/>
        </w:rPr>
        <w:t> </w:t>
      </w:r>
      <w:r>
        <w:rPr>
          <w:sz w:val="24"/>
        </w:rPr>
        <w:t>desirable;</w:t>
      </w: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37" w:lineRule="auto" w:before="0" w:after="0"/>
        <w:ind w:left="1540" w:right="1341" w:hanging="360"/>
        <w:jc w:val="both"/>
        <w:rPr>
          <w:sz w:val="24"/>
        </w:rPr>
      </w:pPr>
      <w:r>
        <w:rPr>
          <w:sz w:val="24"/>
        </w:rPr>
        <w:t>to institute and undertake criminal proceedings against any person before any</w:t>
      </w:r>
      <w:r>
        <w:rPr>
          <w:spacing w:val="1"/>
          <w:sz w:val="24"/>
        </w:rPr>
        <w:t> </w:t>
      </w:r>
      <w:r>
        <w:rPr>
          <w:sz w:val="24"/>
        </w:rPr>
        <w:t>court, other than a court martial, in respect of an offence alleged to have been</w:t>
      </w:r>
      <w:r>
        <w:rPr>
          <w:spacing w:val="1"/>
          <w:sz w:val="24"/>
        </w:rPr>
        <w:t> </w:t>
      </w:r>
      <w:r>
        <w:rPr>
          <w:sz w:val="24"/>
        </w:rPr>
        <w:t>committed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person;</w:t>
      </w: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40" w:lineRule="auto" w:before="0" w:after="0"/>
        <w:ind w:left="1540" w:right="1340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take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continue</w:t>
      </w:r>
      <w:r>
        <w:rPr>
          <w:spacing w:val="-10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10"/>
          <w:sz w:val="24"/>
        </w:rPr>
        <w:t> </w:t>
      </w:r>
      <w:r>
        <w:rPr>
          <w:sz w:val="24"/>
        </w:rPr>
        <w:t>criminal</w:t>
      </w:r>
      <w:r>
        <w:rPr>
          <w:spacing w:val="-7"/>
          <w:sz w:val="24"/>
        </w:rPr>
        <w:t> </w:t>
      </w:r>
      <w:r>
        <w:rPr>
          <w:sz w:val="24"/>
        </w:rPr>
        <w:t>proceedings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instituted</w:t>
      </w:r>
      <w:r>
        <w:rPr>
          <w:spacing w:val="-73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undertaken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person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authority;</w:t>
      </w:r>
      <w:r>
        <w:rPr>
          <w:spacing w:val="-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1"/>
        </w:numPr>
        <w:tabs>
          <w:tab w:pos="1541" w:val="left" w:leader="none"/>
        </w:tabs>
        <w:spacing w:line="237" w:lineRule="auto" w:before="0" w:after="0"/>
        <w:ind w:left="1540" w:right="1343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discontinue</w:t>
      </w:r>
      <w:r>
        <w:rPr>
          <w:spacing w:val="-17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7"/>
          <w:sz w:val="24"/>
        </w:rPr>
        <w:t> </w:t>
      </w:r>
      <w:r>
        <w:rPr>
          <w:sz w:val="24"/>
        </w:rPr>
        <w:t>stage</w:t>
      </w:r>
      <w:r>
        <w:rPr>
          <w:spacing w:val="-18"/>
          <w:sz w:val="24"/>
        </w:rPr>
        <w:t> </w:t>
      </w:r>
      <w:r>
        <w:rPr>
          <w:sz w:val="24"/>
        </w:rPr>
        <w:t>thereof</w:t>
      </w:r>
      <w:r>
        <w:rPr>
          <w:spacing w:val="-15"/>
          <w:sz w:val="24"/>
        </w:rPr>
        <w:t> </w:t>
      </w:r>
      <w:r>
        <w:rPr>
          <w:sz w:val="24"/>
        </w:rPr>
        <w:t>before</w:t>
      </w:r>
      <w:r>
        <w:rPr>
          <w:spacing w:val="-16"/>
          <w:sz w:val="24"/>
        </w:rPr>
        <w:t> </w:t>
      </w:r>
      <w:r>
        <w:rPr>
          <w:sz w:val="24"/>
        </w:rPr>
        <w:t>judgment</w:t>
      </w:r>
      <w:r>
        <w:rPr>
          <w:spacing w:val="-18"/>
          <w:sz w:val="24"/>
        </w:rPr>
        <w:t> </w:t>
      </w:r>
      <w:r>
        <w:rPr>
          <w:sz w:val="24"/>
        </w:rPr>
        <w:t>is</w:t>
      </w:r>
      <w:r>
        <w:rPr>
          <w:spacing w:val="-17"/>
          <w:sz w:val="24"/>
        </w:rPr>
        <w:t> </w:t>
      </w:r>
      <w:r>
        <w:rPr>
          <w:sz w:val="24"/>
        </w:rPr>
        <w:t>delivered,</w:t>
      </w:r>
      <w:r>
        <w:rPr>
          <w:spacing w:val="-16"/>
          <w:sz w:val="24"/>
        </w:rPr>
        <w:t> </w:t>
      </w:r>
      <w:r>
        <w:rPr>
          <w:sz w:val="24"/>
        </w:rPr>
        <w:t>any</w:t>
      </w:r>
      <w:r>
        <w:rPr>
          <w:spacing w:val="-16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criminal</w:t>
      </w:r>
      <w:r>
        <w:rPr>
          <w:spacing w:val="-73"/>
          <w:sz w:val="24"/>
        </w:rPr>
        <w:t> </w:t>
      </w:r>
      <w:r>
        <w:rPr>
          <w:sz w:val="24"/>
        </w:rPr>
        <w:t>proceedings</w:t>
      </w:r>
      <w:r>
        <w:rPr>
          <w:spacing w:val="-13"/>
          <w:sz w:val="24"/>
        </w:rPr>
        <w:t> </w:t>
      </w:r>
      <w:r>
        <w:rPr>
          <w:sz w:val="24"/>
        </w:rPr>
        <w:t>instituted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undertaken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himself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another</w:t>
      </w:r>
      <w:r>
        <w:rPr>
          <w:spacing w:val="-9"/>
          <w:sz w:val="24"/>
        </w:rPr>
        <w:t> </w:t>
      </w:r>
      <w:r>
        <w:rPr>
          <w:sz w:val="24"/>
        </w:rPr>
        <w:t>person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authority.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38"/>
        </w:rPr>
      </w:pPr>
    </w:p>
    <w:p>
      <w:pPr>
        <w:pStyle w:val="Heading2"/>
        <w:numPr>
          <w:ilvl w:val="0"/>
          <w:numId w:val="11"/>
        </w:numPr>
        <w:tabs>
          <w:tab w:pos="461" w:val="left" w:leader="none"/>
        </w:tabs>
        <w:spacing w:line="291" w:lineRule="exact" w:before="0" w:after="0"/>
        <w:ind w:left="460" w:right="0" w:hanging="361"/>
        <w:jc w:val="left"/>
        <w:rPr>
          <w:rFonts w:ascii="Tahoma"/>
        </w:rPr>
      </w:pPr>
      <w:r>
        <w:rPr>
          <w:w w:val="95"/>
        </w:rPr>
        <w:t>Nolle</w:t>
      </w:r>
      <w:r>
        <w:rPr>
          <w:spacing w:val="-1"/>
          <w:w w:val="95"/>
        </w:rPr>
        <w:t> </w:t>
      </w:r>
      <w:r>
        <w:rPr>
          <w:w w:val="95"/>
        </w:rPr>
        <w:t>Prosequi</w:t>
      </w:r>
    </w:p>
    <w:p>
      <w:pPr>
        <w:pStyle w:val="BodyText"/>
        <w:spacing w:line="237" w:lineRule="auto"/>
        <w:ind w:left="100" w:right="1339" w:firstLine="69"/>
        <w:jc w:val="both"/>
      </w:pPr>
      <w:r>
        <w:rPr/>
        <w:t>The authorities below discuss the position of nolle prosequi before the promulgation of the</w:t>
      </w:r>
      <w:r>
        <w:rPr>
          <w:spacing w:val="1"/>
        </w:rPr>
        <w:t> </w:t>
      </w:r>
      <w:r>
        <w:rPr/>
        <w:t>Constitution of Kenya 2010. It shows how far we have come to reach where we are today.</w:t>
      </w:r>
      <w:r>
        <w:rPr>
          <w:spacing w:val="1"/>
        </w:rPr>
        <w:t> </w:t>
      </w:r>
      <w:r>
        <w:rPr>
          <w:rFonts w:ascii="Trebuchet MS"/>
          <w:i/>
          <w:sz w:val="25"/>
        </w:rPr>
        <w:t>Section 82 of the Code </w:t>
      </w:r>
      <w:r>
        <w:rPr/>
        <w:t>conferred</w:t>
      </w:r>
      <w:r>
        <w:rPr>
          <w:spacing w:val="1"/>
        </w:rPr>
        <w:t> </w:t>
      </w:r>
      <w:r>
        <w:rPr/>
        <w:t>on the A.G. ( now DPP)</w:t>
      </w:r>
      <w:r>
        <w:rPr>
          <w:spacing w:val="1"/>
        </w:rPr>
        <w:t> </w:t>
      </w:r>
      <w:r>
        <w:rPr/>
        <w:t>unfettered discretion to enter a</w:t>
      </w:r>
      <w:r>
        <w:rPr>
          <w:spacing w:val="1"/>
        </w:rPr>
        <w:t> </w:t>
      </w:r>
      <w:r>
        <w:rPr/>
        <w:t>nolle</w:t>
      </w:r>
      <w:r>
        <w:rPr>
          <w:spacing w:val="-10"/>
        </w:rPr>
        <w:t> </w:t>
      </w:r>
      <w:r>
        <w:rPr/>
        <w:t>prosequi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stage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judgment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delivered.</w:t>
      </w:r>
      <w:r>
        <w:rPr>
          <w:spacing w:val="-9"/>
        </w:rPr>
        <w:t> </w:t>
      </w:r>
      <w:r>
        <w:rPr/>
        <w:t>(Today,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DPP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seek</w:t>
      </w:r>
      <w:r>
        <w:rPr>
          <w:spacing w:val="-8"/>
        </w:rPr>
        <w:t> </w:t>
      </w:r>
      <w:r>
        <w:rPr/>
        <w:t>leave</w:t>
      </w:r>
      <w:r>
        <w:rPr>
          <w:spacing w:val="-10"/>
        </w:rPr>
        <w:t> </w:t>
      </w:r>
      <w:r>
        <w:rPr/>
        <w:t>of</w:t>
      </w:r>
      <w:r>
        <w:rPr>
          <w:spacing w:val="-72"/>
        </w:rPr>
        <w:t> </w:t>
      </w:r>
      <w:r>
        <w:rPr/>
        <w:t>Court</w:t>
      </w:r>
      <w:r>
        <w:rPr>
          <w:spacing w:val="-7"/>
        </w:rPr>
        <w:t> </w:t>
      </w:r>
      <w:r>
        <w:rPr/>
        <w:t>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fettered)</w:t>
      </w:r>
    </w:p>
    <w:p>
      <w:pPr>
        <w:pStyle w:val="BodyText"/>
        <w:spacing w:line="235" w:lineRule="auto" w:before="3"/>
        <w:ind w:left="100" w:right="1336"/>
        <w:jc w:val="both"/>
        <w:rPr>
          <w:rFonts w:ascii="Trebuchet MS"/>
          <w:b/>
          <w:i/>
          <w:sz w:val="25"/>
        </w:rPr>
      </w:pPr>
      <w:r>
        <w:rPr>
          <w:w w:val="95"/>
        </w:rPr>
        <w:t>In </w:t>
      </w:r>
      <w:r>
        <w:rPr>
          <w:rFonts w:ascii="Trebuchet MS"/>
          <w:b/>
          <w:i/>
          <w:w w:val="95"/>
          <w:sz w:val="25"/>
        </w:rPr>
        <w:t>R v Nderitu &amp; Others, Cr</w:t>
      </w:r>
      <w:r>
        <w:rPr>
          <w:w w:val="95"/>
        </w:rPr>
        <w:t>. </w:t>
      </w:r>
      <w:r>
        <w:rPr>
          <w:rFonts w:ascii="Trebuchet MS"/>
          <w:b/>
          <w:i/>
          <w:w w:val="95"/>
          <w:sz w:val="25"/>
        </w:rPr>
        <w:t>App. No. 319 of 1985</w:t>
      </w:r>
      <w:r>
        <w:rPr>
          <w:w w:val="95"/>
        </w:rPr>
        <w:t>, the A.G. entered a nolle prosequi after the</w:t>
      </w:r>
      <w:r>
        <w:rPr>
          <w:spacing w:val="1"/>
          <w:w w:val="95"/>
        </w:rPr>
        <w:t> </w:t>
      </w:r>
      <w:r>
        <w:rPr/>
        <w:t>accused had been put on their defence, with the result that they were discharged. They were</w:t>
      </w:r>
      <w:r>
        <w:rPr>
          <w:spacing w:val="1"/>
        </w:rPr>
        <w:t> </w:t>
      </w:r>
      <w:r>
        <w:rPr/>
        <w:t>rearrested and charged with the same offence. On seeking a constitutional interpretation,</w:t>
      </w:r>
      <w:r>
        <w:rPr>
          <w:spacing w:val="1"/>
        </w:rPr>
        <w:t> </w:t>
      </w:r>
      <w:r>
        <w:rPr/>
        <w:t>arguing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discharge</w:t>
      </w:r>
      <w:r>
        <w:rPr>
          <w:spacing w:val="6"/>
        </w:rPr>
        <w:t> </w:t>
      </w:r>
      <w:r>
        <w:rPr/>
        <w:t>amounted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an</w:t>
      </w:r>
      <w:r>
        <w:rPr>
          <w:spacing w:val="7"/>
        </w:rPr>
        <w:t> </w:t>
      </w:r>
      <w:r>
        <w:rPr/>
        <w:t>acquittal,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High</w:t>
      </w:r>
      <w:r>
        <w:rPr>
          <w:spacing w:val="9"/>
        </w:rPr>
        <w:t> </w:t>
      </w:r>
      <w:r>
        <w:rPr/>
        <w:t>Court</w:t>
      </w:r>
      <w:r>
        <w:rPr>
          <w:spacing w:val="6"/>
        </w:rPr>
        <w:t> </w:t>
      </w:r>
      <w:r>
        <w:rPr/>
        <w:t>ruled</w:t>
      </w:r>
      <w:r>
        <w:rPr>
          <w:spacing w:val="7"/>
        </w:rPr>
        <w:t> </w:t>
      </w:r>
      <w:r>
        <w:rPr/>
        <w:t>that</w:t>
      </w:r>
      <w:r>
        <w:rPr>
          <w:spacing w:val="6"/>
        </w:rPr>
        <w:t> </w:t>
      </w:r>
      <w:r>
        <w:rPr/>
        <w:t>under</w:t>
      </w:r>
      <w:r>
        <w:rPr>
          <w:spacing w:val="9"/>
        </w:rPr>
        <w:t> </w:t>
      </w:r>
      <w:r>
        <w:rPr>
          <w:rFonts w:ascii="Trebuchet MS"/>
          <w:b/>
          <w:i/>
          <w:sz w:val="25"/>
        </w:rPr>
        <w:t>section</w:t>
      </w:r>
    </w:p>
    <w:p>
      <w:pPr>
        <w:spacing w:after="0" w:line="235" w:lineRule="auto"/>
        <w:jc w:val="both"/>
        <w:rPr>
          <w:rFonts w:ascii="Trebuchet MS"/>
          <w:sz w:val="25"/>
        </w:rPr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rFonts w:ascii="Trebuchet MS"/>
          <w:b/>
          <w:i/>
          <w:sz w:val="20"/>
        </w:rPr>
      </w:pPr>
    </w:p>
    <w:p>
      <w:pPr>
        <w:pStyle w:val="BodyText"/>
        <w:spacing w:before="10"/>
        <w:rPr>
          <w:rFonts w:ascii="Trebuchet MS"/>
          <w:b/>
          <w:i/>
          <w:sz w:val="26"/>
        </w:rPr>
      </w:pPr>
    </w:p>
    <w:p>
      <w:pPr>
        <w:pStyle w:val="BodyText"/>
        <w:spacing w:line="235" w:lineRule="auto" w:before="109"/>
        <w:ind w:left="100" w:right="1335"/>
        <w:jc w:val="both"/>
      </w:pPr>
      <w:r>
        <w:rPr>
          <w:rFonts w:ascii="Trebuchet MS"/>
          <w:b/>
          <w:i/>
          <w:sz w:val="25"/>
        </w:rPr>
        <w:t>82(1), </w:t>
      </w:r>
      <w:r>
        <w:rPr/>
        <w:t>the A.G. was empowered to terminate the proceedings at any stage before judgment,</w:t>
      </w:r>
      <w:r>
        <w:rPr>
          <w:spacing w:val="1"/>
        </w:rPr>
        <w:t> </w:t>
      </w:r>
      <w:r>
        <w:rPr/>
        <w:t>and that his action was not subject to </w:t>
      </w:r>
      <w:r>
        <w:rPr>
          <w:rFonts w:ascii="Trebuchet MS"/>
          <w:b/>
          <w:i/>
          <w:sz w:val="25"/>
        </w:rPr>
        <w:t>section 87 </w:t>
      </w:r>
      <w:r>
        <w:rPr/>
        <w:t>of the Code. That the position would have</w:t>
      </w:r>
      <w:r>
        <w:rPr>
          <w:spacing w:val="1"/>
        </w:rPr>
        <w:t> </w:t>
      </w:r>
      <w:r>
        <w:rPr/>
        <w:t>been different if the mode of withdrawal was with leave of the court, in which event the</w:t>
      </w:r>
      <w:r>
        <w:rPr>
          <w:spacing w:val="1"/>
        </w:rPr>
        <w:t> </w:t>
      </w:r>
      <w:r>
        <w:rPr/>
        <w:t>accused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entitled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acquittal.</w:t>
      </w:r>
    </w:p>
    <w:p>
      <w:pPr>
        <w:pStyle w:val="BodyText"/>
        <w:spacing w:line="237" w:lineRule="auto"/>
        <w:ind w:left="100" w:right="1337"/>
        <w:jc w:val="both"/>
        <w:rPr>
          <w:rFonts w:ascii="Trebuchet MS"/>
          <w:b/>
          <w:i/>
          <w:sz w:val="25"/>
        </w:rPr>
      </w:pPr>
      <w:r>
        <w:rPr/>
        <w:t>In withdrawal by nolle prosequi, the accused was not entitled to an acquittal even if he had</w:t>
      </w:r>
      <w:r>
        <w:rPr>
          <w:spacing w:val="1"/>
        </w:rPr>
        <w:t> </w:t>
      </w:r>
      <w:r>
        <w:rPr/>
        <w:t>been placed on his defence. However, the effect of a withdrawal under sections </w:t>
      </w:r>
      <w:r>
        <w:rPr>
          <w:rFonts w:ascii="Trebuchet MS"/>
          <w:b/>
          <w:i/>
          <w:sz w:val="25"/>
        </w:rPr>
        <w:t>87(a) and 82</w:t>
      </w:r>
      <w:r>
        <w:rPr>
          <w:rFonts w:ascii="Trebuchet MS"/>
          <w:b/>
          <w:i/>
          <w:spacing w:val="-73"/>
          <w:sz w:val="25"/>
        </w:rPr>
        <w:t> </w:t>
      </w:r>
      <w:r>
        <w:rPr/>
        <w:t>of the Code was to discharge the accused in respect of charges before the court and be</w:t>
      </w:r>
      <w:r>
        <w:rPr>
          <w:spacing w:val="1"/>
        </w:rPr>
        <w:t> </w:t>
      </w:r>
      <w:r>
        <w:rPr/>
        <w:t>rearrested and charged with the same offence, a point exemplified in </w:t>
      </w:r>
      <w:r>
        <w:rPr>
          <w:rFonts w:ascii="Trebuchet MS"/>
          <w:b/>
          <w:i/>
          <w:sz w:val="25"/>
        </w:rPr>
        <w:t>Gachuru &amp; Others v R,</w:t>
      </w:r>
      <w:r>
        <w:rPr>
          <w:rFonts w:ascii="Trebuchet MS"/>
          <w:b/>
          <w:i/>
          <w:spacing w:val="-73"/>
          <w:sz w:val="25"/>
        </w:rPr>
        <w:t> </w:t>
      </w:r>
      <w:r>
        <w:rPr>
          <w:rFonts w:ascii="Trebuchet MS"/>
          <w:b/>
          <w:i/>
          <w:sz w:val="25"/>
        </w:rPr>
        <w:t>1962</w:t>
      </w:r>
      <w:r>
        <w:rPr>
          <w:rFonts w:ascii="Trebuchet MS"/>
          <w:b/>
          <w:i/>
          <w:spacing w:val="-7"/>
          <w:sz w:val="25"/>
        </w:rPr>
        <w:t> </w:t>
      </w:r>
      <w:r>
        <w:rPr>
          <w:rFonts w:ascii="Trebuchet MS"/>
          <w:b/>
          <w:i/>
          <w:sz w:val="25"/>
        </w:rPr>
        <w:t>EA</w:t>
      </w:r>
      <w:r>
        <w:rPr>
          <w:rFonts w:ascii="Trebuchet MS"/>
          <w:b/>
          <w:i/>
          <w:spacing w:val="-4"/>
          <w:sz w:val="25"/>
        </w:rPr>
        <w:t> </w:t>
      </w:r>
      <w:r>
        <w:rPr>
          <w:rFonts w:ascii="Trebuchet MS"/>
          <w:b/>
          <w:i/>
          <w:sz w:val="25"/>
        </w:rPr>
        <w:t>673</w:t>
      </w:r>
    </w:p>
    <w:p>
      <w:pPr>
        <w:pStyle w:val="BodyText"/>
        <w:spacing w:before="3"/>
        <w:rPr>
          <w:rFonts w:ascii="Trebuchet MS"/>
          <w:b/>
          <w:i/>
          <w:sz w:val="25"/>
        </w:rPr>
      </w:pPr>
    </w:p>
    <w:p>
      <w:pPr>
        <w:pStyle w:val="Heading2"/>
        <w:numPr>
          <w:ilvl w:val="0"/>
          <w:numId w:val="11"/>
        </w:numPr>
        <w:tabs>
          <w:tab w:pos="377" w:val="left" w:leader="none"/>
        </w:tabs>
        <w:spacing w:line="276" w:lineRule="exact" w:before="1" w:after="0"/>
        <w:ind w:left="376" w:right="0" w:hanging="277"/>
        <w:jc w:val="left"/>
      </w:pPr>
      <w:r>
        <w:rPr>
          <w:w w:val="95"/>
        </w:rPr>
        <w:t>Withdrawal</w:t>
      </w:r>
      <w:r>
        <w:rPr>
          <w:spacing w:val="-9"/>
          <w:w w:val="95"/>
        </w:rPr>
        <w:t> </w:t>
      </w:r>
      <w:r>
        <w:rPr>
          <w:w w:val="95"/>
        </w:rPr>
        <w:t>on</w:t>
      </w:r>
      <w:r>
        <w:rPr>
          <w:spacing w:val="-9"/>
          <w:w w:val="95"/>
        </w:rPr>
        <w:t> </w:t>
      </w:r>
      <w:r>
        <w:rPr>
          <w:w w:val="95"/>
        </w:rPr>
        <w:t>instruction</w:t>
      </w:r>
    </w:p>
    <w:p>
      <w:pPr>
        <w:pStyle w:val="BodyText"/>
        <w:spacing w:line="235" w:lineRule="auto" w:before="2"/>
        <w:ind w:left="100" w:right="1335"/>
        <w:jc w:val="both"/>
      </w:pPr>
      <w:r>
        <w:rPr/>
        <w:t>Withdrawal of charges on the instruction of the DPP. does not require leave. In </w:t>
      </w:r>
      <w:r>
        <w:rPr>
          <w:rFonts w:ascii="Trebuchet MS"/>
          <w:b/>
          <w:i/>
          <w:sz w:val="25"/>
        </w:rPr>
        <w:t>R v M.A.</w:t>
      </w:r>
      <w:r>
        <w:rPr>
          <w:rFonts w:ascii="Trebuchet MS"/>
          <w:b/>
          <w:i/>
          <w:spacing w:val="1"/>
          <w:sz w:val="25"/>
        </w:rPr>
        <w:t> </w:t>
      </w:r>
      <w:r>
        <w:rPr>
          <w:rFonts w:ascii="Trebuchet MS"/>
          <w:b/>
          <w:i/>
          <w:sz w:val="25"/>
        </w:rPr>
        <w:t>Mohamed 1976 KLR 207</w:t>
      </w:r>
      <w:r>
        <w:rPr/>
        <w:t>, it was held that a withdrawal on the instructions of the A.G ( now</w:t>
      </w:r>
      <w:r>
        <w:rPr>
          <w:spacing w:val="1"/>
        </w:rPr>
        <w:t> </w:t>
      </w:r>
      <w:r>
        <w:rPr>
          <w:spacing w:val="-1"/>
        </w:rPr>
        <w:t>DPP).</w:t>
      </w:r>
      <w:r>
        <w:rPr>
          <w:spacing w:val="-17"/>
        </w:rPr>
        <w:t> </w:t>
      </w:r>
      <w:r>
        <w:rPr>
          <w:spacing w:val="-1"/>
        </w:rPr>
        <w:t>does</w:t>
      </w:r>
      <w:r>
        <w:rPr>
          <w:spacing w:val="-18"/>
        </w:rPr>
        <w:t> </w:t>
      </w:r>
      <w:r>
        <w:rPr>
          <w:spacing w:val="-1"/>
        </w:rPr>
        <w:t>not</w:t>
      </w:r>
      <w:r>
        <w:rPr>
          <w:spacing w:val="-18"/>
        </w:rPr>
        <w:t> </w:t>
      </w:r>
      <w:r>
        <w:rPr>
          <w:spacing w:val="-1"/>
        </w:rPr>
        <w:t>need</w:t>
      </w:r>
      <w:r>
        <w:rPr>
          <w:spacing w:val="-18"/>
        </w:rPr>
        <w:t> </w:t>
      </w:r>
      <w:r>
        <w:rPr>
          <w:spacing w:val="-1"/>
        </w:rPr>
        <w:t>leave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court,</w:t>
      </w:r>
      <w:r>
        <w:rPr>
          <w:spacing w:val="-17"/>
        </w:rPr>
        <w:t> </w:t>
      </w:r>
      <w:r>
        <w:rPr/>
        <w:t>which</w:t>
      </w:r>
      <w:r>
        <w:rPr>
          <w:spacing w:val="-16"/>
        </w:rPr>
        <w:t> </w:t>
      </w:r>
      <w:r>
        <w:rPr/>
        <w:t>has</w:t>
      </w:r>
      <w:r>
        <w:rPr>
          <w:spacing w:val="-17"/>
        </w:rPr>
        <w:t> </w:t>
      </w:r>
      <w:r>
        <w:rPr/>
        <w:t>no</w:t>
      </w:r>
      <w:r>
        <w:rPr>
          <w:spacing w:val="-18"/>
        </w:rPr>
        <w:t> </w:t>
      </w:r>
      <w:r>
        <w:rPr/>
        <w:t>choice</w:t>
      </w:r>
      <w:r>
        <w:rPr>
          <w:spacing w:val="-16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7"/>
        </w:rPr>
        <w:t> </w:t>
      </w:r>
      <w:r>
        <w:rPr/>
        <w:t>matter.</w:t>
      </w:r>
      <w:r>
        <w:rPr>
          <w:spacing w:val="-17"/>
        </w:rPr>
        <w:t> </w:t>
      </w:r>
      <w:r>
        <w:rPr/>
        <w:t>In</w:t>
      </w:r>
      <w:r>
        <w:rPr>
          <w:spacing w:val="-13"/>
        </w:rPr>
        <w:t> </w:t>
      </w:r>
      <w:r>
        <w:rPr>
          <w:rFonts w:ascii="Trebuchet MS"/>
          <w:b/>
          <w:i/>
          <w:sz w:val="25"/>
        </w:rPr>
        <w:t>Mwangi</w:t>
      </w:r>
      <w:r>
        <w:rPr>
          <w:rFonts w:ascii="Trebuchet MS"/>
          <w:b/>
          <w:i/>
          <w:spacing w:val="-19"/>
          <w:sz w:val="25"/>
        </w:rPr>
        <w:t> </w:t>
      </w:r>
      <w:r>
        <w:rPr>
          <w:rFonts w:ascii="Trebuchet MS"/>
          <w:b/>
          <w:i/>
          <w:sz w:val="25"/>
        </w:rPr>
        <w:t>Macharia</w:t>
      </w:r>
      <w:r>
        <w:rPr>
          <w:rFonts w:ascii="Trebuchet MS"/>
          <w:b/>
          <w:i/>
          <w:spacing w:val="-73"/>
          <w:sz w:val="25"/>
        </w:rPr>
        <w:t> </w:t>
      </w:r>
      <w:r>
        <w:rPr>
          <w:rFonts w:ascii="Trebuchet MS"/>
          <w:b/>
          <w:i/>
          <w:sz w:val="25"/>
        </w:rPr>
        <w:t>v R 1959 EA 955</w:t>
      </w:r>
      <w:r>
        <w:rPr/>
        <w:t>, it was ruled that such withdrawal is proper even after conviction but before</w:t>
      </w:r>
      <w:r>
        <w:rPr>
          <w:spacing w:val="-72"/>
        </w:rPr>
        <w:t> </w:t>
      </w:r>
      <w:r>
        <w:rPr/>
        <w:t>sentence is pronounced. Other than such withdrawal and termination by nolle prosequi, every</w:t>
      </w:r>
      <w:r>
        <w:rPr>
          <w:spacing w:val="1"/>
        </w:rPr>
        <w:t> </w:t>
      </w:r>
      <w:r>
        <w:rPr/>
        <w:t>other withdrawal must be with leave. If the prosecutor has instructions of the DPP , or his</w:t>
      </w:r>
      <w:r>
        <w:rPr>
          <w:spacing w:val="1"/>
        </w:rPr>
        <w:t> </w:t>
      </w:r>
      <w:r>
        <w:rPr/>
        <w:t>authorised</w:t>
      </w:r>
      <w:r>
        <w:rPr>
          <w:spacing w:val="-16"/>
        </w:rPr>
        <w:t> </w:t>
      </w:r>
      <w:r>
        <w:rPr/>
        <w:t>delegates,</w:t>
      </w:r>
      <w:r>
        <w:rPr>
          <w:spacing w:val="-14"/>
        </w:rPr>
        <w:t> </w:t>
      </w:r>
      <w:r>
        <w:rPr/>
        <w:t>he</w:t>
      </w:r>
      <w:r>
        <w:rPr>
          <w:spacing w:val="-16"/>
        </w:rPr>
        <w:t> </w:t>
      </w:r>
      <w:r>
        <w:rPr/>
        <w:t>does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need</w:t>
      </w:r>
      <w:r>
        <w:rPr>
          <w:spacing w:val="-15"/>
        </w:rPr>
        <w:t> </w:t>
      </w:r>
      <w:r>
        <w:rPr/>
        <w:t>leave</w:t>
      </w:r>
      <w:r>
        <w:rPr>
          <w:spacing w:val="-11"/>
        </w:rPr>
        <w:t> </w:t>
      </w:r>
      <w:r>
        <w:rPr/>
        <w:t>to</w:t>
      </w:r>
      <w:r>
        <w:rPr>
          <w:spacing w:val="-16"/>
        </w:rPr>
        <w:t> </w:t>
      </w:r>
      <w:r>
        <w:rPr/>
        <w:t>exercise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power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withdrawal.</w:t>
      </w:r>
      <w:r>
        <w:rPr>
          <w:spacing w:val="-12"/>
        </w:rPr>
        <w:t> </w:t>
      </w:r>
      <w:r>
        <w:rPr/>
        <w:t>In</w:t>
      </w:r>
      <w:r>
        <w:rPr>
          <w:spacing w:val="-15"/>
        </w:rPr>
        <w:t> </w:t>
      </w:r>
      <w:r>
        <w:rPr>
          <w:rFonts w:ascii="Trebuchet MS"/>
          <w:b/>
          <w:i/>
          <w:sz w:val="25"/>
        </w:rPr>
        <w:t>Musoke</w:t>
      </w:r>
      <w:r>
        <w:rPr>
          <w:rFonts w:ascii="Trebuchet MS"/>
          <w:b/>
          <w:i/>
          <w:spacing w:val="-15"/>
          <w:sz w:val="25"/>
        </w:rPr>
        <w:t> </w:t>
      </w:r>
      <w:r>
        <w:rPr>
          <w:rFonts w:ascii="Trebuchet MS"/>
          <w:b/>
          <w:i/>
          <w:sz w:val="25"/>
        </w:rPr>
        <w:t>&amp;</w:t>
      </w:r>
      <w:r>
        <w:rPr>
          <w:rFonts w:ascii="Trebuchet MS"/>
          <w:b/>
          <w:i/>
          <w:spacing w:val="-73"/>
          <w:sz w:val="25"/>
        </w:rPr>
        <w:t> </w:t>
      </w:r>
      <w:r>
        <w:rPr>
          <w:rFonts w:ascii="Trebuchet MS"/>
          <w:b/>
          <w:i/>
          <w:sz w:val="25"/>
        </w:rPr>
        <w:t>Another. v Uganda 1974 EA 262</w:t>
      </w:r>
      <w:r>
        <w:rPr/>
        <w:t>, the State Attorney applied to withdraw the prosecution by</w:t>
      </w:r>
      <w:r>
        <w:rPr>
          <w:spacing w:val="-72"/>
        </w:rPr>
        <w:t> </w:t>
      </w:r>
      <w:r>
        <w:rPr/>
        <w:t>stating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acting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instructions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AG.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magistrate</w:t>
      </w:r>
      <w:r>
        <w:rPr>
          <w:spacing w:val="-8"/>
        </w:rPr>
        <w:t> </w:t>
      </w:r>
      <w:r>
        <w:rPr/>
        <w:t>rejected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73"/>
        </w:rPr>
        <w:t> </w:t>
      </w:r>
      <w:r>
        <w:rPr/>
        <w:t>and</w:t>
      </w:r>
      <w:r>
        <w:rPr>
          <w:spacing w:val="-11"/>
        </w:rPr>
        <w:t> </w:t>
      </w:r>
      <w:r>
        <w:rPr/>
        <w:t>acquitted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accused.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prosecution</w:t>
      </w:r>
      <w:r>
        <w:rPr>
          <w:spacing w:val="-11"/>
        </w:rPr>
        <w:t> </w:t>
      </w:r>
      <w:r>
        <w:rPr/>
        <w:t>appealed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order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acquittal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substituted</w:t>
      </w:r>
      <w:r>
        <w:rPr>
          <w:spacing w:val="-73"/>
        </w:rPr>
        <w:t> </w:t>
      </w:r>
      <w:r>
        <w:rPr/>
        <w:t>with that of discharge. The discharge was confirmed by the Court of Appeal. The principle</w:t>
      </w:r>
      <w:r>
        <w:rPr>
          <w:spacing w:val="1"/>
        </w:rPr>
        <w:t> </w:t>
      </w:r>
      <w:r>
        <w:rPr/>
        <w:t>enunciated in the above case that a withdrawal results in a discharge if it is made before the</w:t>
      </w:r>
      <w:r>
        <w:rPr>
          <w:spacing w:val="1"/>
        </w:rPr>
        <w:t> </w:t>
      </w:r>
      <w:r>
        <w:rPr/>
        <w:t>accused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called</w:t>
      </w:r>
      <w:r>
        <w:rPr>
          <w:spacing w:val="-5"/>
        </w:rPr>
        <w:t> </w:t>
      </w:r>
      <w:r>
        <w:rPr/>
        <w:t>upon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his</w:t>
      </w:r>
      <w:r>
        <w:rPr>
          <w:spacing w:val="-8"/>
        </w:rPr>
        <w:t> </w:t>
      </w:r>
      <w:r>
        <w:rPr/>
        <w:t>defence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results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acquittal</w:t>
      </w:r>
      <w:r>
        <w:rPr>
          <w:spacing w:val="-6"/>
        </w:rPr>
        <w:t> </w:t>
      </w:r>
      <w:r>
        <w:rPr/>
        <w:t>thereafter,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only</w:t>
      </w:r>
      <w:r>
        <w:rPr>
          <w:spacing w:val="-73"/>
        </w:rPr>
        <w:t> </w:t>
      </w:r>
      <w:r>
        <w:rPr/>
        <w:t>applicable in withdrawals with leave of the court. See the Constitution of Kenya 2010 on this</w:t>
      </w:r>
      <w:r>
        <w:rPr>
          <w:spacing w:val="1"/>
        </w:rPr>
        <w:t> </w:t>
      </w:r>
      <w:r>
        <w:rPr/>
        <w:t>instrument.</w:t>
      </w:r>
    </w:p>
    <w:p>
      <w:pPr>
        <w:pStyle w:val="BodyText"/>
        <w:spacing w:before="6"/>
        <w:rPr>
          <w:sz w:val="26"/>
        </w:rPr>
      </w:pPr>
    </w:p>
    <w:p>
      <w:pPr>
        <w:pStyle w:val="Heading2"/>
        <w:numPr>
          <w:ilvl w:val="0"/>
          <w:numId w:val="12"/>
        </w:numPr>
        <w:tabs>
          <w:tab w:pos="820" w:val="left" w:leader="none"/>
          <w:tab w:pos="821" w:val="left" w:leader="none"/>
        </w:tabs>
        <w:spacing w:line="275" w:lineRule="exact" w:before="0" w:after="0"/>
        <w:ind w:left="820" w:right="0" w:hanging="361"/>
        <w:jc w:val="left"/>
      </w:pPr>
      <w:r>
        <w:rPr>
          <w:w w:val="90"/>
        </w:rPr>
        <w:t>.</w:t>
      </w:r>
      <w:r>
        <w:rPr>
          <w:spacing w:val="10"/>
          <w:w w:val="90"/>
        </w:rPr>
        <w:t> </w:t>
      </w:r>
      <w:r>
        <w:rPr>
          <w:w w:val="90"/>
        </w:rPr>
        <w:t>Advice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12"/>
          <w:w w:val="90"/>
        </w:rPr>
        <w:t> </w:t>
      </w:r>
      <w:r>
        <w:rPr>
          <w:w w:val="90"/>
        </w:rPr>
        <w:t>prosecuting</w:t>
      </w:r>
      <w:r>
        <w:rPr>
          <w:spacing w:val="8"/>
          <w:w w:val="90"/>
        </w:rPr>
        <w:t> </w:t>
      </w:r>
      <w:r>
        <w:rPr>
          <w:w w:val="90"/>
        </w:rPr>
        <w:t>agencies</w:t>
      </w:r>
    </w:p>
    <w:p>
      <w:pPr>
        <w:pStyle w:val="BodyText"/>
        <w:spacing w:line="237" w:lineRule="auto"/>
        <w:ind w:left="460" w:right="1168"/>
      </w:pPr>
      <w:r>
        <w:rPr/>
        <w:t>The</w:t>
      </w:r>
      <w:r>
        <w:rPr>
          <w:spacing w:val="43"/>
        </w:rPr>
        <w:t> </w:t>
      </w:r>
      <w:r>
        <w:rPr/>
        <w:t>DPP</w:t>
      </w:r>
      <w:r>
        <w:rPr>
          <w:spacing w:val="45"/>
        </w:rPr>
        <w:t> </w:t>
      </w:r>
      <w:r>
        <w:rPr/>
        <w:t>exercises</w:t>
      </w:r>
      <w:r>
        <w:rPr>
          <w:spacing w:val="42"/>
        </w:rPr>
        <w:t> </w:t>
      </w:r>
      <w:r>
        <w:rPr/>
        <w:t>direct</w:t>
      </w:r>
      <w:r>
        <w:rPr>
          <w:spacing w:val="43"/>
        </w:rPr>
        <w:t> </w:t>
      </w:r>
      <w:r>
        <w:rPr/>
        <w:t>control</w:t>
      </w:r>
      <w:r>
        <w:rPr>
          <w:spacing w:val="43"/>
        </w:rPr>
        <w:t> </w:t>
      </w:r>
      <w:r>
        <w:rPr/>
        <w:t>over</w:t>
      </w:r>
      <w:r>
        <w:rPr>
          <w:spacing w:val="43"/>
        </w:rPr>
        <w:t> </w:t>
      </w:r>
      <w:r>
        <w:rPr/>
        <w:t>prosecutions</w:t>
      </w:r>
      <w:r>
        <w:rPr>
          <w:spacing w:val="42"/>
        </w:rPr>
        <w:t> </w:t>
      </w:r>
      <w:r>
        <w:rPr/>
        <w:t>in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process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offering</w:t>
      </w:r>
      <w:r>
        <w:rPr>
          <w:spacing w:val="42"/>
        </w:rPr>
        <w:t> </w:t>
      </w:r>
      <w:r>
        <w:rPr/>
        <w:t>advice</w:t>
      </w:r>
      <w:r>
        <w:rPr>
          <w:spacing w:val="43"/>
        </w:rPr>
        <w:t> </w:t>
      </w:r>
      <w:r>
        <w:rPr/>
        <w:t>to</w:t>
      </w:r>
      <w:r>
        <w:rPr>
          <w:spacing w:val="-72"/>
        </w:rPr>
        <w:t> </w:t>
      </w:r>
      <w:r>
        <w:rPr/>
        <w:t>prosecuting</w:t>
      </w:r>
      <w:r>
        <w:rPr>
          <w:spacing w:val="12"/>
        </w:rPr>
        <w:t> </w:t>
      </w:r>
      <w:r>
        <w:rPr/>
        <w:t>agencies</w:t>
      </w:r>
      <w:r>
        <w:rPr>
          <w:spacing w:val="12"/>
        </w:rPr>
        <w:t> </w:t>
      </w:r>
      <w:r>
        <w:rPr/>
        <w:t>such</w:t>
      </w:r>
      <w:r>
        <w:rPr>
          <w:spacing w:val="11"/>
        </w:rPr>
        <w:t> </w:t>
      </w:r>
      <w:r>
        <w:rPr/>
        <w:t>as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police.</w:t>
      </w:r>
      <w:r>
        <w:rPr>
          <w:spacing w:val="12"/>
        </w:rPr>
        <w:t> </w:t>
      </w:r>
      <w:r>
        <w:rPr/>
        <w:t>In</w:t>
      </w:r>
      <w:r>
        <w:rPr>
          <w:spacing w:val="16"/>
        </w:rPr>
        <w:t> </w:t>
      </w:r>
      <w:r>
        <w:rPr>
          <w:rFonts w:ascii="Trebuchet MS"/>
          <w:b/>
          <w:i/>
          <w:sz w:val="25"/>
        </w:rPr>
        <w:t>Maalim</w:t>
      </w:r>
      <w:r>
        <w:rPr>
          <w:rFonts w:ascii="Trebuchet MS"/>
          <w:b/>
          <w:i/>
          <w:spacing w:val="12"/>
          <w:sz w:val="25"/>
        </w:rPr>
        <w:t> </w:t>
      </w:r>
      <w:r>
        <w:rPr>
          <w:rFonts w:ascii="Trebuchet MS"/>
          <w:b/>
          <w:i/>
          <w:sz w:val="25"/>
        </w:rPr>
        <w:t>v</w:t>
      </w:r>
      <w:r>
        <w:rPr>
          <w:rFonts w:ascii="Trebuchet MS"/>
          <w:b/>
          <w:i/>
          <w:spacing w:val="11"/>
          <w:sz w:val="25"/>
        </w:rPr>
        <w:t> </w:t>
      </w:r>
      <w:r>
        <w:rPr>
          <w:rFonts w:ascii="Trebuchet MS"/>
          <w:b/>
          <w:i/>
          <w:sz w:val="25"/>
        </w:rPr>
        <w:t>R</w:t>
      </w:r>
      <w:r>
        <w:rPr>
          <w:rFonts w:ascii="Trebuchet MS"/>
          <w:b/>
          <w:i/>
          <w:spacing w:val="11"/>
          <w:sz w:val="25"/>
        </w:rPr>
        <w:t> </w:t>
      </w:r>
      <w:r>
        <w:rPr>
          <w:rFonts w:ascii="Trebuchet MS"/>
          <w:b/>
          <w:i/>
          <w:sz w:val="25"/>
        </w:rPr>
        <w:t>1964</w:t>
      </w:r>
      <w:r>
        <w:rPr>
          <w:rFonts w:ascii="Trebuchet MS"/>
          <w:b/>
          <w:i/>
          <w:spacing w:val="14"/>
          <w:sz w:val="25"/>
        </w:rPr>
        <w:t> </w:t>
      </w:r>
      <w:r>
        <w:rPr>
          <w:rFonts w:ascii="Trebuchet MS"/>
          <w:b/>
          <w:i/>
          <w:sz w:val="25"/>
        </w:rPr>
        <w:t>EA</w:t>
      </w:r>
      <w:r>
        <w:rPr>
          <w:rFonts w:ascii="Trebuchet MS"/>
          <w:b/>
          <w:i/>
          <w:spacing w:val="11"/>
          <w:sz w:val="25"/>
        </w:rPr>
        <w:t> </w:t>
      </w:r>
      <w:r>
        <w:rPr>
          <w:rFonts w:ascii="Trebuchet MS"/>
          <w:b/>
          <w:i/>
          <w:sz w:val="25"/>
        </w:rPr>
        <w:t>672</w:t>
      </w:r>
      <w:r>
        <w:rPr/>
        <w:t>,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appellant</w:t>
      </w:r>
      <w:r>
        <w:rPr>
          <w:spacing w:val="11"/>
        </w:rPr>
        <w:t> </w:t>
      </w:r>
      <w:r>
        <w:rPr/>
        <w:t>was</w:t>
      </w:r>
    </w:p>
    <w:p>
      <w:pPr>
        <w:spacing w:after="0" w:line="237" w:lineRule="auto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237" w:lineRule="auto" w:before="93"/>
        <w:ind w:left="460" w:right="1334"/>
        <w:jc w:val="both"/>
      </w:pPr>
      <w:r>
        <w:rPr/>
        <w:t>convicted of assisting in the concealment of stolen radios. In the course of the trial, the</w:t>
      </w:r>
      <w:r>
        <w:rPr>
          <w:spacing w:val="1"/>
        </w:rPr>
        <w:t> </w:t>
      </w:r>
      <w:r>
        <w:rPr/>
        <w:t>manager of the radio company testified by referring to a list, which was not introduced as</w:t>
      </w:r>
      <w:r>
        <w:rPr>
          <w:spacing w:val="1"/>
        </w:rPr>
        <w:t> </w:t>
      </w:r>
      <w:r>
        <w:rPr/>
        <w:t>an</w:t>
      </w:r>
      <w:r>
        <w:rPr>
          <w:spacing w:val="-10"/>
        </w:rPr>
        <w:t> </w:t>
      </w:r>
      <w:r>
        <w:rPr/>
        <w:t>exhibit.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defence</w:t>
      </w:r>
      <w:r>
        <w:rPr>
          <w:spacing w:val="-10"/>
        </w:rPr>
        <w:t> </w:t>
      </w:r>
      <w:r>
        <w:rPr/>
        <w:t>objected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prosecutor</w:t>
      </w:r>
      <w:r>
        <w:rPr>
          <w:spacing w:val="-8"/>
        </w:rPr>
        <w:t> </w:t>
      </w:r>
      <w:r>
        <w:rPr/>
        <w:t>sought</w:t>
      </w:r>
      <w:r>
        <w:rPr>
          <w:spacing w:val="-10"/>
        </w:rPr>
        <w:t> </w:t>
      </w:r>
      <w:r>
        <w:rPr/>
        <w:t>adjournment</w:t>
      </w:r>
      <w:r>
        <w:rPr>
          <w:spacing w:val="-10"/>
        </w:rPr>
        <w:t> </w:t>
      </w:r>
      <w:r>
        <w:rPr/>
        <w:t>to</w:t>
      </w:r>
      <w:r>
        <w:rPr>
          <w:spacing w:val="-73"/>
        </w:rPr>
        <w:t> </w:t>
      </w:r>
      <w:r>
        <w:rPr/>
        <w:t>seek</w:t>
      </w:r>
      <w:r>
        <w:rPr>
          <w:spacing w:val="-19"/>
        </w:rPr>
        <w:t> </w:t>
      </w:r>
      <w:r>
        <w:rPr/>
        <w:t>advice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State</w:t>
      </w:r>
      <w:r>
        <w:rPr>
          <w:spacing w:val="-17"/>
        </w:rPr>
        <w:t> </w:t>
      </w:r>
      <w:r>
        <w:rPr/>
        <w:t>Law</w:t>
      </w:r>
      <w:r>
        <w:rPr>
          <w:spacing w:val="-18"/>
        </w:rPr>
        <w:t> </w:t>
      </w:r>
      <w:r>
        <w:rPr/>
        <w:t>Office.</w:t>
      </w:r>
      <w:r>
        <w:rPr>
          <w:spacing w:val="-16"/>
        </w:rPr>
        <w:t> </w:t>
      </w:r>
      <w:r>
        <w:rPr/>
        <w:t>On</w:t>
      </w:r>
      <w:r>
        <w:rPr>
          <w:spacing w:val="-18"/>
        </w:rPr>
        <w:t> </w:t>
      </w:r>
      <w:r>
        <w:rPr/>
        <w:t>its</w:t>
      </w:r>
      <w:r>
        <w:rPr>
          <w:spacing w:val="-18"/>
        </w:rPr>
        <w:t> </w:t>
      </w:r>
      <w:r>
        <w:rPr/>
        <w:t>advice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manager</w:t>
      </w:r>
      <w:r>
        <w:rPr>
          <w:spacing w:val="-18"/>
        </w:rPr>
        <w:t> </w:t>
      </w:r>
      <w:r>
        <w:rPr/>
        <w:t>was</w:t>
      </w:r>
      <w:r>
        <w:rPr>
          <w:spacing w:val="-18"/>
        </w:rPr>
        <w:t> </w:t>
      </w:r>
      <w:r>
        <w:rPr/>
        <w:t>recalled</w:t>
      </w:r>
      <w:r>
        <w:rPr>
          <w:spacing w:val="-17"/>
        </w:rPr>
        <w:t> </w:t>
      </w:r>
      <w:r>
        <w:rPr/>
        <w:t>under</w:t>
      </w:r>
      <w:r>
        <w:rPr>
          <w:spacing w:val="-13"/>
        </w:rPr>
        <w:t> </w:t>
      </w:r>
      <w:r>
        <w:rPr>
          <w:rFonts w:ascii="Trebuchet MS"/>
          <w:b/>
          <w:i/>
          <w:sz w:val="25"/>
        </w:rPr>
        <w:t>section</w:t>
      </w:r>
      <w:r>
        <w:rPr>
          <w:rFonts w:ascii="Trebuchet MS"/>
          <w:b/>
          <w:i/>
          <w:spacing w:val="-73"/>
          <w:sz w:val="25"/>
        </w:rPr>
        <w:t> </w:t>
      </w:r>
      <w:r>
        <w:rPr>
          <w:rFonts w:ascii="Trebuchet MS"/>
          <w:b/>
          <w:i/>
          <w:sz w:val="25"/>
        </w:rPr>
        <w:t>150</w:t>
      </w:r>
      <w:r>
        <w:rPr>
          <w:rFonts w:ascii="Trebuchet MS"/>
          <w:b/>
          <w:i/>
          <w:spacing w:val="-7"/>
          <w:sz w:val="25"/>
        </w:rPr>
        <w:t> </w:t>
      </w:r>
      <w:r>
        <w:rPr>
          <w:rFonts w:ascii="Trebuchet MS"/>
          <w:b/>
          <w:i/>
          <w:sz w:val="25"/>
        </w:rPr>
        <w:t>of</w:t>
      </w:r>
      <w:r>
        <w:rPr>
          <w:rFonts w:ascii="Trebuchet MS"/>
          <w:b/>
          <w:i/>
          <w:spacing w:val="-7"/>
          <w:sz w:val="25"/>
        </w:rPr>
        <w:t> </w:t>
      </w:r>
      <w:r>
        <w:rPr>
          <w:rFonts w:ascii="Trebuchet MS"/>
          <w:b/>
          <w:i/>
          <w:sz w:val="25"/>
        </w:rPr>
        <w:t>the</w:t>
      </w:r>
      <w:r>
        <w:rPr>
          <w:rFonts w:ascii="Trebuchet MS"/>
          <w:b/>
          <w:i/>
          <w:spacing w:val="-6"/>
          <w:sz w:val="25"/>
        </w:rPr>
        <w:t> </w:t>
      </w:r>
      <w:r>
        <w:rPr>
          <w:rFonts w:ascii="Trebuchet MS"/>
          <w:b/>
          <w:i/>
          <w:sz w:val="25"/>
        </w:rPr>
        <w:t>Code</w:t>
      </w:r>
      <w:r>
        <w:rPr/>
        <w:t>.</w:t>
      </w:r>
    </w:p>
    <w:p>
      <w:pPr>
        <w:pStyle w:val="BodyText"/>
        <w:rPr>
          <w:sz w:val="23"/>
        </w:rPr>
      </w:pPr>
    </w:p>
    <w:p>
      <w:pPr>
        <w:pStyle w:val="Heading2"/>
        <w:numPr>
          <w:ilvl w:val="0"/>
          <w:numId w:val="1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361"/>
        <w:jc w:val="left"/>
        <w:rPr>
          <w:rFonts w:ascii="Tahoma"/>
          <w:b w:val="0"/>
        </w:rPr>
      </w:pPr>
      <w:r>
        <w:rPr>
          <w:spacing w:val="-1"/>
          <w:w w:val="95"/>
        </w:rPr>
        <w:t>Taking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over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private</w:t>
      </w:r>
      <w:r>
        <w:rPr>
          <w:spacing w:val="-12"/>
          <w:w w:val="95"/>
        </w:rPr>
        <w:t> </w:t>
      </w:r>
      <w:r>
        <w:rPr>
          <w:w w:val="95"/>
        </w:rPr>
        <w:t>prosecutor</w:t>
      </w:r>
      <w:r>
        <w:rPr>
          <w:rFonts w:ascii="Tahoma"/>
          <w:b w:val="0"/>
          <w:w w:val="95"/>
        </w:rPr>
        <w:t>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460" w:right="1338"/>
        <w:jc w:val="both"/>
      </w:pPr>
      <w:r>
        <w:rPr/>
        <w:t>Here the DPP. exercises control after applying to the court to take over the private</w:t>
      </w:r>
      <w:r>
        <w:rPr>
          <w:spacing w:val="1"/>
        </w:rPr>
        <w:t> </w:t>
      </w:r>
      <w:r>
        <w:rPr/>
        <w:t>prosecution. Before such takeover, the private prosecutor is not subject to the express</w:t>
      </w:r>
      <w:r>
        <w:rPr>
          <w:spacing w:val="1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DPP.</w:t>
      </w:r>
    </w:p>
    <w:p>
      <w:pPr>
        <w:pStyle w:val="BodyText"/>
        <w:spacing w:line="237" w:lineRule="auto"/>
        <w:ind w:left="460" w:right="1336"/>
        <w:jc w:val="both"/>
      </w:pPr>
      <w:r>
        <w:rPr/>
        <w:t>The role of the DPP. in controlling prosecutions arising out of orders for the arrest of</w:t>
      </w:r>
      <w:r>
        <w:rPr>
          <w:spacing w:val="1"/>
        </w:rPr>
        <w:t> </w:t>
      </w:r>
      <w:r>
        <w:rPr/>
        <w:t>suspects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commission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inquiry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thorny</w:t>
      </w:r>
      <w:r>
        <w:rPr>
          <w:spacing w:val="1"/>
        </w:rPr>
        <w:t> </w:t>
      </w:r>
      <w:r>
        <w:rPr/>
        <w:t>issue.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DPP</w:t>
      </w:r>
      <w:r>
        <w:rPr>
          <w:spacing w:val="1"/>
        </w:rPr>
        <w:t> </w:t>
      </w:r>
      <w:r>
        <w:rPr/>
        <w:t>is</w:t>
      </w:r>
      <w:r>
        <w:rPr>
          <w:spacing w:val="-72"/>
        </w:rPr>
        <w:t> </w:t>
      </w:r>
      <w:r>
        <w:rPr/>
        <w:t>constitutionally not subject to the instructions of anyone in executing his duties. Such a</w:t>
      </w:r>
      <w:r>
        <w:rPr>
          <w:spacing w:val="1"/>
        </w:rPr>
        <w:t> </w:t>
      </w:r>
      <w:r>
        <w:rPr/>
        <w:t>scenario arose in </w:t>
      </w:r>
      <w:r>
        <w:rPr>
          <w:rFonts w:ascii="Trebuchet MS"/>
          <w:b/>
          <w:i/>
          <w:sz w:val="25"/>
        </w:rPr>
        <w:t>R v Z.O. Obonyo </w:t>
      </w:r>
      <w:r>
        <w:rPr/>
        <w:t>in which a commission of inquiry ordered for the arrest</w:t>
      </w:r>
      <w:r>
        <w:rPr>
          <w:spacing w:val="-72"/>
        </w:rPr>
        <w:t> </w:t>
      </w:r>
      <w:r>
        <w:rPr/>
        <w:t>and prosecution of the accused for perjury. It appears that in law, when a commission of</w:t>
      </w:r>
      <w:r>
        <w:rPr>
          <w:spacing w:val="1"/>
        </w:rPr>
        <w:t> </w:t>
      </w:r>
      <w:r>
        <w:rPr/>
        <w:t>inquiry orders a suspect to be prosecuted, they are thereby ordering the DPP ( formerly the</w:t>
      </w:r>
      <w:r>
        <w:rPr>
          <w:spacing w:val="-72"/>
        </w:rPr>
        <w:t> </w:t>
      </w:r>
      <w:r>
        <w:rPr/>
        <w:t>AG)</w:t>
      </w:r>
      <w:r>
        <w:rPr>
          <w:spacing w:val="-6"/>
        </w:rPr>
        <w:t> </w:t>
      </w:r>
      <w:r>
        <w:rPr/>
        <w:t>.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3"/>
        </w:rPr>
        <w:t> </w:t>
      </w:r>
      <w:r>
        <w:rPr/>
        <w:t>so.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spacing w:before="1"/>
      </w:pPr>
      <w:r>
        <w:rPr>
          <w:w w:val="95"/>
        </w:rPr>
        <w:t>PRIVATE</w:t>
      </w:r>
      <w:r>
        <w:rPr>
          <w:spacing w:val="16"/>
          <w:w w:val="95"/>
        </w:rPr>
        <w:t> </w:t>
      </w:r>
      <w:r>
        <w:rPr>
          <w:w w:val="95"/>
        </w:rPr>
        <w:t>PROSECUTIONS</w:t>
      </w:r>
    </w:p>
    <w:p>
      <w:pPr>
        <w:pStyle w:val="BodyText"/>
        <w:spacing w:before="4"/>
        <w:rPr>
          <w:rFonts w:ascii="Trebuchet MS"/>
          <w:b/>
          <w:i/>
          <w:sz w:val="23"/>
        </w:rPr>
      </w:pPr>
    </w:p>
    <w:p>
      <w:pPr>
        <w:spacing w:line="286" w:lineRule="exact" w:before="0"/>
        <w:ind w:left="100" w:right="0" w:firstLine="0"/>
        <w:jc w:val="left"/>
        <w:rPr>
          <w:rFonts w:ascii="Trebuchet MS"/>
          <w:i/>
          <w:sz w:val="25"/>
        </w:rPr>
      </w:pPr>
      <w:r>
        <w:rPr>
          <w:rFonts w:ascii="Trebuchet MS"/>
          <w:i/>
          <w:w w:val="90"/>
          <w:sz w:val="25"/>
        </w:rPr>
        <w:t>Introduction</w:t>
      </w:r>
      <w:r>
        <w:rPr>
          <w:rFonts w:ascii="Trebuchet MS"/>
          <w:i/>
          <w:spacing w:val="13"/>
          <w:w w:val="90"/>
          <w:sz w:val="25"/>
        </w:rPr>
        <w:t> </w:t>
      </w:r>
      <w:r>
        <w:rPr>
          <w:rFonts w:ascii="Trebuchet MS"/>
          <w:i/>
          <w:w w:val="90"/>
          <w:sz w:val="25"/>
        </w:rPr>
        <w:t>in</w:t>
      </w:r>
      <w:r>
        <w:rPr>
          <w:rFonts w:ascii="Trebuchet MS"/>
          <w:i/>
          <w:spacing w:val="13"/>
          <w:w w:val="90"/>
          <w:sz w:val="25"/>
        </w:rPr>
        <w:t> </w:t>
      </w:r>
      <w:r>
        <w:rPr>
          <w:rFonts w:ascii="Trebuchet MS"/>
          <w:i/>
          <w:w w:val="90"/>
          <w:sz w:val="25"/>
        </w:rPr>
        <w:t>Kenya</w:t>
      </w:r>
      <w:r>
        <w:rPr>
          <w:rFonts w:ascii="Trebuchet MS"/>
          <w:i/>
          <w:spacing w:val="14"/>
          <w:w w:val="90"/>
          <w:sz w:val="25"/>
        </w:rPr>
        <w:t> </w:t>
      </w:r>
      <w:r>
        <w:rPr>
          <w:rFonts w:ascii="Trebuchet MS"/>
          <w:i/>
          <w:w w:val="90"/>
          <w:sz w:val="25"/>
        </w:rPr>
        <w:t>and</w:t>
      </w:r>
      <w:r>
        <w:rPr>
          <w:rFonts w:ascii="Trebuchet MS"/>
          <w:i/>
          <w:spacing w:val="12"/>
          <w:w w:val="90"/>
          <w:sz w:val="25"/>
        </w:rPr>
        <w:t> </w:t>
      </w:r>
      <w:r>
        <w:rPr>
          <w:rFonts w:ascii="Trebuchet MS"/>
          <w:i/>
          <w:w w:val="90"/>
          <w:sz w:val="25"/>
        </w:rPr>
        <w:t>its</w:t>
      </w:r>
      <w:r>
        <w:rPr>
          <w:rFonts w:ascii="Trebuchet MS"/>
          <w:i/>
          <w:spacing w:val="10"/>
          <w:w w:val="90"/>
          <w:sz w:val="25"/>
        </w:rPr>
        <w:t> </w:t>
      </w:r>
      <w:r>
        <w:rPr>
          <w:rFonts w:ascii="Trebuchet MS"/>
          <w:i/>
          <w:w w:val="90"/>
          <w:sz w:val="25"/>
        </w:rPr>
        <w:t>basis</w:t>
      </w:r>
    </w:p>
    <w:p>
      <w:pPr>
        <w:pStyle w:val="BodyText"/>
        <w:spacing w:line="237" w:lineRule="auto"/>
        <w:ind w:left="100" w:right="1335"/>
        <w:jc w:val="both"/>
      </w:pPr>
      <w:r>
        <w:rPr/>
        <w:t>Before the introduction of the Office of the DPP in England, most prosecutions were conducted</w:t>
      </w:r>
      <w:r>
        <w:rPr>
          <w:spacing w:val="-72"/>
        </w:rPr>
        <w:t> </w:t>
      </w:r>
      <w:r>
        <w:rPr/>
        <w:t>privately,</w:t>
      </w:r>
      <w:r>
        <w:rPr>
          <w:spacing w:val="-13"/>
        </w:rPr>
        <w:t> </w:t>
      </w:r>
      <w:r>
        <w:rPr/>
        <w:t>hence</w:t>
      </w:r>
      <w:r>
        <w:rPr>
          <w:spacing w:val="-13"/>
        </w:rPr>
        <w:t> </w:t>
      </w:r>
      <w:r>
        <w:rPr/>
        <w:t>many</w:t>
      </w:r>
      <w:r>
        <w:rPr>
          <w:spacing w:val="-11"/>
        </w:rPr>
        <w:t> </w:t>
      </w:r>
      <w:r>
        <w:rPr/>
        <w:t>acquittals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vexatious</w:t>
      </w:r>
      <w:r>
        <w:rPr>
          <w:spacing w:val="-13"/>
        </w:rPr>
        <w:t> </w:t>
      </w:r>
      <w:r>
        <w:rPr/>
        <w:t>litigation.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office</w:t>
      </w:r>
      <w:r>
        <w:rPr>
          <w:spacing w:val="-11"/>
        </w:rPr>
        <w:t> </w:t>
      </w:r>
      <w:r>
        <w:rPr/>
        <w:t>was</w:t>
      </w:r>
      <w:r>
        <w:rPr>
          <w:spacing w:val="-13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check</w:t>
      </w:r>
      <w:r>
        <w:rPr>
          <w:spacing w:val="-13"/>
        </w:rPr>
        <w:t> </w:t>
      </w:r>
      <w:r>
        <w:rPr/>
        <w:t>the</w:t>
      </w:r>
      <w:r>
        <w:rPr>
          <w:spacing w:val="-72"/>
        </w:rPr>
        <w:t> </w:t>
      </w:r>
      <w:r>
        <w:rPr/>
        <w:t>excesses of private prosecution. However, the right of private prosecution was retained. By</w:t>
      </w:r>
      <w:r>
        <w:rPr>
          <w:spacing w:val="1"/>
        </w:rPr>
        <w:t> </w:t>
      </w:r>
      <w:r>
        <w:rPr/>
        <w:t>virtue of section 3 of the Judicature Act, English common law and doctrines of equity were</w:t>
      </w:r>
      <w:r>
        <w:rPr>
          <w:spacing w:val="1"/>
        </w:rPr>
        <w:t> </w:t>
      </w:r>
      <w:r>
        <w:rPr/>
        <w:t>introduced in Kenya, thus the office of the DPP and private prosecutions were introduced in</w:t>
      </w:r>
      <w:r>
        <w:rPr>
          <w:spacing w:val="1"/>
        </w:rPr>
        <w:t> </w:t>
      </w:r>
      <w:r>
        <w:rPr/>
        <w:t>Kenya. </w:t>
      </w:r>
      <w:r>
        <w:rPr>
          <w:rFonts w:ascii="Trebuchet MS"/>
          <w:b/>
          <w:i/>
          <w:sz w:val="25"/>
        </w:rPr>
        <w:t>The</w:t>
      </w:r>
      <w:r>
        <w:rPr>
          <w:rFonts w:ascii="Trebuchet MS"/>
          <w:b/>
          <w:i/>
          <w:spacing w:val="1"/>
          <w:sz w:val="25"/>
        </w:rPr>
        <w:t> </w:t>
      </w:r>
      <w:r>
        <w:rPr/>
        <w:t>Constitution recognizes the right of an individual to institute private prosecution.</w:t>
      </w:r>
      <w:r>
        <w:rPr>
          <w:spacing w:val="1"/>
        </w:rPr>
        <w:t> </w:t>
      </w:r>
      <w:r>
        <w:rPr/>
        <w:t>Section </w:t>
      </w:r>
      <w:r>
        <w:rPr>
          <w:rFonts w:ascii="Trebuchet MS"/>
          <w:b/>
          <w:i/>
          <w:sz w:val="25"/>
        </w:rPr>
        <w:t>88(1) </w:t>
      </w:r>
      <w:r>
        <w:rPr/>
        <w:t>of the Code also enables an individual to set in motion the process of private</w:t>
      </w:r>
      <w:r>
        <w:rPr>
          <w:spacing w:val="1"/>
        </w:rPr>
        <w:t> </w:t>
      </w:r>
      <w:r>
        <w:rPr>
          <w:w w:val="95"/>
        </w:rPr>
        <w:t>prosecution.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rFonts w:ascii="Trebuchet MS"/>
          <w:b/>
          <w:i/>
          <w:w w:val="95"/>
          <w:sz w:val="25"/>
        </w:rPr>
        <w:t>Richard</w:t>
      </w:r>
      <w:r>
        <w:rPr>
          <w:rFonts w:ascii="Trebuchet MS"/>
          <w:b/>
          <w:i/>
          <w:spacing w:val="6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Kimani</w:t>
      </w:r>
      <w:r>
        <w:rPr>
          <w:rFonts w:ascii="Trebuchet MS"/>
          <w:b/>
          <w:i/>
          <w:spacing w:val="5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v</w:t>
      </w:r>
      <w:r>
        <w:rPr>
          <w:rFonts w:ascii="Trebuchet MS"/>
          <w:b/>
          <w:i/>
          <w:spacing w:val="8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Nathan</w:t>
      </w:r>
      <w:r>
        <w:rPr>
          <w:rFonts w:ascii="Trebuchet MS"/>
          <w:b/>
          <w:i/>
          <w:spacing w:val="8"/>
          <w:w w:val="95"/>
          <w:sz w:val="25"/>
        </w:rPr>
        <w:t> </w:t>
      </w:r>
      <w:r>
        <w:rPr>
          <w:rFonts w:ascii="Trebuchet MS"/>
          <w:b/>
          <w:i/>
          <w:w w:val="95"/>
          <w:sz w:val="25"/>
        </w:rPr>
        <w:t>Kahara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right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individual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set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motion</w:t>
      </w:r>
      <w:r>
        <w:rPr>
          <w:spacing w:val="6"/>
          <w:w w:val="95"/>
        </w:rPr>
        <w:t> </w:t>
      </w:r>
      <w:r>
        <w:rPr>
          <w:w w:val="95"/>
        </w:rPr>
        <w:t>the</w:t>
      </w:r>
    </w:p>
    <w:p>
      <w:pPr>
        <w:spacing w:after="0" w:line="237" w:lineRule="auto"/>
        <w:jc w:val="both"/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BodyText"/>
        <w:spacing w:before="91"/>
        <w:ind w:left="100" w:right="1341"/>
        <w:jc w:val="both"/>
      </w:pPr>
      <w:r>
        <w:rPr/>
        <w:t>process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criminal</w:t>
      </w:r>
      <w:r>
        <w:rPr>
          <w:spacing w:val="-5"/>
        </w:rPr>
        <w:t> </w:t>
      </w:r>
      <w:r>
        <w:rPr/>
        <w:t>law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held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constitutional</w:t>
      </w:r>
      <w:r>
        <w:rPr>
          <w:spacing w:val="-7"/>
        </w:rPr>
        <w:t> </w:t>
      </w:r>
      <w:r>
        <w:rPr/>
        <w:t>safeguard</w:t>
      </w:r>
      <w:r>
        <w:rPr>
          <w:spacing w:val="-6"/>
        </w:rPr>
        <w:t> </w:t>
      </w:r>
      <w:r>
        <w:rPr/>
        <w:t>against</w:t>
      </w:r>
      <w:r>
        <w:rPr>
          <w:spacing w:val="-7"/>
        </w:rPr>
        <w:t> </w:t>
      </w:r>
      <w:r>
        <w:rPr/>
        <w:t>capricious,</w:t>
      </w:r>
      <w:r>
        <w:rPr>
          <w:spacing w:val="-6"/>
        </w:rPr>
        <w:t> </w:t>
      </w:r>
      <w:r>
        <w:rPr/>
        <w:t>corrupt</w:t>
      </w:r>
      <w:r>
        <w:rPr>
          <w:spacing w:val="-72"/>
        </w:rPr>
        <w:t> </w:t>
      </w:r>
      <w:r>
        <w:rPr/>
        <w:t>or</w:t>
      </w:r>
      <w:r>
        <w:rPr>
          <w:spacing w:val="-10"/>
        </w:rPr>
        <w:t> </w:t>
      </w:r>
      <w:r>
        <w:rPr/>
        <w:t>biased</w:t>
      </w:r>
      <w:r>
        <w:rPr>
          <w:spacing w:val="-10"/>
        </w:rPr>
        <w:t> </w:t>
      </w:r>
      <w:r>
        <w:rPr/>
        <w:t>failure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refusal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public</w:t>
      </w:r>
      <w:r>
        <w:rPr>
          <w:spacing w:val="-8"/>
        </w:rPr>
        <w:t> </w:t>
      </w:r>
      <w:r>
        <w:rPr/>
        <w:t>prosecutor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prosecute</w:t>
      </w:r>
      <w:r>
        <w:rPr>
          <w:spacing w:val="-8"/>
        </w:rPr>
        <w:t> </w:t>
      </w:r>
      <w:r>
        <w:rPr/>
        <w:t>criminal</w:t>
      </w:r>
      <w:r>
        <w:rPr>
          <w:spacing w:val="-9"/>
        </w:rPr>
        <w:t> </w:t>
      </w:r>
      <w:r>
        <w:rPr/>
        <w:t>offenders.</w:t>
      </w:r>
    </w:p>
    <w:p>
      <w:pPr>
        <w:pStyle w:val="BodyText"/>
        <w:spacing w:before="9"/>
      </w:pPr>
    </w:p>
    <w:p>
      <w:pPr>
        <w:pStyle w:val="Heading2"/>
        <w:spacing w:line="275" w:lineRule="exact"/>
        <w:jc w:val="both"/>
      </w:pPr>
      <w:r>
        <w:rPr/>
        <w:t>THE</w:t>
      </w:r>
      <w:r>
        <w:rPr>
          <w:spacing w:val="16"/>
        </w:rPr>
        <w:t> </w:t>
      </w:r>
      <w:r>
        <w:rPr/>
        <w:t>PRIVATE</w:t>
      </w:r>
      <w:r>
        <w:rPr>
          <w:spacing w:val="17"/>
        </w:rPr>
        <w:t> </w:t>
      </w:r>
      <w:r>
        <w:rPr/>
        <w:t>PROSECUTOR</w:t>
      </w:r>
    </w:p>
    <w:p>
      <w:pPr>
        <w:pStyle w:val="BodyText"/>
        <w:spacing w:line="237" w:lineRule="auto"/>
        <w:ind w:left="100" w:right="1334"/>
        <w:jc w:val="both"/>
      </w:pPr>
      <w:r>
        <w:rPr/>
        <w:t>No</w:t>
      </w:r>
      <w:r>
        <w:rPr>
          <w:spacing w:val="-4"/>
        </w:rPr>
        <w:t> </w:t>
      </w:r>
      <w:r>
        <w:rPr/>
        <w:t>definition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ii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constitution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Code.</w:t>
      </w:r>
      <w:r>
        <w:rPr>
          <w:spacing w:val="-3"/>
        </w:rPr>
        <w:t> </w:t>
      </w:r>
      <w:r>
        <w:rPr/>
        <w:t>Section</w:t>
      </w:r>
      <w:r>
        <w:rPr>
          <w:spacing w:val="-4"/>
        </w:rPr>
        <w:t> </w:t>
      </w:r>
      <w:r>
        <w:rPr/>
        <w:t>171(4)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Code</w:t>
      </w:r>
      <w:r>
        <w:rPr>
          <w:spacing w:val="-72"/>
        </w:rPr>
        <w:t> </w:t>
      </w:r>
      <w:r>
        <w:rPr/>
        <w:t>defines a private prosecutor for the purposes of awarding costs and compensation in private</w:t>
      </w:r>
      <w:r>
        <w:rPr>
          <w:spacing w:val="1"/>
        </w:rPr>
        <w:t> </w:t>
      </w:r>
      <w:r>
        <w:rPr>
          <w:w w:val="95"/>
        </w:rPr>
        <w:t>prosecutions. </w:t>
      </w:r>
      <w:r>
        <w:rPr>
          <w:rFonts w:ascii="Trebuchet MS" w:hAnsi="Trebuchet MS"/>
          <w:b/>
          <w:i/>
          <w:w w:val="95"/>
          <w:sz w:val="25"/>
        </w:rPr>
        <w:t>Section 88 (1) </w:t>
      </w:r>
      <w:r>
        <w:rPr>
          <w:w w:val="95"/>
        </w:rPr>
        <w:t>of the Code authorizes the magistrate’s courts to permit any private</w:t>
      </w:r>
      <w:r>
        <w:rPr>
          <w:spacing w:val="1"/>
          <w:w w:val="95"/>
        </w:rPr>
        <w:t> </w:t>
      </w:r>
      <w:r>
        <w:rPr/>
        <w:t>person to conduct a prosecution. Sections </w:t>
      </w:r>
      <w:r>
        <w:rPr>
          <w:rFonts w:ascii="Trebuchet MS" w:hAnsi="Trebuchet MS"/>
          <w:b/>
          <w:i/>
          <w:sz w:val="25"/>
        </w:rPr>
        <w:t>85, 88(1</w:t>
      </w:r>
      <w:r>
        <w:rPr/>
        <w:t>) and </w:t>
      </w:r>
      <w:r>
        <w:rPr>
          <w:rFonts w:ascii="Trebuchet MS" w:hAnsi="Trebuchet MS"/>
          <w:b/>
          <w:i/>
          <w:sz w:val="25"/>
        </w:rPr>
        <w:t>171(4) </w:t>
      </w:r>
      <w:r>
        <w:rPr/>
        <w:t>of the Code indicate that a</w:t>
      </w:r>
      <w:r>
        <w:rPr>
          <w:spacing w:val="1"/>
        </w:rPr>
        <w:t> </w:t>
      </w:r>
      <w:r>
        <w:rPr/>
        <w:t>private prosecutor is one who is not subject to the express instructions of the A.G.,(read DPP)</w:t>
      </w:r>
      <w:r>
        <w:rPr>
          <w:spacing w:val="1"/>
        </w:rPr>
        <w:t> </w:t>
      </w:r>
      <w:r>
        <w:rPr/>
        <w:t>can only prosecute with leave of the court, that in the event of a failed prosecution he may be</w:t>
      </w:r>
      <w:r>
        <w:rPr>
          <w:spacing w:val="1"/>
        </w:rPr>
        <w:t> </w:t>
      </w:r>
      <w:r>
        <w:rPr/>
        <w:t>liable for costs to the accused, and that the A.G. may take over the prosecution on applying to</w:t>
      </w:r>
      <w:r>
        <w:rPr>
          <w:spacing w:val="-72"/>
        </w:rPr>
        <w:t> </w:t>
      </w:r>
      <w:r>
        <w:rPr/>
        <w:t>the</w:t>
      </w:r>
      <w:r>
        <w:rPr>
          <w:spacing w:val="-7"/>
        </w:rPr>
        <w:t> </w:t>
      </w:r>
      <w:r>
        <w:rPr/>
        <w:t>court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/>
        <w:t>so.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37" w:lineRule="auto"/>
        <w:ind w:left="100" w:right="1337"/>
        <w:jc w:val="both"/>
      </w:pPr>
      <w:r>
        <w:rPr/>
        <w:t>By operation of the law, the private prosecutor is also a state prosecutor. In </w:t>
      </w:r>
      <w:r>
        <w:rPr>
          <w:rFonts w:ascii="Trebuchet MS"/>
          <w:b/>
          <w:i/>
          <w:sz w:val="25"/>
        </w:rPr>
        <w:t>Riddlesbarger v</w:t>
      </w:r>
      <w:r>
        <w:rPr>
          <w:rFonts w:ascii="Trebuchet MS"/>
          <w:b/>
          <w:i/>
          <w:spacing w:val="1"/>
          <w:sz w:val="25"/>
        </w:rPr>
        <w:t> </w:t>
      </w:r>
      <w:r>
        <w:rPr>
          <w:rFonts w:ascii="Trebuchet MS"/>
          <w:b/>
          <w:i/>
          <w:sz w:val="25"/>
        </w:rPr>
        <w:t>Robson 1959EA 849 CA</w:t>
      </w:r>
      <w:r>
        <w:rPr/>
        <w:t>, the court in interpreting section 88(1) of the Code, noted that the</w:t>
      </w:r>
      <w:r>
        <w:rPr>
          <w:spacing w:val="1"/>
        </w:rPr>
        <w:t> </w:t>
      </w:r>
      <w:r>
        <w:rPr/>
        <w:t>Crown is the prosecutor in law and normally acts through the public prosecutor but a special</w:t>
      </w:r>
      <w:r>
        <w:rPr>
          <w:spacing w:val="1"/>
        </w:rPr>
        <w:t> </w:t>
      </w:r>
      <w:r>
        <w:rPr/>
        <w:t>provision is made in the section to enable the Crown act through a complainant in cases where</w:t>
      </w:r>
      <w:r>
        <w:rPr>
          <w:spacing w:val="-72"/>
        </w:rPr>
        <w:t> </w:t>
      </w:r>
      <w:r>
        <w:rPr/>
        <w:t>the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prosecutor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act,</w:t>
      </w:r>
      <w:r>
        <w:rPr>
          <w:spacing w:val="-6"/>
        </w:rPr>
        <w:t> </w:t>
      </w:r>
      <w:r>
        <w:rPr/>
        <w:t>whereby</w:t>
      </w:r>
      <w:r>
        <w:rPr>
          <w:spacing w:val="-7"/>
        </w:rPr>
        <w:t> </w:t>
      </w:r>
      <w:r>
        <w:rPr/>
        <w:t>permission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magistrate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3"/>
        </w:rPr>
        <w:t> </w:t>
      </w:r>
      <w:r>
        <w:rPr/>
        <w:t>complainant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conduct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prosecution.</w:t>
      </w:r>
    </w:p>
    <w:p>
      <w:pPr>
        <w:pStyle w:val="BodyText"/>
        <w:spacing w:before="4"/>
      </w:pPr>
    </w:p>
    <w:p>
      <w:pPr>
        <w:pStyle w:val="Heading2"/>
        <w:spacing w:line="276" w:lineRule="exact"/>
        <w:jc w:val="both"/>
      </w:pPr>
      <w:r>
        <w:rPr>
          <w:w w:val="105"/>
        </w:rPr>
        <w:t>INSTITUTING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PRIVATE</w:t>
      </w:r>
      <w:r>
        <w:rPr>
          <w:spacing w:val="-15"/>
          <w:w w:val="105"/>
        </w:rPr>
        <w:t> </w:t>
      </w:r>
      <w:r>
        <w:rPr>
          <w:w w:val="105"/>
        </w:rPr>
        <w:t>PROSECUTION</w:t>
      </w:r>
    </w:p>
    <w:p>
      <w:pPr>
        <w:pStyle w:val="BodyText"/>
        <w:spacing w:line="237" w:lineRule="auto"/>
        <w:ind w:left="460" w:right="1342"/>
        <w:jc w:val="both"/>
      </w:pPr>
      <w:r>
        <w:rPr/>
        <w:t>Although the right of an individual to prosecute is in the Constitution and is further</w:t>
      </w:r>
      <w:r>
        <w:rPr>
          <w:spacing w:val="1"/>
        </w:rPr>
        <w:t> </w:t>
      </w:r>
      <w:r>
        <w:rPr/>
        <w:t>enhanced by the Code, certain conditions must be fulfilled before one can be allowed to</w:t>
      </w:r>
      <w:r>
        <w:rPr>
          <w:spacing w:val="1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private</w:t>
      </w:r>
      <w:r>
        <w:rPr>
          <w:spacing w:val="-6"/>
        </w:rPr>
        <w:t> </w:t>
      </w:r>
      <w:r>
        <w:rPr/>
        <w:t>prosecution.</w:t>
      </w:r>
    </w:p>
    <w:p>
      <w:pPr>
        <w:pStyle w:val="BodyText"/>
        <w:spacing w:before="1"/>
        <w:ind w:left="460" w:right="3135"/>
      </w:pPr>
      <w:r>
        <w:rPr/>
        <w:t>1.Refusal</w:t>
      </w:r>
      <w:r>
        <w:rPr>
          <w:spacing w:val="-15"/>
        </w:rPr>
        <w:t> </w:t>
      </w:r>
      <w:r>
        <w:rPr/>
        <w:t>or</w:t>
      </w:r>
      <w:r>
        <w:rPr>
          <w:spacing w:val="-14"/>
        </w:rPr>
        <w:t> </w:t>
      </w:r>
      <w:r>
        <w:rPr/>
        <w:t>decline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prosecute,</w:t>
      </w:r>
      <w:r>
        <w:rPr>
          <w:spacing w:val="-13"/>
        </w:rPr>
        <w:t> </w:t>
      </w:r>
      <w:r>
        <w:rPr/>
        <w:t>either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DPP.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police.</w:t>
      </w:r>
      <w:r>
        <w:rPr>
          <w:spacing w:val="-72"/>
        </w:rPr>
        <w:t> </w:t>
      </w:r>
      <w:r>
        <w:rPr/>
        <w:t>2.Locus</w:t>
      </w:r>
      <w:r>
        <w:rPr>
          <w:spacing w:val="-10"/>
        </w:rPr>
        <w:t> </w:t>
      </w:r>
      <w:r>
        <w:rPr/>
        <w:t>standi-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legal</w:t>
      </w:r>
      <w:r>
        <w:rPr>
          <w:spacing w:val="-8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prosecute</w:t>
      </w:r>
    </w:p>
    <w:p>
      <w:pPr>
        <w:spacing w:line="475" w:lineRule="auto" w:before="0"/>
        <w:ind w:left="460" w:right="4137" w:firstLine="0"/>
        <w:jc w:val="left"/>
        <w:rPr>
          <w:rFonts w:ascii="Trebuchet MS"/>
          <w:b/>
          <w:sz w:val="24"/>
        </w:rPr>
      </w:pPr>
      <w:r>
        <w:rPr>
          <w:w w:val="95"/>
          <w:sz w:val="24"/>
        </w:rPr>
        <w:t>3.Presence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accused,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as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regards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taking</w:t>
      </w:r>
      <w:r>
        <w:rPr>
          <w:spacing w:val="2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3"/>
          <w:w w:val="95"/>
          <w:sz w:val="24"/>
        </w:rPr>
        <w:t> </w:t>
      </w:r>
      <w:r>
        <w:rPr>
          <w:w w:val="95"/>
          <w:sz w:val="24"/>
        </w:rPr>
        <w:t>the plea.</w:t>
      </w:r>
      <w:r>
        <w:rPr>
          <w:spacing w:val="-68"/>
          <w:w w:val="95"/>
          <w:sz w:val="24"/>
        </w:rPr>
        <w:t> </w:t>
      </w:r>
      <w:r>
        <w:rPr>
          <w:sz w:val="24"/>
        </w:rPr>
        <w:t>1.</w:t>
      </w:r>
      <w:r>
        <w:rPr>
          <w:rFonts w:ascii="Trebuchet MS"/>
          <w:b/>
          <w:sz w:val="24"/>
        </w:rPr>
        <w:t>REFUSAL</w:t>
      </w:r>
      <w:r>
        <w:rPr>
          <w:rFonts w:ascii="Trebuchet MS"/>
          <w:b/>
          <w:spacing w:val="-2"/>
          <w:sz w:val="24"/>
        </w:rPr>
        <w:t> </w:t>
      </w:r>
      <w:r>
        <w:rPr>
          <w:rFonts w:ascii="Trebuchet MS"/>
          <w:b/>
          <w:sz w:val="24"/>
        </w:rPr>
        <w:t>OR</w:t>
      </w:r>
      <w:r>
        <w:rPr>
          <w:rFonts w:ascii="Trebuchet MS"/>
          <w:b/>
          <w:spacing w:val="-2"/>
          <w:sz w:val="24"/>
        </w:rPr>
        <w:t> </w:t>
      </w:r>
      <w:r>
        <w:rPr>
          <w:rFonts w:ascii="Trebuchet MS"/>
          <w:b/>
          <w:sz w:val="24"/>
        </w:rPr>
        <w:t>DECLINE</w:t>
      </w:r>
      <w:r>
        <w:rPr>
          <w:rFonts w:ascii="Trebuchet MS"/>
          <w:b/>
          <w:spacing w:val="-2"/>
          <w:sz w:val="24"/>
        </w:rPr>
        <w:t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1"/>
          <w:sz w:val="24"/>
        </w:rPr>
        <w:t> </w:t>
      </w:r>
      <w:r>
        <w:rPr>
          <w:rFonts w:ascii="Trebuchet MS"/>
          <w:b/>
          <w:sz w:val="24"/>
        </w:rPr>
        <w:t>PROSECUTE</w:t>
      </w:r>
    </w:p>
    <w:p>
      <w:pPr>
        <w:spacing w:after="0" w:line="475" w:lineRule="auto"/>
        <w:jc w:val="left"/>
        <w:rPr>
          <w:rFonts w:ascii="Trebuchet MS"/>
          <w:sz w:val="24"/>
        </w:rPr>
        <w:sectPr>
          <w:pgSz w:w="15840" w:h="12240" w:orient="landscape"/>
          <w:pgMar w:header="0" w:footer="792" w:top="1140" w:bottom="980" w:left="2060" w:right="2260"/>
        </w:sect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"/>
        <w:rPr>
          <w:rFonts w:ascii="Trebuchet MS"/>
          <w:b/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37" w:lineRule="auto" w:before="94" w:after="0"/>
        <w:ind w:left="820" w:right="1340" w:hanging="360"/>
        <w:jc w:val="both"/>
        <w:rPr>
          <w:sz w:val="24"/>
        </w:rPr>
      </w:pPr>
      <w:r>
        <w:rPr>
          <w:rFonts w:ascii="Trebuchet MS"/>
          <w:b/>
          <w:sz w:val="24"/>
        </w:rPr>
        <w:t>Police</w:t>
      </w:r>
      <w:r>
        <w:rPr>
          <w:sz w:val="24"/>
        </w:rPr>
        <w:t>: They cannot prosecute all crimes reported to them, even though they conduct</w:t>
      </w:r>
      <w:r>
        <w:rPr>
          <w:spacing w:val="1"/>
          <w:sz w:val="24"/>
        </w:rPr>
        <w:t> </w:t>
      </w:r>
      <w:r>
        <w:rPr>
          <w:sz w:val="24"/>
        </w:rPr>
        <w:t>majority of the prosecutions in the subordinate courts. The reason is that some of the</w:t>
      </w:r>
      <w:r>
        <w:rPr>
          <w:spacing w:val="1"/>
          <w:sz w:val="24"/>
        </w:rPr>
        <w:t> </w:t>
      </w:r>
      <w:r>
        <w:rPr>
          <w:sz w:val="24"/>
        </w:rPr>
        <w:t>complaints</w:t>
      </w:r>
      <w:r>
        <w:rPr>
          <w:spacing w:val="-8"/>
          <w:sz w:val="24"/>
        </w:rPr>
        <w:t> </w:t>
      </w:r>
      <w:r>
        <w:rPr>
          <w:sz w:val="24"/>
        </w:rPr>
        <w:t>reported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minor,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trespass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assault,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dealt</w:t>
      </w:r>
      <w:r>
        <w:rPr>
          <w:spacing w:val="-73"/>
          <w:sz w:val="24"/>
        </w:rPr>
        <w:t> </w:t>
      </w:r>
      <w:r>
        <w:rPr>
          <w:sz w:val="24"/>
        </w:rPr>
        <w:t>with in civil proceedings. In </w:t>
      </w:r>
      <w:r>
        <w:rPr>
          <w:rFonts w:ascii="Trebuchet MS"/>
          <w:b/>
          <w:i/>
          <w:sz w:val="25"/>
        </w:rPr>
        <w:t>Tobias Onyango v W.O. Okuoga</w:t>
      </w:r>
      <w:r>
        <w:rPr>
          <w:sz w:val="24"/>
        </w:rPr>
        <w:t>, the police declined to</w:t>
      </w:r>
      <w:r>
        <w:rPr>
          <w:spacing w:val="1"/>
          <w:sz w:val="24"/>
        </w:rPr>
        <w:t> </w:t>
      </w:r>
      <w:r>
        <w:rPr>
          <w:sz w:val="24"/>
        </w:rPr>
        <w:t>prosecute the respondent on charges of trespass to land, malicious damage to property</w:t>
      </w:r>
      <w:r>
        <w:rPr>
          <w:spacing w:val="-72"/>
          <w:sz w:val="24"/>
        </w:rPr>
        <w:t> </w:t>
      </w:r>
      <w:r>
        <w:rPr>
          <w:sz w:val="24"/>
        </w:rPr>
        <w:t>and forcible detainer apparently on the ground that the complaints could be better dealt</w:t>
      </w:r>
      <w:r>
        <w:rPr>
          <w:spacing w:val="-7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civil</w:t>
      </w:r>
      <w:r>
        <w:rPr>
          <w:spacing w:val="-5"/>
          <w:sz w:val="24"/>
        </w:rPr>
        <w:t> </w:t>
      </w:r>
      <w:r>
        <w:rPr>
          <w:sz w:val="24"/>
        </w:rPr>
        <w:t>suit.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37" w:lineRule="auto" w:before="0" w:after="0"/>
        <w:ind w:left="820" w:right="1336" w:hanging="360"/>
        <w:jc w:val="both"/>
        <w:rPr>
          <w:sz w:val="24"/>
        </w:rPr>
      </w:pPr>
      <w:r>
        <w:rPr>
          <w:rFonts w:ascii="Trebuchet MS"/>
          <w:b/>
          <w:sz w:val="24"/>
        </w:rPr>
        <w:t>The DPP</w:t>
      </w:r>
      <w:r>
        <w:rPr>
          <w:sz w:val="24"/>
        </w:rPr>
        <w:t>: May decline to prosecute some offences for reasons such as insufficient</w:t>
      </w:r>
      <w:r>
        <w:rPr>
          <w:spacing w:val="1"/>
          <w:sz w:val="24"/>
        </w:rPr>
        <w:t> </w:t>
      </w:r>
      <w:r>
        <w:rPr>
          <w:sz w:val="24"/>
        </w:rPr>
        <w:t>evidence to warrant a</w:t>
      </w:r>
      <w:r>
        <w:rPr>
          <w:spacing w:val="75"/>
          <w:sz w:val="24"/>
        </w:rPr>
        <w:t> </w:t>
      </w:r>
      <w:r>
        <w:rPr>
          <w:sz w:val="24"/>
        </w:rPr>
        <w:t>prosecution and public policy. The office may also take a view</w:t>
      </w:r>
      <w:r>
        <w:rPr>
          <w:spacing w:val="1"/>
          <w:sz w:val="24"/>
        </w:rPr>
        <w:t> </w:t>
      </w:r>
      <w:r>
        <w:rPr>
          <w:w w:val="95"/>
          <w:sz w:val="24"/>
        </w:rPr>
        <w:t>that the complainant is unreliable. In </w:t>
      </w:r>
      <w:r>
        <w:rPr>
          <w:rFonts w:ascii="Trebuchet MS"/>
          <w:b/>
          <w:i/>
          <w:w w:val="95"/>
          <w:sz w:val="25"/>
        </w:rPr>
        <w:t>Riddlesbarger v Robson (supra), </w:t>
      </w:r>
      <w:r>
        <w:rPr>
          <w:w w:val="95"/>
          <w:sz w:val="24"/>
        </w:rPr>
        <w:t>the A.G. declined</w:t>
      </w:r>
      <w:r>
        <w:rPr>
          <w:spacing w:val="1"/>
          <w:w w:val="95"/>
          <w:sz w:val="24"/>
        </w:rPr>
        <w:t> </w:t>
      </w:r>
      <w:r>
        <w:rPr>
          <w:sz w:val="24"/>
        </w:rPr>
        <w:t>to prosecute the accused on a charge of obtaining execution of a document by false</w:t>
      </w:r>
      <w:r>
        <w:rPr>
          <w:spacing w:val="1"/>
          <w:sz w:val="24"/>
        </w:rPr>
        <w:t> </w:t>
      </w:r>
      <w:r>
        <w:rPr>
          <w:sz w:val="24"/>
        </w:rPr>
        <w:t>pretence.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complainant</w:t>
      </w:r>
      <w:r>
        <w:rPr>
          <w:spacing w:val="1"/>
          <w:sz w:val="24"/>
        </w:rPr>
        <w:t> </w:t>
      </w:r>
      <w:r>
        <w:rPr>
          <w:sz w:val="24"/>
        </w:rPr>
        <w:t>sought,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granted,</w:t>
      </w:r>
      <w:r>
        <w:rPr>
          <w:spacing w:val="1"/>
          <w:sz w:val="24"/>
        </w:rPr>
        <w:t> </w:t>
      </w:r>
      <w:r>
        <w:rPr>
          <w:sz w:val="24"/>
        </w:rPr>
        <w:t>leave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institute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private</w:t>
      </w:r>
      <w:r>
        <w:rPr>
          <w:spacing w:val="1"/>
          <w:sz w:val="24"/>
        </w:rPr>
        <w:t> </w:t>
      </w:r>
      <w:r>
        <w:rPr>
          <w:sz w:val="24"/>
        </w:rPr>
        <w:t>prosecution which ended in an acquittal. However, such cases can also end up in a</w:t>
      </w:r>
      <w:r>
        <w:rPr>
          <w:spacing w:val="1"/>
          <w:sz w:val="24"/>
        </w:rPr>
        <w:t> </w:t>
      </w:r>
      <w:r>
        <w:rPr>
          <w:sz w:val="24"/>
        </w:rPr>
        <w:t>conviction</w:t>
      </w:r>
      <w:r>
        <w:rPr>
          <w:spacing w:val="-6"/>
          <w:sz w:val="24"/>
        </w:rPr>
        <w:t> </w:t>
      </w:r>
      <w:r>
        <w:rPr>
          <w:sz w:val="24"/>
        </w:rPr>
        <w:t>depending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evidence.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89" w:lineRule="exact"/>
        <w:ind w:left="460"/>
      </w:pPr>
      <w:r>
        <w:rPr/>
        <w:t>2.</w:t>
      </w:r>
      <w:r>
        <w:rPr>
          <w:spacing w:val="9"/>
        </w:rPr>
        <w:t> </w:t>
      </w:r>
      <w:r>
        <w:rPr/>
        <w:t>LOCUS</w:t>
      </w:r>
      <w:r>
        <w:rPr>
          <w:spacing w:val="7"/>
        </w:rPr>
        <w:t> </w:t>
      </w:r>
      <w:r>
        <w:rPr/>
        <w:t>STANDI</w:t>
      </w:r>
    </w:p>
    <w:p>
      <w:pPr>
        <w:pStyle w:val="BodyText"/>
        <w:spacing w:line="237" w:lineRule="auto" w:before="2"/>
        <w:ind w:left="460" w:right="1334"/>
        <w:jc w:val="both"/>
      </w:pPr>
      <w:r>
        <w:rPr/>
        <w:t>The general rule is that an intending private prosecutor has to show that he has suffered a</w:t>
      </w:r>
      <w:r>
        <w:rPr>
          <w:spacing w:val="1"/>
        </w:rPr>
        <w:t> </w:t>
      </w:r>
      <w:r>
        <w:rPr/>
        <w:t>wrong or an injury entitling him to prosecute. The injury should be the reason which drives</w:t>
      </w:r>
      <w:r>
        <w:rPr>
          <w:spacing w:val="-72"/>
        </w:rPr>
        <w:t> </w:t>
      </w:r>
      <w:r>
        <w:rPr/>
        <w:t>him to file the prosecution. In </w:t>
      </w:r>
      <w:r>
        <w:rPr>
          <w:rFonts w:ascii="Trebuchet MS" w:hAnsi="Trebuchet MS"/>
          <w:b/>
          <w:i/>
          <w:sz w:val="25"/>
        </w:rPr>
        <w:t>Richard Kimani &amp; Another v Nathan Kahara</w:t>
      </w:r>
      <w:r>
        <w:rPr/>
        <w:t>, the court</w:t>
      </w:r>
      <w:r>
        <w:rPr>
          <w:spacing w:val="1"/>
        </w:rPr>
        <w:t> </w:t>
      </w:r>
      <w:r>
        <w:rPr/>
        <w:t>considered the issue of locus standi at length. The complainants filed charges in the</w:t>
      </w:r>
      <w:r>
        <w:rPr>
          <w:spacing w:val="1"/>
        </w:rPr>
        <w:t> </w:t>
      </w:r>
      <w:r>
        <w:rPr/>
        <w:t>magistrate’s court applying for permission under the relevant section. Subsequently, the</w:t>
      </w:r>
      <w:r>
        <w:rPr>
          <w:spacing w:val="1"/>
        </w:rPr>
        <w:t> </w:t>
      </w:r>
      <w:r>
        <w:rPr/>
        <w:t>accused appeared before the chief magistrate and pleaded not guilty to all the charges and</w:t>
      </w:r>
      <w:r>
        <w:rPr>
          <w:spacing w:val="-72"/>
        </w:rPr>
        <w:t> </w:t>
      </w:r>
      <w:r>
        <w:rPr/>
        <w:t>sought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adjournment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raise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preliminary</w:t>
      </w:r>
      <w:r>
        <w:rPr>
          <w:spacing w:val="-8"/>
        </w:rPr>
        <w:t> </w:t>
      </w:r>
      <w:r>
        <w:rPr/>
        <w:t>objection.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A.G.</w:t>
      </w:r>
      <w:r>
        <w:rPr>
          <w:spacing w:val="-9"/>
        </w:rPr>
        <w:t> </w:t>
      </w:r>
      <w:r>
        <w:rPr/>
        <w:t>appeared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amicus</w:t>
      </w:r>
      <w:r>
        <w:rPr>
          <w:spacing w:val="-10"/>
        </w:rPr>
        <w:t> </w:t>
      </w:r>
      <w:r>
        <w:rPr/>
        <w:t>curiae</w:t>
      </w:r>
      <w:r>
        <w:rPr>
          <w:spacing w:val="-73"/>
        </w:rPr>
        <w:t> </w:t>
      </w:r>
      <w:r>
        <w:rPr>
          <w:w w:val="95"/>
        </w:rPr>
        <w:t>through a state counsel. The magistrate dismissed all the charges and discharged the accused</w:t>
      </w:r>
      <w:r>
        <w:rPr>
          <w:spacing w:val="1"/>
          <w:w w:val="95"/>
        </w:rPr>
        <w:t> </w:t>
      </w:r>
      <w:r>
        <w:rPr/>
        <w:t>on the ground that the A.G. has ultimate and undisputed control over all prosecutions and</w:t>
      </w:r>
      <w:r>
        <w:rPr>
          <w:spacing w:val="1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consent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one.</w:t>
      </w:r>
    </w:p>
    <w:sectPr>
      <w:pgSz w:w="15840" w:h="12240" w:orient="landscape"/>
      <w:pgMar w:header="0" w:footer="792" w:top="1140" w:bottom="980" w:left="2060" w:right="2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97.070007pt;margin-top:561.402649pt;width:18pt;height:15.3pt;mso-position-horizontal-relative:page;mso-position-vertical-relative:page;z-index:-1597747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%1)"/>
      <w:lvlJc w:val="left"/>
      <w:pPr>
        <w:ind w:left="820" w:hanging="360"/>
        <w:jc w:val="left"/>
      </w:pPr>
      <w:rPr>
        <w:rFonts w:hint="default" w:ascii="Tahoma" w:hAnsi="Tahoma" w:eastAsia="Tahoma" w:cs="Tahoma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820" w:hanging="360"/>
        <w:jc w:val="left"/>
      </w:pPr>
      <w:rPr>
        <w:rFonts w:hint="default"/>
        <w:b/>
        <w:bCs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/>
        <w:w w:val="8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40" w:hanging="360"/>
        <w:jc w:val="left"/>
      </w:pPr>
      <w:rPr>
        <w:rFonts w:hint="default" w:ascii="Tahoma" w:hAnsi="Tahoma" w:eastAsia="Tahoma" w:cs="Tahoma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 w:ascii="Tahoma" w:hAnsi="Tahoma" w:eastAsia="Tahoma" w:cs="Tahoma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40" w:hanging="360"/>
        <w:jc w:val="left"/>
      </w:pPr>
      <w:rPr>
        <w:rFonts w:hint="default" w:ascii="Tahoma" w:hAnsi="Tahoma" w:eastAsia="Tahoma" w:cs="Tahoma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lowerLetter"/>
      <w:lvlText w:val="%1"/>
      <w:lvlJc w:val="left"/>
      <w:pPr>
        <w:ind w:left="546" w:hanging="446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20" w:hanging="360"/>
        <w:jc w:val="left"/>
      </w:pPr>
      <w:rPr>
        <w:rFonts w:hint="default" w:ascii="Tahoma" w:hAnsi="Tahoma" w:eastAsia="Tahoma" w:cs="Tahoma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(%1)"/>
      <w:lvlJc w:val="left"/>
      <w:pPr>
        <w:ind w:left="474" w:hanging="375"/>
        <w:jc w:val="left"/>
      </w:pPr>
      <w:rPr>
        <w:rFonts w:hint="default" w:ascii="Tahoma" w:hAnsi="Tahoma" w:eastAsia="Tahoma" w:cs="Tahoma"/>
        <w:spacing w:val="-1"/>
        <w:w w:val="97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1180" w:hanging="720"/>
        <w:jc w:val="left"/>
      </w:pPr>
      <w:rPr>
        <w:rFonts w:hint="default" w:ascii="Tahoma" w:hAnsi="Tahoma" w:eastAsia="Tahoma" w:cs="Tahoma"/>
        <w:spacing w:val="-1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2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ahoma" w:hAnsi="Tahoma" w:eastAsia="Tahoma" w:cs="Tahoma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rebuchet MS" w:hAnsi="Trebuchet MS" w:eastAsia="Trebuchet MS" w:cs="Trebuchet MS"/>
      <w:b/>
      <w:bCs/>
      <w:i/>
      <w:i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  <w:jc w:val="both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BUC-PC</dc:creator>
  <dcterms:created xsi:type="dcterms:W3CDTF">2024-03-08T17:23:11Z</dcterms:created>
  <dcterms:modified xsi:type="dcterms:W3CDTF">2024-03-08T17:23:11Z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2024-03-08T00:00:00Z</vt:filetime>
  </property>
</Properties>
</file>