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CB1" w:rsidRPr="006F49FC" w:rsidRDefault="00D1173D" w:rsidP="00954A82">
      <w:pPr>
        <w:pStyle w:val="ListParagraph"/>
        <w:numPr>
          <w:ilvl w:val="0"/>
          <w:numId w:val="2"/>
        </w:numPr>
        <w:spacing w:line="360" w:lineRule="auto"/>
        <w:rPr>
          <w:rFonts w:ascii="Palatino Linotype" w:hAnsi="Palatino Linotype"/>
          <w:b/>
          <w:sz w:val="24"/>
          <w:szCs w:val="24"/>
        </w:rPr>
      </w:pPr>
      <w:r w:rsidRPr="006F49FC">
        <w:rPr>
          <w:rFonts w:ascii="Palatino Linotype" w:hAnsi="Palatino Linotype"/>
          <w:b/>
          <w:sz w:val="24"/>
          <w:szCs w:val="24"/>
        </w:rPr>
        <w:t xml:space="preserve"> </w:t>
      </w:r>
      <w:r w:rsidR="00F63CB1" w:rsidRPr="006F49FC">
        <w:rPr>
          <w:rFonts w:ascii="Palatino Linotype" w:hAnsi="Palatino Linotype"/>
          <w:b/>
          <w:sz w:val="24"/>
          <w:szCs w:val="24"/>
        </w:rPr>
        <w:t>INTRODUCTION</w:t>
      </w:r>
    </w:p>
    <w:p w:rsidR="00F63CB1" w:rsidRPr="006F49FC" w:rsidRDefault="00F63CB1" w:rsidP="006F49FC">
      <w:pPr>
        <w:spacing w:line="480" w:lineRule="auto"/>
        <w:jc w:val="both"/>
        <w:rPr>
          <w:rFonts w:ascii="Palatino Linotype" w:hAnsi="Palatino Linotype"/>
          <w:sz w:val="24"/>
          <w:szCs w:val="24"/>
        </w:rPr>
      </w:pPr>
      <w:r w:rsidRPr="006F49FC">
        <w:rPr>
          <w:rFonts w:ascii="Palatino Linotype" w:hAnsi="Palatino Linotype"/>
          <w:sz w:val="24"/>
          <w:szCs w:val="24"/>
        </w:rPr>
        <w:t>The term ‘motivation’ is derived from the word motive and it may be defined as an inner state of our mind that activates and directs our behavior.  It makes us move or act.</w:t>
      </w:r>
      <w:r w:rsidRPr="006F49FC">
        <w:rPr>
          <w:rStyle w:val="FootnoteReference"/>
          <w:rFonts w:ascii="Palatino Linotype" w:hAnsi="Palatino Linotype"/>
          <w:sz w:val="24"/>
          <w:szCs w:val="24"/>
        </w:rPr>
        <w:footnoteReference w:id="2"/>
      </w:r>
      <w:r w:rsidRPr="006F49FC">
        <w:rPr>
          <w:rFonts w:ascii="Palatino Linotype" w:hAnsi="Palatino Linotype"/>
          <w:sz w:val="24"/>
          <w:szCs w:val="24"/>
        </w:rPr>
        <w:t xml:space="preserve">   Thus motivation is one’s willingness to exert efforts towards the accomplishment of his or her goal</w:t>
      </w:r>
      <w:r w:rsidR="009F49B0" w:rsidRPr="006F49FC">
        <w:rPr>
          <w:rFonts w:ascii="Palatino Linotype" w:hAnsi="Palatino Linotype"/>
          <w:sz w:val="24"/>
          <w:szCs w:val="24"/>
        </w:rPr>
        <w:t>s</w:t>
      </w:r>
      <w:r w:rsidRPr="006F49FC">
        <w:rPr>
          <w:rFonts w:ascii="Palatino Linotype" w:hAnsi="Palatino Linotype"/>
          <w:sz w:val="24"/>
          <w:szCs w:val="24"/>
        </w:rPr>
        <w:t xml:space="preserve">. Motivation may also be used to refer to the reason or reasons for engaging in a particular behavior, especially human behavior as studied in </w:t>
      </w:r>
      <w:hyperlink r:id="rId7" w:tooltip="Psychology" w:history="1">
        <w:r w:rsidRPr="006F49FC">
          <w:rPr>
            <w:rFonts w:ascii="Palatino Linotype" w:hAnsi="Palatino Linotype"/>
            <w:sz w:val="24"/>
            <w:szCs w:val="24"/>
          </w:rPr>
          <w:t>psychology</w:t>
        </w:r>
      </w:hyperlink>
      <w:r w:rsidRPr="006F49FC">
        <w:rPr>
          <w:rFonts w:ascii="Palatino Linotype" w:hAnsi="Palatino Linotype"/>
          <w:sz w:val="24"/>
          <w:szCs w:val="24"/>
        </w:rPr>
        <w:t xml:space="preserve"> and </w:t>
      </w:r>
      <w:hyperlink r:id="rId8" w:tooltip="Neuropsychology" w:history="1">
        <w:r w:rsidRPr="006F49FC">
          <w:rPr>
            <w:rFonts w:ascii="Palatino Linotype" w:hAnsi="Palatino Linotype"/>
            <w:sz w:val="24"/>
            <w:szCs w:val="24"/>
          </w:rPr>
          <w:t>neuropsychology</w:t>
        </w:r>
      </w:hyperlink>
      <w:r w:rsidRPr="006F49FC">
        <w:rPr>
          <w:rFonts w:ascii="Palatino Linotype" w:hAnsi="Palatino Linotype"/>
          <w:sz w:val="24"/>
          <w:szCs w:val="24"/>
        </w:rPr>
        <w:t xml:space="preserve">. These reasons may include basic needs such as food or a desired object, </w:t>
      </w:r>
      <w:hyperlink r:id="rId9" w:tooltip="Objective (goal)" w:history="1">
        <w:r w:rsidRPr="006F49FC">
          <w:rPr>
            <w:rFonts w:ascii="Palatino Linotype" w:hAnsi="Palatino Linotype"/>
            <w:sz w:val="24"/>
            <w:szCs w:val="24"/>
          </w:rPr>
          <w:t>goal</w:t>
        </w:r>
      </w:hyperlink>
      <w:r w:rsidRPr="006F49FC">
        <w:rPr>
          <w:rFonts w:ascii="Palatino Linotype" w:hAnsi="Palatino Linotype"/>
          <w:sz w:val="24"/>
          <w:szCs w:val="24"/>
        </w:rPr>
        <w:t xml:space="preserve">, state of being, or </w:t>
      </w:r>
      <w:hyperlink r:id="rId10" w:tooltip="Ideal (page does not exist)" w:history="1">
        <w:r w:rsidRPr="006F49FC">
          <w:rPr>
            <w:rFonts w:ascii="Palatino Linotype" w:hAnsi="Palatino Linotype"/>
            <w:sz w:val="24"/>
            <w:szCs w:val="24"/>
          </w:rPr>
          <w:t>ideal</w:t>
        </w:r>
      </w:hyperlink>
      <w:r w:rsidRPr="006F49FC">
        <w:rPr>
          <w:rFonts w:ascii="Palatino Linotype" w:hAnsi="Palatino Linotype"/>
          <w:sz w:val="24"/>
          <w:szCs w:val="24"/>
        </w:rPr>
        <w:t xml:space="preserve">. The motivation for a behavior may also be attributed to less-apparent reasons such as </w:t>
      </w:r>
      <w:hyperlink r:id="rId11" w:tooltip="Altruism" w:history="1">
        <w:r w:rsidRPr="006F49FC">
          <w:rPr>
            <w:rFonts w:ascii="Palatino Linotype" w:hAnsi="Palatino Linotype"/>
            <w:sz w:val="24"/>
            <w:szCs w:val="24"/>
          </w:rPr>
          <w:t>altruism</w:t>
        </w:r>
      </w:hyperlink>
      <w:r w:rsidRPr="006F49FC">
        <w:rPr>
          <w:rFonts w:ascii="Palatino Linotype" w:hAnsi="Palatino Linotype"/>
          <w:sz w:val="24"/>
          <w:szCs w:val="24"/>
        </w:rPr>
        <w:t xml:space="preserve"> or </w:t>
      </w:r>
      <w:hyperlink r:id="rId12" w:tooltip="Morality" w:history="1">
        <w:r w:rsidRPr="006F49FC">
          <w:rPr>
            <w:rFonts w:ascii="Palatino Linotype" w:hAnsi="Palatino Linotype"/>
            <w:sz w:val="24"/>
            <w:szCs w:val="24"/>
          </w:rPr>
          <w:t>morality</w:t>
        </w:r>
      </w:hyperlink>
      <w:r w:rsidRPr="006F49FC">
        <w:rPr>
          <w:rFonts w:ascii="Palatino Linotype" w:hAnsi="Palatino Linotype"/>
          <w:sz w:val="24"/>
          <w:szCs w:val="24"/>
        </w:rPr>
        <w:t>. According to Geen</w:t>
      </w:r>
      <w:r w:rsidRPr="006F49FC">
        <w:rPr>
          <w:rStyle w:val="FootnoteReference"/>
          <w:rFonts w:ascii="Palatino Linotype" w:eastAsia="Times New Roman" w:hAnsi="Palatino Linotype"/>
          <w:sz w:val="24"/>
          <w:szCs w:val="24"/>
        </w:rPr>
        <w:footnoteReference w:id="3"/>
      </w:r>
      <w:r w:rsidRPr="006F49FC">
        <w:rPr>
          <w:rFonts w:ascii="Palatino Linotype" w:hAnsi="Palatino Linotype"/>
          <w:sz w:val="24"/>
          <w:szCs w:val="24"/>
        </w:rPr>
        <w:t xml:space="preserve">, motivation refers to the initiation, direction, intensity and persistence of </w:t>
      </w:r>
      <w:hyperlink r:id="rId13" w:tooltip="Human behavior" w:history="1">
        <w:r w:rsidRPr="006F49FC">
          <w:rPr>
            <w:rFonts w:ascii="Palatino Linotype" w:hAnsi="Palatino Linotype"/>
            <w:sz w:val="24"/>
            <w:szCs w:val="24"/>
          </w:rPr>
          <w:t>human behavior</w:t>
        </w:r>
      </w:hyperlink>
      <w:r w:rsidRPr="006F49FC">
        <w:rPr>
          <w:rFonts w:ascii="Palatino Linotype" w:hAnsi="Palatino Linotype"/>
          <w:sz w:val="24"/>
          <w:szCs w:val="24"/>
        </w:rPr>
        <w:t>.</w:t>
      </w:r>
    </w:p>
    <w:p w:rsidR="00B85DC8" w:rsidRDefault="009F49B0" w:rsidP="00B85DC8">
      <w:pPr>
        <w:spacing w:line="480" w:lineRule="auto"/>
        <w:jc w:val="both"/>
        <w:rPr>
          <w:rFonts w:ascii="Palatino Linotype" w:hAnsi="Palatino Linotype"/>
          <w:sz w:val="24"/>
          <w:szCs w:val="24"/>
        </w:rPr>
      </w:pPr>
      <w:r w:rsidRPr="006F49FC">
        <w:rPr>
          <w:rFonts w:ascii="Palatino Linotype" w:hAnsi="Palatino Linotype"/>
          <w:sz w:val="24"/>
          <w:szCs w:val="24"/>
        </w:rPr>
        <w:t>The term motivation has</w:t>
      </w:r>
      <w:r w:rsidR="00536C0A" w:rsidRPr="006F49FC">
        <w:rPr>
          <w:rFonts w:ascii="Palatino Linotype" w:hAnsi="Palatino Linotype"/>
          <w:sz w:val="24"/>
          <w:szCs w:val="24"/>
        </w:rPr>
        <w:t xml:space="preserve"> also</w:t>
      </w:r>
      <w:r w:rsidRPr="006F49FC">
        <w:rPr>
          <w:rFonts w:ascii="Palatino Linotype" w:hAnsi="Palatino Linotype"/>
          <w:sz w:val="24"/>
          <w:szCs w:val="24"/>
        </w:rPr>
        <w:t xml:space="preserve"> been defined by various other scholars. Dale S Beach defines motivation as an inspirational process which impels the members of a team to pool their weight effectively, to give their loyalty to the group, to carry out properly the tasks they have accepted and generally to play an effective part in the job that the group has undertaken. </w:t>
      </w:r>
    </w:p>
    <w:p w:rsidR="004128B3" w:rsidRDefault="004128B3" w:rsidP="00B85DC8">
      <w:pPr>
        <w:spacing w:line="480" w:lineRule="auto"/>
        <w:jc w:val="both"/>
        <w:rPr>
          <w:rFonts w:ascii="Palatino Linotype" w:hAnsi="Palatino Linotype"/>
          <w:sz w:val="24"/>
          <w:szCs w:val="24"/>
        </w:rPr>
      </w:pPr>
    </w:p>
    <w:p w:rsidR="004128B3" w:rsidRDefault="004128B3" w:rsidP="00B85DC8">
      <w:pPr>
        <w:spacing w:line="480" w:lineRule="auto"/>
        <w:jc w:val="both"/>
        <w:rPr>
          <w:rFonts w:ascii="Palatino Linotype" w:hAnsi="Palatino Linotype"/>
          <w:sz w:val="24"/>
          <w:szCs w:val="24"/>
        </w:rPr>
      </w:pPr>
    </w:p>
    <w:p w:rsidR="004128B3" w:rsidRPr="004128B3" w:rsidRDefault="00B85DC8" w:rsidP="00DF5711">
      <w:pPr>
        <w:pStyle w:val="ListParagraph"/>
        <w:numPr>
          <w:ilvl w:val="1"/>
          <w:numId w:val="2"/>
        </w:numPr>
        <w:spacing w:line="360" w:lineRule="auto"/>
        <w:ind w:left="426"/>
        <w:jc w:val="both"/>
        <w:rPr>
          <w:rFonts w:ascii="Palatino Linotype" w:hAnsi="Palatino Linotype"/>
          <w:b/>
          <w:sz w:val="24"/>
          <w:szCs w:val="24"/>
        </w:rPr>
      </w:pPr>
      <w:r>
        <w:rPr>
          <w:rFonts w:ascii="Palatino Linotype" w:hAnsi="Palatino Linotype"/>
          <w:b/>
          <w:sz w:val="24"/>
          <w:szCs w:val="24"/>
        </w:rPr>
        <w:lastRenderedPageBreak/>
        <w:t xml:space="preserve"> </w:t>
      </w:r>
      <w:r w:rsidR="00DD25EB" w:rsidRPr="00B85DC8">
        <w:rPr>
          <w:rFonts w:ascii="Palatino Linotype" w:hAnsi="Palatino Linotype"/>
          <w:b/>
          <w:sz w:val="24"/>
          <w:szCs w:val="24"/>
        </w:rPr>
        <w:t>CONTEXTUALIZATION OF THE CONCEPT OF EMPLOYEE MOTIVATION</w:t>
      </w:r>
      <w:r w:rsidR="00CA7B85" w:rsidRPr="00B85DC8">
        <w:rPr>
          <w:rFonts w:ascii="Palatino Linotype" w:hAnsi="Palatino Linotype"/>
          <w:b/>
          <w:sz w:val="24"/>
          <w:szCs w:val="24"/>
        </w:rPr>
        <w:t>: IS IT AS EASY AS IT SEEMS?</w:t>
      </w:r>
    </w:p>
    <w:p w:rsidR="004128B3" w:rsidRDefault="004128B3" w:rsidP="00B85DC8">
      <w:pPr>
        <w:spacing w:line="480" w:lineRule="auto"/>
        <w:jc w:val="both"/>
        <w:rPr>
          <w:rFonts w:ascii="Palatino Linotype" w:hAnsi="Palatino Linotype"/>
          <w:sz w:val="24"/>
          <w:szCs w:val="24"/>
        </w:rPr>
      </w:pPr>
      <w:r w:rsidRPr="006F49FC">
        <w:rPr>
          <w:rFonts w:ascii="Palatino Linotype" w:hAnsi="Palatino Linotype"/>
          <w:sz w:val="24"/>
          <w:szCs w:val="24"/>
        </w:rPr>
        <w:t>Motivation is the product of anticipated values from a given course of action and the perceived probability that the action will lead to these values. The anticipated value is known as valence and it reflects the strength of person’s preference for an outcome in relation to others. The perceived probability is called expectancy and it refers to the strength of belief that a particular action will result in the desired outcome. The anticipated value can only be achieved if the right course of action is undertaken with the relevant abilities of an employee to perform a particular task. This particular employee would perform optimally if his needs are fully satisfied and as we have stated earlier ascertaining individual needs is not an easy task.</w:t>
      </w:r>
    </w:p>
    <w:p w:rsidR="00B85DC8" w:rsidRPr="00B85DC8" w:rsidRDefault="00B85DC8" w:rsidP="00B85DC8">
      <w:pPr>
        <w:spacing w:line="480" w:lineRule="auto"/>
        <w:jc w:val="both"/>
        <w:rPr>
          <w:rFonts w:ascii="Palatino Linotype" w:hAnsi="Palatino Linotype"/>
          <w:sz w:val="24"/>
          <w:szCs w:val="24"/>
        </w:rPr>
      </w:pPr>
      <w:r w:rsidRPr="006F49FC">
        <w:rPr>
          <w:rFonts w:ascii="Palatino Linotype" w:hAnsi="Palatino Linotype"/>
          <w:sz w:val="24"/>
          <w:szCs w:val="24"/>
        </w:rPr>
        <w:t>Motivation is the result of an interaction between human needs and incentives. A per</w:t>
      </w:r>
      <w:r w:rsidR="004128B3">
        <w:rPr>
          <w:rFonts w:ascii="Palatino Linotype" w:hAnsi="Palatino Linotype"/>
          <w:sz w:val="24"/>
          <w:szCs w:val="24"/>
        </w:rPr>
        <w:t>son feels motivated when availa</w:t>
      </w:r>
      <w:r w:rsidR="004128B3" w:rsidRPr="006F49FC">
        <w:rPr>
          <w:rFonts w:ascii="Palatino Linotype" w:hAnsi="Palatino Linotype"/>
          <w:sz w:val="24"/>
          <w:szCs w:val="24"/>
        </w:rPr>
        <w:t>ble</w:t>
      </w:r>
      <w:r w:rsidRPr="006F49FC">
        <w:rPr>
          <w:rFonts w:ascii="Palatino Linotype" w:hAnsi="Palatino Linotype"/>
          <w:sz w:val="24"/>
          <w:szCs w:val="24"/>
        </w:rPr>
        <w:t xml:space="preserve"> incentives lead to the satisfaction of his motives and needs. There is a multiplicity of human needs and this makes it difficult to have a single source of motivation in a firm. Needs of human beings are insatiable. Once one need is fulfilled, some other needs will emerge and the individual will set a new goal. This process continues to work within an individual because human needs are unlimited. Recurrent of human needs that are key to the motivation of an individual coupled with psychological aspect of motivation makes contextualization of motivation of employees in an organization difficult.</w:t>
      </w:r>
    </w:p>
    <w:p w:rsidR="00DD25EB" w:rsidRPr="006F49FC" w:rsidRDefault="00DD25EB" w:rsidP="006F49FC">
      <w:pPr>
        <w:spacing w:line="480" w:lineRule="auto"/>
        <w:jc w:val="both"/>
        <w:rPr>
          <w:rFonts w:ascii="Palatino Linotype" w:hAnsi="Palatino Linotype"/>
          <w:sz w:val="24"/>
          <w:szCs w:val="24"/>
        </w:rPr>
      </w:pPr>
      <w:r w:rsidRPr="006F49FC">
        <w:rPr>
          <w:rFonts w:ascii="Palatino Linotype" w:hAnsi="Palatino Linotype"/>
          <w:sz w:val="24"/>
          <w:szCs w:val="24"/>
        </w:rPr>
        <w:lastRenderedPageBreak/>
        <w:t>All organizations are concerned with what should be done to achieve sustained levels of performance through people.  This means giving close attention to how individuals can best be motivated through such means as incentives, rewards, leadership and most importantly, the work they do and the organizational context within which they carry out that work.  The aim is to develop motivation processes and a work environment that will help to ensure that individuals deliver results in accordance with the expectations of the management.</w:t>
      </w:r>
    </w:p>
    <w:p w:rsidR="00DD25EB" w:rsidRPr="006F49FC" w:rsidRDefault="00DD25EB" w:rsidP="006F49FC">
      <w:pPr>
        <w:spacing w:line="480" w:lineRule="auto"/>
        <w:jc w:val="both"/>
        <w:rPr>
          <w:rFonts w:ascii="Palatino Linotype" w:hAnsi="Palatino Linotype"/>
          <w:sz w:val="24"/>
          <w:szCs w:val="24"/>
        </w:rPr>
      </w:pPr>
      <w:r w:rsidRPr="006F49FC">
        <w:rPr>
          <w:rFonts w:ascii="Palatino Linotype" w:hAnsi="Palatino Linotype"/>
          <w:sz w:val="24"/>
          <w:szCs w:val="24"/>
        </w:rPr>
        <w:t>In understanding and applying motivation concepts, the aim is to obtain added value through people in the sense that the value of their output exceeds</w:t>
      </w:r>
      <w:r w:rsidR="00093485" w:rsidRPr="006F49FC">
        <w:rPr>
          <w:rFonts w:ascii="Palatino Linotype" w:hAnsi="Palatino Linotype"/>
          <w:sz w:val="24"/>
          <w:szCs w:val="24"/>
        </w:rPr>
        <w:t xml:space="preserve"> the cost of generating it.</w:t>
      </w:r>
      <w:r w:rsidR="00093485" w:rsidRPr="006F49FC">
        <w:rPr>
          <w:rStyle w:val="FootnoteReference"/>
          <w:rFonts w:ascii="Palatino Linotype" w:hAnsi="Palatino Linotype"/>
          <w:sz w:val="24"/>
          <w:szCs w:val="24"/>
        </w:rPr>
        <w:footnoteReference w:id="4"/>
      </w:r>
      <w:r w:rsidR="00093485" w:rsidRPr="006F49FC">
        <w:rPr>
          <w:rFonts w:ascii="Palatino Linotype" w:hAnsi="Palatino Linotype"/>
          <w:sz w:val="24"/>
          <w:szCs w:val="24"/>
        </w:rPr>
        <w:t xml:space="preserve">  This can be achieved through discretionary effort.  In most if not in all roles, there is scope for individuals to decide how much effort they want to exert.  They can do just enough to get away with it or they can throw themselves into their work and deliver added value.</w:t>
      </w:r>
      <w:r w:rsidR="00093485" w:rsidRPr="006F49FC">
        <w:rPr>
          <w:rStyle w:val="FootnoteReference"/>
          <w:rFonts w:ascii="Palatino Linotype" w:hAnsi="Palatino Linotype"/>
          <w:sz w:val="24"/>
          <w:szCs w:val="24"/>
        </w:rPr>
        <w:footnoteReference w:id="5"/>
      </w:r>
    </w:p>
    <w:p w:rsidR="000856DF" w:rsidRPr="000856DF" w:rsidRDefault="000856DF" w:rsidP="006F49FC">
      <w:pPr>
        <w:spacing w:line="480" w:lineRule="auto"/>
        <w:jc w:val="both"/>
        <w:rPr>
          <w:rFonts w:ascii="Palatino Linotype" w:hAnsi="Palatino Linotype"/>
          <w:b/>
          <w:sz w:val="24"/>
          <w:szCs w:val="24"/>
        </w:rPr>
      </w:pPr>
      <w:r>
        <w:rPr>
          <w:rFonts w:ascii="Palatino Linotype" w:hAnsi="Palatino Linotype"/>
          <w:b/>
          <w:sz w:val="24"/>
          <w:szCs w:val="24"/>
        </w:rPr>
        <w:t xml:space="preserve">1.1.1 </w:t>
      </w:r>
      <w:r w:rsidRPr="000856DF">
        <w:rPr>
          <w:rFonts w:ascii="Palatino Linotype" w:hAnsi="Palatino Linotype"/>
          <w:b/>
          <w:sz w:val="24"/>
          <w:szCs w:val="24"/>
        </w:rPr>
        <w:t>Factors to put into consideration when formulating a motivation policy</w:t>
      </w:r>
    </w:p>
    <w:p w:rsidR="00CA7B85" w:rsidRPr="006F49FC" w:rsidRDefault="00CA7B85" w:rsidP="006F49FC">
      <w:pPr>
        <w:spacing w:line="480" w:lineRule="auto"/>
        <w:jc w:val="both"/>
        <w:rPr>
          <w:rFonts w:ascii="Palatino Linotype" w:hAnsi="Palatino Linotype"/>
          <w:sz w:val="24"/>
          <w:szCs w:val="24"/>
        </w:rPr>
      </w:pPr>
      <w:r w:rsidRPr="006F49FC">
        <w:rPr>
          <w:rFonts w:ascii="Palatino Linotype" w:hAnsi="Palatino Linotype"/>
          <w:sz w:val="24"/>
          <w:szCs w:val="24"/>
        </w:rPr>
        <w:t>Motivation is</w:t>
      </w:r>
      <w:r w:rsidR="000856DF">
        <w:rPr>
          <w:rFonts w:ascii="Palatino Linotype" w:hAnsi="Palatino Linotype"/>
          <w:sz w:val="24"/>
          <w:szCs w:val="24"/>
        </w:rPr>
        <w:t xml:space="preserve"> </w:t>
      </w:r>
      <w:r w:rsidRPr="006F49FC">
        <w:rPr>
          <w:rFonts w:ascii="Palatino Linotype" w:hAnsi="Palatino Linotype"/>
          <w:sz w:val="24"/>
          <w:szCs w:val="24"/>
        </w:rPr>
        <w:t>a psychological concept. It is concerned with the intrinsic forces operating within an individual which impel him to act or not to act in a particular way. A motive is a personal and internal feeling. It is difficult to ascertain one’s internal feelings and to know what motivates an individual to work hard. It</w:t>
      </w:r>
      <w:r w:rsidR="009E504A" w:rsidRPr="006F49FC">
        <w:rPr>
          <w:rFonts w:ascii="Palatino Linotype" w:hAnsi="Palatino Linotype"/>
          <w:sz w:val="24"/>
          <w:szCs w:val="24"/>
        </w:rPr>
        <w:t xml:space="preserve"> therefore</w:t>
      </w:r>
      <w:r w:rsidRPr="006F49FC">
        <w:rPr>
          <w:rFonts w:ascii="Palatino Linotype" w:hAnsi="Palatino Linotype"/>
          <w:sz w:val="24"/>
          <w:szCs w:val="24"/>
        </w:rPr>
        <w:t xml:space="preserve"> follows that motivation of employees is not a simple task. In contextualization of motivation of employees the firm </w:t>
      </w:r>
      <w:r w:rsidRPr="006F49FC">
        <w:rPr>
          <w:rFonts w:ascii="Palatino Linotype" w:hAnsi="Palatino Linotype"/>
          <w:sz w:val="24"/>
          <w:szCs w:val="24"/>
        </w:rPr>
        <w:lastRenderedPageBreak/>
        <w:t>should come up with a motivational system that has well coordinated set of incentives. But the problem that Human Resources Manager faces is the formulation of a sound motivational system that satisfies both physiological as well as psychological needs of all employees at all levels in an organization.</w:t>
      </w:r>
    </w:p>
    <w:p w:rsidR="00E131F9" w:rsidRPr="006F49FC" w:rsidRDefault="00CA7B85" w:rsidP="006F49FC">
      <w:pPr>
        <w:spacing w:line="480" w:lineRule="auto"/>
        <w:jc w:val="both"/>
        <w:rPr>
          <w:rFonts w:ascii="Palatino Linotype" w:hAnsi="Palatino Linotype"/>
          <w:sz w:val="24"/>
          <w:szCs w:val="24"/>
        </w:rPr>
      </w:pPr>
      <w:r w:rsidRPr="006F49FC">
        <w:rPr>
          <w:rFonts w:ascii="Palatino Linotype" w:hAnsi="Palatino Linotype"/>
          <w:sz w:val="24"/>
          <w:szCs w:val="24"/>
        </w:rPr>
        <w:t>Motivation is a complex and difficult function. In order to motivate people, a manager must understand and satisfy</w:t>
      </w:r>
      <w:r w:rsidR="009E504A" w:rsidRPr="006F49FC">
        <w:rPr>
          <w:rFonts w:ascii="Palatino Linotype" w:hAnsi="Palatino Linotype"/>
          <w:sz w:val="24"/>
          <w:szCs w:val="24"/>
        </w:rPr>
        <w:t xml:space="preserve"> a</w:t>
      </w:r>
      <w:r w:rsidRPr="006F49FC">
        <w:rPr>
          <w:rFonts w:ascii="Palatino Linotype" w:hAnsi="Palatino Linotype"/>
          <w:sz w:val="24"/>
          <w:szCs w:val="24"/>
        </w:rPr>
        <w:t xml:space="preserve"> multiplicity of human needs. But needs are mental feelings which cannot be described and measured accurately. They are vague and have to be deduced from external behavior of human beings. Moreover, needs are basically subjective. Each person adopts a different approach to satisfy his needs and one particular need may cause different behavior on the part of the different people. Similarly</w:t>
      </w:r>
      <w:r w:rsidR="009E504A" w:rsidRPr="006F49FC">
        <w:rPr>
          <w:rFonts w:ascii="Palatino Linotype" w:hAnsi="Palatino Linotype"/>
          <w:sz w:val="24"/>
          <w:szCs w:val="24"/>
        </w:rPr>
        <w:t>,</w:t>
      </w:r>
      <w:r w:rsidRPr="006F49FC">
        <w:rPr>
          <w:rFonts w:ascii="Palatino Linotype" w:hAnsi="Palatino Linotype"/>
          <w:sz w:val="24"/>
          <w:szCs w:val="24"/>
        </w:rPr>
        <w:t xml:space="preserve"> one particular behavior may be the outcome of different needs. As a result, it is not possible to make exact generalizations in the field of motivation. </w:t>
      </w:r>
    </w:p>
    <w:p w:rsidR="004128B3" w:rsidRDefault="00CA7B85" w:rsidP="006F49FC">
      <w:pPr>
        <w:spacing w:line="480" w:lineRule="auto"/>
        <w:jc w:val="both"/>
        <w:rPr>
          <w:rFonts w:ascii="Palatino Linotype" w:hAnsi="Palatino Linotype"/>
          <w:sz w:val="24"/>
          <w:szCs w:val="24"/>
        </w:rPr>
      </w:pPr>
      <w:r w:rsidRPr="006F49FC">
        <w:rPr>
          <w:rFonts w:ascii="Palatino Linotype" w:hAnsi="Palatino Linotype"/>
          <w:sz w:val="24"/>
          <w:szCs w:val="24"/>
        </w:rPr>
        <w:t>Human needs are interconnected and inseparable and it is not possible to divide them into water-tight compartments. This poses insurmountable challenge to formulate</w:t>
      </w:r>
      <w:r w:rsidR="009E504A" w:rsidRPr="006F49FC">
        <w:rPr>
          <w:rFonts w:ascii="Palatino Linotype" w:hAnsi="Palatino Linotype"/>
          <w:sz w:val="24"/>
          <w:szCs w:val="24"/>
        </w:rPr>
        <w:t xml:space="preserve"> a</w:t>
      </w:r>
      <w:r w:rsidRPr="006F49FC">
        <w:rPr>
          <w:rFonts w:ascii="Palatino Linotype" w:hAnsi="Palatino Linotype"/>
          <w:sz w:val="24"/>
          <w:szCs w:val="24"/>
        </w:rPr>
        <w:t xml:space="preserve"> motivation policy which is applicable overboard to all employees of all cadres. Presumably</w:t>
      </w:r>
      <w:r w:rsidR="009E504A" w:rsidRPr="006F49FC">
        <w:rPr>
          <w:rFonts w:ascii="Palatino Linotype" w:hAnsi="Palatino Linotype"/>
          <w:sz w:val="24"/>
          <w:szCs w:val="24"/>
        </w:rPr>
        <w:t>,</w:t>
      </w:r>
      <w:r w:rsidRPr="006F49FC">
        <w:rPr>
          <w:rFonts w:ascii="Palatino Linotype" w:hAnsi="Palatino Linotype"/>
          <w:sz w:val="24"/>
          <w:szCs w:val="24"/>
        </w:rPr>
        <w:t xml:space="preserve"> employees at lower level</w:t>
      </w:r>
      <w:r w:rsidR="009E504A" w:rsidRPr="006F49FC">
        <w:rPr>
          <w:rFonts w:ascii="Palatino Linotype" w:hAnsi="Palatino Linotype"/>
          <w:sz w:val="24"/>
          <w:szCs w:val="24"/>
        </w:rPr>
        <w:t>s</w:t>
      </w:r>
      <w:r w:rsidRPr="006F49FC">
        <w:rPr>
          <w:rFonts w:ascii="Palatino Linotype" w:hAnsi="Palatino Linotype"/>
          <w:sz w:val="24"/>
          <w:szCs w:val="24"/>
        </w:rPr>
        <w:t xml:space="preserve"> are motivated to work towards achieving the targets of the firm by increased allowance and better remuneration packages. On the other hand employees in managerial position</w:t>
      </w:r>
      <w:r w:rsidR="009E504A" w:rsidRPr="006F49FC">
        <w:rPr>
          <w:rFonts w:ascii="Palatino Linotype" w:hAnsi="Palatino Linotype"/>
          <w:sz w:val="24"/>
          <w:szCs w:val="24"/>
        </w:rPr>
        <w:t>s</w:t>
      </w:r>
      <w:r w:rsidRPr="006F49FC">
        <w:rPr>
          <w:rFonts w:ascii="Palatino Linotype" w:hAnsi="Palatino Linotype"/>
          <w:sz w:val="24"/>
          <w:szCs w:val="24"/>
        </w:rPr>
        <w:t xml:space="preserve"> may be motivated by challenging tasks that involves a lot of mental input rather than increased salary. When formulating </w:t>
      </w:r>
      <w:r w:rsidR="009E504A" w:rsidRPr="006F49FC">
        <w:rPr>
          <w:rFonts w:ascii="Palatino Linotype" w:hAnsi="Palatino Linotype"/>
          <w:sz w:val="24"/>
          <w:szCs w:val="24"/>
        </w:rPr>
        <w:t xml:space="preserve">a </w:t>
      </w:r>
      <w:r w:rsidR="004128B3">
        <w:rPr>
          <w:rFonts w:ascii="Palatino Linotype" w:hAnsi="Palatino Linotype"/>
          <w:sz w:val="24"/>
          <w:szCs w:val="24"/>
        </w:rPr>
        <w:t>motivation policy all the</w:t>
      </w:r>
      <w:r w:rsidR="004128B3" w:rsidRPr="006F49FC">
        <w:rPr>
          <w:rFonts w:ascii="Palatino Linotype" w:hAnsi="Palatino Linotype"/>
          <w:sz w:val="24"/>
          <w:szCs w:val="24"/>
        </w:rPr>
        <w:t>s</w:t>
      </w:r>
      <w:r w:rsidR="004128B3">
        <w:rPr>
          <w:rFonts w:ascii="Palatino Linotype" w:hAnsi="Palatino Linotype"/>
          <w:sz w:val="24"/>
          <w:szCs w:val="24"/>
        </w:rPr>
        <w:t>e</w:t>
      </w:r>
      <w:r w:rsidR="004128B3" w:rsidRPr="006F49FC">
        <w:rPr>
          <w:rFonts w:ascii="Palatino Linotype" w:hAnsi="Palatino Linotype"/>
          <w:sz w:val="24"/>
          <w:szCs w:val="24"/>
        </w:rPr>
        <w:t xml:space="preserve"> have</w:t>
      </w:r>
      <w:r w:rsidRPr="006F49FC">
        <w:rPr>
          <w:rFonts w:ascii="Palatino Linotype" w:hAnsi="Palatino Linotype"/>
          <w:sz w:val="24"/>
          <w:szCs w:val="24"/>
        </w:rPr>
        <w:t xml:space="preserve"> to be taken into consideration</w:t>
      </w:r>
      <w:r w:rsidR="004128B3">
        <w:rPr>
          <w:rFonts w:ascii="Palatino Linotype" w:hAnsi="Palatino Linotype"/>
          <w:sz w:val="24"/>
          <w:szCs w:val="24"/>
        </w:rPr>
        <w:t xml:space="preserve">. </w:t>
      </w:r>
    </w:p>
    <w:p w:rsidR="003B2EDD" w:rsidRPr="006F49FC" w:rsidRDefault="003B2EDD" w:rsidP="006F49FC">
      <w:pPr>
        <w:spacing w:line="480" w:lineRule="auto"/>
        <w:jc w:val="both"/>
        <w:rPr>
          <w:rFonts w:ascii="Palatino Linotype" w:hAnsi="Palatino Linotype"/>
          <w:sz w:val="24"/>
          <w:szCs w:val="24"/>
        </w:rPr>
      </w:pPr>
      <w:r w:rsidRPr="006F49FC">
        <w:rPr>
          <w:rFonts w:ascii="Palatino Linotype" w:hAnsi="Palatino Linotype"/>
          <w:sz w:val="24"/>
          <w:szCs w:val="24"/>
        </w:rPr>
        <w:lastRenderedPageBreak/>
        <w:t xml:space="preserve">Motivation is a dynamic and continuous process. It is never static </w:t>
      </w:r>
      <w:r w:rsidR="00D55B6D" w:rsidRPr="006F49FC">
        <w:rPr>
          <w:rFonts w:ascii="Palatino Linotype" w:hAnsi="Palatino Linotype"/>
          <w:sz w:val="24"/>
          <w:szCs w:val="24"/>
        </w:rPr>
        <w:t>as what</w:t>
      </w:r>
      <w:r w:rsidRPr="006F49FC">
        <w:rPr>
          <w:rFonts w:ascii="Palatino Linotype" w:hAnsi="Palatino Linotype"/>
          <w:sz w:val="24"/>
          <w:szCs w:val="24"/>
        </w:rPr>
        <w:t xml:space="preserve"> motivates an employee today may not motivate the same employee three months down the line. Motivation deals with human being</w:t>
      </w:r>
      <w:r w:rsidR="009E504A" w:rsidRPr="006F49FC">
        <w:rPr>
          <w:rFonts w:ascii="Palatino Linotype" w:hAnsi="Palatino Linotype"/>
          <w:sz w:val="24"/>
          <w:szCs w:val="24"/>
        </w:rPr>
        <w:t>s who keep changing their</w:t>
      </w:r>
      <w:r w:rsidRPr="006F49FC">
        <w:rPr>
          <w:rFonts w:ascii="Palatino Linotype" w:hAnsi="Palatino Linotype"/>
          <w:sz w:val="24"/>
          <w:szCs w:val="24"/>
        </w:rPr>
        <w:t xml:space="preserve"> needs every moment. It should be underscored that human needs are unlimited and cannot be fully satisfied. They go on c</w:t>
      </w:r>
      <w:r w:rsidR="009E504A" w:rsidRPr="006F49FC">
        <w:rPr>
          <w:rFonts w:ascii="Palatino Linotype" w:hAnsi="Palatino Linotype"/>
          <w:sz w:val="24"/>
          <w:szCs w:val="24"/>
        </w:rPr>
        <w:t>hanging continuously.  I</w:t>
      </w:r>
      <w:r w:rsidRPr="006F49FC">
        <w:rPr>
          <w:rFonts w:ascii="Palatino Linotype" w:hAnsi="Palatino Linotype"/>
          <w:sz w:val="24"/>
          <w:szCs w:val="24"/>
        </w:rPr>
        <w:t>n an organization at times</w:t>
      </w:r>
      <w:r w:rsidR="009E504A" w:rsidRPr="006F49FC">
        <w:rPr>
          <w:rFonts w:ascii="Palatino Linotype" w:hAnsi="Palatino Linotype"/>
          <w:sz w:val="24"/>
          <w:szCs w:val="24"/>
        </w:rPr>
        <w:t xml:space="preserve"> motivation</w:t>
      </w:r>
      <w:r w:rsidRPr="006F49FC">
        <w:rPr>
          <w:rFonts w:ascii="Palatino Linotype" w:hAnsi="Palatino Linotype"/>
          <w:sz w:val="24"/>
          <w:szCs w:val="24"/>
        </w:rPr>
        <w:t xml:space="preserve"> becomes difficult because employees must at all times be provided with the stimulus to work because the satisfaction of one need gives rise to another need.</w:t>
      </w:r>
    </w:p>
    <w:p w:rsidR="00F00A23" w:rsidRPr="006F49FC" w:rsidRDefault="003B2EDD" w:rsidP="006F49FC">
      <w:pPr>
        <w:spacing w:line="480" w:lineRule="auto"/>
        <w:jc w:val="both"/>
        <w:rPr>
          <w:rFonts w:ascii="Palatino Linotype" w:hAnsi="Palatino Linotype"/>
          <w:sz w:val="24"/>
          <w:szCs w:val="24"/>
        </w:rPr>
      </w:pPr>
      <w:r w:rsidRPr="006F49FC">
        <w:rPr>
          <w:rFonts w:ascii="Palatino Linotype" w:hAnsi="Palatino Linotype"/>
          <w:sz w:val="24"/>
          <w:szCs w:val="24"/>
        </w:rPr>
        <w:t>At times the costs of</w:t>
      </w:r>
      <w:r w:rsidR="009E504A" w:rsidRPr="006F49FC">
        <w:rPr>
          <w:rFonts w:ascii="Palatino Linotype" w:hAnsi="Palatino Linotype"/>
          <w:sz w:val="24"/>
          <w:szCs w:val="24"/>
        </w:rPr>
        <w:t xml:space="preserve"> a</w:t>
      </w:r>
      <w:r w:rsidRPr="006F49FC">
        <w:rPr>
          <w:rFonts w:ascii="Palatino Linotype" w:hAnsi="Palatino Linotype"/>
          <w:sz w:val="24"/>
          <w:szCs w:val="24"/>
        </w:rPr>
        <w:t xml:space="preserve"> motivational system may surpass its benefits. The comparable inputs may not yield comparable profits. Some scholars argue that the motivation system should be discarded whenever it cannot yield gains in excess of its costs. A failed motivational system depicts how the concept of motivation is hard to contextualize. </w:t>
      </w:r>
      <w:r w:rsidR="009E504A" w:rsidRPr="006F49FC">
        <w:rPr>
          <w:rFonts w:ascii="Palatino Linotype" w:hAnsi="Palatino Linotype"/>
          <w:sz w:val="24"/>
          <w:szCs w:val="24"/>
        </w:rPr>
        <w:t xml:space="preserve">A </w:t>
      </w:r>
      <w:r w:rsidRPr="006F49FC">
        <w:rPr>
          <w:rFonts w:ascii="Palatino Linotype" w:hAnsi="Palatino Linotype"/>
          <w:sz w:val="24"/>
          <w:szCs w:val="24"/>
        </w:rPr>
        <w:t>Human Resources Manager ought to warn himself and appreciate the difficulties and carry out thorough research followed by careful examination to ensure that a sound motivational system which is productive, competitive, comprehensive and flexible is put in place.</w:t>
      </w:r>
      <w:r w:rsidR="00F00A23" w:rsidRPr="006F49FC">
        <w:rPr>
          <w:rFonts w:ascii="Palatino Linotype" w:hAnsi="Palatino Linotype"/>
          <w:sz w:val="24"/>
          <w:szCs w:val="24"/>
        </w:rPr>
        <w:t xml:space="preserve"> </w:t>
      </w:r>
    </w:p>
    <w:p w:rsidR="00F00A23" w:rsidRPr="006F49FC" w:rsidRDefault="003B2EDD"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Human needs that are underlying foundation of contextualization of concept of motivation differ in their types and intensity from person to person. While one person may need power such that he may assert himself forcefully and move against people, another may have need for affiliation such that he may even submit to their unreasonable demands. To understand these underlying concepts of motivation there may be need of Human Resources Manager to be well grounded in psychology but this is not always the case. Therefore the concept of </w:t>
      </w:r>
      <w:r w:rsidRPr="006F49FC">
        <w:rPr>
          <w:rFonts w:ascii="Palatino Linotype" w:hAnsi="Palatino Linotype"/>
          <w:sz w:val="24"/>
          <w:szCs w:val="24"/>
        </w:rPr>
        <w:lastRenderedPageBreak/>
        <w:t xml:space="preserve">motivation and formulation of motivation policy becomes difficult and the end result is coming up with inefficient system which may be expensive to run. </w:t>
      </w:r>
    </w:p>
    <w:p w:rsidR="00F00A23" w:rsidRPr="006F49FC" w:rsidRDefault="00A06FA8" w:rsidP="006F49FC">
      <w:pPr>
        <w:pStyle w:val="ListParagraph"/>
        <w:numPr>
          <w:ilvl w:val="1"/>
          <w:numId w:val="2"/>
        </w:numPr>
        <w:spacing w:line="480" w:lineRule="auto"/>
        <w:ind w:left="426"/>
        <w:jc w:val="both"/>
        <w:rPr>
          <w:rFonts w:ascii="Palatino Linotype" w:hAnsi="Palatino Linotype"/>
          <w:b/>
          <w:sz w:val="24"/>
          <w:szCs w:val="24"/>
        </w:rPr>
      </w:pPr>
      <w:r>
        <w:rPr>
          <w:rFonts w:ascii="Palatino Linotype" w:hAnsi="Palatino Linotype"/>
          <w:b/>
          <w:sz w:val="24"/>
          <w:szCs w:val="24"/>
        </w:rPr>
        <w:t xml:space="preserve"> </w:t>
      </w:r>
      <w:r w:rsidR="003B2EDD" w:rsidRPr="006F49FC">
        <w:rPr>
          <w:rFonts w:ascii="Palatino Linotype" w:hAnsi="Palatino Linotype"/>
          <w:b/>
          <w:sz w:val="24"/>
          <w:szCs w:val="24"/>
        </w:rPr>
        <w:t>THE PROCESS OF EMPLOYEE MOTIVATION</w:t>
      </w:r>
    </w:p>
    <w:p w:rsidR="008F65EB" w:rsidRDefault="003B2EDD" w:rsidP="004128B3">
      <w:pPr>
        <w:spacing w:line="360" w:lineRule="auto"/>
        <w:jc w:val="both"/>
        <w:rPr>
          <w:rFonts w:ascii="Palatino Linotype" w:hAnsi="Palatino Linotype"/>
          <w:sz w:val="24"/>
          <w:szCs w:val="24"/>
        </w:rPr>
      </w:pPr>
      <w:r w:rsidRPr="006F49FC">
        <w:rPr>
          <w:rFonts w:ascii="Palatino Linotype" w:hAnsi="Palatino Linotype"/>
          <w:sz w:val="24"/>
          <w:szCs w:val="24"/>
        </w:rPr>
        <w:t>Motivation is a process or cycle aimed at accomplishing some goals.  The basic elements in the process are motives, goals and behavior.  Other components of motivation may include direction, effort and persistence.</w:t>
      </w:r>
      <w:r w:rsidRPr="006F49FC">
        <w:rPr>
          <w:rStyle w:val="FootnoteReference"/>
          <w:rFonts w:ascii="Palatino Linotype" w:hAnsi="Palatino Linotype"/>
          <w:sz w:val="24"/>
          <w:szCs w:val="24"/>
        </w:rPr>
        <w:footnoteReference w:id="6"/>
      </w:r>
      <w:r w:rsidRPr="006F49FC">
        <w:rPr>
          <w:rFonts w:ascii="Palatino Linotype" w:hAnsi="Palatino Linotype"/>
          <w:sz w:val="24"/>
          <w:szCs w:val="24"/>
        </w:rPr>
        <w:t xml:space="preserve">  The process of motivation is much more complex than many people believe.  This is because people have different needs, they establish different goals to satisfy those needs and take different actions to achieve those goals.  Thus, it is not proper to assume that one approach to motivation fits all.  </w:t>
      </w:r>
    </w:p>
    <w:p w:rsidR="004128B3" w:rsidRPr="004128B3" w:rsidRDefault="004128B3" w:rsidP="004128B3">
      <w:pPr>
        <w:pStyle w:val="ListParagraph"/>
        <w:numPr>
          <w:ilvl w:val="2"/>
          <w:numId w:val="2"/>
        </w:numPr>
        <w:spacing w:line="360" w:lineRule="auto"/>
        <w:ind w:left="709"/>
        <w:jc w:val="both"/>
        <w:rPr>
          <w:rFonts w:ascii="Palatino Linotype" w:hAnsi="Palatino Linotype"/>
          <w:b/>
          <w:sz w:val="24"/>
          <w:szCs w:val="24"/>
        </w:rPr>
      </w:pPr>
      <w:r>
        <w:rPr>
          <w:rFonts w:ascii="Palatino Linotype" w:hAnsi="Palatino Linotype"/>
          <w:b/>
          <w:sz w:val="24"/>
          <w:szCs w:val="24"/>
        </w:rPr>
        <w:t>Needs related model</w:t>
      </w:r>
    </w:p>
    <w:p w:rsidR="002B23D7" w:rsidRPr="006F49FC" w:rsidRDefault="008F65EB" w:rsidP="004128B3">
      <w:pPr>
        <w:spacing w:line="360" w:lineRule="auto"/>
        <w:jc w:val="both"/>
        <w:rPr>
          <w:rFonts w:ascii="Palatino Linotype" w:hAnsi="Palatino Linotype"/>
          <w:sz w:val="24"/>
          <w:szCs w:val="24"/>
        </w:rPr>
      </w:pPr>
      <w:r w:rsidRPr="006F49FC">
        <w:rPr>
          <w:rFonts w:ascii="Palatino Linotype" w:hAnsi="Palatino Linotype"/>
          <w:sz w:val="24"/>
          <w:szCs w:val="24"/>
        </w:rPr>
        <w:t>The process of motivation is best explained using a needs related model.  This suggests that motivation is initiated by the conscious or unconscious recognition of unsatisfied needs.  These needs create wants which are desires to achieve or obtain something.  Goals are then established which it is believed will satisfy these needs and wants and a behavior pathway is selected which it is expected will achieve the goal.  If the goal is achieved, the need will be satisfied and the behavior is likely to be repeated the next time a similar need emerges.  If the goal is not achieved, the same action is less likely to be repeated.  This process of repeating successful behavior or actions is called reinforcement or the law of effect.</w:t>
      </w:r>
      <w:r w:rsidR="003B2EDD" w:rsidRPr="006F49FC">
        <w:rPr>
          <w:rFonts w:ascii="Palatino Linotype" w:hAnsi="Palatino Linotype"/>
          <w:sz w:val="24"/>
          <w:szCs w:val="24"/>
        </w:rPr>
        <w:t xml:space="preserve"> </w:t>
      </w:r>
    </w:p>
    <w:p w:rsidR="001C6F52" w:rsidRPr="006F49FC" w:rsidRDefault="008E531E" w:rsidP="006F49FC">
      <w:pPr>
        <w:spacing w:line="480" w:lineRule="auto"/>
        <w:jc w:val="both"/>
        <w:rPr>
          <w:rFonts w:ascii="Palatino Linotype" w:hAnsi="Palatino Linotype"/>
          <w:sz w:val="24"/>
          <w:szCs w:val="24"/>
        </w:rPr>
      </w:pPr>
      <w:r w:rsidRPr="006F49FC">
        <w:rPr>
          <w:rFonts w:ascii="Palatino Linotype" w:hAnsi="Palatino Linotype"/>
          <w:noProof/>
          <w:sz w:val="24"/>
          <w:szCs w:val="24"/>
          <w:lang w:val="en-GB" w:eastAsia="en-GB"/>
        </w:rPr>
        <w:pict>
          <v:roundrect id="_x0000_s1047" style="position:absolute;left:0;text-align:left;margin-left:168.75pt;margin-top:-15.35pt;width:78pt;height:37.5pt;z-index:251666432" arcsize="10923f">
            <v:textbox style="mso-next-textbox:#_x0000_s1047">
              <w:txbxContent>
                <w:p w:rsidR="00C23085" w:rsidRDefault="00C23085">
                  <w:r>
                    <w:t>ESTABLISH GOALS</w:t>
                  </w:r>
                </w:p>
              </w:txbxContent>
            </v:textbox>
          </v:roundrect>
        </w:pict>
      </w:r>
      <w:r w:rsidRPr="006F49FC">
        <w:rPr>
          <w:rFonts w:ascii="Palatino Linotype" w:hAnsi="Palatino Linotype"/>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246.75pt;margin-top:17.75pt;width:78pt;height:23.25pt;z-index:251651072" o:connectortype="straight">
            <v:stroke endarrow="block"/>
          </v:shape>
        </w:pict>
      </w:r>
      <w:r w:rsidRPr="006F49FC">
        <w:rPr>
          <w:rFonts w:ascii="Palatino Linotype" w:hAnsi="Palatino Linotype"/>
          <w:noProof/>
          <w:sz w:val="24"/>
          <w:szCs w:val="24"/>
        </w:rPr>
        <w:pict>
          <v:shape id="_x0000_s1030" type="#_x0000_t32" style="position:absolute;left:0;text-align:left;margin-left:106.5pt;margin-top:17.75pt;width:62.25pt;height:29.5pt;flip:y;z-index:251654144" o:connectortype="straight">
            <v:stroke endarrow="block"/>
          </v:shape>
        </w:pict>
      </w:r>
      <w:r w:rsidRPr="006F49FC">
        <w:rPr>
          <w:rFonts w:ascii="Palatino Linotype" w:hAnsi="Palatino Linotype"/>
          <w:noProof/>
          <w:sz w:val="24"/>
          <w:szCs w:val="24"/>
        </w:rPr>
        <w:pict>
          <v:roundrect id="_x0000_s1029" style="position:absolute;left:0;text-align:left;margin-left:55.5pt;margin-top:37.2pt;width:45pt;height:23.25pt;z-index:251653120" arcsize="10923f">
            <v:textbox style="mso-next-textbox:#_x0000_s1029">
              <w:txbxContent>
                <w:p w:rsidR="00095330" w:rsidRDefault="00095330">
                  <w:r>
                    <w:t>NEED</w:t>
                  </w:r>
                </w:p>
              </w:txbxContent>
            </v:textbox>
          </v:roundrect>
        </w:pict>
      </w:r>
    </w:p>
    <w:p w:rsidR="003752B6" w:rsidRPr="006F49FC" w:rsidRDefault="008E531E" w:rsidP="006F49FC">
      <w:pPr>
        <w:spacing w:line="480" w:lineRule="auto"/>
        <w:jc w:val="both"/>
        <w:rPr>
          <w:rFonts w:ascii="Palatino Linotype" w:hAnsi="Palatino Linotype"/>
          <w:sz w:val="24"/>
          <w:szCs w:val="24"/>
        </w:rPr>
      </w:pPr>
      <w:r w:rsidRPr="006F49FC">
        <w:rPr>
          <w:rFonts w:ascii="Palatino Linotype" w:hAnsi="Palatino Linotype"/>
          <w:noProof/>
          <w:sz w:val="24"/>
          <w:szCs w:val="24"/>
        </w:rPr>
        <w:pict>
          <v:shape id="_x0000_s1033" type="#_x0000_t32" style="position:absolute;left:0;text-align:left;margin-left:106.5pt;margin-top:18.05pt;width:39pt;height:23.25pt;flip:x y;z-index:251657216" o:connectortype="straight">
            <v:stroke endarrow="block"/>
          </v:shape>
        </w:pict>
      </w:r>
      <w:r w:rsidRPr="006F49FC">
        <w:rPr>
          <w:rFonts w:ascii="Palatino Linotype" w:hAnsi="Palatino Linotype"/>
          <w:noProof/>
          <w:sz w:val="24"/>
          <w:szCs w:val="24"/>
        </w:rPr>
        <w:pict>
          <v:roundrect id="_x0000_s1031" style="position:absolute;left:0;text-align:left;margin-left:152.25pt;margin-top:34.85pt;width:81.75pt;height:28.75pt;z-index:251655168" arcsize="10923f">
            <v:textbox style="mso-next-textbox:#_x0000_s1031">
              <w:txbxContent>
                <w:p w:rsidR="001C6F52" w:rsidRDefault="001C6F52">
                  <w:r>
                    <w:t>ATTAIN GOAL</w:t>
                  </w:r>
                </w:p>
              </w:txbxContent>
            </v:textbox>
          </v:roundrect>
        </w:pict>
      </w:r>
      <w:r w:rsidRPr="006F49FC">
        <w:rPr>
          <w:rFonts w:ascii="Palatino Linotype" w:hAnsi="Palatino Linotype"/>
          <w:noProof/>
          <w:sz w:val="24"/>
          <w:szCs w:val="24"/>
        </w:rPr>
        <w:pict>
          <v:shape id="_x0000_s1032" type="#_x0000_t32" style="position:absolute;left:0;text-align:left;margin-left:234pt;margin-top:34.85pt;width:58.5pt;height:22.5pt;flip:x;z-index:251656192" o:connectortype="straight">
            <v:stroke endarrow="block"/>
          </v:shape>
        </w:pict>
      </w:r>
      <w:r w:rsidRPr="006F49FC">
        <w:rPr>
          <w:rFonts w:ascii="Palatino Linotype" w:hAnsi="Palatino Linotype"/>
          <w:noProof/>
          <w:sz w:val="24"/>
          <w:szCs w:val="24"/>
        </w:rPr>
        <w:pict>
          <v:roundrect id="_x0000_s1028" style="position:absolute;left:0;text-align:left;margin-left:297pt;margin-top:4.85pt;width:87.75pt;height:26.25pt;z-index:251652096" arcsize="10923f">
            <v:textbox style="mso-next-textbox:#_x0000_s1028">
              <w:txbxContent>
                <w:p w:rsidR="00095330" w:rsidRDefault="00095330">
                  <w:r>
                    <w:t>TAKE ACTION</w:t>
                  </w:r>
                </w:p>
              </w:txbxContent>
            </v:textbox>
          </v:roundrect>
        </w:pict>
      </w:r>
      <w:r w:rsidR="00095330" w:rsidRPr="006F49FC">
        <w:rPr>
          <w:rFonts w:ascii="Palatino Linotype" w:hAnsi="Palatino Linotype"/>
          <w:sz w:val="24"/>
          <w:szCs w:val="24"/>
        </w:rPr>
        <w:t xml:space="preserve">                               </w:t>
      </w:r>
    </w:p>
    <w:p w:rsidR="003752B6" w:rsidRPr="006F49FC" w:rsidRDefault="003752B6" w:rsidP="006F49FC">
      <w:pPr>
        <w:spacing w:line="480" w:lineRule="auto"/>
        <w:jc w:val="both"/>
        <w:rPr>
          <w:rFonts w:ascii="Palatino Linotype" w:hAnsi="Palatino Linotype"/>
          <w:sz w:val="24"/>
          <w:szCs w:val="24"/>
        </w:rPr>
      </w:pPr>
    </w:p>
    <w:p w:rsidR="00D1173D" w:rsidRPr="006F49FC" w:rsidRDefault="00D1173D" w:rsidP="006F49FC">
      <w:pPr>
        <w:pStyle w:val="ListParagraph"/>
        <w:numPr>
          <w:ilvl w:val="0"/>
          <w:numId w:val="2"/>
        </w:numPr>
        <w:tabs>
          <w:tab w:val="left" w:pos="7560"/>
        </w:tabs>
        <w:spacing w:line="480" w:lineRule="auto"/>
        <w:rPr>
          <w:rFonts w:ascii="Palatino Linotype" w:hAnsi="Palatino Linotype"/>
          <w:sz w:val="24"/>
          <w:szCs w:val="24"/>
        </w:rPr>
      </w:pPr>
      <w:r w:rsidRPr="006F49FC">
        <w:rPr>
          <w:rFonts w:ascii="Palatino Linotype" w:hAnsi="Palatino Linotype"/>
          <w:b/>
          <w:sz w:val="24"/>
          <w:szCs w:val="24"/>
        </w:rPr>
        <w:lastRenderedPageBreak/>
        <w:t xml:space="preserve"> </w:t>
      </w:r>
      <w:r w:rsidR="008F65EB" w:rsidRPr="006F49FC">
        <w:rPr>
          <w:rFonts w:ascii="Palatino Linotype" w:hAnsi="Palatino Linotype"/>
          <w:b/>
          <w:sz w:val="24"/>
          <w:szCs w:val="24"/>
        </w:rPr>
        <w:t>HERZBERG’S MOTIVATIONAL AND HYGIENE FACTOR THEORY.</w:t>
      </w:r>
      <w:r w:rsidR="00BF6C24" w:rsidRPr="006F49FC">
        <w:rPr>
          <w:rFonts w:ascii="Palatino Linotype" w:hAnsi="Palatino Linotype"/>
          <w:b/>
          <w:sz w:val="24"/>
          <w:szCs w:val="24"/>
        </w:rPr>
        <w:t xml:space="preserve"> </w:t>
      </w:r>
    </w:p>
    <w:p w:rsidR="008F65EB" w:rsidRPr="006F49FC" w:rsidRDefault="00D1173D" w:rsidP="006F49FC">
      <w:pPr>
        <w:tabs>
          <w:tab w:val="left" w:pos="7560"/>
        </w:tabs>
        <w:spacing w:line="480" w:lineRule="auto"/>
        <w:rPr>
          <w:rFonts w:ascii="Palatino Linotype" w:hAnsi="Palatino Linotype"/>
          <w:sz w:val="24"/>
          <w:szCs w:val="24"/>
        </w:rPr>
      </w:pPr>
      <w:r w:rsidRPr="006F49FC">
        <w:rPr>
          <w:rFonts w:ascii="Palatino Linotype" w:hAnsi="Palatino Linotype"/>
          <w:b/>
          <w:sz w:val="24"/>
          <w:szCs w:val="24"/>
        </w:rPr>
        <w:t xml:space="preserve">2.1 </w:t>
      </w:r>
      <w:r w:rsidR="004D517A" w:rsidRPr="006F49FC">
        <w:rPr>
          <w:rFonts w:ascii="Palatino Linotype" w:hAnsi="Palatino Linotype"/>
          <w:b/>
          <w:sz w:val="24"/>
          <w:szCs w:val="24"/>
        </w:rPr>
        <w:t>HISTORICAL BACKGROUND</w:t>
      </w:r>
    </w:p>
    <w:p w:rsidR="004D517A" w:rsidRPr="006F49FC" w:rsidRDefault="004D517A" w:rsidP="006F49FC">
      <w:pPr>
        <w:spacing w:line="480" w:lineRule="auto"/>
        <w:jc w:val="both"/>
        <w:rPr>
          <w:rFonts w:ascii="Palatino Linotype" w:hAnsi="Palatino Linotype"/>
          <w:sz w:val="24"/>
          <w:szCs w:val="24"/>
        </w:rPr>
      </w:pPr>
      <w:r w:rsidRPr="006F49FC">
        <w:rPr>
          <w:rFonts w:ascii="Palatino Linotype" w:hAnsi="Palatino Linotype"/>
          <w:sz w:val="24"/>
          <w:szCs w:val="24"/>
        </w:rPr>
        <w:t>In the late 1950’s Frederick Herzberg (17</w:t>
      </w:r>
      <w:r w:rsidRPr="006F49FC">
        <w:rPr>
          <w:rFonts w:ascii="Palatino Linotype" w:hAnsi="Palatino Linotype"/>
          <w:sz w:val="24"/>
          <w:szCs w:val="24"/>
          <w:vertAlign w:val="superscript"/>
        </w:rPr>
        <w:t>th</w:t>
      </w:r>
      <w:r w:rsidRPr="006F49FC">
        <w:rPr>
          <w:rFonts w:ascii="Palatino Linotype" w:hAnsi="Palatino Linotype"/>
          <w:sz w:val="24"/>
          <w:szCs w:val="24"/>
        </w:rPr>
        <w:t xml:space="preserve"> April 1923 – 19</w:t>
      </w:r>
      <w:r w:rsidRPr="006F49FC">
        <w:rPr>
          <w:rFonts w:ascii="Palatino Linotype" w:hAnsi="Palatino Linotype"/>
          <w:sz w:val="24"/>
          <w:szCs w:val="24"/>
          <w:vertAlign w:val="superscript"/>
        </w:rPr>
        <w:t>th</w:t>
      </w:r>
      <w:r w:rsidRPr="006F49FC">
        <w:rPr>
          <w:rFonts w:ascii="Palatino Linotype" w:hAnsi="Palatino Linotype"/>
          <w:sz w:val="24"/>
          <w:szCs w:val="24"/>
        </w:rPr>
        <w:t xml:space="preserve"> January 2000) and his associates conducted a research study based on the interviews of 200 engineers and accountants working in different firms in Pittsburgh, USA.  They were focused on answering the question: What do people want from their jobs?  To better understand employee attitude and motivation, he performed studies to determine which factors in an employee’s work</w:t>
      </w:r>
      <w:r w:rsidR="00C7648A" w:rsidRPr="006F49FC">
        <w:rPr>
          <w:rFonts w:ascii="Palatino Linotype" w:hAnsi="Palatino Linotype"/>
          <w:sz w:val="24"/>
          <w:szCs w:val="24"/>
        </w:rPr>
        <w:t xml:space="preserve"> </w:t>
      </w:r>
      <w:r w:rsidRPr="006F49FC">
        <w:rPr>
          <w:rFonts w:ascii="Palatino Linotype" w:hAnsi="Palatino Linotype"/>
          <w:sz w:val="24"/>
          <w:szCs w:val="24"/>
        </w:rPr>
        <w:t xml:space="preserve">environment caused satisfaction or dissatisfaction.  He published his findings in his 1959 book </w:t>
      </w:r>
      <w:r w:rsidR="00442A6C" w:rsidRPr="006F49FC">
        <w:rPr>
          <w:rFonts w:ascii="Palatino Linotype" w:hAnsi="Palatino Linotype"/>
          <w:sz w:val="24"/>
          <w:szCs w:val="24"/>
        </w:rPr>
        <w:t>“THE</w:t>
      </w:r>
      <w:r w:rsidRPr="006F49FC">
        <w:rPr>
          <w:rFonts w:ascii="Palatino Linotype" w:hAnsi="Palatino Linotype"/>
          <w:sz w:val="24"/>
          <w:szCs w:val="24"/>
        </w:rPr>
        <w:t xml:space="preserve"> MOTIVATION TO WORK.”</w:t>
      </w:r>
      <w:r w:rsidR="00E37B82" w:rsidRPr="006F49FC">
        <w:rPr>
          <w:rStyle w:val="FootnoteReference"/>
          <w:rFonts w:ascii="Palatino Linotype" w:hAnsi="Palatino Linotype"/>
          <w:sz w:val="24"/>
          <w:szCs w:val="24"/>
        </w:rPr>
        <w:footnoteReference w:id="7"/>
      </w:r>
    </w:p>
    <w:p w:rsidR="00356E74" w:rsidRPr="006F49FC" w:rsidRDefault="004D517A"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The studies included interviews in which the employees were asked what pleased and displeased them about their work.  Herzberg found out that the factors causing job satisfaction (and presumably motivation) were different from those causing dissatisfaction.  </w:t>
      </w:r>
      <w:r w:rsidR="00A4207A" w:rsidRPr="006F49FC">
        <w:rPr>
          <w:rFonts w:ascii="Palatino Linotype" w:hAnsi="Palatino Linotype"/>
          <w:sz w:val="24"/>
          <w:szCs w:val="24"/>
        </w:rPr>
        <w:t xml:space="preserve">He developed the motivation- hygiene theory to explain these results.  He called the satisfiers- “motivators’’ and the </w:t>
      </w:r>
      <w:r w:rsidR="00B91A46" w:rsidRPr="006F49FC">
        <w:rPr>
          <w:rFonts w:ascii="Palatino Linotype" w:hAnsi="Palatino Linotype"/>
          <w:sz w:val="24"/>
          <w:szCs w:val="24"/>
        </w:rPr>
        <w:t>dissatisfier</w:t>
      </w:r>
      <w:r w:rsidR="00A4207A" w:rsidRPr="006F49FC">
        <w:rPr>
          <w:rFonts w:ascii="Palatino Linotype" w:hAnsi="Palatino Linotype"/>
          <w:sz w:val="24"/>
          <w:szCs w:val="24"/>
        </w:rPr>
        <w:t>- “hygiene factors.”  By use of the term hygiene he was considering maintenance factors that are necessary to avoid dissatisfaction but that by themselves do not provide satisfaction.</w:t>
      </w:r>
    </w:p>
    <w:p w:rsidR="00C7648A" w:rsidRPr="006F49FC" w:rsidRDefault="00356E74" w:rsidP="006F49FC">
      <w:pPr>
        <w:spacing w:line="480" w:lineRule="auto"/>
        <w:jc w:val="both"/>
        <w:rPr>
          <w:rFonts w:ascii="Palatino Linotype" w:hAnsi="Palatino Linotype"/>
          <w:sz w:val="24"/>
          <w:szCs w:val="24"/>
        </w:rPr>
      </w:pPr>
      <w:r w:rsidRPr="006F49FC">
        <w:rPr>
          <w:rFonts w:ascii="Palatino Linotype" w:hAnsi="Palatino Linotype"/>
          <w:sz w:val="24"/>
          <w:szCs w:val="24"/>
        </w:rPr>
        <w:lastRenderedPageBreak/>
        <w:t>The two types of motivation originally identified by Herzberg were intrinsic motivation and extrinsic motivation.</w:t>
      </w:r>
      <w:r w:rsidRPr="006F49FC">
        <w:rPr>
          <w:rStyle w:val="FootnoteReference"/>
          <w:rFonts w:ascii="Palatino Linotype" w:hAnsi="Palatino Linotype"/>
          <w:sz w:val="24"/>
          <w:szCs w:val="24"/>
        </w:rPr>
        <w:footnoteReference w:id="8"/>
      </w:r>
      <w:r w:rsidRPr="006F49FC">
        <w:rPr>
          <w:rFonts w:ascii="Palatino Linotype" w:hAnsi="Palatino Linotype"/>
          <w:sz w:val="24"/>
          <w:szCs w:val="24"/>
        </w:rPr>
        <w:t xml:space="preserve">  Intrinsic motivation refers to the self generated factors that influence people to behave in a particular way or to move in a particular direction.  These factors include responsibility, autonomy, scope to use and develop skills and abilities.  On the other hand extrinsic motivation refers to what is done to or for people to motivate them.  </w:t>
      </w:r>
      <w:r w:rsidR="00CC47A7" w:rsidRPr="006F49FC">
        <w:rPr>
          <w:rFonts w:ascii="Palatino Linotype" w:hAnsi="Palatino Linotype"/>
          <w:sz w:val="24"/>
          <w:szCs w:val="24"/>
        </w:rPr>
        <w:t>These include</w:t>
      </w:r>
      <w:r w:rsidRPr="006F49FC">
        <w:rPr>
          <w:rFonts w:ascii="Palatino Linotype" w:hAnsi="Palatino Linotype"/>
          <w:sz w:val="24"/>
          <w:szCs w:val="24"/>
        </w:rPr>
        <w:t xml:space="preserve"> rewards such as increased pay, praise or promotions and punishments such as disciplinary action, withholding pay or criticism. </w:t>
      </w:r>
      <w:r w:rsidR="00A4207A" w:rsidRPr="006F49FC">
        <w:rPr>
          <w:rFonts w:ascii="Palatino Linotype" w:hAnsi="Palatino Linotype"/>
          <w:sz w:val="24"/>
          <w:szCs w:val="24"/>
        </w:rPr>
        <w:t xml:space="preserve"> </w:t>
      </w:r>
      <w:r w:rsidR="004D517A" w:rsidRPr="006F49FC">
        <w:rPr>
          <w:rFonts w:ascii="Palatino Linotype" w:hAnsi="Palatino Linotype"/>
          <w:sz w:val="24"/>
          <w:szCs w:val="24"/>
        </w:rPr>
        <w:t xml:space="preserve"> </w:t>
      </w:r>
    </w:p>
    <w:p w:rsidR="004D517A" w:rsidRPr="006F49FC" w:rsidRDefault="006F49FC" w:rsidP="006F49FC">
      <w:pPr>
        <w:pStyle w:val="ListParagraph"/>
        <w:numPr>
          <w:ilvl w:val="1"/>
          <w:numId w:val="4"/>
        </w:numPr>
        <w:spacing w:line="480" w:lineRule="auto"/>
        <w:jc w:val="both"/>
        <w:rPr>
          <w:rFonts w:ascii="Palatino Linotype" w:hAnsi="Palatino Linotype"/>
          <w:b/>
          <w:sz w:val="24"/>
          <w:szCs w:val="24"/>
        </w:rPr>
      </w:pPr>
      <w:r w:rsidRPr="006F49FC">
        <w:rPr>
          <w:rFonts w:ascii="Palatino Linotype" w:hAnsi="Palatino Linotype"/>
          <w:b/>
          <w:sz w:val="24"/>
          <w:szCs w:val="24"/>
        </w:rPr>
        <w:t xml:space="preserve"> </w:t>
      </w:r>
      <w:r w:rsidR="004A28AC" w:rsidRPr="006F49FC">
        <w:rPr>
          <w:rFonts w:ascii="Palatino Linotype" w:hAnsi="Palatino Linotype"/>
          <w:b/>
          <w:sz w:val="24"/>
          <w:szCs w:val="24"/>
        </w:rPr>
        <w:t>ESSENTIAL DIFFERENCES BETWEEN HERZBERG’S MOTIVATION FACTORS AND HYGIENE FACTORS INFLUENCING PEOPLE AT WORK</w:t>
      </w:r>
    </w:p>
    <w:p w:rsidR="002B23D7" w:rsidRPr="006F49FC" w:rsidRDefault="00DE7531" w:rsidP="006F49FC">
      <w:pPr>
        <w:spacing w:line="480" w:lineRule="auto"/>
        <w:jc w:val="both"/>
        <w:rPr>
          <w:rFonts w:ascii="Palatino Linotype" w:hAnsi="Palatino Linotype"/>
          <w:sz w:val="24"/>
          <w:szCs w:val="24"/>
        </w:rPr>
      </w:pPr>
      <w:r w:rsidRPr="006F49FC">
        <w:rPr>
          <w:rFonts w:ascii="Palatino Linotype" w:hAnsi="Palatino Linotype"/>
          <w:sz w:val="24"/>
          <w:szCs w:val="24"/>
        </w:rPr>
        <w:t>The research showed that responses tended to be consistent, revealing two different sets of factors affecting motivation at work. One set of factors if absent or weak caused dissatisfaction. These related to the job environment / the context in which the job was performed and thus extrinsic to the job itself, e.g. the quality of supervision, or level of pay. Herzberg labeled these as the Hygiene or Maintenance Factors. The second set of factors if present</w:t>
      </w:r>
      <w:r w:rsidR="00095330" w:rsidRPr="006F49FC">
        <w:rPr>
          <w:rFonts w:ascii="Palatino Linotype" w:hAnsi="Palatino Linotype"/>
          <w:sz w:val="24"/>
          <w:szCs w:val="24"/>
        </w:rPr>
        <w:t>,</w:t>
      </w:r>
      <w:r w:rsidRPr="006F49FC">
        <w:rPr>
          <w:rFonts w:ascii="Palatino Linotype" w:hAnsi="Palatino Linotype"/>
          <w:sz w:val="24"/>
          <w:szCs w:val="24"/>
        </w:rPr>
        <w:t xml:space="preserve"> lead to feelings of satisfaction. These relate to the job itself, for example its complexity, or importance, which Herzberg named the Motivators or Growth Factors.</w:t>
      </w:r>
      <w:r w:rsidR="004A2744" w:rsidRPr="006F49FC">
        <w:rPr>
          <w:rStyle w:val="FootnoteReference"/>
          <w:rFonts w:ascii="Palatino Linotype" w:hAnsi="Palatino Linotype"/>
          <w:sz w:val="24"/>
          <w:szCs w:val="24"/>
        </w:rPr>
        <w:footnoteReference w:id="9"/>
      </w:r>
    </w:p>
    <w:p w:rsidR="00DE7531" w:rsidRPr="006F49FC" w:rsidRDefault="00DE7531"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The table below lists the common hygiene factors and motivators identified within </w:t>
      </w:r>
      <w:r w:rsidR="004A28AC" w:rsidRPr="006F49FC">
        <w:rPr>
          <w:rFonts w:ascii="Palatino Linotype" w:hAnsi="Palatino Linotype"/>
          <w:sz w:val="24"/>
          <w:szCs w:val="24"/>
        </w:rPr>
        <w:t>organizations</w:t>
      </w:r>
      <w:r w:rsidRPr="006F49FC">
        <w:rPr>
          <w:rFonts w:ascii="Palatino Linotype" w:hAnsi="Palatino Linotype"/>
          <w:sz w:val="24"/>
          <w:szCs w:val="24"/>
        </w:rPr>
        <w:t>.</w:t>
      </w:r>
    </w:p>
    <w:tbl>
      <w:tblPr>
        <w:tblW w:w="7500" w:type="dxa"/>
        <w:jc w:val="center"/>
        <w:tblCellSpacing w:w="15" w:type="dxa"/>
        <w:tblCellMar>
          <w:top w:w="15" w:type="dxa"/>
          <w:left w:w="15" w:type="dxa"/>
          <w:bottom w:w="15" w:type="dxa"/>
          <w:right w:w="15" w:type="dxa"/>
        </w:tblCellMar>
        <w:tblLook w:val="04A0"/>
      </w:tblPr>
      <w:tblGrid>
        <w:gridCol w:w="2895"/>
        <w:gridCol w:w="1710"/>
        <w:gridCol w:w="2895"/>
      </w:tblGrid>
      <w:tr w:rsidR="00DE7531" w:rsidRPr="006F49FC" w:rsidTr="00C644FD">
        <w:trPr>
          <w:tblCellSpacing w:w="15" w:type="dxa"/>
          <w:jc w:val="center"/>
        </w:trPr>
        <w:tc>
          <w:tcPr>
            <w:tcW w:w="0" w:type="auto"/>
            <w:gridSpan w:val="3"/>
            <w:vAlign w:val="center"/>
            <w:hideMark/>
          </w:tcPr>
          <w:p w:rsidR="003360C6" w:rsidRPr="006F49FC" w:rsidRDefault="003360C6" w:rsidP="006F49FC">
            <w:pPr>
              <w:pStyle w:val="NoSpacing"/>
              <w:rPr>
                <w:rFonts w:ascii="Palatino Linotype" w:hAnsi="Palatino Linotype"/>
                <w:b/>
                <w:sz w:val="24"/>
                <w:szCs w:val="24"/>
              </w:rPr>
            </w:pPr>
          </w:p>
        </w:tc>
      </w:tr>
      <w:tr w:rsidR="00DE7531" w:rsidRPr="006F49FC" w:rsidTr="00C644FD">
        <w:trPr>
          <w:tblCellSpacing w:w="15" w:type="dxa"/>
          <w:jc w:val="center"/>
        </w:trPr>
        <w:tc>
          <w:tcPr>
            <w:tcW w:w="0" w:type="auto"/>
            <w:gridSpan w:val="3"/>
            <w:vAlign w:val="center"/>
            <w:hideMark/>
          </w:tcPr>
          <w:p w:rsidR="00DE7531" w:rsidRPr="006F49FC" w:rsidRDefault="008E531E" w:rsidP="006F49FC">
            <w:pPr>
              <w:pStyle w:val="NoSpacing"/>
              <w:rPr>
                <w:rFonts w:ascii="Palatino Linotype" w:hAnsi="Palatino Linotype"/>
                <w:sz w:val="24"/>
                <w:szCs w:val="24"/>
              </w:rPr>
            </w:pPr>
            <w:r w:rsidRPr="006F49FC">
              <w:rPr>
                <w:rFonts w:ascii="Palatino Linotype" w:hAnsi="Palatino Linotype"/>
                <w:sz w:val="24"/>
                <w:szCs w:val="24"/>
              </w:rPr>
              <w:pict>
                <v:rect id="_x0000_i1025" style="width:0;height:.75pt" o:hrstd="t" o:hrnoshade="t" o:hr="t" fillcolor="#aca899" stroked="f"/>
              </w:pict>
            </w:r>
          </w:p>
        </w:tc>
      </w:tr>
      <w:tr w:rsidR="00DE7531" w:rsidRPr="006F49FC" w:rsidTr="00C644FD">
        <w:trPr>
          <w:tblCellSpacing w:w="15" w:type="dxa"/>
          <w:jc w:val="center"/>
        </w:trPr>
        <w:tc>
          <w:tcPr>
            <w:tcW w:w="2850" w:type="dxa"/>
            <w:vAlign w:val="center"/>
            <w:hideMark/>
          </w:tcPr>
          <w:p w:rsidR="00DE7531" w:rsidRPr="006F49FC" w:rsidRDefault="00DE7531" w:rsidP="006F49FC">
            <w:pPr>
              <w:pStyle w:val="NoSpacing"/>
              <w:rPr>
                <w:rFonts w:ascii="Palatino Linotype" w:hAnsi="Palatino Linotype"/>
                <w:sz w:val="24"/>
                <w:szCs w:val="24"/>
              </w:rPr>
            </w:pPr>
            <w:r w:rsidRPr="006F49FC">
              <w:rPr>
                <w:rFonts w:ascii="Palatino Linotype" w:hAnsi="Palatino Linotype"/>
                <w:sz w:val="24"/>
                <w:szCs w:val="24"/>
              </w:rPr>
              <w:t>Factors for dissatisfaction (Hygiene Factors)</w:t>
            </w:r>
          </w:p>
        </w:tc>
        <w:tc>
          <w:tcPr>
            <w:tcW w:w="0" w:type="auto"/>
            <w:vAlign w:val="center"/>
            <w:hideMark/>
          </w:tcPr>
          <w:p w:rsidR="00DE7531" w:rsidRPr="006F49FC" w:rsidRDefault="00DE7531" w:rsidP="006F49FC">
            <w:pPr>
              <w:pStyle w:val="NoSpacing"/>
              <w:rPr>
                <w:rFonts w:ascii="Palatino Linotype" w:hAnsi="Palatino Linotype"/>
                <w:sz w:val="24"/>
                <w:szCs w:val="24"/>
              </w:rPr>
            </w:pPr>
          </w:p>
        </w:tc>
        <w:tc>
          <w:tcPr>
            <w:tcW w:w="2850" w:type="dxa"/>
            <w:vAlign w:val="center"/>
            <w:hideMark/>
          </w:tcPr>
          <w:p w:rsidR="00DE7531" w:rsidRPr="006F49FC" w:rsidRDefault="00DE7531" w:rsidP="006F49FC">
            <w:pPr>
              <w:pStyle w:val="NoSpacing"/>
              <w:rPr>
                <w:rFonts w:ascii="Palatino Linotype" w:hAnsi="Palatino Linotype"/>
                <w:sz w:val="24"/>
                <w:szCs w:val="24"/>
              </w:rPr>
            </w:pPr>
            <w:r w:rsidRPr="006F49FC">
              <w:rPr>
                <w:rFonts w:ascii="Palatino Linotype" w:hAnsi="Palatino Linotype"/>
                <w:sz w:val="24"/>
                <w:szCs w:val="24"/>
              </w:rPr>
              <w:t>Factors for satisfaction (Motivators)</w:t>
            </w:r>
          </w:p>
        </w:tc>
      </w:tr>
      <w:tr w:rsidR="00DE7531" w:rsidRPr="006F49FC" w:rsidTr="00C644FD">
        <w:trPr>
          <w:tblCellSpacing w:w="15" w:type="dxa"/>
          <w:jc w:val="center"/>
        </w:trPr>
        <w:tc>
          <w:tcPr>
            <w:tcW w:w="0" w:type="auto"/>
            <w:gridSpan w:val="3"/>
            <w:vAlign w:val="center"/>
            <w:hideMark/>
          </w:tcPr>
          <w:p w:rsidR="00DE7531" w:rsidRPr="006F49FC" w:rsidRDefault="008E531E" w:rsidP="006F49FC">
            <w:pPr>
              <w:pStyle w:val="NoSpacing"/>
              <w:rPr>
                <w:rFonts w:ascii="Palatino Linotype" w:hAnsi="Palatino Linotype"/>
                <w:sz w:val="24"/>
                <w:szCs w:val="24"/>
              </w:rPr>
            </w:pPr>
            <w:r w:rsidRPr="006F49FC">
              <w:rPr>
                <w:rFonts w:ascii="Palatino Linotype" w:hAnsi="Palatino Linotype"/>
                <w:sz w:val="24"/>
                <w:szCs w:val="24"/>
              </w:rPr>
              <w:pict>
                <v:rect id="_x0000_i1026" style="width:0;height:.75pt" o:hrstd="t" o:hrnoshade="t" o:hr="t" fillcolor="#aca899" stroked="f"/>
              </w:pict>
            </w:r>
          </w:p>
        </w:tc>
      </w:tr>
      <w:tr w:rsidR="00DE7531" w:rsidRPr="006F49FC" w:rsidTr="00C644FD">
        <w:trPr>
          <w:tblCellSpacing w:w="15" w:type="dxa"/>
          <w:jc w:val="center"/>
        </w:trPr>
        <w:tc>
          <w:tcPr>
            <w:tcW w:w="2850" w:type="dxa"/>
            <w:vAlign w:val="center"/>
            <w:hideMark/>
          </w:tcPr>
          <w:p w:rsidR="00DE7531" w:rsidRPr="006F49FC" w:rsidRDefault="00DE7531" w:rsidP="006F49FC">
            <w:pPr>
              <w:pStyle w:val="NoSpacing"/>
              <w:rPr>
                <w:rFonts w:ascii="Palatino Linotype" w:hAnsi="Palatino Linotype"/>
                <w:sz w:val="24"/>
                <w:szCs w:val="24"/>
              </w:rPr>
            </w:pPr>
            <w:r w:rsidRPr="006F49FC">
              <w:rPr>
                <w:rFonts w:ascii="Palatino Linotype" w:hAnsi="Palatino Linotype"/>
                <w:sz w:val="24"/>
                <w:szCs w:val="24"/>
              </w:rPr>
              <w:t>Salary,</w:t>
            </w:r>
            <w:r w:rsidRPr="006F49FC">
              <w:rPr>
                <w:rFonts w:ascii="Palatino Linotype" w:hAnsi="Palatino Linotype"/>
                <w:sz w:val="24"/>
                <w:szCs w:val="24"/>
              </w:rPr>
              <w:br/>
              <w:t>Job Security,</w:t>
            </w:r>
            <w:r w:rsidRPr="006F49FC">
              <w:rPr>
                <w:rFonts w:ascii="Palatino Linotype" w:hAnsi="Palatino Linotype"/>
                <w:sz w:val="24"/>
                <w:szCs w:val="24"/>
              </w:rPr>
              <w:br/>
              <w:t>Working Conditions,</w:t>
            </w:r>
            <w:r w:rsidRPr="006F49FC">
              <w:rPr>
                <w:rFonts w:ascii="Palatino Linotype" w:hAnsi="Palatino Linotype"/>
                <w:sz w:val="24"/>
                <w:szCs w:val="24"/>
              </w:rPr>
              <w:br/>
              <w:t>Level and Quality of Supervision,</w:t>
            </w:r>
            <w:r w:rsidRPr="006F49FC">
              <w:rPr>
                <w:rFonts w:ascii="Palatino Linotype" w:hAnsi="Palatino Linotype"/>
                <w:sz w:val="24"/>
                <w:szCs w:val="24"/>
              </w:rPr>
              <w:br/>
              <w:t>Company Policy and Administration,</w:t>
            </w:r>
            <w:r w:rsidRPr="006F49FC">
              <w:rPr>
                <w:rFonts w:ascii="Palatino Linotype" w:hAnsi="Palatino Linotype"/>
                <w:sz w:val="24"/>
                <w:szCs w:val="24"/>
              </w:rPr>
              <w:br/>
              <w:t>Interpersonal Relations</w:t>
            </w:r>
            <w:r w:rsidR="004A28AC" w:rsidRPr="006F49FC">
              <w:rPr>
                <w:rFonts w:ascii="Palatino Linotype" w:hAnsi="Palatino Linotype"/>
                <w:sz w:val="24"/>
                <w:szCs w:val="24"/>
              </w:rPr>
              <w:t>,</w:t>
            </w:r>
          </w:p>
          <w:p w:rsidR="00DE7531" w:rsidRPr="006F49FC" w:rsidRDefault="004A28AC" w:rsidP="006F49FC">
            <w:pPr>
              <w:pStyle w:val="NoSpacing"/>
              <w:rPr>
                <w:rFonts w:ascii="Palatino Linotype" w:hAnsi="Palatino Linotype"/>
                <w:sz w:val="24"/>
                <w:szCs w:val="24"/>
              </w:rPr>
            </w:pPr>
            <w:r w:rsidRPr="006F49FC">
              <w:rPr>
                <w:rFonts w:ascii="Palatino Linotype" w:hAnsi="Palatino Linotype"/>
                <w:sz w:val="24"/>
                <w:szCs w:val="24"/>
              </w:rPr>
              <w:t>S</w:t>
            </w:r>
            <w:r w:rsidR="00DE7531" w:rsidRPr="006F49FC">
              <w:rPr>
                <w:rFonts w:ascii="Palatino Linotype" w:hAnsi="Palatino Linotype"/>
                <w:sz w:val="24"/>
                <w:szCs w:val="24"/>
              </w:rPr>
              <w:t>tatus</w:t>
            </w:r>
            <w:r w:rsidRPr="006F49FC">
              <w:rPr>
                <w:rFonts w:ascii="Palatino Linotype" w:hAnsi="Palatino Linotype"/>
                <w:sz w:val="24"/>
                <w:szCs w:val="24"/>
              </w:rPr>
              <w:t xml:space="preserve"> and</w:t>
            </w:r>
          </w:p>
          <w:p w:rsidR="004A28AC" w:rsidRPr="006F49FC" w:rsidRDefault="004A28AC" w:rsidP="006F49FC">
            <w:pPr>
              <w:pStyle w:val="NoSpacing"/>
              <w:rPr>
                <w:rFonts w:ascii="Palatino Linotype" w:hAnsi="Palatino Linotype"/>
                <w:sz w:val="24"/>
                <w:szCs w:val="24"/>
              </w:rPr>
            </w:pPr>
            <w:r w:rsidRPr="006F49FC">
              <w:rPr>
                <w:rFonts w:ascii="Palatino Linotype" w:hAnsi="Palatino Linotype"/>
                <w:sz w:val="24"/>
                <w:szCs w:val="24"/>
              </w:rPr>
              <w:t>Company car</w:t>
            </w:r>
          </w:p>
        </w:tc>
        <w:tc>
          <w:tcPr>
            <w:tcW w:w="0" w:type="auto"/>
            <w:vAlign w:val="center"/>
            <w:hideMark/>
          </w:tcPr>
          <w:p w:rsidR="00DE7531" w:rsidRPr="006F49FC" w:rsidRDefault="00DE7531" w:rsidP="006F49FC">
            <w:pPr>
              <w:pStyle w:val="NoSpacing"/>
              <w:rPr>
                <w:rFonts w:ascii="Palatino Linotype" w:hAnsi="Palatino Linotype"/>
                <w:sz w:val="24"/>
                <w:szCs w:val="24"/>
              </w:rPr>
            </w:pPr>
          </w:p>
        </w:tc>
        <w:tc>
          <w:tcPr>
            <w:tcW w:w="2850" w:type="dxa"/>
            <w:vAlign w:val="center"/>
            <w:hideMark/>
          </w:tcPr>
          <w:p w:rsidR="00DE7531" w:rsidRPr="006F49FC" w:rsidRDefault="00DE7531" w:rsidP="006F49FC">
            <w:pPr>
              <w:pStyle w:val="NoSpacing"/>
              <w:rPr>
                <w:rFonts w:ascii="Palatino Linotype" w:hAnsi="Palatino Linotype"/>
                <w:sz w:val="24"/>
                <w:szCs w:val="24"/>
              </w:rPr>
            </w:pPr>
            <w:r w:rsidRPr="006F49FC">
              <w:rPr>
                <w:rFonts w:ascii="Palatino Linotype" w:hAnsi="Palatino Linotype"/>
                <w:sz w:val="24"/>
                <w:szCs w:val="24"/>
              </w:rPr>
              <w:t>Nature of Work,</w:t>
            </w:r>
            <w:r w:rsidRPr="006F49FC">
              <w:rPr>
                <w:rFonts w:ascii="Palatino Linotype" w:hAnsi="Palatino Linotype"/>
                <w:sz w:val="24"/>
                <w:szCs w:val="24"/>
              </w:rPr>
              <w:br/>
              <w:t>Sense of Achievement,</w:t>
            </w:r>
            <w:r w:rsidRPr="006F49FC">
              <w:rPr>
                <w:rFonts w:ascii="Palatino Linotype" w:hAnsi="Palatino Linotype"/>
                <w:sz w:val="24"/>
                <w:szCs w:val="24"/>
              </w:rPr>
              <w:br/>
              <w:t>Recognition,</w:t>
            </w:r>
            <w:r w:rsidRPr="006F49FC">
              <w:rPr>
                <w:rFonts w:ascii="Palatino Linotype" w:hAnsi="Palatino Linotype"/>
                <w:sz w:val="24"/>
                <w:szCs w:val="24"/>
              </w:rPr>
              <w:br/>
              <w:t>Responsibility,</w:t>
            </w:r>
            <w:r w:rsidRPr="006F49FC">
              <w:rPr>
                <w:rFonts w:ascii="Palatino Linotype" w:hAnsi="Palatino Linotype"/>
                <w:sz w:val="24"/>
                <w:szCs w:val="24"/>
              </w:rPr>
              <w:br/>
              <w:t>Personal Growth and Advancement</w:t>
            </w:r>
          </w:p>
        </w:tc>
      </w:tr>
      <w:tr w:rsidR="00DE7531" w:rsidRPr="006F49FC" w:rsidTr="00C644FD">
        <w:trPr>
          <w:tblCellSpacing w:w="15" w:type="dxa"/>
          <w:jc w:val="center"/>
        </w:trPr>
        <w:tc>
          <w:tcPr>
            <w:tcW w:w="0" w:type="auto"/>
            <w:gridSpan w:val="3"/>
            <w:vAlign w:val="center"/>
            <w:hideMark/>
          </w:tcPr>
          <w:p w:rsidR="00DE7531" w:rsidRPr="006F49FC" w:rsidRDefault="008E531E" w:rsidP="006F49FC">
            <w:pPr>
              <w:spacing w:line="240" w:lineRule="auto"/>
              <w:jc w:val="both"/>
              <w:rPr>
                <w:rFonts w:ascii="Palatino Linotype" w:hAnsi="Palatino Linotype"/>
                <w:sz w:val="24"/>
                <w:szCs w:val="24"/>
              </w:rPr>
            </w:pPr>
            <w:r w:rsidRPr="006F49FC">
              <w:rPr>
                <w:rFonts w:ascii="Palatino Linotype" w:hAnsi="Palatino Linotype"/>
                <w:sz w:val="24"/>
                <w:szCs w:val="24"/>
              </w:rPr>
              <w:pict>
                <v:rect id="_x0000_i1027" style="width:0;height:.75pt" o:hrstd="t" o:hrnoshade="t" o:hr="t" fillcolor="#aca899" stroked="f"/>
              </w:pict>
            </w:r>
          </w:p>
        </w:tc>
      </w:tr>
    </w:tbl>
    <w:p w:rsidR="00E42154" w:rsidRPr="006F49FC" w:rsidRDefault="004A28AC"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The conclusion he drew was that job satisfaction and job dissatisfaction are not opposites i.e. the opposite of satisfaction is “NO satisfaction” while the opposite of Dissatisfaction is “No dissatisfaction.”  While at first glance this distinction between the two opposites may sound like a play of words, Herzberg argued that there are two distinct human needs portrayed here.  First, there are </w:t>
      </w:r>
      <w:r w:rsidR="00B91A46" w:rsidRPr="006F49FC">
        <w:rPr>
          <w:rFonts w:ascii="Palatino Linotype" w:hAnsi="Palatino Linotype"/>
          <w:sz w:val="24"/>
          <w:szCs w:val="24"/>
        </w:rPr>
        <w:t>physiological</w:t>
      </w:r>
      <w:r w:rsidRPr="006F49FC">
        <w:rPr>
          <w:rFonts w:ascii="Palatino Linotype" w:hAnsi="Palatino Linotype"/>
          <w:sz w:val="24"/>
          <w:szCs w:val="24"/>
        </w:rPr>
        <w:t xml:space="preserve"> needs that can be fulfilled by money e.g. purchase of food and she</w:t>
      </w:r>
      <w:r w:rsidR="00A34B9D" w:rsidRPr="006F49FC">
        <w:rPr>
          <w:rFonts w:ascii="Palatino Linotype" w:hAnsi="Palatino Linotype"/>
          <w:sz w:val="24"/>
          <w:szCs w:val="24"/>
        </w:rPr>
        <w:t>lter.  Second, there is the psychological need to achieve and grow and this need is fulfilled by activities that cause one to grow.</w:t>
      </w:r>
      <w:r w:rsidR="00404F43" w:rsidRPr="006F49FC">
        <w:rPr>
          <w:rFonts w:ascii="Palatino Linotype" w:hAnsi="Palatino Linotype"/>
          <w:sz w:val="24"/>
          <w:szCs w:val="24"/>
        </w:rPr>
        <w:t xml:space="preserve">  </w:t>
      </w:r>
      <w:r w:rsidR="00A34B9D" w:rsidRPr="006F49FC">
        <w:rPr>
          <w:rFonts w:ascii="Palatino Linotype" w:hAnsi="Palatino Linotype"/>
          <w:sz w:val="24"/>
          <w:szCs w:val="24"/>
        </w:rPr>
        <w:t xml:space="preserve"> </w:t>
      </w:r>
      <w:r w:rsidR="00404F43" w:rsidRPr="006F49FC">
        <w:rPr>
          <w:rFonts w:ascii="Palatino Linotype" w:hAnsi="Palatino Linotype"/>
          <w:sz w:val="24"/>
          <w:szCs w:val="24"/>
        </w:rPr>
        <w:t xml:space="preserve">Hertzberg opines that if a factor like salary is missing an employee will get dissatisfied but its presence does not motivate an employee in strong way. </w:t>
      </w:r>
      <w:r w:rsidR="00A34B9D" w:rsidRPr="006F49FC">
        <w:rPr>
          <w:rFonts w:ascii="Palatino Linotype" w:hAnsi="Palatino Linotype"/>
          <w:sz w:val="24"/>
          <w:szCs w:val="24"/>
        </w:rPr>
        <w:t xml:space="preserve"> T</w:t>
      </w:r>
      <w:r w:rsidR="00404F43" w:rsidRPr="006F49FC">
        <w:rPr>
          <w:rFonts w:ascii="Palatino Linotype" w:hAnsi="Palatino Linotype"/>
          <w:sz w:val="24"/>
          <w:szCs w:val="24"/>
        </w:rPr>
        <w:t>hus, factors that determine whether there is dissatisfaction or no dissatisfaction are not part of the work itself but rather, are external factors.</w:t>
      </w:r>
    </w:p>
    <w:p w:rsidR="00E42154" w:rsidRPr="006F49FC" w:rsidRDefault="00E42154"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Herzberg further established that people strive to attain ‘hygiene needs’ mainly because they cannot do without them.  However, once these needs are satisfied, the result/ effect </w:t>
      </w:r>
      <w:r w:rsidRPr="006F49FC">
        <w:rPr>
          <w:rFonts w:ascii="Palatino Linotype" w:hAnsi="Palatino Linotype"/>
          <w:sz w:val="24"/>
          <w:szCs w:val="24"/>
        </w:rPr>
        <w:lastRenderedPageBreak/>
        <w:t>soon wear off.  Therefore, it can be said that satisfaction attained from fulfillment of hygiene needs is temporary and organizations need to understand that people are not suitably motivated by just addressing these needs.  In order t</w:t>
      </w:r>
      <w:r w:rsidR="003360C6" w:rsidRPr="006F49FC">
        <w:rPr>
          <w:rFonts w:ascii="Palatino Linotype" w:hAnsi="Palatino Linotype"/>
          <w:sz w:val="24"/>
          <w:szCs w:val="24"/>
        </w:rPr>
        <w:t>o</w:t>
      </w:r>
      <w:r w:rsidRPr="006F49FC">
        <w:rPr>
          <w:rFonts w:ascii="Palatino Linotype" w:hAnsi="Palatino Linotype"/>
          <w:sz w:val="24"/>
          <w:szCs w:val="24"/>
        </w:rPr>
        <w:t xml:space="preserve"> motivate employees, the real motivation factors (according to Herzberg) should be addressed as such issues signify the actual meaning of fulfillment.</w:t>
      </w:r>
      <w:r w:rsidR="0018253F" w:rsidRPr="006F49FC">
        <w:rPr>
          <w:rStyle w:val="FootnoteReference"/>
          <w:rFonts w:ascii="Palatino Linotype" w:hAnsi="Palatino Linotype"/>
          <w:sz w:val="24"/>
          <w:szCs w:val="24"/>
        </w:rPr>
        <w:footnoteReference w:id="10"/>
      </w:r>
    </w:p>
    <w:p w:rsidR="00E42154" w:rsidRPr="006F49FC" w:rsidRDefault="00E42154" w:rsidP="006F49FC">
      <w:pPr>
        <w:spacing w:line="480" w:lineRule="auto"/>
        <w:jc w:val="both"/>
        <w:rPr>
          <w:rFonts w:ascii="Palatino Linotype" w:hAnsi="Palatino Linotype"/>
          <w:sz w:val="24"/>
          <w:szCs w:val="24"/>
        </w:rPr>
      </w:pPr>
      <w:r w:rsidRPr="006F49FC">
        <w:rPr>
          <w:rFonts w:ascii="Palatino Linotype" w:hAnsi="Palatino Linotype"/>
          <w:sz w:val="24"/>
          <w:szCs w:val="24"/>
        </w:rPr>
        <w:t>The role of Hygiene factors and motivation factors can best be described in figures thus:</w:t>
      </w:r>
    </w:p>
    <w:p w:rsidR="001C6F52" w:rsidRPr="006F49FC" w:rsidRDefault="001C6F52" w:rsidP="006F49FC">
      <w:pPr>
        <w:spacing w:line="480" w:lineRule="auto"/>
        <w:jc w:val="both"/>
        <w:rPr>
          <w:rFonts w:ascii="Palatino Linotype" w:hAnsi="Palatino Linotype"/>
          <w:sz w:val="24"/>
          <w:szCs w:val="24"/>
        </w:rPr>
      </w:pPr>
      <w:r w:rsidRPr="006F49FC">
        <w:rPr>
          <w:rFonts w:ascii="Palatino Linotype" w:hAnsi="Palatino Linotype"/>
          <w:sz w:val="24"/>
          <w:szCs w:val="24"/>
        </w:rPr>
        <w:t>HYGIENE FACTORS                                                                            MOTIVATION FACTORS</w:t>
      </w:r>
    </w:p>
    <w:p w:rsidR="001C6F52" w:rsidRPr="006F49FC" w:rsidRDefault="008E531E" w:rsidP="006F49FC">
      <w:pPr>
        <w:spacing w:line="480" w:lineRule="auto"/>
        <w:jc w:val="both"/>
        <w:rPr>
          <w:rFonts w:ascii="Palatino Linotype" w:hAnsi="Palatino Linotype"/>
          <w:sz w:val="24"/>
          <w:szCs w:val="24"/>
        </w:rPr>
      </w:pPr>
      <w:r w:rsidRPr="006F49FC">
        <w:rPr>
          <w:rFonts w:ascii="Palatino Linotype" w:hAnsi="Palatino Linotype"/>
          <w:noProof/>
          <w:sz w:val="24"/>
          <w:szCs w:val="24"/>
        </w:rPr>
        <w:pict>
          <v:shape id="_x0000_s1040" type="#_x0000_t32" style="position:absolute;left:0;text-align:left;margin-left:457.5pt;margin-top:18.6pt;width:0;height:18pt;flip:y;z-index:251664384" o:connectortype="straight"/>
        </w:pict>
      </w:r>
      <w:r w:rsidRPr="006F49FC">
        <w:rPr>
          <w:rFonts w:ascii="Palatino Linotype" w:hAnsi="Palatino Linotype"/>
          <w:noProof/>
          <w:sz w:val="24"/>
          <w:szCs w:val="24"/>
        </w:rPr>
        <w:pict>
          <v:shape id="_x0000_s1039" type="#_x0000_t32" style="position:absolute;left:0;text-align:left;margin-left:297pt;margin-top:18.6pt;width:0;height:18pt;flip:y;z-index:251663360" o:connectortype="straight"/>
        </w:pict>
      </w:r>
      <w:r w:rsidRPr="006F49FC">
        <w:rPr>
          <w:rFonts w:ascii="Palatino Linotype" w:hAnsi="Palatino Linotype"/>
          <w:noProof/>
          <w:sz w:val="24"/>
          <w:szCs w:val="24"/>
        </w:rPr>
        <w:pict>
          <v:shape id="_x0000_s1038" type="#_x0000_t32" style="position:absolute;left:0;text-align:left;margin-left:297pt;margin-top:36.6pt;width:160.5pt;height:0;z-index:251662336" o:connectortype="straight"/>
        </w:pict>
      </w:r>
      <w:r w:rsidRPr="006F49FC">
        <w:rPr>
          <w:rFonts w:ascii="Palatino Linotype" w:hAnsi="Palatino Linotype"/>
          <w:noProof/>
          <w:sz w:val="24"/>
          <w:szCs w:val="24"/>
        </w:rPr>
        <w:pict>
          <v:shape id="_x0000_s1036" type="#_x0000_t32" style="position:absolute;left:0;text-align:left;margin-left:173.95pt;margin-top:18.6pt;width:.05pt;height:24pt;flip:y;z-index:251660288" o:connectortype="straight"/>
        </w:pict>
      </w:r>
      <w:r w:rsidRPr="006F49FC">
        <w:rPr>
          <w:rFonts w:ascii="Palatino Linotype" w:hAnsi="Palatino Linotype"/>
          <w:noProof/>
          <w:sz w:val="24"/>
          <w:szCs w:val="24"/>
        </w:rPr>
        <w:pict>
          <v:shape id="_x0000_s1035" type="#_x0000_t32" style="position:absolute;left:0;text-align:left;margin-left:33pt;margin-top:18.6pt;width:0;height:24pt;flip:y;z-index:251659264" o:connectortype="straight"/>
        </w:pict>
      </w:r>
      <w:r w:rsidR="001C6F52" w:rsidRPr="006F49FC">
        <w:rPr>
          <w:rFonts w:ascii="Palatino Linotype" w:hAnsi="Palatino Linotype"/>
          <w:sz w:val="24"/>
          <w:szCs w:val="24"/>
        </w:rPr>
        <w:t xml:space="preserve">Dissatisfaction                           Neutral                            Neutral        </w:t>
      </w:r>
      <w:r w:rsidR="00F40A8E" w:rsidRPr="006F49FC">
        <w:rPr>
          <w:rFonts w:ascii="Palatino Linotype" w:hAnsi="Palatino Linotype"/>
          <w:sz w:val="24"/>
          <w:szCs w:val="24"/>
        </w:rPr>
        <w:t xml:space="preserve">                 </w:t>
      </w:r>
      <w:r w:rsidR="001C6F52" w:rsidRPr="006F49FC">
        <w:rPr>
          <w:rFonts w:ascii="Palatino Linotype" w:hAnsi="Palatino Linotype"/>
          <w:sz w:val="24"/>
          <w:szCs w:val="24"/>
        </w:rPr>
        <w:t>Satisfac</w:t>
      </w:r>
      <w:r w:rsidR="00F40A8E" w:rsidRPr="006F49FC">
        <w:rPr>
          <w:rFonts w:ascii="Palatino Linotype" w:hAnsi="Palatino Linotype"/>
          <w:sz w:val="24"/>
          <w:szCs w:val="24"/>
        </w:rPr>
        <w:t>tion</w:t>
      </w:r>
      <w:r w:rsidR="001C6F52" w:rsidRPr="006F49FC">
        <w:rPr>
          <w:rFonts w:ascii="Palatino Linotype" w:hAnsi="Palatino Linotype"/>
          <w:sz w:val="24"/>
          <w:szCs w:val="24"/>
        </w:rPr>
        <w:t xml:space="preserve">                                             </w:t>
      </w:r>
    </w:p>
    <w:p w:rsidR="001C6F52" w:rsidRPr="006F49FC" w:rsidRDefault="008E531E" w:rsidP="00954A82">
      <w:pPr>
        <w:spacing w:line="360" w:lineRule="auto"/>
        <w:jc w:val="both"/>
        <w:rPr>
          <w:rFonts w:ascii="Palatino Linotype" w:hAnsi="Palatino Linotype"/>
          <w:sz w:val="24"/>
          <w:szCs w:val="24"/>
        </w:rPr>
      </w:pPr>
      <w:r w:rsidRPr="006F49FC">
        <w:rPr>
          <w:rFonts w:ascii="Palatino Linotype" w:hAnsi="Palatino Linotype"/>
          <w:noProof/>
          <w:sz w:val="24"/>
          <w:szCs w:val="24"/>
        </w:rPr>
        <w:pict>
          <v:shape id="_x0000_s1034" type="#_x0000_t32" style="position:absolute;left:0;text-align:left;margin-left:32.95pt;margin-top:.2pt;width:141pt;height:0;z-index:251658240" o:connectortype="straight"/>
        </w:pict>
      </w:r>
      <w:r w:rsidR="001C6F52" w:rsidRPr="006F49FC">
        <w:rPr>
          <w:rFonts w:ascii="Palatino Linotype" w:hAnsi="Palatino Linotype"/>
          <w:sz w:val="24"/>
          <w:szCs w:val="24"/>
        </w:rPr>
        <w:t xml:space="preserve">Hygiene factors when not properly addressed </w:t>
      </w:r>
      <w:r w:rsidR="004F6E53" w:rsidRPr="006F49FC">
        <w:rPr>
          <w:rFonts w:ascii="Palatino Linotype" w:hAnsi="Palatino Linotype"/>
          <w:sz w:val="24"/>
          <w:szCs w:val="24"/>
        </w:rPr>
        <w:t xml:space="preserve">            Motivation factors when addressed </w:t>
      </w:r>
    </w:p>
    <w:p w:rsidR="001C6F52" w:rsidRPr="006F49FC" w:rsidRDefault="001C6F52" w:rsidP="00954A82">
      <w:pPr>
        <w:spacing w:line="360" w:lineRule="auto"/>
        <w:jc w:val="both"/>
        <w:rPr>
          <w:rFonts w:ascii="Palatino Linotype" w:hAnsi="Palatino Linotype"/>
          <w:sz w:val="24"/>
          <w:szCs w:val="24"/>
        </w:rPr>
      </w:pPr>
      <w:r w:rsidRPr="006F49FC">
        <w:rPr>
          <w:rFonts w:ascii="Palatino Linotype" w:hAnsi="Palatino Linotype"/>
          <w:sz w:val="24"/>
          <w:szCs w:val="24"/>
        </w:rPr>
        <w:t xml:space="preserve">Cause dissatisfaction. </w:t>
      </w:r>
      <w:r w:rsidR="004F6E53" w:rsidRPr="006F49FC">
        <w:rPr>
          <w:rFonts w:ascii="Palatino Linotype" w:hAnsi="Palatino Linotype"/>
          <w:sz w:val="24"/>
          <w:szCs w:val="24"/>
        </w:rPr>
        <w:t xml:space="preserve">                                                        Properly create motivation</w:t>
      </w:r>
    </w:p>
    <w:p w:rsidR="00E42154" w:rsidRPr="006F49FC" w:rsidRDefault="008E531E" w:rsidP="00954A82">
      <w:pPr>
        <w:spacing w:line="360" w:lineRule="auto"/>
        <w:jc w:val="both"/>
        <w:rPr>
          <w:rFonts w:ascii="Palatino Linotype" w:hAnsi="Palatino Linotype"/>
          <w:sz w:val="24"/>
          <w:szCs w:val="24"/>
        </w:rPr>
      </w:pPr>
      <w:r w:rsidRPr="006F49FC">
        <w:rPr>
          <w:rFonts w:ascii="Palatino Linotype" w:hAnsi="Palatino Linotype"/>
          <w:noProof/>
          <w:sz w:val="24"/>
          <w:szCs w:val="24"/>
        </w:rPr>
        <w:pict>
          <v:shape id="_x0000_s1041" type="#_x0000_t32" style="position:absolute;left:0;text-align:left;margin-left:285.75pt;margin-top:7.1pt;width:182.25pt;height:0;z-index:251665408" o:connectortype="straight">
            <v:stroke startarrow="block" endarrow="block"/>
          </v:shape>
        </w:pict>
      </w:r>
      <w:r w:rsidRPr="006F49FC">
        <w:rPr>
          <w:rFonts w:ascii="Palatino Linotype" w:hAnsi="Palatino Linotype"/>
          <w:noProof/>
          <w:sz w:val="24"/>
          <w:szCs w:val="24"/>
        </w:rPr>
        <w:pict>
          <v:shape id="_x0000_s1037" type="#_x0000_t32" style="position:absolute;left:0;text-align:left;margin-left:0;margin-top:7.1pt;width:220.5pt;height:.05pt;z-index:251661312" o:connectortype="straight">
            <v:stroke startarrow="block" endarrow="block"/>
          </v:shape>
        </w:pict>
      </w:r>
    </w:p>
    <w:p w:rsidR="008F65EB" w:rsidRPr="006F49FC" w:rsidRDefault="00E42154" w:rsidP="006F49FC">
      <w:pPr>
        <w:spacing w:line="480" w:lineRule="auto"/>
        <w:jc w:val="both"/>
        <w:rPr>
          <w:rFonts w:ascii="Palatino Linotype" w:hAnsi="Palatino Linotype"/>
          <w:sz w:val="24"/>
          <w:szCs w:val="24"/>
        </w:rPr>
      </w:pPr>
      <w:r w:rsidRPr="006F49FC">
        <w:rPr>
          <w:rFonts w:ascii="Palatino Linotype" w:hAnsi="Palatino Linotype"/>
          <w:sz w:val="24"/>
          <w:szCs w:val="24"/>
        </w:rPr>
        <w:t>Hygiene factors have the potential to dissatisfy if they are below a reasonable level.  But once improved, they have little positive impact on motivation.  They therefore need to be applied properly and effectively to prevent poor job attitudes from arising.  With regard to motivation, Herzberg further argues that man tends to actualize himself in every area of his life and his job is one of the most important areas.  Therefore, the condition</w:t>
      </w:r>
      <w:r w:rsidR="007A384F" w:rsidRPr="006F49FC">
        <w:rPr>
          <w:rFonts w:ascii="Palatino Linotype" w:hAnsi="Palatino Linotype"/>
          <w:sz w:val="24"/>
          <w:szCs w:val="24"/>
        </w:rPr>
        <w:t>s</w:t>
      </w:r>
      <w:r w:rsidRPr="006F49FC">
        <w:rPr>
          <w:rFonts w:ascii="Palatino Linotype" w:hAnsi="Palatino Linotype"/>
          <w:sz w:val="24"/>
          <w:szCs w:val="24"/>
        </w:rPr>
        <w:t xml:space="preserve"> that surround the</w:t>
      </w:r>
      <w:r w:rsidR="007A384F" w:rsidRPr="006F49FC">
        <w:rPr>
          <w:rFonts w:ascii="Palatino Linotype" w:hAnsi="Palatino Linotype"/>
          <w:sz w:val="24"/>
          <w:szCs w:val="24"/>
        </w:rPr>
        <w:t xml:space="preserve"> doing of the job (hygiene factors) cannot give him basic satisfaction; they d</w:t>
      </w:r>
      <w:r w:rsidR="00B80FD8" w:rsidRPr="006F49FC">
        <w:rPr>
          <w:rFonts w:ascii="Palatino Linotype" w:hAnsi="Palatino Linotype"/>
          <w:sz w:val="24"/>
          <w:szCs w:val="24"/>
        </w:rPr>
        <w:t>o</w:t>
      </w:r>
      <w:r w:rsidR="007A384F" w:rsidRPr="006F49FC">
        <w:rPr>
          <w:rFonts w:ascii="Palatino Linotype" w:hAnsi="Palatino Linotype"/>
          <w:sz w:val="24"/>
          <w:szCs w:val="24"/>
        </w:rPr>
        <w:t xml:space="preserve"> not have </w:t>
      </w:r>
      <w:r w:rsidR="007A384F" w:rsidRPr="006F49FC">
        <w:rPr>
          <w:rFonts w:ascii="Palatino Linotype" w:hAnsi="Palatino Linotype"/>
          <w:sz w:val="24"/>
          <w:szCs w:val="24"/>
        </w:rPr>
        <w:lastRenderedPageBreak/>
        <w:t>this potential.  Thus, it is only from the performance of a task that the individual can get the rewards that will reinforce his aspiration.  It therefore, necessarily, follows that an organization may have good working conditions, provide adequate compensation and offer job security but still have low motivation.</w:t>
      </w:r>
      <w:r w:rsidR="00A34B9D" w:rsidRPr="006F49FC">
        <w:rPr>
          <w:rFonts w:ascii="Palatino Linotype" w:hAnsi="Palatino Linotype"/>
          <w:sz w:val="24"/>
          <w:szCs w:val="24"/>
        </w:rPr>
        <w:t xml:space="preserve"> </w:t>
      </w:r>
      <w:r w:rsidR="004A2744" w:rsidRPr="006F49FC">
        <w:rPr>
          <w:rStyle w:val="FootnoteReference"/>
          <w:rFonts w:ascii="Palatino Linotype" w:hAnsi="Palatino Linotype"/>
          <w:sz w:val="24"/>
          <w:szCs w:val="24"/>
        </w:rPr>
        <w:footnoteReference w:id="11"/>
      </w:r>
    </w:p>
    <w:p w:rsidR="006F49FC" w:rsidRPr="006F49FC" w:rsidRDefault="00B04A70" w:rsidP="00954A82">
      <w:pPr>
        <w:spacing w:line="360" w:lineRule="auto"/>
        <w:jc w:val="both"/>
        <w:rPr>
          <w:rFonts w:ascii="Palatino Linotype" w:hAnsi="Palatino Linotype"/>
          <w:sz w:val="24"/>
          <w:szCs w:val="24"/>
        </w:rPr>
      </w:pPr>
      <w:r w:rsidRPr="006F49FC">
        <w:rPr>
          <w:rFonts w:ascii="Palatino Linotype" w:hAnsi="Palatino Linotype"/>
          <w:sz w:val="24"/>
          <w:szCs w:val="24"/>
        </w:rPr>
        <w:t xml:space="preserve">Therefore in the light of the above it is the proposition of Herzberg that, individuals are not content with the satisfaction of lower-order needs at work, for example, those associated with minimum salary levels or safe and pleasant working conditions. Rather, individuals look for the gratification of higher-level psychological needs having to do with achievement, recognition, responsibility, advancement, and the nature of the work itself. Presence of one set of job characteristics or incentives lead to worker </w:t>
      </w:r>
      <w:r w:rsidRPr="006F49FC">
        <w:rPr>
          <w:rFonts w:ascii="Palatino Linotype" w:hAnsi="Palatino Linotype"/>
          <w:iCs/>
          <w:sz w:val="24"/>
          <w:szCs w:val="24"/>
        </w:rPr>
        <w:t>satisfaction</w:t>
      </w:r>
      <w:r w:rsidRPr="006F49FC">
        <w:rPr>
          <w:rFonts w:ascii="Palatino Linotype" w:hAnsi="Palatino Linotype"/>
          <w:sz w:val="24"/>
          <w:szCs w:val="24"/>
        </w:rPr>
        <w:t xml:space="preserve"> at work, while another and separate set of job characteristics lead to </w:t>
      </w:r>
      <w:r w:rsidRPr="006F49FC">
        <w:rPr>
          <w:rFonts w:ascii="Palatino Linotype" w:hAnsi="Palatino Linotype"/>
          <w:iCs/>
          <w:sz w:val="24"/>
          <w:szCs w:val="24"/>
        </w:rPr>
        <w:t>dissatisfaction</w:t>
      </w:r>
      <w:r w:rsidRPr="006F49FC">
        <w:rPr>
          <w:rFonts w:ascii="Palatino Linotype" w:hAnsi="Palatino Linotype"/>
          <w:sz w:val="24"/>
          <w:szCs w:val="24"/>
        </w:rPr>
        <w:t xml:space="preserve"> at work. Thus, satisfaction and dissatisfaction are not on a continuum with one increasing as the other diminishes, but are independent phenomena. This theory suggests that to improve job attitudes and productivity, Human Resources Manager must recognize and attend to both sets of characteristics and not assume that an increase in satisfaction leads to decrease in unpleasurable dissatisfaction.</w:t>
      </w:r>
    </w:p>
    <w:p w:rsidR="008F65EB" w:rsidRPr="006F49FC" w:rsidRDefault="00D1173D" w:rsidP="00954A82">
      <w:pPr>
        <w:pStyle w:val="ListParagraph"/>
        <w:numPr>
          <w:ilvl w:val="1"/>
          <w:numId w:val="4"/>
        </w:numPr>
        <w:spacing w:line="360" w:lineRule="auto"/>
        <w:jc w:val="both"/>
        <w:rPr>
          <w:rFonts w:ascii="Palatino Linotype" w:hAnsi="Palatino Linotype"/>
          <w:b/>
          <w:sz w:val="24"/>
          <w:szCs w:val="24"/>
        </w:rPr>
      </w:pPr>
      <w:r w:rsidRPr="006F49FC">
        <w:rPr>
          <w:rFonts w:ascii="Palatino Linotype" w:hAnsi="Palatino Linotype"/>
          <w:b/>
          <w:sz w:val="24"/>
          <w:szCs w:val="24"/>
        </w:rPr>
        <w:t xml:space="preserve"> </w:t>
      </w:r>
      <w:r w:rsidR="0039718B" w:rsidRPr="006F49FC">
        <w:rPr>
          <w:rFonts w:ascii="Palatino Linotype" w:hAnsi="Palatino Linotype"/>
          <w:b/>
          <w:sz w:val="24"/>
          <w:szCs w:val="24"/>
        </w:rPr>
        <w:t>SIGNIFICANCE OF HERZBERG’S TWO FACTOR THEORY</w:t>
      </w:r>
    </w:p>
    <w:p w:rsidR="0039718B" w:rsidRPr="006F49FC" w:rsidRDefault="0039718B"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The main implication of this theory is that the wants of employees are divided in to two groups.  One group revolves around a source of personal growth.  The second group operates as an essential base to the first and is associated with fair treatment in compensation, supervision, working conditions and administrative practices.  The </w:t>
      </w:r>
      <w:r w:rsidRPr="006F49FC">
        <w:rPr>
          <w:rFonts w:ascii="Palatino Linotype" w:hAnsi="Palatino Linotype"/>
          <w:sz w:val="24"/>
          <w:szCs w:val="24"/>
        </w:rPr>
        <w:lastRenderedPageBreak/>
        <w:t>fulfillment of the needs of the second group does not motivate individuals to high levels of job satisfaction and extra- performance on the job.</w:t>
      </w:r>
    </w:p>
    <w:p w:rsidR="0039718B" w:rsidRPr="006F49FC" w:rsidRDefault="0039718B" w:rsidP="006F49FC">
      <w:pPr>
        <w:spacing w:line="480" w:lineRule="auto"/>
        <w:jc w:val="both"/>
        <w:rPr>
          <w:rFonts w:ascii="Palatino Linotype" w:hAnsi="Palatino Linotype"/>
          <w:sz w:val="24"/>
          <w:szCs w:val="24"/>
        </w:rPr>
      </w:pPr>
      <w:r w:rsidRPr="006F49FC">
        <w:rPr>
          <w:rFonts w:ascii="Palatino Linotype" w:hAnsi="Palatino Linotype"/>
          <w:sz w:val="24"/>
          <w:szCs w:val="24"/>
        </w:rPr>
        <w:t>This theory has also made a significant contribution towards improving a manager’s basic understanding of motivation.  Managers must therefore be aware of the potentially successful application of the theory as the work force becomes increasingly better educated and develops higher expectations of management and as organizational life becomes more complex.</w:t>
      </w:r>
    </w:p>
    <w:p w:rsidR="006B13D9" w:rsidRPr="006F49FC" w:rsidRDefault="0039718B"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Managers must also realize that by removing a source of dissatisfaction from the business environment, you will not necessarily increase motivation in your work force.  By doing something to increase motivation, one does not necessarily reduce dissatisfaction in business.  This theory can be used to identify and prioritize </w:t>
      </w:r>
      <w:r w:rsidR="006B13D9" w:rsidRPr="006F49FC">
        <w:rPr>
          <w:rFonts w:ascii="Palatino Linotype" w:hAnsi="Palatino Linotype"/>
          <w:sz w:val="24"/>
          <w:szCs w:val="24"/>
        </w:rPr>
        <w:t>culture improvement programs e.g. if your work force is highly dissatisfied then as a manager you can focus on hygiene factors to improve the organizational climate.  Alternatively, if your work force is, in general dissatisfied, then a focus on motivation factors would be more appropriate.</w:t>
      </w:r>
    </w:p>
    <w:p w:rsidR="003E3000" w:rsidRPr="006F49FC" w:rsidRDefault="006F661C" w:rsidP="006F49FC">
      <w:pPr>
        <w:spacing w:line="480" w:lineRule="auto"/>
        <w:jc w:val="both"/>
        <w:rPr>
          <w:rFonts w:ascii="Palatino Linotype" w:hAnsi="Palatino Linotype"/>
          <w:b/>
          <w:sz w:val="24"/>
          <w:szCs w:val="24"/>
        </w:rPr>
      </w:pPr>
      <w:r w:rsidRPr="006F49FC">
        <w:rPr>
          <w:rFonts w:ascii="Palatino Linotype" w:hAnsi="Palatino Linotype"/>
          <w:sz w:val="24"/>
          <w:szCs w:val="24"/>
        </w:rPr>
        <w:t xml:space="preserve">To apply Herzberg’s theory, one needs to adopt a two stage process to motivate people.  Firstly, you need to eliminate dissatisfaction by fixing poor and obstructive company policies, providing job security, ensuring competitive wages are paid, creating and supporting a culture of respect and dignity for all team members.  Secondly, to create conditions for job satisfaction, one needs to provide opportunities for achievement, </w:t>
      </w:r>
      <w:r w:rsidRPr="006F49FC">
        <w:rPr>
          <w:rFonts w:ascii="Palatino Linotype" w:hAnsi="Palatino Linotype"/>
          <w:sz w:val="24"/>
          <w:szCs w:val="24"/>
        </w:rPr>
        <w:lastRenderedPageBreak/>
        <w:t xml:space="preserve">recognize workers contribution, giving much responsibility to each member, </w:t>
      </w:r>
      <w:r w:rsidR="0074772B" w:rsidRPr="006F49FC">
        <w:rPr>
          <w:rFonts w:ascii="Palatino Linotype" w:hAnsi="Palatino Linotype"/>
          <w:sz w:val="24"/>
          <w:szCs w:val="24"/>
        </w:rPr>
        <w:t>internal promotions</w:t>
      </w:r>
      <w:r w:rsidRPr="006F49FC">
        <w:rPr>
          <w:rFonts w:ascii="Palatino Linotype" w:hAnsi="Palatino Linotype"/>
          <w:sz w:val="24"/>
          <w:szCs w:val="24"/>
        </w:rPr>
        <w:t xml:space="preserve"> and also offering training and development opportunities to all employees.   </w:t>
      </w:r>
    </w:p>
    <w:p w:rsidR="007471C6" w:rsidRPr="006F49FC" w:rsidRDefault="006F49FC" w:rsidP="006F49FC">
      <w:pPr>
        <w:pStyle w:val="ListParagraph"/>
        <w:numPr>
          <w:ilvl w:val="1"/>
          <w:numId w:val="4"/>
        </w:numPr>
        <w:tabs>
          <w:tab w:val="left" w:pos="6105"/>
        </w:tabs>
        <w:spacing w:line="480" w:lineRule="auto"/>
        <w:jc w:val="both"/>
        <w:rPr>
          <w:rFonts w:ascii="Palatino Linotype" w:hAnsi="Palatino Linotype"/>
          <w:b/>
          <w:sz w:val="24"/>
          <w:szCs w:val="24"/>
        </w:rPr>
      </w:pPr>
      <w:r w:rsidRPr="006F49FC">
        <w:rPr>
          <w:rFonts w:ascii="Palatino Linotype" w:hAnsi="Palatino Linotype"/>
          <w:b/>
          <w:sz w:val="24"/>
          <w:szCs w:val="24"/>
        </w:rPr>
        <w:t xml:space="preserve"> </w:t>
      </w:r>
      <w:r w:rsidR="00531280" w:rsidRPr="006F49FC">
        <w:rPr>
          <w:rFonts w:ascii="Palatino Linotype" w:hAnsi="Palatino Linotype"/>
          <w:b/>
          <w:sz w:val="24"/>
          <w:szCs w:val="24"/>
        </w:rPr>
        <w:t xml:space="preserve">RESERVATIONS </w:t>
      </w:r>
      <w:r w:rsidR="007471C6" w:rsidRPr="006F49FC">
        <w:rPr>
          <w:rFonts w:ascii="Palatino Linotype" w:hAnsi="Palatino Linotype"/>
          <w:b/>
          <w:sz w:val="24"/>
          <w:szCs w:val="24"/>
        </w:rPr>
        <w:t>ABOUT HERZBERG’S THEORY</w:t>
      </w:r>
      <w:r w:rsidR="00465513" w:rsidRPr="006F49FC">
        <w:rPr>
          <w:rFonts w:ascii="Palatino Linotype" w:hAnsi="Palatino Linotype"/>
          <w:b/>
          <w:sz w:val="24"/>
          <w:szCs w:val="24"/>
        </w:rPr>
        <w:tab/>
      </w:r>
    </w:p>
    <w:p w:rsidR="00EA37E1" w:rsidRPr="006F49FC" w:rsidRDefault="007471C6"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Herzberg’s research has been criticized mainly on the basis of his research methodology.  It has been argued that the research methodology using the critical incident technique of asking people to reflect back on experiences may cause people to </w:t>
      </w:r>
      <w:r w:rsidR="00EA37E1" w:rsidRPr="006F49FC">
        <w:rPr>
          <w:rFonts w:ascii="Palatino Linotype" w:hAnsi="Palatino Linotype"/>
          <w:sz w:val="24"/>
          <w:szCs w:val="24"/>
        </w:rPr>
        <w:t xml:space="preserve">recall only the most recent experiences.  Further, the method has been criticized because no attempt was made to measure the relationship between satisfaction and performance.  It has been suggested that the two factor nature of the theory is an inevitable result of the questioning method used by the interviewers.  It has also been suggested that wide and unwarranted inferences have been drawn from small and specialized samples and that there is no evidence to suggest that the satisfiers do improve productivity. </w:t>
      </w:r>
    </w:p>
    <w:p w:rsidR="003B7BBE" w:rsidRPr="006F49FC" w:rsidRDefault="00EA37E1" w:rsidP="006F49FC">
      <w:pPr>
        <w:spacing w:line="480" w:lineRule="auto"/>
        <w:jc w:val="both"/>
        <w:rPr>
          <w:rFonts w:ascii="Palatino Linotype" w:hAnsi="Palatino Linotype"/>
          <w:sz w:val="24"/>
          <w:szCs w:val="24"/>
        </w:rPr>
      </w:pPr>
      <w:r w:rsidRPr="006F49FC">
        <w:rPr>
          <w:rFonts w:ascii="Palatino Linotype" w:hAnsi="Palatino Linotype"/>
          <w:sz w:val="24"/>
          <w:szCs w:val="24"/>
        </w:rPr>
        <w:t>This theory is also most applicable to knowledge workers (managers), engineers, accountants and other professional level</w:t>
      </w:r>
      <w:r w:rsidR="003B7BBE" w:rsidRPr="006F49FC">
        <w:rPr>
          <w:rFonts w:ascii="Palatino Linotype" w:hAnsi="Palatino Linotype"/>
          <w:sz w:val="24"/>
          <w:szCs w:val="24"/>
        </w:rPr>
        <w:t xml:space="preserve"> personnel.  Thus it is not possible to say that the findings apply equally to other professional groups.  Other studies have shown that when the employees are professional or managerial level employees, the th</w:t>
      </w:r>
      <w:r w:rsidR="005C4BB2" w:rsidRPr="006F49FC">
        <w:rPr>
          <w:rFonts w:ascii="Palatino Linotype" w:hAnsi="Palatino Linotype"/>
          <w:sz w:val="24"/>
          <w:szCs w:val="24"/>
        </w:rPr>
        <w:t>eory is</w:t>
      </w:r>
      <w:r w:rsidR="003B7BBE" w:rsidRPr="006F49FC">
        <w:rPr>
          <w:rFonts w:ascii="Palatino Linotype" w:hAnsi="Palatino Linotype"/>
          <w:sz w:val="24"/>
          <w:szCs w:val="24"/>
        </w:rPr>
        <w:t xml:space="preserve"> applicable.  Moreover, the</w:t>
      </w:r>
      <w:r w:rsidR="005C4BB2" w:rsidRPr="006F49FC">
        <w:rPr>
          <w:rFonts w:ascii="Palatino Linotype" w:hAnsi="Palatino Linotype"/>
          <w:sz w:val="24"/>
          <w:szCs w:val="24"/>
        </w:rPr>
        <w:t xml:space="preserve"> </w:t>
      </w:r>
      <w:r w:rsidR="003B7BBE" w:rsidRPr="006F49FC">
        <w:rPr>
          <w:rFonts w:ascii="Palatino Linotype" w:hAnsi="Palatino Linotype"/>
          <w:sz w:val="24"/>
          <w:szCs w:val="24"/>
        </w:rPr>
        <w:t>theory focuses too much attention on satisfaction which may or may not be directly related to performance.</w:t>
      </w:r>
    </w:p>
    <w:p w:rsidR="004E5BB5" w:rsidRPr="006F49FC" w:rsidRDefault="003B7BBE" w:rsidP="006F49FC">
      <w:pPr>
        <w:spacing w:line="480" w:lineRule="auto"/>
        <w:jc w:val="both"/>
        <w:rPr>
          <w:rFonts w:ascii="Palatino Linotype" w:hAnsi="Palatino Linotype"/>
          <w:sz w:val="24"/>
          <w:szCs w:val="24"/>
        </w:rPr>
      </w:pPr>
      <w:r w:rsidRPr="006F49FC">
        <w:rPr>
          <w:rFonts w:ascii="Palatino Linotype" w:hAnsi="Palatino Linotype"/>
          <w:sz w:val="24"/>
          <w:szCs w:val="24"/>
        </w:rPr>
        <w:lastRenderedPageBreak/>
        <w:t xml:space="preserve">The theory also creates the assumption that happy and satisfied workers are more productive.  Further, it avoids the reality that people will naturally take credit for their own motivation and blame their dissatisfaction on other external factors.  </w:t>
      </w:r>
      <w:r w:rsidR="00EA37E1" w:rsidRPr="006F49FC">
        <w:rPr>
          <w:rFonts w:ascii="Palatino Linotype" w:hAnsi="Palatino Linotype"/>
          <w:sz w:val="24"/>
          <w:szCs w:val="24"/>
        </w:rPr>
        <w:t xml:space="preserve"> </w:t>
      </w:r>
      <w:r w:rsidR="004E5BB5" w:rsidRPr="006F49FC">
        <w:rPr>
          <w:rFonts w:ascii="Palatino Linotype" w:hAnsi="Palatino Linotype"/>
          <w:sz w:val="24"/>
          <w:szCs w:val="24"/>
        </w:rPr>
        <w:t>Hertzberg’s theory has been criticized on several grounds. The conclusions of the theory are based on small sample which is not representative of human nature. Generalizing the findings to other occupational groups with different background and environment is not justified.</w:t>
      </w:r>
    </w:p>
    <w:p w:rsidR="004E5BB5" w:rsidRPr="006F49FC" w:rsidRDefault="004E5BB5" w:rsidP="006F49FC">
      <w:pPr>
        <w:spacing w:line="480" w:lineRule="auto"/>
        <w:jc w:val="both"/>
        <w:rPr>
          <w:rFonts w:ascii="Palatino Linotype" w:hAnsi="Palatino Linotype"/>
          <w:sz w:val="24"/>
          <w:szCs w:val="24"/>
        </w:rPr>
      </w:pPr>
      <w:r w:rsidRPr="006F49FC">
        <w:rPr>
          <w:rFonts w:ascii="Palatino Linotype" w:hAnsi="Palatino Linotype"/>
          <w:sz w:val="24"/>
          <w:szCs w:val="24"/>
        </w:rPr>
        <w:t>The distinction between hygiene and motivational factors is not rigid and definite. The same factor may be a satisfier and dissatisfier for another. For instance working conditions and salary may have significant motivational value for people in a developing country like ours. In Kenya salary increment is a key motivational factor.</w:t>
      </w:r>
    </w:p>
    <w:p w:rsidR="004E5BB5" w:rsidRPr="006F49FC" w:rsidRDefault="004E5BB5" w:rsidP="006F49FC">
      <w:pPr>
        <w:spacing w:line="480" w:lineRule="auto"/>
        <w:jc w:val="both"/>
        <w:rPr>
          <w:rFonts w:ascii="Palatino Linotype" w:hAnsi="Palatino Linotype"/>
          <w:sz w:val="24"/>
          <w:szCs w:val="24"/>
        </w:rPr>
      </w:pPr>
      <w:r w:rsidRPr="006F49FC">
        <w:rPr>
          <w:rFonts w:ascii="Palatino Linotype" w:hAnsi="Palatino Linotype"/>
          <w:sz w:val="24"/>
          <w:szCs w:val="24"/>
        </w:rPr>
        <w:t>Motivational and hygiene factors are not wholly uni-dimensional in their influence. They operate primarily in one direction but also partly in other direction. Fo</w:t>
      </w:r>
      <w:r w:rsidR="004F6E53" w:rsidRPr="006F49FC">
        <w:rPr>
          <w:rFonts w:ascii="Palatino Linotype" w:hAnsi="Palatino Linotype"/>
          <w:sz w:val="24"/>
          <w:szCs w:val="24"/>
        </w:rPr>
        <w:t xml:space="preserve">r example, pay and job </w:t>
      </w:r>
      <w:r w:rsidRPr="006F49FC">
        <w:rPr>
          <w:rFonts w:ascii="Palatino Linotype" w:hAnsi="Palatino Linotype"/>
          <w:sz w:val="24"/>
          <w:szCs w:val="24"/>
        </w:rPr>
        <w:t>security</w:t>
      </w:r>
      <w:r w:rsidR="004F6E53" w:rsidRPr="006F49FC">
        <w:rPr>
          <w:rFonts w:ascii="Palatino Linotype" w:hAnsi="Palatino Linotype"/>
          <w:sz w:val="24"/>
          <w:szCs w:val="24"/>
        </w:rPr>
        <w:t xml:space="preserve"> are main</w:t>
      </w:r>
      <w:r w:rsidRPr="006F49FC">
        <w:rPr>
          <w:rFonts w:ascii="Palatino Linotype" w:hAnsi="Palatino Linotype"/>
          <w:sz w:val="24"/>
          <w:szCs w:val="24"/>
        </w:rPr>
        <w:t xml:space="preserve"> sources of dissatisfaction if they are missing but may also operate as motivations particularly for blue collar workers. It has been doubted whether the factors leading to satisfaction and dissatisfaction are really different from each other.</w:t>
      </w:r>
    </w:p>
    <w:p w:rsidR="003E3000" w:rsidRPr="006F49FC" w:rsidRDefault="00572DC0" w:rsidP="006F49FC">
      <w:pPr>
        <w:spacing w:line="480" w:lineRule="auto"/>
        <w:jc w:val="both"/>
        <w:rPr>
          <w:rFonts w:ascii="Palatino Linotype" w:hAnsi="Palatino Linotype"/>
          <w:sz w:val="24"/>
          <w:szCs w:val="24"/>
        </w:rPr>
      </w:pPr>
      <w:r w:rsidRPr="006F49FC">
        <w:rPr>
          <w:rFonts w:ascii="Palatino Linotype" w:hAnsi="Palatino Linotype"/>
          <w:sz w:val="24"/>
          <w:szCs w:val="24"/>
        </w:rPr>
        <w:t xml:space="preserve">While the Motivator-Hygiene concept is still well regarded, satisfaction and dissatisfaction are generally no longer considered to exist on separate scales. The separation of satisfaction and dissatisfaction has been shown to be an artifact of the </w:t>
      </w:r>
      <w:hyperlink r:id="rId14" w:tooltip="Critical Incident Technique" w:history="1">
        <w:r w:rsidRPr="006F49FC">
          <w:rPr>
            <w:rStyle w:val="Hyperlink"/>
            <w:rFonts w:ascii="Palatino Linotype" w:hAnsi="Palatino Linotype"/>
            <w:color w:val="auto"/>
            <w:sz w:val="24"/>
            <w:szCs w:val="24"/>
            <w:u w:val="none"/>
          </w:rPr>
          <w:t>Critical Incident Technique</w:t>
        </w:r>
      </w:hyperlink>
      <w:r w:rsidRPr="006F49FC">
        <w:rPr>
          <w:rFonts w:ascii="Palatino Linotype" w:hAnsi="Palatino Linotype"/>
          <w:sz w:val="24"/>
          <w:szCs w:val="24"/>
        </w:rPr>
        <w:t xml:space="preserve"> (CIT) </w:t>
      </w:r>
      <w:r w:rsidRPr="006F49FC">
        <w:rPr>
          <w:rFonts w:ascii="Palatino Linotype" w:hAnsi="Palatino Linotype"/>
          <w:sz w:val="24"/>
          <w:szCs w:val="24"/>
        </w:rPr>
        <w:lastRenderedPageBreak/>
        <w:t>used by Herzberg to record events</w:t>
      </w:r>
      <w:r w:rsidR="004A2744" w:rsidRPr="006F49FC">
        <w:rPr>
          <w:rStyle w:val="FootnoteReference"/>
          <w:rFonts w:ascii="Palatino Linotype" w:hAnsi="Palatino Linotype"/>
          <w:sz w:val="24"/>
          <w:szCs w:val="24"/>
        </w:rPr>
        <w:footnoteReference w:id="12"/>
      </w:r>
      <w:r w:rsidRPr="006F49FC">
        <w:rPr>
          <w:rFonts w:ascii="Palatino Linotype" w:hAnsi="Palatino Linotype"/>
          <w:sz w:val="24"/>
          <w:szCs w:val="24"/>
        </w:rPr>
        <w:t xml:space="preserve"> . Furthermore, it has been noted the theory does not allow for individual differences, such as a particular personality traits, which would affect individuals' unique responses to motivating or hygiene factors.</w:t>
      </w:r>
    </w:p>
    <w:p w:rsidR="007471C6" w:rsidRPr="006F49FC" w:rsidRDefault="006F49FC" w:rsidP="00954A82">
      <w:pPr>
        <w:pStyle w:val="ListParagraph"/>
        <w:numPr>
          <w:ilvl w:val="0"/>
          <w:numId w:val="2"/>
        </w:numPr>
        <w:jc w:val="both"/>
        <w:rPr>
          <w:rFonts w:ascii="Palatino Linotype" w:hAnsi="Palatino Linotype"/>
          <w:b/>
          <w:sz w:val="24"/>
          <w:szCs w:val="24"/>
        </w:rPr>
      </w:pPr>
      <w:r w:rsidRPr="006F49FC">
        <w:rPr>
          <w:rFonts w:ascii="Palatino Linotype" w:hAnsi="Palatino Linotype"/>
          <w:b/>
          <w:sz w:val="24"/>
          <w:szCs w:val="24"/>
        </w:rPr>
        <w:t xml:space="preserve"> </w:t>
      </w:r>
      <w:r w:rsidR="000E6AA0" w:rsidRPr="006F49FC">
        <w:rPr>
          <w:rFonts w:ascii="Palatino Linotype" w:hAnsi="Palatino Linotype"/>
          <w:b/>
          <w:sz w:val="24"/>
          <w:szCs w:val="24"/>
        </w:rPr>
        <w:t>CONCLUSION</w:t>
      </w:r>
    </w:p>
    <w:p w:rsidR="00B85DC8" w:rsidRDefault="000E6AA0" w:rsidP="00FA1E2C">
      <w:pPr>
        <w:spacing w:line="480" w:lineRule="auto"/>
        <w:jc w:val="both"/>
        <w:rPr>
          <w:rFonts w:ascii="Palatino Linotype" w:hAnsi="Palatino Linotype"/>
          <w:sz w:val="24"/>
          <w:szCs w:val="24"/>
        </w:rPr>
      </w:pPr>
      <w:r w:rsidRPr="006F49FC">
        <w:rPr>
          <w:rFonts w:ascii="Palatino Linotype" w:hAnsi="Palatino Linotype"/>
          <w:sz w:val="24"/>
          <w:szCs w:val="24"/>
        </w:rPr>
        <w:t xml:space="preserve">Despite the criticism, leveled </w:t>
      </w:r>
      <w:r w:rsidR="00442A6C" w:rsidRPr="006F49FC">
        <w:rPr>
          <w:rFonts w:ascii="Palatino Linotype" w:hAnsi="Palatino Linotype"/>
          <w:sz w:val="24"/>
          <w:szCs w:val="24"/>
        </w:rPr>
        <w:t xml:space="preserve">against </w:t>
      </w:r>
      <w:r w:rsidRPr="006F49FC">
        <w:rPr>
          <w:rFonts w:ascii="Palatino Linotype" w:hAnsi="Palatino Linotype"/>
          <w:sz w:val="24"/>
          <w:szCs w:val="24"/>
        </w:rPr>
        <w:t>Herzberg’s theory, theory continues to thrive; partly because for the layman, it is easy to understand and seems to be based on ‘real life’ rather than academic abstractions and party because of its emphasis on the positive and value of the intrinsic motivating factors.  It is also</w:t>
      </w:r>
      <w:r w:rsidR="00BF6C24" w:rsidRPr="006F49FC">
        <w:rPr>
          <w:rFonts w:ascii="Palatino Linotype" w:hAnsi="Palatino Linotype"/>
          <w:sz w:val="24"/>
          <w:szCs w:val="24"/>
        </w:rPr>
        <w:t xml:space="preserve"> in</w:t>
      </w:r>
      <w:r w:rsidRPr="006F49FC">
        <w:rPr>
          <w:rFonts w:ascii="Palatino Linotype" w:hAnsi="Palatino Linotype"/>
          <w:sz w:val="24"/>
          <w:szCs w:val="24"/>
        </w:rPr>
        <w:t xml:space="preserve"> accord with a fundamental belief in the dignity of labour and the </w:t>
      </w:r>
      <w:r w:rsidR="00BF6C24" w:rsidRPr="006F49FC">
        <w:rPr>
          <w:rFonts w:ascii="Palatino Linotype" w:hAnsi="Palatino Linotype"/>
          <w:sz w:val="24"/>
          <w:szCs w:val="24"/>
        </w:rPr>
        <w:t>protestant ethic that work is</w:t>
      </w:r>
      <w:r w:rsidRPr="006F49FC">
        <w:rPr>
          <w:rFonts w:ascii="Palatino Linotype" w:hAnsi="Palatino Linotype"/>
          <w:sz w:val="24"/>
          <w:szCs w:val="24"/>
        </w:rPr>
        <w:t xml:space="preserve"> good</w:t>
      </w:r>
      <w:r w:rsidR="00BF6C24" w:rsidRPr="006F49FC">
        <w:rPr>
          <w:rFonts w:ascii="Palatino Linotype" w:hAnsi="Palatino Linotype"/>
          <w:sz w:val="24"/>
          <w:szCs w:val="24"/>
        </w:rPr>
        <w:t xml:space="preserve"> in</w:t>
      </w:r>
      <w:r w:rsidRPr="006F49FC">
        <w:rPr>
          <w:rFonts w:ascii="Palatino Linotype" w:hAnsi="Palatino Linotype"/>
          <w:sz w:val="24"/>
          <w:szCs w:val="24"/>
        </w:rPr>
        <w:t xml:space="preserve"> itself.  This theory can be used to improve organizational climate by developing policies that have enough flexibility to suit the needs of the employees and those of the business and providing your people with recognition, challenge and achievement within their role.</w:t>
      </w:r>
    </w:p>
    <w:p w:rsidR="00FA1E2C" w:rsidRPr="006F49FC" w:rsidRDefault="00FA1E2C" w:rsidP="00FA1E2C">
      <w:pPr>
        <w:spacing w:line="480" w:lineRule="auto"/>
        <w:jc w:val="both"/>
        <w:rPr>
          <w:rFonts w:ascii="Palatino Linotype" w:hAnsi="Palatino Linotype"/>
          <w:sz w:val="24"/>
          <w:szCs w:val="24"/>
        </w:rPr>
      </w:pPr>
      <w:r w:rsidRPr="00FA1E2C">
        <w:rPr>
          <w:rFonts w:ascii="Palatino Linotype" w:hAnsi="Palatino Linotype"/>
          <w:sz w:val="24"/>
          <w:szCs w:val="24"/>
        </w:rPr>
        <w:t xml:space="preserve"> </w:t>
      </w:r>
      <w:r w:rsidRPr="006F49FC">
        <w:rPr>
          <w:rFonts w:ascii="Palatino Linotype" w:hAnsi="Palatino Linotype"/>
          <w:sz w:val="24"/>
          <w:szCs w:val="24"/>
        </w:rPr>
        <w:t>It is important to note that any motivation policy designed by a company ought to appreciate the fact that no matter how an employee is motivated she can only perform effectively if she possesses knowledge and skills to carry out the tasks assigned. The employee should also be willing to expend the necessary effort to carry out the tasks assigned and an opportunity should be available to an employee for her abilities and efforts to be used in meaningful ways.</w:t>
      </w:r>
    </w:p>
    <w:p w:rsidR="006F49FC" w:rsidRPr="006F49FC" w:rsidRDefault="006F49FC" w:rsidP="006F49FC">
      <w:pPr>
        <w:spacing w:line="480" w:lineRule="auto"/>
        <w:jc w:val="both"/>
        <w:rPr>
          <w:rFonts w:ascii="Palatino Linotype" w:hAnsi="Palatino Linotype"/>
          <w:b/>
          <w:sz w:val="24"/>
          <w:szCs w:val="24"/>
        </w:rPr>
      </w:pPr>
    </w:p>
    <w:p w:rsidR="005C12CE" w:rsidRPr="00753BBD" w:rsidRDefault="00C122AF" w:rsidP="006F49FC">
      <w:pPr>
        <w:spacing w:line="480" w:lineRule="auto"/>
        <w:jc w:val="center"/>
        <w:rPr>
          <w:rFonts w:ascii="Palatino Linotype" w:hAnsi="Palatino Linotype"/>
          <w:b/>
          <w:sz w:val="28"/>
          <w:szCs w:val="28"/>
        </w:rPr>
      </w:pPr>
      <w:r w:rsidRPr="00753BBD">
        <w:rPr>
          <w:rFonts w:ascii="Palatino Linotype" w:hAnsi="Palatino Linotype"/>
          <w:b/>
          <w:sz w:val="28"/>
          <w:szCs w:val="28"/>
        </w:rPr>
        <w:lastRenderedPageBreak/>
        <w:t>BIBLIOGRAPHY</w:t>
      </w:r>
    </w:p>
    <w:p w:rsidR="005C12CE" w:rsidRPr="006F49FC" w:rsidRDefault="005C12CE" w:rsidP="006F49FC">
      <w:pPr>
        <w:pStyle w:val="ListParagraph"/>
        <w:numPr>
          <w:ilvl w:val="0"/>
          <w:numId w:val="1"/>
        </w:numPr>
        <w:spacing w:line="480" w:lineRule="auto"/>
        <w:jc w:val="both"/>
        <w:rPr>
          <w:rFonts w:ascii="Palatino Linotype" w:hAnsi="Palatino Linotype"/>
          <w:sz w:val="24"/>
          <w:szCs w:val="24"/>
        </w:rPr>
      </w:pPr>
      <w:r w:rsidRPr="006F49FC">
        <w:rPr>
          <w:rFonts w:ascii="Palatino Linotype" w:hAnsi="Palatino Linotype"/>
          <w:sz w:val="24"/>
          <w:szCs w:val="24"/>
        </w:rPr>
        <w:t xml:space="preserve">Feder, B.J. "F.I. Herzberg, 76, Professor and Management Consultant", </w:t>
      </w:r>
      <w:r w:rsidRPr="006F49FC">
        <w:rPr>
          <w:rFonts w:ascii="Palatino Linotype" w:hAnsi="Palatino Linotype"/>
          <w:i/>
          <w:iCs/>
          <w:sz w:val="24"/>
          <w:szCs w:val="24"/>
        </w:rPr>
        <w:t>New York Times</w:t>
      </w:r>
      <w:r w:rsidRPr="006F49FC">
        <w:rPr>
          <w:rFonts w:ascii="Palatino Linotype" w:hAnsi="Palatino Linotype"/>
          <w:sz w:val="24"/>
          <w:szCs w:val="24"/>
        </w:rPr>
        <w:t xml:space="preserve">, Feb 1, 2000, pg. C26. </w:t>
      </w:r>
    </w:p>
    <w:p w:rsidR="005C12CE" w:rsidRPr="006F49FC" w:rsidRDefault="005C12CE" w:rsidP="006F49FC">
      <w:pPr>
        <w:pStyle w:val="FootnoteText"/>
        <w:numPr>
          <w:ilvl w:val="0"/>
          <w:numId w:val="1"/>
        </w:numPr>
        <w:spacing w:line="480" w:lineRule="auto"/>
        <w:rPr>
          <w:rFonts w:ascii="Palatino Linotype" w:hAnsi="Palatino Linotype"/>
          <w:sz w:val="24"/>
          <w:szCs w:val="24"/>
        </w:rPr>
      </w:pPr>
      <w:r w:rsidRPr="006F49FC">
        <w:rPr>
          <w:rFonts w:ascii="Palatino Linotype" w:hAnsi="Palatino Linotype"/>
          <w:sz w:val="24"/>
          <w:szCs w:val="24"/>
        </w:rPr>
        <w:t xml:space="preserve">Gawel, Joseph E., </w:t>
      </w:r>
      <w:r w:rsidRPr="006F49FC">
        <w:rPr>
          <w:rFonts w:ascii="Palatino Linotype" w:hAnsi="Palatino Linotype"/>
          <w:i/>
          <w:sz w:val="24"/>
          <w:szCs w:val="24"/>
        </w:rPr>
        <w:t xml:space="preserve">Herzberg's Theory of Motivation and Maslow's Hierarchy of Needs: </w:t>
      </w:r>
      <w:r w:rsidRPr="006F49FC">
        <w:rPr>
          <w:rFonts w:ascii="Palatino Linotype" w:hAnsi="Palatino Linotype"/>
          <w:i/>
          <w:iCs/>
          <w:sz w:val="24"/>
          <w:szCs w:val="24"/>
        </w:rPr>
        <w:t>Practical Assessment, Research &amp; Evaluation</w:t>
      </w:r>
      <w:r w:rsidRPr="006F49FC">
        <w:rPr>
          <w:rFonts w:ascii="Palatino Linotype" w:hAnsi="Palatino Linotype"/>
          <w:i/>
          <w:sz w:val="24"/>
          <w:szCs w:val="24"/>
        </w:rPr>
        <w:t xml:space="preserve">, 5(11). </w:t>
      </w:r>
      <w:r w:rsidRPr="006F49FC">
        <w:rPr>
          <w:rFonts w:ascii="Palatino Linotype" w:hAnsi="Palatino Linotype"/>
          <w:sz w:val="24"/>
          <w:szCs w:val="24"/>
        </w:rPr>
        <w:t>(1997).</w:t>
      </w:r>
    </w:p>
    <w:p w:rsidR="005C12CE" w:rsidRPr="006F49FC" w:rsidRDefault="005C12CE" w:rsidP="006F49FC">
      <w:pPr>
        <w:pStyle w:val="FootnoteText"/>
        <w:numPr>
          <w:ilvl w:val="0"/>
          <w:numId w:val="1"/>
        </w:numPr>
        <w:spacing w:line="480" w:lineRule="auto"/>
        <w:rPr>
          <w:rFonts w:ascii="Palatino Linotype" w:eastAsia="Times New Roman" w:hAnsi="Palatino Linotype"/>
          <w:sz w:val="24"/>
          <w:szCs w:val="24"/>
        </w:rPr>
      </w:pPr>
      <w:r w:rsidRPr="006F49FC">
        <w:rPr>
          <w:rFonts w:ascii="Palatino Linotype" w:eastAsia="Times New Roman" w:hAnsi="Palatino Linotype"/>
          <w:sz w:val="24"/>
          <w:szCs w:val="24"/>
        </w:rPr>
        <w:t xml:space="preserve">Geen. R, </w:t>
      </w:r>
      <w:r w:rsidRPr="006F49FC">
        <w:rPr>
          <w:rFonts w:ascii="Palatino Linotype" w:eastAsia="Times New Roman" w:hAnsi="Palatino Linotype"/>
          <w:i/>
          <w:iCs/>
          <w:sz w:val="24"/>
          <w:szCs w:val="24"/>
        </w:rPr>
        <w:t>Human motivation: A psychological Approach</w:t>
      </w:r>
      <w:r w:rsidRPr="006F49FC">
        <w:rPr>
          <w:rFonts w:ascii="Palatino Linotype" w:eastAsia="Times New Roman" w:hAnsi="Palatino Linotype"/>
          <w:i/>
          <w:sz w:val="24"/>
          <w:szCs w:val="24"/>
        </w:rPr>
        <w:t>,</w:t>
      </w:r>
      <w:r w:rsidRPr="006F49FC">
        <w:rPr>
          <w:rFonts w:ascii="Palatino Linotype" w:eastAsia="Times New Roman" w:hAnsi="Palatino Linotype"/>
          <w:sz w:val="24"/>
          <w:szCs w:val="24"/>
        </w:rPr>
        <w:t xml:space="preserve"> Wadsworth Publishing. (1994)</w:t>
      </w:r>
    </w:p>
    <w:p w:rsidR="005C12CE" w:rsidRPr="006F49FC" w:rsidRDefault="005C12CE" w:rsidP="006F49FC">
      <w:pPr>
        <w:pStyle w:val="FootnoteText"/>
        <w:numPr>
          <w:ilvl w:val="0"/>
          <w:numId w:val="1"/>
        </w:numPr>
        <w:spacing w:line="480" w:lineRule="auto"/>
        <w:rPr>
          <w:rFonts w:ascii="Palatino Linotype" w:hAnsi="Palatino Linotype"/>
          <w:i/>
          <w:sz w:val="24"/>
          <w:szCs w:val="24"/>
        </w:rPr>
      </w:pPr>
      <w:r w:rsidRPr="006F49FC">
        <w:rPr>
          <w:rFonts w:ascii="Palatino Linotype" w:hAnsi="Palatino Linotype"/>
          <w:sz w:val="24"/>
          <w:szCs w:val="24"/>
        </w:rPr>
        <w:t>Hackman J.R &amp; Oldham G.R,”</w:t>
      </w:r>
      <w:r w:rsidRPr="006F49FC">
        <w:rPr>
          <w:rFonts w:ascii="Palatino Linotype" w:hAnsi="Palatino Linotype"/>
          <w:i/>
          <w:sz w:val="24"/>
          <w:szCs w:val="24"/>
        </w:rPr>
        <w:t>Motivation Through Design of Work” Organizational Behaviour and Human Performance”</w:t>
      </w:r>
      <w:r w:rsidRPr="006F49FC">
        <w:rPr>
          <w:rFonts w:ascii="Palatino Linotype" w:hAnsi="Palatino Linotype"/>
          <w:sz w:val="24"/>
          <w:szCs w:val="24"/>
        </w:rPr>
        <w:t xml:space="preserve"> Vol. 16.pp 250- 279. (1976)</w:t>
      </w:r>
      <w:r w:rsidRPr="006F49FC">
        <w:rPr>
          <w:rFonts w:ascii="Palatino Linotype" w:hAnsi="Palatino Linotype"/>
          <w:i/>
          <w:sz w:val="24"/>
          <w:szCs w:val="24"/>
        </w:rPr>
        <w:t xml:space="preserve"> </w:t>
      </w:r>
    </w:p>
    <w:p w:rsidR="005C12CE" w:rsidRPr="006F49FC" w:rsidRDefault="005C12CE" w:rsidP="006F49FC">
      <w:pPr>
        <w:pStyle w:val="FootnoteText"/>
        <w:numPr>
          <w:ilvl w:val="0"/>
          <w:numId w:val="1"/>
        </w:numPr>
        <w:spacing w:line="480" w:lineRule="auto"/>
        <w:rPr>
          <w:rFonts w:ascii="Palatino Linotype" w:hAnsi="Palatino Linotype"/>
          <w:sz w:val="24"/>
          <w:szCs w:val="24"/>
        </w:rPr>
      </w:pPr>
      <w:r w:rsidRPr="006F49FC">
        <w:rPr>
          <w:rFonts w:ascii="Palatino Linotype" w:hAnsi="Palatino Linotype"/>
          <w:sz w:val="24"/>
          <w:szCs w:val="24"/>
        </w:rPr>
        <w:t>Herzberg Frederick .et.al.</w:t>
      </w:r>
      <w:r w:rsidRPr="006F49FC">
        <w:rPr>
          <w:rFonts w:ascii="Palatino Linotype" w:hAnsi="Palatino Linotype"/>
          <w:i/>
          <w:sz w:val="24"/>
          <w:szCs w:val="24"/>
        </w:rPr>
        <w:t xml:space="preserve"> </w:t>
      </w:r>
      <w:r w:rsidRPr="006F49FC">
        <w:rPr>
          <w:rFonts w:ascii="Palatino Linotype" w:hAnsi="Palatino Linotype"/>
          <w:i/>
          <w:iCs/>
          <w:sz w:val="24"/>
          <w:szCs w:val="24"/>
        </w:rPr>
        <w:t>The Motivation to Work</w:t>
      </w:r>
      <w:r w:rsidRPr="006F49FC">
        <w:rPr>
          <w:rFonts w:ascii="Palatino Linotype" w:hAnsi="Palatino Linotype"/>
          <w:sz w:val="24"/>
          <w:szCs w:val="24"/>
        </w:rPr>
        <w:t>” John Wiley,-New York (1959)</w:t>
      </w:r>
    </w:p>
    <w:p w:rsidR="005C12CE" w:rsidRPr="006F49FC" w:rsidRDefault="005C12CE" w:rsidP="006F49FC">
      <w:pPr>
        <w:pStyle w:val="FootnoteText"/>
        <w:numPr>
          <w:ilvl w:val="0"/>
          <w:numId w:val="1"/>
        </w:numPr>
        <w:spacing w:line="480" w:lineRule="auto"/>
        <w:rPr>
          <w:rFonts w:ascii="Palatino Linotype" w:hAnsi="Palatino Linotype"/>
          <w:sz w:val="24"/>
          <w:szCs w:val="24"/>
        </w:rPr>
      </w:pPr>
      <w:r w:rsidRPr="006F49FC">
        <w:rPr>
          <w:rFonts w:ascii="Palatino Linotype" w:hAnsi="Palatino Linotype"/>
          <w:sz w:val="24"/>
          <w:szCs w:val="24"/>
        </w:rPr>
        <w:t xml:space="preserve">Herzberg Frederick., </w:t>
      </w:r>
      <w:r w:rsidRPr="006F49FC">
        <w:rPr>
          <w:rStyle w:val="Emphasis"/>
          <w:rFonts w:ascii="Palatino Linotype" w:hAnsi="Palatino Linotype"/>
          <w:sz w:val="24"/>
          <w:szCs w:val="24"/>
        </w:rPr>
        <w:t>The Motivation to Work</w:t>
      </w:r>
      <w:r w:rsidRPr="006F49FC">
        <w:rPr>
          <w:rFonts w:ascii="Palatino Linotype" w:hAnsi="Palatino Linotype"/>
          <w:sz w:val="24"/>
          <w:szCs w:val="24"/>
        </w:rPr>
        <w:t xml:space="preserve"> (2nd edition 1959.) New York: John Wiley &amp; Sons.</w:t>
      </w:r>
    </w:p>
    <w:p w:rsidR="005C12CE" w:rsidRPr="006F49FC" w:rsidRDefault="005C12CE" w:rsidP="006F49FC">
      <w:pPr>
        <w:pStyle w:val="ListParagraph"/>
        <w:numPr>
          <w:ilvl w:val="0"/>
          <w:numId w:val="1"/>
        </w:numPr>
        <w:spacing w:line="480" w:lineRule="auto"/>
        <w:jc w:val="both"/>
        <w:rPr>
          <w:rFonts w:ascii="Palatino Linotype" w:hAnsi="Palatino Linotype"/>
          <w:sz w:val="24"/>
          <w:szCs w:val="24"/>
        </w:rPr>
      </w:pPr>
      <w:r w:rsidRPr="006F49FC">
        <w:rPr>
          <w:rFonts w:ascii="Palatino Linotype" w:hAnsi="Palatino Linotype"/>
          <w:sz w:val="24"/>
          <w:szCs w:val="24"/>
        </w:rPr>
        <w:t xml:space="preserve">Jeremy Bentham, </w:t>
      </w:r>
      <w:r w:rsidRPr="006F49FC">
        <w:rPr>
          <w:rFonts w:ascii="Palatino Linotype" w:hAnsi="Palatino Linotype"/>
          <w:i/>
          <w:iCs/>
          <w:sz w:val="24"/>
          <w:szCs w:val="24"/>
        </w:rPr>
        <w:t>An Introduction to the Principles of Morals and Legislation</w:t>
      </w:r>
      <w:r w:rsidRPr="006F49FC">
        <w:rPr>
          <w:rFonts w:ascii="Palatino Linotype" w:hAnsi="Palatino Linotype"/>
          <w:i/>
          <w:sz w:val="24"/>
          <w:szCs w:val="24"/>
        </w:rPr>
        <w:t xml:space="preserve">, </w:t>
      </w:r>
      <w:r w:rsidRPr="006F49FC">
        <w:rPr>
          <w:rFonts w:ascii="Palatino Linotype" w:hAnsi="Palatino Linotype"/>
          <w:sz w:val="24"/>
          <w:szCs w:val="24"/>
        </w:rPr>
        <w:t>(1789)</w:t>
      </w:r>
    </w:p>
    <w:p w:rsidR="005C12CE" w:rsidRPr="006F49FC" w:rsidRDefault="005C12CE" w:rsidP="006F49FC">
      <w:pPr>
        <w:pStyle w:val="FootnoteText"/>
        <w:numPr>
          <w:ilvl w:val="0"/>
          <w:numId w:val="1"/>
        </w:numPr>
        <w:spacing w:line="480" w:lineRule="auto"/>
        <w:rPr>
          <w:rFonts w:ascii="Palatino Linotype" w:hAnsi="Palatino Linotype"/>
          <w:sz w:val="24"/>
          <w:szCs w:val="24"/>
        </w:rPr>
      </w:pPr>
      <w:r w:rsidRPr="006F49FC">
        <w:rPr>
          <w:rFonts w:ascii="Palatino Linotype" w:hAnsi="Palatino Linotype"/>
          <w:sz w:val="24"/>
          <w:szCs w:val="24"/>
        </w:rPr>
        <w:t xml:space="preserve">King, N. 1970, </w:t>
      </w:r>
      <w:r w:rsidRPr="006F49FC">
        <w:rPr>
          <w:rFonts w:ascii="Palatino Linotype" w:hAnsi="Palatino Linotype"/>
          <w:i/>
          <w:sz w:val="24"/>
          <w:szCs w:val="24"/>
        </w:rPr>
        <w:t xml:space="preserve">'Clarification and Evaluation of the Two-Factor Theory of Job Satisfaction', </w:t>
      </w:r>
      <w:r w:rsidRPr="006F49FC">
        <w:rPr>
          <w:rFonts w:ascii="Palatino Linotype" w:hAnsi="Palatino Linotype"/>
          <w:i/>
          <w:iCs/>
          <w:sz w:val="24"/>
          <w:szCs w:val="24"/>
        </w:rPr>
        <w:t>Psychological Bulletin</w:t>
      </w:r>
      <w:r w:rsidRPr="006F49FC">
        <w:rPr>
          <w:rFonts w:ascii="Palatino Linotype" w:hAnsi="Palatino Linotype"/>
          <w:sz w:val="24"/>
          <w:szCs w:val="24"/>
        </w:rPr>
        <w:t>, vol. 74, no. 1, pp. 18-31.</w:t>
      </w:r>
    </w:p>
    <w:p w:rsidR="005C12CE" w:rsidRPr="006F49FC" w:rsidRDefault="005C12CE" w:rsidP="006F49FC">
      <w:pPr>
        <w:pStyle w:val="FootnoteText"/>
        <w:spacing w:line="480" w:lineRule="auto"/>
        <w:rPr>
          <w:rFonts w:ascii="Palatino Linotype" w:hAnsi="Palatino Linotype"/>
          <w:sz w:val="24"/>
          <w:szCs w:val="24"/>
        </w:rPr>
      </w:pPr>
      <w:r w:rsidRPr="006F49FC">
        <w:rPr>
          <w:rFonts w:ascii="Palatino Linotype" w:hAnsi="Palatino Linotype"/>
          <w:i/>
          <w:sz w:val="24"/>
          <w:szCs w:val="24"/>
        </w:rPr>
        <w:t xml:space="preserve"> </w:t>
      </w:r>
      <w:r w:rsidR="00F13641" w:rsidRPr="006F49FC">
        <w:rPr>
          <w:rFonts w:ascii="Palatino Linotype" w:hAnsi="Palatino Linotype"/>
          <w:i/>
          <w:sz w:val="24"/>
          <w:szCs w:val="24"/>
        </w:rPr>
        <w:tab/>
      </w:r>
      <w:r w:rsidRPr="006F49FC">
        <w:rPr>
          <w:rFonts w:ascii="Palatino Linotype" w:hAnsi="Palatino Linotype"/>
          <w:sz w:val="24"/>
          <w:szCs w:val="24"/>
        </w:rPr>
        <w:t>London &amp; Philadelphia</w:t>
      </w:r>
    </w:p>
    <w:p w:rsidR="00F13641" w:rsidRPr="006F49FC" w:rsidRDefault="00F13641" w:rsidP="006F49FC">
      <w:pPr>
        <w:pStyle w:val="FootnoteText"/>
        <w:spacing w:line="480" w:lineRule="auto"/>
        <w:ind w:left="405"/>
        <w:rPr>
          <w:rFonts w:ascii="Palatino Linotype" w:hAnsi="Palatino Linotype"/>
          <w:i/>
          <w:sz w:val="24"/>
          <w:szCs w:val="24"/>
        </w:rPr>
      </w:pPr>
      <w:r w:rsidRPr="006F49FC">
        <w:rPr>
          <w:rFonts w:ascii="Palatino Linotype" w:hAnsi="Palatino Linotype"/>
          <w:sz w:val="24"/>
          <w:szCs w:val="24"/>
        </w:rPr>
        <w:t xml:space="preserve">9.  </w:t>
      </w:r>
      <w:r w:rsidR="005C12CE" w:rsidRPr="006F49FC">
        <w:rPr>
          <w:rFonts w:ascii="Palatino Linotype" w:hAnsi="Palatino Linotype"/>
          <w:sz w:val="24"/>
          <w:szCs w:val="24"/>
        </w:rPr>
        <w:t xml:space="preserve">Michael Armstrong, </w:t>
      </w:r>
      <w:r w:rsidR="005C12CE" w:rsidRPr="006F49FC">
        <w:rPr>
          <w:rFonts w:ascii="Palatino Linotype" w:hAnsi="Palatino Linotype"/>
          <w:i/>
          <w:sz w:val="24"/>
          <w:szCs w:val="24"/>
        </w:rPr>
        <w:t>A Handbook of Human Resources Management Practice,</w:t>
      </w:r>
    </w:p>
    <w:p w:rsidR="005C12CE" w:rsidRPr="006F49FC" w:rsidRDefault="005C12CE" w:rsidP="006F49FC">
      <w:pPr>
        <w:pStyle w:val="FootnoteText"/>
        <w:spacing w:line="480" w:lineRule="auto"/>
        <w:ind w:left="405"/>
        <w:rPr>
          <w:rFonts w:ascii="Palatino Linotype" w:hAnsi="Palatino Linotype"/>
          <w:i/>
          <w:sz w:val="24"/>
          <w:szCs w:val="24"/>
        </w:rPr>
      </w:pPr>
      <w:r w:rsidRPr="006F49FC">
        <w:rPr>
          <w:rFonts w:ascii="Palatino Linotype" w:hAnsi="Palatino Linotype"/>
          <w:i/>
          <w:sz w:val="24"/>
          <w:szCs w:val="24"/>
        </w:rPr>
        <w:t xml:space="preserve"> </w:t>
      </w:r>
      <w:r w:rsidR="00F13641" w:rsidRPr="006F49FC">
        <w:rPr>
          <w:rFonts w:ascii="Palatino Linotype" w:hAnsi="Palatino Linotype"/>
          <w:i/>
          <w:sz w:val="24"/>
          <w:szCs w:val="24"/>
        </w:rPr>
        <w:t xml:space="preserve">   </w:t>
      </w:r>
      <w:r w:rsidRPr="006F49FC">
        <w:rPr>
          <w:rFonts w:ascii="Palatino Linotype" w:hAnsi="Palatino Linotype"/>
          <w:i/>
          <w:sz w:val="24"/>
          <w:szCs w:val="24"/>
        </w:rPr>
        <w:t>(</w:t>
      </w:r>
      <w:r w:rsidRPr="006F49FC">
        <w:rPr>
          <w:rFonts w:ascii="Palatino Linotype" w:hAnsi="Palatino Linotype"/>
          <w:sz w:val="24"/>
          <w:szCs w:val="24"/>
        </w:rPr>
        <w:t>2006, 10</w:t>
      </w:r>
      <w:r w:rsidRPr="006F49FC">
        <w:rPr>
          <w:rFonts w:ascii="Palatino Linotype" w:hAnsi="Palatino Linotype"/>
          <w:sz w:val="24"/>
          <w:szCs w:val="24"/>
          <w:vertAlign w:val="superscript"/>
        </w:rPr>
        <w:t>th</w:t>
      </w:r>
      <w:r w:rsidRPr="006F49FC">
        <w:rPr>
          <w:rFonts w:ascii="Palatino Linotype" w:hAnsi="Palatino Linotype"/>
          <w:sz w:val="24"/>
          <w:szCs w:val="24"/>
        </w:rPr>
        <w:t xml:space="preserve"> edition.)</w:t>
      </w:r>
      <w:r w:rsidRPr="006F49FC">
        <w:rPr>
          <w:rFonts w:ascii="Palatino Linotype" w:hAnsi="Palatino Linotype"/>
          <w:i/>
          <w:sz w:val="24"/>
          <w:szCs w:val="24"/>
        </w:rPr>
        <w:t xml:space="preserve"> </w:t>
      </w:r>
    </w:p>
    <w:p w:rsidR="005C12CE" w:rsidRPr="006F49FC" w:rsidRDefault="00F13641" w:rsidP="006F49FC">
      <w:pPr>
        <w:pStyle w:val="FootnoteText"/>
        <w:spacing w:line="480" w:lineRule="auto"/>
        <w:rPr>
          <w:rFonts w:ascii="Palatino Linotype" w:hAnsi="Palatino Linotype"/>
          <w:sz w:val="24"/>
          <w:szCs w:val="24"/>
        </w:rPr>
      </w:pPr>
      <w:r w:rsidRPr="006F49FC">
        <w:rPr>
          <w:rFonts w:ascii="Palatino Linotype" w:hAnsi="Palatino Linotype"/>
          <w:sz w:val="24"/>
          <w:szCs w:val="24"/>
        </w:rPr>
        <w:t xml:space="preserve">      10. </w:t>
      </w:r>
      <w:r w:rsidR="005C12CE" w:rsidRPr="006F49FC">
        <w:rPr>
          <w:rFonts w:ascii="Palatino Linotype" w:hAnsi="Palatino Linotype"/>
          <w:sz w:val="24"/>
          <w:szCs w:val="24"/>
        </w:rPr>
        <w:t xml:space="preserve">S.S. Khanka, </w:t>
      </w:r>
      <w:r w:rsidR="005C12CE" w:rsidRPr="006F49FC">
        <w:rPr>
          <w:rFonts w:ascii="Palatino Linotype" w:hAnsi="Palatino Linotype"/>
          <w:i/>
          <w:sz w:val="24"/>
          <w:szCs w:val="24"/>
        </w:rPr>
        <w:t xml:space="preserve">Human Resources Management, </w:t>
      </w:r>
      <w:r w:rsidR="005C12CE" w:rsidRPr="006F49FC">
        <w:rPr>
          <w:rFonts w:ascii="Palatino Linotype" w:hAnsi="Palatino Linotype"/>
          <w:sz w:val="24"/>
          <w:szCs w:val="24"/>
        </w:rPr>
        <w:t>(Text &amp; Cases) 1</w:t>
      </w:r>
      <w:r w:rsidR="005C12CE" w:rsidRPr="006F49FC">
        <w:rPr>
          <w:rFonts w:ascii="Palatino Linotype" w:hAnsi="Palatino Linotype"/>
          <w:sz w:val="24"/>
          <w:szCs w:val="24"/>
          <w:vertAlign w:val="superscript"/>
        </w:rPr>
        <w:t>st</w:t>
      </w:r>
      <w:r w:rsidR="005C12CE" w:rsidRPr="006F49FC">
        <w:rPr>
          <w:rFonts w:ascii="Palatino Linotype" w:hAnsi="Palatino Linotype"/>
          <w:sz w:val="24"/>
          <w:szCs w:val="24"/>
        </w:rPr>
        <w:t xml:space="preserve"> ed. 2003,  </w:t>
      </w:r>
    </w:p>
    <w:sectPr w:rsidR="005C12CE" w:rsidRPr="006F49FC" w:rsidSect="00954A82">
      <w:footerReference w:type="default" r:id="rId15"/>
      <w:pgSz w:w="12240" w:h="15840"/>
      <w:pgMar w:top="907" w:right="1041" w:bottom="851"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10A5" w:rsidRDefault="009C10A5" w:rsidP="00F63CB1">
      <w:pPr>
        <w:spacing w:after="0" w:line="240" w:lineRule="auto"/>
      </w:pPr>
      <w:r>
        <w:separator/>
      </w:r>
    </w:p>
  </w:endnote>
  <w:endnote w:type="continuationSeparator" w:id="1">
    <w:p w:rsidR="009C10A5" w:rsidRDefault="009C10A5" w:rsidP="00F63C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Palatino">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A02" w:rsidRDefault="008E531E">
    <w:pPr>
      <w:pStyle w:val="Footer"/>
      <w:jc w:val="right"/>
    </w:pPr>
    <w:fldSimple w:instr=" PAGE   \* MERGEFORMAT ">
      <w:r w:rsidR="00753BBD">
        <w:rPr>
          <w:noProof/>
        </w:rPr>
        <w:t>16</w:t>
      </w:r>
    </w:fldSimple>
  </w:p>
  <w:p w:rsidR="005C4BB2" w:rsidRDefault="005C4B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10A5" w:rsidRDefault="009C10A5" w:rsidP="00F63CB1">
      <w:pPr>
        <w:spacing w:after="0" w:line="240" w:lineRule="auto"/>
      </w:pPr>
      <w:r>
        <w:separator/>
      </w:r>
    </w:p>
  </w:footnote>
  <w:footnote w:type="continuationSeparator" w:id="1">
    <w:p w:rsidR="009C10A5" w:rsidRDefault="009C10A5" w:rsidP="00F63CB1">
      <w:pPr>
        <w:spacing w:after="0" w:line="240" w:lineRule="auto"/>
      </w:pPr>
      <w:r>
        <w:continuationSeparator/>
      </w:r>
    </w:p>
  </w:footnote>
  <w:footnote w:id="2">
    <w:p w:rsidR="00F63CB1" w:rsidRPr="003B0C4E" w:rsidRDefault="00F63CB1" w:rsidP="00FA1E2C">
      <w:pPr>
        <w:pStyle w:val="FootnoteText"/>
        <w:tabs>
          <w:tab w:val="right" w:pos="9759"/>
        </w:tabs>
        <w:rPr>
          <w:rFonts w:ascii="Palatino Linotype" w:hAnsi="Palatino Linotype"/>
        </w:rPr>
      </w:pPr>
      <w:r w:rsidRPr="003B0C4E">
        <w:rPr>
          <w:rStyle w:val="FootnoteReference"/>
          <w:rFonts w:ascii="Palatino Linotype" w:hAnsi="Palatino Linotype"/>
        </w:rPr>
        <w:footnoteRef/>
      </w:r>
      <w:r w:rsidR="00C50C1C">
        <w:rPr>
          <w:rFonts w:ascii="Palatino Linotype" w:hAnsi="Palatino Linotype"/>
        </w:rPr>
        <w:t xml:space="preserve">S.S. Khanka, </w:t>
      </w:r>
      <w:r w:rsidR="00C50C1C">
        <w:rPr>
          <w:rFonts w:ascii="Palatino Linotype" w:hAnsi="Palatino Linotype"/>
          <w:i/>
        </w:rPr>
        <w:t>Human Resources Management,</w:t>
      </w:r>
      <w:r w:rsidR="002C24D4" w:rsidRPr="003B0C4E">
        <w:rPr>
          <w:rFonts w:ascii="Palatino Linotype" w:hAnsi="Palatino Linotype"/>
          <w:i/>
        </w:rPr>
        <w:t xml:space="preserve"> </w:t>
      </w:r>
      <w:r w:rsidR="002C24D4" w:rsidRPr="003B0C4E">
        <w:rPr>
          <w:rFonts w:ascii="Palatino Linotype" w:hAnsi="Palatino Linotype"/>
        </w:rPr>
        <w:t>(Text &amp; Cases) 1</w:t>
      </w:r>
      <w:r w:rsidR="002C24D4" w:rsidRPr="003B0C4E">
        <w:rPr>
          <w:rFonts w:ascii="Palatino Linotype" w:hAnsi="Palatino Linotype"/>
          <w:vertAlign w:val="superscript"/>
        </w:rPr>
        <w:t>st</w:t>
      </w:r>
      <w:r w:rsidR="002C24D4" w:rsidRPr="003B0C4E">
        <w:rPr>
          <w:rFonts w:ascii="Palatino Linotype" w:hAnsi="Palatino Linotype"/>
        </w:rPr>
        <w:t xml:space="preserve"> ed. 2003, </w:t>
      </w:r>
      <w:r w:rsidRPr="003B0C4E">
        <w:rPr>
          <w:rFonts w:ascii="Palatino Linotype" w:hAnsi="Palatino Linotype"/>
        </w:rPr>
        <w:t xml:space="preserve"> </w:t>
      </w:r>
      <w:r w:rsidR="00FA1E2C">
        <w:rPr>
          <w:rFonts w:ascii="Palatino Linotype" w:hAnsi="Palatino Linotype"/>
        </w:rPr>
        <w:tab/>
      </w:r>
    </w:p>
  </w:footnote>
  <w:footnote w:id="3">
    <w:p w:rsidR="00F63CB1" w:rsidRPr="003B0C4E" w:rsidRDefault="00F63CB1" w:rsidP="00F63CB1">
      <w:pPr>
        <w:pStyle w:val="FootnoteText"/>
        <w:rPr>
          <w:rFonts w:ascii="Palatino Linotype" w:hAnsi="Palatino Linotype"/>
        </w:rPr>
      </w:pPr>
      <w:r w:rsidRPr="003B0C4E">
        <w:rPr>
          <w:rStyle w:val="FootnoteReference"/>
          <w:rFonts w:ascii="Palatino Linotype" w:hAnsi="Palatino Linotype"/>
        </w:rPr>
        <w:footnoteRef/>
      </w:r>
      <w:r w:rsidRPr="003B0C4E">
        <w:rPr>
          <w:rFonts w:ascii="Palatino Linotype" w:hAnsi="Palatino Linotype"/>
        </w:rPr>
        <w:t xml:space="preserve"> </w:t>
      </w:r>
      <w:r w:rsidR="00C50C1C">
        <w:rPr>
          <w:rFonts w:ascii="Palatino Linotype" w:eastAsia="Times New Roman" w:hAnsi="Palatino Linotype"/>
        </w:rPr>
        <w:t>Geen. R,</w:t>
      </w:r>
      <w:r w:rsidRPr="003B0C4E">
        <w:rPr>
          <w:rFonts w:ascii="Palatino Linotype" w:eastAsia="Times New Roman" w:hAnsi="Palatino Linotype"/>
        </w:rPr>
        <w:t xml:space="preserve"> </w:t>
      </w:r>
      <w:r w:rsidRPr="003B0C4E">
        <w:rPr>
          <w:rFonts w:ascii="Palatino Linotype" w:eastAsia="Times New Roman" w:hAnsi="Palatino Linotype"/>
          <w:i/>
          <w:iCs/>
        </w:rPr>
        <w:t>Human motivation</w:t>
      </w:r>
      <w:r w:rsidR="00C50C1C">
        <w:rPr>
          <w:rFonts w:ascii="Palatino Linotype" w:eastAsia="Times New Roman" w:hAnsi="Palatino Linotype"/>
          <w:i/>
          <w:iCs/>
        </w:rPr>
        <w:t>: A psychological A</w:t>
      </w:r>
      <w:r w:rsidRPr="003B0C4E">
        <w:rPr>
          <w:rFonts w:ascii="Palatino Linotype" w:eastAsia="Times New Roman" w:hAnsi="Palatino Linotype"/>
          <w:i/>
          <w:iCs/>
        </w:rPr>
        <w:t>pproach</w:t>
      </w:r>
      <w:r w:rsidR="00C50C1C">
        <w:rPr>
          <w:rFonts w:ascii="Palatino Linotype" w:eastAsia="Times New Roman" w:hAnsi="Palatino Linotype"/>
          <w:i/>
        </w:rPr>
        <w:t>,</w:t>
      </w:r>
      <w:r w:rsidRPr="003B0C4E">
        <w:rPr>
          <w:rFonts w:ascii="Palatino Linotype" w:eastAsia="Times New Roman" w:hAnsi="Palatino Linotype"/>
        </w:rPr>
        <w:t xml:space="preserve"> Wadsworth Publishing.</w:t>
      </w:r>
      <w:r w:rsidR="002C24D4" w:rsidRPr="003B0C4E">
        <w:rPr>
          <w:rFonts w:ascii="Palatino Linotype" w:eastAsia="Times New Roman" w:hAnsi="Palatino Linotype"/>
        </w:rPr>
        <w:t xml:space="preserve"> (1994)</w:t>
      </w:r>
    </w:p>
  </w:footnote>
  <w:footnote w:id="4">
    <w:p w:rsidR="00C50C1C" w:rsidRPr="003B0C4E" w:rsidRDefault="00093485" w:rsidP="00C50C1C">
      <w:pPr>
        <w:pStyle w:val="FootnoteText"/>
        <w:rPr>
          <w:rFonts w:ascii="Palatino Linotype" w:hAnsi="Palatino Linotype"/>
          <w:i/>
        </w:rPr>
      </w:pPr>
      <w:r w:rsidRPr="003B0C4E">
        <w:rPr>
          <w:rStyle w:val="FootnoteReference"/>
          <w:rFonts w:ascii="Palatino Linotype" w:hAnsi="Palatino Linotype"/>
        </w:rPr>
        <w:footnoteRef/>
      </w:r>
      <w:r w:rsidRPr="003B0C4E">
        <w:rPr>
          <w:rFonts w:ascii="Palatino Linotype" w:hAnsi="Palatino Linotype"/>
        </w:rPr>
        <w:t xml:space="preserve"> </w:t>
      </w:r>
      <w:r w:rsidR="00C50C1C">
        <w:rPr>
          <w:rFonts w:ascii="Palatino Linotype" w:hAnsi="Palatino Linotype"/>
        </w:rPr>
        <w:t xml:space="preserve">Michael Armstrong, </w:t>
      </w:r>
      <w:r w:rsidR="002C24D4" w:rsidRPr="003B0C4E">
        <w:rPr>
          <w:rFonts w:ascii="Palatino Linotype" w:hAnsi="Palatino Linotype"/>
          <w:i/>
        </w:rPr>
        <w:t>A Handbook of Human Resources Management Practice</w:t>
      </w:r>
      <w:r w:rsidR="00C50C1C">
        <w:rPr>
          <w:rFonts w:ascii="Palatino Linotype" w:hAnsi="Palatino Linotype"/>
          <w:i/>
        </w:rPr>
        <w:t>, (</w:t>
      </w:r>
      <w:r w:rsidR="00C50C1C" w:rsidRPr="003B0C4E">
        <w:rPr>
          <w:rFonts w:ascii="Palatino Linotype" w:hAnsi="Palatino Linotype"/>
        </w:rPr>
        <w:t>2006, 10</w:t>
      </w:r>
      <w:r w:rsidR="00C50C1C" w:rsidRPr="003B0C4E">
        <w:rPr>
          <w:rFonts w:ascii="Palatino Linotype" w:hAnsi="Palatino Linotype"/>
          <w:vertAlign w:val="superscript"/>
        </w:rPr>
        <w:t>th</w:t>
      </w:r>
      <w:r w:rsidR="00C50C1C">
        <w:rPr>
          <w:rFonts w:ascii="Palatino Linotype" w:hAnsi="Palatino Linotype"/>
        </w:rPr>
        <w:t xml:space="preserve"> </w:t>
      </w:r>
      <w:r w:rsidR="00C50C1C" w:rsidRPr="003B0C4E">
        <w:rPr>
          <w:rFonts w:ascii="Palatino Linotype" w:hAnsi="Palatino Linotype"/>
        </w:rPr>
        <w:t>ed</w:t>
      </w:r>
      <w:r w:rsidR="00C50C1C">
        <w:rPr>
          <w:rFonts w:ascii="Palatino Linotype" w:hAnsi="Palatino Linotype"/>
        </w:rPr>
        <w:t>ition</w:t>
      </w:r>
      <w:r w:rsidR="00C50C1C" w:rsidRPr="003B0C4E">
        <w:rPr>
          <w:rFonts w:ascii="Palatino Linotype" w:hAnsi="Palatino Linotype"/>
        </w:rPr>
        <w:t>.</w:t>
      </w:r>
      <w:r w:rsidR="00C50C1C">
        <w:rPr>
          <w:rFonts w:ascii="Palatino Linotype" w:hAnsi="Palatino Linotype"/>
        </w:rPr>
        <w:t>)</w:t>
      </w:r>
      <w:r w:rsidR="00C50C1C" w:rsidRPr="003B0C4E">
        <w:rPr>
          <w:rFonts w:ascii="Palatino Linotype" w:hAnsi="Palatino Linotype"/>
          <w:i/>
        </w:rPr>
        <w:t xml:space="preserve"> </w:t>
      </w:r>
    </w:p>
    <w:p w:rsidR="00093485" w:rsidRPr="003B0C4E" w:rsidRDefault="00C50C1C">
      <w:pPr>
        <w:pStyle w:val="FootnoteText"/>
        <w:rPr>
          <w:rFonts w:ascii="Palatino Linotype" w:hAnsi="Palatino Linotype"/>
          <w:i/>
        </w:rPr>
      </w:pPr>
      <w:r>
        <w:rPr>
          <w:rFonts w:ascii="Palatino Linotype" w:hAnsi="Palatino Linotype"/>
          <w:i/>
        </w:rPr>
        <w:t xml:space="preserve"> </w:t>
      </w:r>
      <w:r w:rsidR="00FB458B" w:rsidRPr="003B0C4E">
        <w:rPr>
          <w:rFonts w:ascii="Palatino Linotype" w:hAnsi="Palatino Linotype"/>
          <w:i/>
        </w:rPr>
        <w:t xml:space="preserve"> </w:t>
      </w:r>
      <w:r>
        <w:rPr>
          <w:rFonts w:ascii="Palatino Linotype" w:hAnsi="Palatino Linotype"/>
        </w:rPr>
        <w:t>London &amp; Philadelphia</w:t>
      </w:r>
    </w:p>
  </w:footnote>
  <w:footnote w:id="5">
    <w:p w:rsidR="00093485" w:rsidRPr="003B0C4E" w:rsidRDefault="00093485">
      <w:pPr>
        <w:pStyle w:val="FootnoteText"/>
        <w:rPr>
          <w:rFonts w:ascii="Palatino Linotype" w:hAnsi="Palatino Linotype"/>
        </w:rPr>
      </w:pPr>
      <w:r w:rsidRPr="003B0C4E">
        <w:rPr>
          <w:rStyle w:val="FootnoteReference"/>
          <w:rFonts w:ascii="Palatino Linotype" w:hAnsi="Palatino Linotype"/>
        </w:rPr>
        <w:footnoteRef/>
      </w:r>
      <w:r w:rsidRPr="003B0C4E">
        <w:rPr>
          <w:rFonts w:ascii="Palatino Linotype" w:hAnsi="Palatino Linotype"/>
        </w:rPr>
        <w:t xml:space="preserve"> </w:t>
      </w:r>
      <w:r w:rsidR="00FB458B" w:rsidRPr="003B0C4E">
        <w:rPr>
          <w:rFonts w:ascii="Palatino Linotype" w:hAnsi="Palatino Linotype"/>
        </w:rPr>
        <w:t>Ibid.</w:t>
      </w:r>
    </w:p>
  </w:footnote>
  <w:footnote w:id="6">
    <w:p w:rsidR="003B2EDD" w:rsidRPr="003B0C4E" w:rsidRDefault="003B2EDD">
      <w:pPr>
        <w:pStyle w:val="FootnoteText"/>
        <w:rPr>
          <w:rFonts w:ascii="Palatino Linotype" w:hAnsi="Palatino Linotype"/>
        </w:rPr>
      </w:pPr>
      <w:r w:rsidRPr="003B0C4E">
        <w:rPr>
          <w:rStyle w:val="FootnoteReference"/>
          <w:rFonts w:ascii="Palatino Linotype" w:hAnsi="Palatino Linotype"/>
        </w:rPr>
        <w:footnoteRef/>
      </w:r>
      <w:r w:rsidRPr="003B0C4E">
        <w:rPr>
          <w:rFonts w:ascii="Palatino Linotype" w:hAnsi="Palatino Linotype"/>
        </w:rPr>
        <w:t xml:space="preserve"> </w:t>
      </w:r>
      <w:r w:rsidR="003B0C4E">
        <w:rPr>
          <w:rFonts w:ascii="Palatino Linotype" w:hAnsi="Palatino Linotype"/>
        </w:rPr>
        <w:t>Supra note 4.</w:t>
      </w:r>
    </w:p>
  </w:footnote>
  <w:footnote w:id="7">
    <w:p w:rsidR="00E37B82" w:rsidRPr="00465513" w:rsidRDefault="00E37B82" w:rsidP="00465513">
      <w:pPr>
        <w:pStyle w:val="FootnoteText"/>
        <w:rPr>
          <w:rFonts w:ascii="Palatino" w:hAnsi="Palatino"/>
        </w:rPr>
      </w:pPr>
      <w:r w:rsidRPr="00465513">
        <w:rPr>
          <w:rStyle w:val="FootnoteReference"/>
          <w:rFonts w:ascii="Palatino" w:hAnsi="Palatino"/>
        </w:rPr>
        <w:footnoteRef/>
      </w:r>
      <w:r w:rsidRPr="00465513">
        <w:rPr>
          <w:rFonts w:ascii="Palatino" w:hAnsi="Palatino"/>
        </w:rPr>
        <w:t xml:space="preserve"> Herzberg Frederick .et.al.</w:t>
      </w:r>
      <w:r w:rsidR="00C50C1C" w:rsidRPr="00465513">
        <w:rPr>
          <w:rFonts w:ascii="Palatino" w:hAnsi="Palatino"/>
        </w:rPr>
        <w:t>,</w:t>
      </w:r>
      <w:r w:rsidRPr="00465513">
        <w:rPr>
          <w:rFonts w:ascii="Palatino" w:hAnsi="Palatino"/>
          <w:i/>
        </w:rPr>
        <w:t xml:space="preserve"> </w:t>
      </w:r>
      <w:r w:rsidRPr="00465513">
        <w:rPr>
          <w:rFonts w:ascii="Palatino" w:hAnsi="Palatino"/>
          <w:i/>
          <w:iCs/>
        </w:rPr>
        <w:t>The Motivation to Work</w:t>
      </w:r>
      <w:r w:rsidRPr="00465513">
        <w:rPr>
          <w:rFonts w:ascii="Palatino" w:hAnsi="Palatino"/>
        </w:rPr>
        <w:t>”</w:t>
      </w:r>
      <w:r w:rsidR="00C50C1C" w:rsidRPr="00465513">
        <w:rPr>
          <w:rFonts w:ascii="Palatino" w:hAnsi="Palatino"/>
        </w:rPr>
        <w:t xml:space="preserve"> John Wiley,</w:t>
      </w:r>
      <w:r w:rsidRPr="00465513">
        <w:rPr>
          <w:rFonts w:ascii="Palatino" w:hAnsi="Palatino"/>
        </w:rPr>
        <w:t>-New York (1959)</w:t>
      </w:r>
    </w:p>
    <w:p w:rsidR="00E37B82" w:rsidRPr="00465513" w:rsidRDefault="00E37B82" w:rsidP="00465513">
      <w:pPr>
        <w:pStyle w:val="FootnoteText"/>
        <w:rPr>
          <w:rFonts w:ascii="Palatino" w:hAnsi="Palatino"/>
        </w:rPr>
      </w:pPr>
    </w:p>
  </w:footnote>
  <w:footnote w:id="8">
    <w:p w:rsidR="00356E74" w:rsidRPr="003B0C4E" w:rsidRDefault="00356E74" w:rsidP="00465513">
      <w:pPr>
        <w:pStyle w:val="FootnoteText"/>
        <w:rPr>
          <w:rFonts w:ascii="Palatino Linotype" w:hAnsi="Palatino Linotype"/>
        </w:rPr>
      </w:pPr>
      <w:r w:rsidRPr="00465513">
        <w:rPr>
          <w:rStyle w:val="FootnoteReference"/>
          <w:rFonts w:ascii="Palatino" w:hAnsi="Palatino"/>
        </w:rPr>
        <w:footnoteRef/>
      </w:r>
      <w:r w:rsidRPr="00465513">
        <w:rPr>
          <w:rFonts w:ascii="Palatino" w:hAnsi="Palatino"/>
        </w:rPr>
        <w:t xml:space="preserve"> </w:t>
      </w:r>
      <w:r w:rsidR="003B0C4E" w:rsidRPr="00465513">
        <w:rPr>
          <w:rFonts w:ascii="Palatino" w:hAnsi="Palatino"/>
        </w:rPr>
        <w:t>Supra note 4.</w:t>
      </w:r>
    </w:p>
  </w:footnote>
  <w:footnote w:id="9">
    <w:p w:rsidR="004A2744" w:rsidRPr="004779F9" w:rsidRDefault="004A2744">
      <w:pPr>
        <w:pStyle w:val="FootnoteText"/>
        <w:rPr>
          <w:rFonts w:ascii="Palatino Linotype" w:hAnsi="Palatino Linotype"/>
          <w:i/>
        </w:rPr>
      </w:pPr>
      <w:r>
        <w:rPr>
          <w:rStyle w:val="FootnoteReference"/>
        </w:rPr>
        <w:footnoteRef/>
      </w:r>
      <w:r>
        <w:t xml:space="preserve"> </w:t>
      </w:r>
      <w:r w:rsidR="004779F9">
        <w:rPr>
          <w:rFonts w:ascii="Palatino Linotype" w:hAnsi="Palatino Linotype"/>
        </w:rPr>
        <w:t xml:space="preserve">Hackman J.R &amp; Oldham </w:t>
      </w:r>
      <w:r w:rsidR="00C50C1C">
        <w:rPr>
          <w:rFonts w:ascii="Palatino Linotype" w:hAnsi="Palatino Linotype"/>
        </w:rPr>
        <w:t>G.R,”</w:t>
      </w:r>
      <w:r w:rsidR="004779F9" w:rsidRPr="00C50C1C">
        <w:rPr>
          <w:rFonts w:ascii="Palatino Linotype" w:hAnsi="Palatino Linotype"/>
          <w:i/>
        </w:rPr>
        <w:t>Motivation</w:t>
      </w:r>
      <w:r w:rsidR="00C50C1C" w:rsidRPr="00C50C1C">
        <w:rPr>
          <w:rFonts w:ascii="Palatino Linotype" w:hAnsi="Palatino Linotype"/>
          <w:i/>
        </w:rPr>
        <w:t xml:space="preserve"> Through Design of Work”</w:t>
      </w:r>
      <w:r w:rsidR="004779F9">
        <w:rPr>
          <w:rFonts w:ascii="Palatino Linotype" w:hAnsi="Palatino Linotype"/>
          <w:i/>
        </w:rPr>
        <w:t xml:space="preserve"> Organizational Behaviour and Human Performance”</w:t>
      </w:r>
      <w:r w:rsidR="004779F9">
        <w:rPr>
          <w:rFonts w:ascii="Palatino Linotype" w:hAnsi="Palatino Linotype"/>
        </w:rPr>
        <w:t xml:space="preserve"> Vol. 16.pp 250- 279. (1976)</w:t>
      </w:r>
      <w:r w:rsidR="004779F9">
        <w:rPr>
          <w:rFonts w:ascii="Palatino Linotype" w:hAnsi="Palatino Linotype"/>
          <w:i/>
        </w:rPr>
        <w:t xml:space="preserve"> </w:t>
      </w:r>
    </w:p>
  </w:footnote>
  <w:footnote w:id="10">
    <w:p w:rsidR="0018253F" w:rsidRPr="0018253F" w:rsidRDefault="0018253F" w:rsidP="0018253F">
      <w:pPr>
        <w:pStyle w:val="FootnoteText"/>
        <w:rPr>
          <w:rFonts w:ascii="Palatino Linotype" w:hAnsi="Palatino Linotype"/>
        </w:rPr>
      </w:pPr>
      <w:r>
        <w:rPr>
          <w:rStyle w:val="FootnoteReference"/>
        </w:rPr>
        <w:footnoteRef/>
      </w:r>
      <w:r>
        <w:t xml:space="preserve"> </w:t>
      </w:r>
      <w:r w:rsidRPr="0018253F">
        <w:rPr>
          <w:rFonts w:ascii="Palatino Linotype" w:hAnsi="Palatino Linotype"/>
        </w:rPr>
        <w:t xml:space="preserve">King, N. 1970, 'Clarification and Evaluation of the Two-Factor Theory of Job Satisfaction', </w:t>
      </w:r>
      <w:r w:rsidRPr="0018253F">
        <w:rPr>
          <w:rFonts w:ascii="Palatino Linotype" w:hAnsi="Palatino Linotype"/>
          <w:i/>
          <w:iCs/>
        </w:rPr>
        <w:t>Psychological Bulletin</w:t>
      </w:r>
      <w:r w:rsidRPr="0018253F">
        <w:rPr>
          <w:rFonts w:ascii="Palatino Linotype" w:hAnsi="Palatino Linotype"/>
        </w:rPr>
        <w:t>, vol. 74, no. 1, pp. 18-31.</w:t>
      </w:r>
    </w:p>
    <w:p w:rsidR="0018253F" w:rsidRDefault="0018253F">
      <w:pPr>
        <w:pStyle w:val="FootnoteText"/>
      </w:pPr>
    </w:p>
  </w:footnote>
  <w:footnote w:id="11">
    <w:p w:rsidR="004A2744" w:rsidRPr="004A2744" w:rsidRDefault="004A2744" w:rsidP="004A2744">
      <w:pPr>
        <w:pStyle w:val="FootnoteText"/>
        <w:rPr>
          <w:rFonts w:ascii="Palatino Linotype" w:hAnsi="Palatino Linotype"/>
        </w:rPr>
      </w:pPr>
      <w:r>
        <w:rPr>
          <w:rStyle w:val="FootnoteReference"/>
        </w:rPr>
        <w:footnoteRef/>
      </w:r>
      <w:r>
        <w:t xml:space="preserve"> </w:t>
      </w:r>
      <w:r w:rsidR="00C50C1C">
        <w:rPr>
          <w:rFonts w:ascii="Palatino Linotype" w:hAnsi="Palatino Linotype"/>
        </w:rPr>
        <w:t xml:space="preserve">Gawel, Joseph E., </w:t>
      </w:r>
      <w:r w:rsidRPr="004A2744">
        <w:rPr>
          <w:rFonts w:ascii="Palatino Linotype" w:hAnsi="Palatino Linotype"/>
          <w:i/>
        </w:rPr>
        <w:t xml:space="preserve">Herzberg's Theory of Motivation and Maslow's Hierarchy of Needs: </w:t>
      </w:r>
      <w:r w:rsidRPr="004A2744">
        <w:rPr>
          <w:rFonts w:ascii="Palatino Linotype" w:hAnsi="Palatino Linotype"/>
          <w:i/>
          <w:iCs/>
        </w:rPr>
        <w:t>Practical Assessment, Research &amp; Evaluation</w:t>
      </w:r>
      <w:r w:rsidRPr="004A2744">
        <w:rPr>
          <w:rFonts w:ascii="Palatino Linotype" w:hAnsi="Palatino Linotype"/>
          <w:i/>
        </w:rPr>
        <w:t>, 5(11).</w:t>
      </w:r>
      <w:r>
        <w:rPr>
          <w:rFonts w:ascii="Palatino Linotype" w:hAnsi="Palatino Linotype"/>
          <w:i/>
        </w:rPr>
        <w:t xml:space="preserve"> </w:t>
      </w:r>
      <w:r w:rsidRPr="001020E9">
        <w:rPr>
          <w:rFonts w:ascii="Palatino Linotype" w:hAnsi="Palatino Linotype"/>
        </w:rPr>
        <w:t>(1997).</w:t>
      </w:r>
    </w:p>
    <w:p w:rsidR="004A2744" w:rsidRDefault="004A2744">
      <w:pPr>
        <w:pStyle w:val="FootnoteText"/>
      </w:pPr>
    </w:p>
  </w:footnote>
  <w:footnote w:id="12">
    <w:p w:rsidR="004A2744" w:rsidRPr="0018253F" w:rsidRDefault="004A2744">
      <w:pPr>
        <w:pStyle w:val="FootnoteText"/>
        <w:rPr>
          <w:rFonts w:ascii="Palatino Linotype" w:hAnsi="Palatino Linotype"/>
        </w:rPr>
      </w:pPr>
      <w:r w:rsidRPr="004A2744">
        <w:rPr>
          <w:rStyle w:val="FootnoteReference"/>
          <w:rFonts w:ascii="Palatino Linotype" w:hAnsi="Palatino Linotype"/>
        </w:rPr>
        <w:footnoteRef/>
      </w:r>
      <w:r w:rsidRPr="004A2744">
        <w:rPr>
          <w:rFonts w:ascii="Palatino Linotype" w:hAnsi="Palatino Linotype"/>
        </w:rPr>
        <w:t xml:space="preserve"> </w:t>
      </w:r>
      <w:r w:rsidR="00C122AF">
        <w:rPr>
          <w:rFonts w:ascii="Palatino Linotype" w:hAnsi="Palatino Linotype"/>
        </w:rPr>
        <w:t>Herzberg Frederick.,</w:t>
      </w:r>
      <w:r w:rsidRPr="004A2744">
        <w:rPr>
          <w:rFonts w:ascii="Palatino Linotype" w:hAnsi="Palatino Linotype"/>
        </w:rPr>
        <w:t xml:space="preserve"> </w:t>
      </w:r>
      <w:r w:rsidRPr="004A2744">
        <w:rPr>
          <w:rStyle w:val="Emphasis"/>
          <w:rFonts w:ascii="Palatino Linotype" w:hAnsi="Palatino Linotype"/>
        </w:rPr>
        <w:t>The Motivation to Work</w:t>
      </w:r>
      <w:r w:rsidRPr="004A2744">
        <w:rPr>
          <w:rFonts w:ascii="Palatino Linotype" w:hAnsi="Palatino Linotype"/>
        </w:rPr>
        <w:t xml:space="preserve"> (2nd ed</w:t>
      </w:r>
      <w:r w:rsidR="00C122AF">
        <w:rPr>
          <w:rFonts w:ascii="Palatino Linotype" w:hAnsi="Palatino Linotype"/>
        </w:rPr>
        <w:t>ition 1959.)</w:t>
      </w:r>
      <w:r w:rsidRPr="004A2744">
        <w:rPr>
          <w:rFonts w:ascii="Palatino Linotype" w:hAnsi="Palatino Linotype"/>
        </w:rPr>
        <w:t xml:space="preserve"> New York: John Wiley &amp; Sons.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A871D2"/>
    <w:multiLevelType w:val="multilevel"/>
    <w:tmpl w:val="B65469B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239C6063"/>
    <w:multiLevelType w:val="hybridMultilevel"/>
    <w:tmpl w:val="D0E20D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0B000EE"/>
    <w:multiLevelType w:val="multilevel"/>
    <w:tmpl w:val="99C80FB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468D572C"/>
    <w:multiLevelType w:val="multilevel"/>
    <w:tmpl w:val="1CD68B68"/>
    <w:lvl w:ilvl="0">
      <w:start w:val="1"/>
      <w:numFmt w:val="decimal"/>
      <w:lvlText w:val="%1.0."/>
      <w:lvlJc w:val="left"/>
      <w:pPr>
        <w:ind w:left="360" w:hanging="360"/>
      </w:pPr>
      <w:rPr>
        <w:rFonts w:hint="default"/>
        <w:b/>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63CB1"/>
    <w:rsid w:val="00023AC5"/>
    <w:rsid w:val="000856DF"/>
    <w:rsid w:val="00093485"/>
    <w:rsid w:val="00095330"/>
    <w:rsid w:val="000E6AA0"/>
    <w:rsid w:val="0018253F"/>
    <w:rsid w:val="001C6F52"/>
    <w:rsid w:val="002002B0"/>
    <w:rsid w:val="002062E9"/>
    <w:rsid w:val="00253DB4"/>
    <w:rsid w:val="002B23D7"/>
    <w:rsid w:val="002C24D4"/>
    <w:rsid w:val="003360C6"/>
    <w:rsid w:val="00356E74"/>
    <w:rsid w:val="003752B6"/>
    <w:rsid w:val="0039718B"/>
    <w:rsid w:val="003B0C4E"/>
    <w:rsid w:val="003B2EDD"/>
    <w:rsid w:val="003B7720"/>
    <w:rsid w:val="003B7BBE"/>
    <w:rsid w:val="003C73A0"/>
    <w:rsid w:val="003D1EFB"/>
    <w:rsid w:val="003E3000"/>
    <w:rsid w:val="003F029B"/>
    <w:rsid w:val="00404F43"/>
    <w:rsid w:val="00411707"/>
    <w:rsid w:val="004128B3"/>
    <w:rsid w:val="00441BAE"/>
    <w:rsid w:val="00442A6C"/>
    <w:rsid w:val="00465513"/>
    <w:rsid w:val="004779F9"/>
    <w:rsid w:val="00485EE7"/>
    <w:rsid w:val="00496D5E"/>
    <w:rsid w:val="004A2744"/>
    <w:rsid w:val="004A28AC"/>
    <w:rsid w:val="004A6512"/>
    <w:rsid w:val="004D517A"/>
    <w:rsid w:val="004E5BB5"/>
    <w:rsid w:val="004F6E53"/>
    <w:rsid w:val="00531280"/>
    <w:rsid w:val="00536C0A"/>
    <w:rsid w:val="00572DC0"/>
    <w:rsid w:val="005963D5"/>
    <w:rsid w:val="005A73BD"/>
    <w:rsid w:val="005C12CE"/>
    <w:rsid w:val="005C4BB2"/>
    <w:rsid w:val="005F3A79"/>
    <w:rsid w:val="006B13D9"/>
    <w:rsid w:val="006B5ABC"/>
    <w:rsid w:val="006C6B07"/>
    <w:rsid w:val="006F49FC"/>
    <w:rsid w:val="006F661C"/>
    <w:rsid w:val="00704A02"/>
    <w:rsid w:val="007471C6"/>
    <w:rsid w:val="0074772B"/>
    <w:rsid w:val="00753BBD"/>
    <w:rsid w:val="007A384F"/>
    <w:rsid w:val="0088466A"/>
    <w:rsid w:val="008A767B"/>
    <w:rsid w:val="008C436D"/>
    <w:rsid w:val="008E531E"/>
    <w:rsid w:val="008F65EB"/>
    <w:rsid w:val="00915CB9"/>
    <w:rsid w:val="00945CA3"/>
    <w:rsid w:val="00954A82"/>
    <w:rsid w:val="009C10A5"/>
    <w:rsid w:val="009C5D45"/>
    <w:rsid w:val="009E504A"/>
    <w:rsid w:val="009F49B0"/>
    <w:rsid w:val="00A06FA8"/>
    <w:rsid w:val="00A34B9D"/>
    <w:rsid w:val="00A4207A"/>
    <w:rsid w:val="00A43F8B"/>
    <w:rsid w:val="00B00BDD"/>
    <w:rsid w:val="00B04A70"/>
    <w:rsid w:val="00B06902"/>
    <w:rsid w:val="00B80FD8"/>
    <w:rsid w:val="00B85DC8"/>
    <w:rsid w:val="00B91A46"/>
    <w:rsid w:val="00B94599"/>
    <w:rsid w:val="00BC6BE9"/>
    <w:rsid w:val="00BF6B5F"/>
    <w:rsid w:val="00BF6C24"/>
    <w:rsid w:val="00C122AF"/>
    <w:rsid w:val="00C23085"/>
    <w:rsid w:val="00C50C1C"/>
    <w:rsid w:val="00C644FD"/>
    <w:rsid w:val="00C7648A"/>
    <w:rsid w:val="00CA7B85"/>
    <w:rsid w:val="00CC47A7"/>
    <w:rsid w:val="00D1173D"/>
    <w:rsid w:val="00D23CDB"/>
    <w:rsid w:val="00D55B6D"/>
    <w:rsid w:val="00DB08F3"/>
    <w:rsid w:val="00DB565F"/>
    <w:rsid w:val="00DD25EB"/>
    <w:rsid w:val="00DE7531"/>
    <w:rsid w:val="00DF5711"/>
    <w:rsid w:val="00E131F9"/>
    <w:rsid w:val="00E37B82"/>
    <w:rsid w:val="00E42154"/>
    <w:rsid w:val="00EA37E1"/>
    <w:rsid w:val="00F00A23"/>
    <w:rsid w:val="00F13641"/>
    <w:rsid w:val="00F40A8E"/>
    <w:rsid w:val="00F63CB1"/>
    <w:rsid w:val="00F706DA"/>
    <w:rsid w:val="00F76EA0"/>
    <w:rsid w:val="00F87A28"/>
    <w:rsid w:val="00FA1E2C"/>
    <w:rsid w:val="00FB458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3" type="connector" idref="#_x0000_s1039"/>
        <o:r id="V:Rule14" type="connector" idref="#_x0000_s1041"/>
        <o:r id="V:Rule15" type="connector" idref="#_x0000_s1035"/>
        <o:r id="V:Rule16" type="connector" idref="#_x0000_s1037"/>
        <o:r id="V:Rule17" type="connector" idref="#_x0000_s1040"/>
        <o:r id="V:Rule18" type="connector" idref="#_x0000_s1027"/>
        <o:r id="V:Rule19" type="connector" idref="#_x0000_s1032"/>
        <o:r id="V:Rule20" type="connector" idref="#_x0000_s1038"/>
        <o:r id="V:Rule21" type="connector" idref="#_x0000_s1034"/>
        <o:r id="V:Rule22" type="connector" idref="#_x0000_s1036"/>
        <o:r id="V:Rule23" type="connector" idref="#_x0000_s1033"/>
        <o:r id="V:Rule24"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6D5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63CB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3CB1"/>
    <w:rPr>
      <w:sz w:val="20"/>
      <w:szCs w:val="20"/>
    </w:rPr>
  </w:style>
  <w:style w:type="character" w:styleId="FootnoteReference">
    <w:name w:val="footnote reference"/>
    <w:basedOn w:val="DefaultParagraphFont"/>
    <w:semiHidden/>
    <w:unhideWhenUsed/>
    <w:rsid w:val="00F63CB1"/>
    <w:rPr>
      <w:vertAlign w:val="superscript"/>
    </w:rPr>
  </w:style>
  <w:style w:type="paragraph" w:styleId="NormalWeb">
    <w:name w:val="Normal (Web)"/>
    <w:basedOn w:val="Normal"/>
    <w:unhideWhenUsed/>
    <w:rsid w:val="009F49B0"/>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DE7531"/>
    <w:rPr>
      <w:sz w:val="22"/>
      <w:szCs w:val="22"/>
      <w:lang w:val="en-US" w:eastAsia="en-US"/>
    </w:rPr>
  </w:style>
  <w:style w:type="character" w:styleId="Hyperlink">
    <w:name w:val="Hyperlink"/>
    <w:basedOn w:val="DefaultParagraphFont"/>
    <w:uiPriority w:val="99"/>
    <w:unhideWhenUsed/>
    <w:rsid w:val="00572DC0"/>
    <w:rPr>
      <w:color w:val="0000FF"/>
      <w:u w:val="single"/>
    </w:rPr>
  </w:style>
  <w:style w:type="character" w:styleId="Emphasis">
    <w:name w:val="Emphasis"/>
    <w:basedOn w:val="DefaultParagraphFont"/>
    <w:uiPriority w:val="20"/>
    <w:qFormat/>
    <w:rsid w:val="004A2744"/>
    <w:rPr>
      <w:i/>
      <w:iCs/>
    </w:rPr>
  </w:style>
  <w:style w:type="paragraph" w:styleId="Header">
    <w:name w:val="header"/>
    <w:basedOn w:val="Normal"/>
    <w:link w:val="HeaderChar"/>
    <w:uiPriority w:val="99"/>
    <w:semiHidden/>
    <w:unhideWhenUsed/>
    <w:rsid w:val="00C7648A"/>
    <w:pPr>
      <w:tabs>
        <w:tab w:val="center" w:pos="4680"/>
        <w:tab w:val="right" w:pos="9360"/>
      </w:tabs>
    </w:pPr>
  </w:style>
  <w:style w:type="character" w:customStyle="1" w:styleId="HeaderChar">
    <w:name w:val="Header Char"/>
    <w:basedOn w:val="DefaultParagraphFont"/>
    <w:link w:val="Header"/>
    <w:uiPriority w:val="99"/>
    <w:semiHidden/>
    <w:rsid w:val="00C7648A"/>
    <w:rPr>
      <w:sz w:val="22"/>
      <w:szCs w:val="22"/>
    </w:rPr>
  </w:style>
  <w:style w:type="paragraph" w:styleId="Footer">
    <w:name w:val="footer"/>
    <w:basedOn w:val="Normal"/>
    <w:link w:val="FooterChar"/>
    <w:uiPriority w:val="99"/>
    <w:unhideWhenUsed/>
    <w:rsid w:val="00C7648A"/>
    <w:pPr>
      <w:tabs>
        <w:tab w:val="center" w:pos="4680"/>
        <w:tab w:val="right" w:pos="9360"/>
      </w:tabs>
    </w:pPr>
  </w:style>
  <w:style w:type="character" w:customStyle="1" w:styleId="FooterChar">
    <w:name w:val="Footer Char"/>
    <w:basedOn w:val="DefaultParagraphFont"/>
    <w:link w:val="Footer"/>
    <w:uiPriority w:val="99"/>
    <w:rsid w:val="00C7648A"/>
    <w:rPr>
      <w:sz w:val="22"/>
      <w:szCs w:val="22"/>
    </w:rPr>
  </w:style>
  <w:style w:type="paragraph" w:styleId="ListParagraph">
    <w:name w:val="List Paragraph"/>
    <w:basedOn w:val="Normal"/>
    <w:uiPriority w:val="34"/>
    <w:qFormat/>
    <w:rsid w:val="00F1364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sychology.wikia.com/wiki/Neuropsychology" TargetMode="External"/><Relationship Id="rId13" Type="http://schemas.openxmlformats.org/officeDocument/2006/relationships/hyperlink" Target="http://psychology.wikia.com/wiki/Human_behavior" TargetMode="External"/><Relationship Id="rId3" Type="http://schemas.openxmlformats.org/officeDocument/2006/relationships/settings" Target="settings.xml"/><Relationship Id="rId7" Type="http://schemas.openxmlformats.org/officeDocument/2006/relationships/hyperlink" Target="http://psychology.wikia.com/wiki/Psychology" TargetMode="External"/><Relationship Id="rId12" Type="http://schemas.openxmlformats.org/officeDocument/2006/relationships/hyperlink" Target="http://psychology.wikia.com/wiki/Moral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sychology.wikia.com/wiki/Altruis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psychology.wikia.com/index.php?title=Ideal&amp;action=edit&amp;redlink=1" TargetMode="External"/><Relationship Id="rId4" Type="http://schemas.openxmlformats.org/officeDocument/2006/relationships/webSettings" Target="webSettings.xml"/><Relationship Id="rId9" Type="http://schemas.openxmlformats.org/officeDocument/2006/relationships/hyperlink" Target="http://psychology.wikia.com/wiki/Objective_%28goal%29" TargetMode="External"/><Relationship Id="rId14" Type="http://schemas.openxmlformats.org/officeDocument/2006/relationships/hyperlink" Target="http://en.wikipedia.org/wiki/Critical_Incident_Techn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16</Pages>
  <Words>3609</Words>
  <Characters>20576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24137</CharactersWithSpaces>
  <SharedDoc>false</SharedDoc>
  <HLinks>
    <vt:vector size="72" baseType="variant">
      <vt:variant>
        <vt:i4>3735666</vt:i4>
      </vt:variant>
      <vt:variant>
        <vt:i4>30</vt:i4>
      </vt:variant>
      <vt:variant>
        <vt:i4>0</vt:i4>
      </vt:variant>
      <vt:variant>
        <vt:i4>5</vt:i4>
      </vt:variant>
      <vt:variant>
        <vt:lpwstr>http://en.wikipedia.org/wiki/Critical_Incident_Technique</vt:lpwstr>
      </vt:variant>
      <vt:variant>
        <vt:lpwstr/>
      </vt:variant>
      <vt:variant>
        <vt:i4>8192036</vt:i4>
      </vt:variant>
      <vt:variant>
        <vt:i4>27</vt:i4>
      </vt:variant>
      <vt:variant>
        <vt:i4>0</vt:i4>
      </vt:variant>
      <vt:variant>
        <vt:i4>5</vt:i4>
      </vt:variant>
      <vt:variant>
        <vt:lpwstr>http://psychology.wikia.com/wiki/Behave</vt:lpwstr>
      </vt:variant>
      <vt:variant>
        <vt:lpwstr/>
      </vt:variant>
      <vt:variant>
        <vt:i4>131141</vt:i4>
      </vt:variant>
      <vt:variant>
        <vt:i4>24</vt:i4>
      </vt:variant>
      <vt:variant>
        <vt:i4>0</vt:i4>
      </vt:variant>
      <vt:variant>
        <vt:i4>5</vt:i4>
      </vt:variant>
      <vt:variant>
        <vt:lpwstr>http://psychology.wikia.com/wiki/Feel</vt:lpwstr>
      </vt:variant>
      <vt:variant>
        <vt:lpwstr/>
      </vt:variant>
      <vt:variant>
        <vt:i4>1310787</vt:i4>
      </vt:variant>
      <vt:variant>
        <vt:i4>21</vt:i4>
      </vt:variant>
      <vt:variant>
        <vt:i4>0</vt:i4>
      </vt:variant>
      <vt:variant>
        <vt:i4>5</vt:i4>
      </vt:variant>
      <vt:variant>
        <vt:lpwstr>http://psychology.wikia.com/wiki/Act</vt:lpwstr>
      </vt:variant>
      <vt:variant>
        <vt:lpwstr/>
      </vt:variant>
      <vt:variant>
        <vt:i4>7929862</vt:i4>
      </vt:variant>
      <vt:variant>
        <vt:i4>18</vt:i4>
      </vt:variant>
      <vt:variant>
        <vt:i4>0</vt:i4>
      </vt:variant>
      <vt:variant>
        <vt:i4>5</vt:i4>
      </vt:variant>
      <vt:variant>
        <vt:lpwstr>http://psychology.wikia.com/wiki/Human_behavior</vt:lpwstr>
      </vt:variant>
      <vt:variant>
        <vt:lpwstr/>
      </vt:variant>
      <vt:variant>
        <vt:i4>393287</vt:i4>
      </vt:variant>
      <vt:variant>
        <vt:i4>15</vt:i4>
      </vt:variant>
      <vt:variant>
        <vt:i4>0</vt:i4>
      </vt:variant>
      <vt:variant>
        <vt:i4>5</vt:i4>
      </vt:variant>
      <vt:variant>
        <vt:lpwstr>http://psychology.wikia.com/wiki/Morality</vt:lpwstr>
      </vt:variant>
      <vt:variant>
        <vt:lpwstr/>
      </vt:variant>
      <vt:variant>
        <vt:i4>1179735</vt:i4>
      </vt:variant>
      <vt:variant>
        <vt:i4>12</vt:i4>
      </vt:variant>
      <vt:variant>
        <vt:i4>0</vt:i4>
      </vt:variant>
      <vt:variant>
        <vt:i4>5</vt:i4>
      </vt:variant>
      <vt:variant>
        <vt:lpwstr>http://psychology.wikia.com/wiki/Altruism</vt:lpwstr>
      </vt:variant>
      <vt:variant>
        <vt:lpwstr/>
      </vt:variant>
      <vt:variant>
        <vt:i4>8126496</vt:i4>
      </vt:variant>
      <vt:variant>
        <vt:i4>9</vt:i4>
      </vt:variant>
      <vt:variant>
        <vt:i4>0</vt:i4>
      </vt:variant>
      <vt:variant>
        <vt:i4>5</vt:i4>
      </vt:variant>
      <vt:variant>
        <vt:lpwstr>http://psychology.wikia.com/index.php?title=Ideal&amp;action=edit&amp;redlink=1</vt:lpwstr>
      </vt:variant>
      <vt:variant>
        <vt:lpwstr/>
      </vt:variant>
      <vt:variant>
        <vt:i4>4653163</vt:i4>
      </vt:variant>
      <vt:variant>
        <vt:i4>6</vt:i4>
      </vt:variant>
      <vt:variant>
        <vt:i4>0</vt:i4>
      </vt:variant>
      <vt:variant>
        <vt:i4>5</vt:i4>
      </vt:variant>
      <vt:variant>
        <vt:lpwstr>http://psychology.wikia.com/wiki/Objective_%28goal%29</vt:lpwstr>
      </vt:variant>
      <vt:variant>
        <vt:lpwstr/>
      </vt:variant>
      <vt:variant>
        <vt:i4>1835101</vt:i4>
      </vt:variant>
      <vt:variant>
        <vt:i4>3</vt:i4>
      </vt:variant>
      <vt:variant>
        <vt:i4>0</vt:i4>
      </vt:variant>
      <vt:variant>
        <vt:i4>5</vt:i4>
      </vt:variant>
      <vt:variant>
        <vt:lpwstr>http://psychology.wikia.com/wiki/Neuropsychology</vt:lpwstr>
      </vt:variant>
      <vt:variant>
        <vt:lpwstr/>
      </vt:variant>
      <vt:variant>
        <vt:i4>7012400</vt:i4>
      </vt:variant>
      <vt:variant>
        <vt:i4>0</vt:i4>
      </vt:variant>
      <vt:variant>
        <vt:i4>0</vt:i4>
      </vt:variant>
      <vt:variant>
        <vt:i4>5</vt:i4>
      </vt:variant>
      <vt:variant>
        <vt:lpwstr>http://psychology.wikia.com/wiki/Psychology</vt:lpwstr>
      </vt:variant>
      <vt:variant>
        <vt:lpwstr/>
      </vt:variant>
      <vt:variant>
        <vt:i4>4784135</vt:i4>
      </vt:variant>
      <vt:variant>
        <vt:i4>0</vt:i4>
      </vt:variant>
      <vt:variant>
        <vt:i4>0</vt:i4>
      </vt:variant>
      <vt:variant>
        <vt:i4>5</vt:i4>
      </vt:variant>
      <vt:variant>
        <vt:lpwstr>http://www.uwex.edu/disted/conference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Alex</cp:lastModifiedBy>
  <cp:revision>14</cp:revision>
  <dcterms:created xsi:type="dcterms:W3CDTF">2010-06-26T08:50:00Z</dcterms:created>
  <dcterms:modified xsi:type="dcterms:W3CDTF">2010-06-28T12:57:00Z</dcterms:modified>
</cp:coreProperties>
</file>