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DRAFTING INSTRUCTIONS AND LEGISLATIVE PLANS</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02">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3">
      <w:pPr>
        <w:spacing w:line="360" w:lineRule="auto"/>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DRAFTING INSTRUCTIONS </w:t>
      </w:r>
    </w:p>
    <w:p w:rsidR="00000000" w:rsidDel="00000000" w:rsidP="00000000" w:rsidRDefault="00000000" w:rsidRPr="00000000" w14:paraId="00000004">
      <w:pPr>
        <w:numPr>
          <w:ilvl w:val="0"/>
          <w:numId w:val="1"/>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embarking on a drafting assignment, the drafter must be clear on the mischief or defect intended to be remedied or the opportunity to be embraced.</w:t>
      </w:r>
    </w:p>
    <w:p w:rsidR="00000000" w:rsidDel="00000000" w:rsidP="00000000" w:rsidRDefault="00000000" w:rsidRPr="00000000" w14:paraId="0000000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numPr>
          <w:ilvl w:val="0"/>
          <w:numId w:val="1"/>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can only be possible if the drafter is afforded proper drafting instructions.</w:t>
      </w:r>
    </w:p>
    <w:p w:rsidR="00000000" w:rsidDel="00000000" w:rsidP="00000000" w:rsidRDefault="00000000" w:rsidRPr="00000000" w14:paraId="0000000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numPr>
          <w:ilvl w:val="0"/>
          <w:numId w:val="1"/>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 after getting instructions, the drafter must work in close collaboration with the instructing department and ensure that, as far as possible, legislation is based on sound legal principles, gives effect to the intended policy and is clear, understandable and practicable.</w:t>
      </w:r>
    </w:p>
    <w:p w:rsidR="00000000" w:rsidDel="00000000" w:rsidP="00000000" w:rsidRDefault="00000000" w:rsidRPr="00000000" w14:paraId="0000000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numPr>
          <w:ilvl w:val="0"/>
          <w:numId w:val="1"/>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Thus, drafting instructions are the data provided to the legislative drafter by the policy makers as a means of assisting the drafter to draft effective legislation within the parameters detailed by the policy makers of the government.</w:t>
      </w:r>
    </w:p>
    <w:p w:rsidR="00000000" w:rsidDel="00000000" w:rsidP="00000000" w:rsidRDefault="00000000" w:rsidRPr="00000000" w14:paraId="0000000B">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C">
      <w:pPr>
        <w:spacing w:line="36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legislative drafter needs to know: </w:t>
      </w:r>
    </w:p>
    <w:p w:rsidR="00000000" w:rsidDel="00000000" w:rsidP="00000000" w:rsidRDefault="00000000" w:rsidRPr="00000000" w14:paraId="0000000D">
      <w:pPr>
        <w:numPr>
          <w:ilvl w:val="0"/>
          <w:numId w:val="3"/>
        </w:numPr>
        <w:spacing w:line="360" w:lineRule="auto"/>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the present state of the law is</w:t>
      </w:r>
    </w:p>
    <w:p w:rsidR="00000000" w:rsidDel="00000000" w:rsidP="00000000" w:rsidRDefault="00000000" w:rsidRPr="00000000" w14:paraId="0000000E">
      <w:pPr>
        <w:numPr>
          <w:ilvl w:val="0"/>
          <w:numId w:val="3"/>
        </w:numPr>
        <w:spacing w:line="360" w:lineRule="auto"/>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the law is to be</w:t>
      </w:r>
    </w:p>
    <w:p w:rsidR="00000000" w:rsidDel="00000000" w:rsidP="00000000" w:rsidRDefault="00000000" w:rsidRPr="00000000" w14:paraId="0000000F">
      <w:pPr>
        <w:numPr>
          <w:ilvl w:val="0"/>
          <w:numId w:val="3"/>
        </w:numPr>
        <w:spacing w:line="360" w:lineRule="auto"/>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the law is to be as in b</w:t>
      </w:r>
    </w:p>
    <w:p w:rsidR="00000000" w:rsidDel="00000000" w:rsidP="00000000" w:rsidRDefault="00000000" w:rsidRPr="00000000" w14:paraId="0000001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1">
      <w:pPr>
        <w:spacing w:line="360" w:lineRule="auto"/>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1.1 SCOPE OF THE INSTRUCTIONS </w:t>
      </w:r>
    </w:p>
    <w:p w:rsidR="00000000" w:rsidDel="00000000" w:rsidP="00000000" w:rsidRDefault="00000000" w:rsidRPr="00000000" w14:paraId="00000012">
      <w:pPr>
        <w:numPr>
          <w:ilvl w:val="0"/>
          <w:numId w:val="4"/>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Drafting instructions should explain the reasons for the proposals, i.e. the problem the proposed legislation is intended to solve, or benefits it is intended to confer. </w:t>
      </w:r>
    </w:p>
    <w:p w:rsidR="00000000" w:rsidDel="00000000" w:rsidP="00000000" w:rsidRDefault="00000000" w:rsidRPr="00000000" w14:paraId="00000013">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numPr>
          <w:ilvl w:val="0"/>
          <w:numId w:val="4"/>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should set out the principal objectives of the proposed legislation, and how the objectives are to be achieved by legislation. </w:t>
      </w:r>
    </w:p>
    <w:p w:rsidR="00000000" w:rsidDel="00000000" w:rsidP="00000000" w:rsidRDefault="00000000" w:rsidRPr="00000000" w14:paraId="00000015">
      <w:pPr>
        <w:numPr>
          <w:ilvl w:val="0"/>
          <w:numId w:val="4"/>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instructions should mention any public response which has already been obtained in respect of the proposals, including consultation e.g. through the Law Reform Commission.</w:t>
      </w:r>
    </w:p>
    <w:p w:rsidR="00000000" w:rsidDel="00000000" w:rsidP="00000000" w:rsidRDefault="00000000" w:rsidRPr="00000000" w14:paraId="00000016">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numPr>
          <w:ilvl w:val="0"/>
          <w:numId w:val="4"/>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drafter is not asked to weigh the responses, but it is helpful to know what the various views were .</w:t>
      </w:r>
    </w:p>
    <w:p w:rsidR="00000000" w:rsidDel="00000000" w:rsidP="00000000" w:rsidRDefault="00000000" w:rsidRPr="00000000" w14:paraId="00000018">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numPr>
          <w:ilvl w:val="0"/>
          <w:numId w:val="4"/>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Instructions should deal with the legal aspects of the proposal i.e. tell the drafter what the present state of the law is, what the law is proposed to be, and why.</w:t>
      </w:r>
    </w:p>
    <w:p w:rsidR="00000000" w:rsidDel="00000000" w:rsidP="00000000" w:rsidRDefault="00000000" w:rsidRPr="00000000" w14:paraId="0000001A">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B">
      <w:pPr>
        <w:spacing w:line="360" w:lineRule="auto"/>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1.2 CONTENTS OF THE INSTRUCTIONS </w:t>
      </w:r>
    </w:p>
    <w:p w:rsidR="00000000" w:rsidDel="00000000" w:rsidP="00000000" w:rsidRDefault="00000000" w:rsidRPr="00000000" w14:paraId="0000001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1"/>
        <w:tblW w:w="10453.0" w:type="dxa"/>
        <w:jc w:val="left"/>
        <w:tblInd w:w="6.0" w:type="dxa"/>
        <w:tblLayout w:type="fixed"/>
        <w:tblLook w:val="0000"/>
      </w:tblPr>
      <w:tblGrid>
        <w:gridCol w:w="1859"/>
        <w:gridCol w:w="579"/>
        <w:gridCol w:w="8015"/>
        <w:tblGridChange w:id="0">
          <w:tblGrid>
            <w:gridCol w:w="1859"/>
            <w:gridCol w:w="579"/>
            <w:gridCol w:w="8015"/>
          </w:tblGrid>
        </w:tblGridChange>
      </w:tblGrid>
      <w:tr>
        <w:trPr>
          <w:cantSplit w:val="0"/>
          <w:trHeight w:val="586" w:hRule="atLeast"/>
          <w:tblHeader w:val="0"/>
        </w:trPr>
        <w:tc>
          <w:tcPr>
            <w:tcBorders>
              <w:top w:color="000000" w:space="0" w:sz="4" w:val="single"/>
              <w:left w:color="000000" w:space="0" w:sz="4" w:val="single"/>
              <w:bottom w:color="000000" w:space="0" w:sz="0" w:val="nil"/>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1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BACKGROUND </w:t>
            </w:r>
          </w:p>
          <w:p w:rsidR="00000000" w:rsidDel="00000000" w:rsidP="00000000" w:rsidRDefault="00000000" w:rsidRPr="00000000" w14:paraId="0000001E">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w:t>
            </w:r>
          </w:p>
        </w:tc>
        <w:tc>
          <w:tcPr>
            <w:tcBorders>
              <w:top w:color="000000" w:space="0" w:sz="4" w:val="single"/>
              <w:left w:color="000000" w:space="0" w:sz="4" w:val="single"/>
              <w:bottom w:color="000000" w:space="0" w:sz="0" w:val="nil"/>
              <w:right w:color="000000" w:space="0" w:sz="0" w:val="nil"/>
            </w:tcBorders>
            <w:tcMar>
              <w:top w:w="39.0" w:type="dxa"/>
              <w:left w:w="0.0" w:type="dxa"/>
              <w:bottom w:w="0.0" w:type="dxa"/>
              <w:right w:w="64.0" w:type="dxa"/>
            </w:tcMar>
          </w:tcPr>
          <w:p w:rsidR="00000000" w:rsidDel="00000000" w:rsidP="00000000" w:rsidRDefault="00000000" w:rsidRPr="00000000" w14:paraId="0000001F">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4" w:val="single"/>
              <w:left w:color="000000" w:space="0" w:sz="0" w:val="nil"/>
              <w:bottom w:color="000000" w:space="0" w:sz="0" w:val="nil"/>
              <w:right w:color="000000" w:space="0" w:sz="4" w:val="single"/>
            </w:tcBorders>
            <w:tcMar>
              <w:top w:w="39.0" w:type="dxa"/>
              <w:left w:w="0.0" w:type="dxa"/>
              <w:bottom w:w="0.0" w:type="dxa"/>
              <w:right w:w="64.0" w:type="dxa"/>
            </w:tcMar>
          </w:tcPr>
          <w:p w:rsidR="00000000" w:rsidDel="00000000" w:rsidP="00000000" w:rsidRDefault="00000000" w:rsidRPr="00000000" w14:paraId="0000002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Instructions should contain sufficient background information to enable the drafter to understand the problem or initiative, how it has arisen, and why it is being proposed </w:t>
            </w:r>
          </w:p>
        </w:tc>
      </w:tr>
      <w:tr>
        <w:trPr>
          <w:cantSplit w:val="0"/>
          <w:trHeight w:val="289" w:hRule="atLeast"/>
          <w:tblHeader w:val="0"/>
        </w:trPr>
        <w:tc>
          <w:tcPr>
            <w:tcBorders>
              <w:top w:color="000000" w:space="0" w:sz="0" w:val="nil"/>
              <w:left w:color="000000" w:space="0" w:sz="4" w:val="single"/>
              <w:bottom w:color="000000" w:space="0" w:sz="4" w:val="single"/>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21">
            <w:pPr>
              <w:spacing w:line="360" w:lineRule="auto"/>
              <w:rPr>
                <w:rFonts w:ascii="Calibri" w:cs="Calibri" w:eastAsia="Calibri" w:hAnsi="Calibri"/>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39.0" w:type="dxa"/>
              <w:left w:w="0.0" w:type="dxa"/>
              <w:bottom w:w="0.0" w:type="dxa"/>
              <w:right w:w="64.0" w:type="dxa"/>
            </w:tcMar>
          </w:tcPr>
          <w:p w:rsidR="00000000" w:rsidDel="00000000" w:rsidP="00000000" w:rsidRDefault="00000000" w:rsidRPr="00000000" w14:paraId="00000022">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39.0" w:type="dxa"/>
              <w:left w:w="0.0" w:type="dxa"/>
              <w:bottom w:w="0.0" w:type="dxa"/>
              <w:right w:w="64.0" w:type="dxa"/>
            </w:tcMar>
          </w:tcPr>
          <w:p w:rsidR="00000000" w:rsidDel="00000000" w:rsidP="00000000" w:rsidRDefault="00000000" w:rsidRPr="00000000" w14:paraId="0000002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should include issues the legislation is intended to deal with </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24">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PRINCIPAL </w:t>
            </w:r>
          </w:p>
          <w:p w:rsidR="00000000" w:rsidDel="00000000" w:rsidP="00000000" w:rsidRDefault="00000000" w:rsidRPr="00000000" w14:paraId="00000025">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OBJECTIVES </w:t>
            </w:r>
          </w:p>
        </w:tc>
        <w:tc>
          <w:tcPr>
            <w:tcBorders>
              <w:top w:color="000000" w:space="0" w:sz="4" w:val="single"/>
              <w:left w:color="000000" w:space="0" w:sz="4" w:val="single"/>
              <w:bottom w:color="000000" w:space="0" w:sz="4" w:val="single"/>
              <w:right w:color="000000" w:space="0" w:sz="0" w:val="nil"/>
            </w:tcBorders>
            <w:tcMar>
              <w:top w:w="39.0" w:type="dxa"/>
              <w:left w:w="0.0" w:type="dxa"/>
              <w:bottom w:w="0.0" w:type="dxa"/>
              <w:right w:w="64.0" w:type="dxa"/>
            </w:tcMar>
          </w:tcPr>
          <w:p w:rsidR="00000000" w:rsidDel="00000000" w:rsidP="00000000" w:rsidRDefault="00000000" w:rsidRPr="00000000" w14:paraId="0000002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4" w:val="single"/>
              <w:left w:color="000000" w:space="0" w:sz="0" w:val="nil"/>
              <w:bottom w:color="000000" w:space="0" w:sz="4" w:val="single"/>
              <w:right w:color="000000" w:space="0" w:sz="4" w:val="single"/>
            </w:tcBorders>
            <w:tcMar>
              <w:top w:w="39.0" w:type="dxa"/>
              <w:left w:w="0.0" w:type="dxa"/>
              <w:bottom w:w="0.0" w:type="dxa"/>
              <w:right w:w="64.0" w:type="dxa"/>
            </w:tcMar>
          </w:tcPr>
          <w:p w:rsidR="00000000" w:rsidDel="00000000" w:rsidP="00000000" w:rsidRDefault="00000000" w:rsidRPr="00000000" w14:paraId="0000002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principal objects of the legislation should be clearly and fully stated  </w:t>
            </w:r>
          </w:p>
          <w:p w:rsidR="00000000" w:rsidDel="00000000" w:rsidP="00000000" w:rsidRDefault="00000000" w:rsidRPr="00000000" w14:paraId="00000029">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helpful for the drafter to know the purpose of the legislation and for the instruction department to think through its precise purpose, so that the drafter properly under5stands what it is the legislation is intended to achieve  </w:t>
            </w:r>
          </w:p>
        </w:tc>
      </w:tr>
      <w:tr>
        <w:trPr>
          <w:cantSplit w:val="0"/>
          <w:trHeight w:val="875" w:hRule="atLeast"/>
          <w:tblHeader w:val="0"/>
        </w:trPr>
        <w:tc>
          <w:tcPr>
            <w:tcBorders>
              <w:top w:color="000000" w:space="0" w:sz="4" w:val="single"/>
              <w:left w:color="000000" w:space="0" w:sz="4" w:val="single"/>
              <w:bottom w:color="000000" w:space="0" w:sz="0" w:val="nil"/>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2A">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t>
              <w:tab/>
              <w:t xml:space="preserve">TO </w:t>
            </w:r>
          </w:p>
          <w:p w:rsidR="00000000" w:rsidDel="00000000" w:rsidP="00000000" w:rsidRDefault="00000000" w:rsidRPr="00000000" w14:paraId="0000002B">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ACHIEVE </w:t>
            </w:r>
          </w:p>
          <w:p w:rsidR="00000000" w:rsidDel="00000000" w:rsidP="00000000" w:rsidRDefault="00000000" w:rsidRPr="00000000" w14:paraId="0000002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OBJECTIVES </w:t>
            </w:r>
          </w:p>
        </w:tc>
        <w:tc>
          <w:tcPr>
            <w:tcBorders>
              <w:top w:color="000000" w:space="0" w:sz="4" w:val="single"/>
              <w:left w:color="000000" w:space="0" w:sz="4" w:val="single"/>
              <w:bottom w:color="000000" w:space="0" w:sz="0" w:val="nil"/>
              <w:right w:color="000000" w:space="0" w:sz="0" w:val="nil"/>
            </w:tcBorders>
            <w:tcMar>
              <w:top w:w="39.0" w:type="dxa"/>
              <w:left w:w="0.0" w:type="dxa"/>
              <w:bottom w:w="0.0" w:type="dxa"/>
              <w:right w:w="64.0" w:type="dxa"/>
            </w:tcMar>
          </w:tcPr>
          <w:p w:rsidR="00000000" w:rsidDel="00000000" w:rsidP="00000000" w:rsidRDefault="00000000" w:rsidRPr="00000000" w14:paraId="0000002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E">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4" w:val="single"/>
              <w:left w:color="000000" w:space="0" w:sz="0" w:val="nil"/>
              <w:bottom w:color="000000" w:space="0" w:sz="0" w:val="nil"/>
              <w:right w:color="000000" w:space="0" w:sz="4" w:val="single"/>
            </w:tcBorders>
            <w:tcMar>
              <w:top w:w="39.0" w:type="dxa"/>
              <w:left w:w="0.0" w:type="dxa"/>
              <w:bottom w:w="0.0" w:type="dxa"/>
              <w:right w:w="64.0" w:type="dxa"/>
            </w:tcMar>
          </w:tcPr>
          <w:p w:rsidR="00000000" w:rsidDel="00000000" w:rsidP="00000000" w:rsidRDefault="00000000" w:rsidRPr="00000000" w14:paraId="0000002F">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instructions should include an accurate and comprehensive description, in straight forward language of how the objectives of the legislation will be achieved </w:t>
            </w:r>
          </w:p>
          <w:p w:rsidR="00000000" w:rsidDel="00000000" w:rsidP="00000000" w:rsidRDefault="00000000" w:rsidRPr="00000000" w14:paraId="0000003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 issues of policy and administrative details should be included in the instructions </w:t>
            </w:r>
          </w:p>
        </w:tc>
      </w:tr>
      <w:tr>
        <w:trPr>
          <w:cantSplit w:val="0"/>
          <w:trHeight w:val="571" w:hRule="atLeast"/>
          <w:tblHeader w:val="0"/>
        </w:trPr>
        <w:tc>
          <w:tcPr>
            <w:tcBorders>
              <w:top w:color="000000" w:space="0" w:sz="0" w:val="nil"/>
              <w:left w:color="000000" w:space="0" w:sz="4" w:val="single"/>
              <w:bottom w:color="000000" w:space="0" w:sz="4" w:val="single"/>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31">
            <w:pPr>
              <w:spacing w:line="360" w:lineRule="auto"/>
              <w:rPr>
                <w:rFonts w:ascii="Calibri" w:cs="Calibri" w:eastAsia="Calibri" w:hAnsi="Calibri"/>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39.0" w:type="dxa"/>
              <w:left w:w="0.0" w:type="dxa"/>
              <w:bottom w:w="0.0" w:type="dxa"/>
              <w:right w:w="64.0" w:type="dxa"/>
            </w:tcMar>
          </w:tcPr>
          <w:p w:rsidR="00000000" w:rsidDel="00000000" w:rsidP="00000000" w:rsidRDefault="00000000" w:rsidRPr="00000000" w14:paraId="00000032">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39.0" w:type="dxa"/>
              <w:left w:w="0.0" w:type="dxa"/>
              <w:bottom w:w="0.0" w:type="dxa"/>
              <w:right w:w="64.0" w:type="dxa"/>
            </w:tcMar>
          </w:tcPr>
          <w:p w:rsidR="00000000" w:rsidDel="00000000" w:rsidP="00000000" w:rsidRDefault="00000000" w:rsidRPr="00000000" w14:paraId="0000003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E.g. if the power to make Regulations is envisaged, the instructions should identify the kinds of things that are intended to be dealt with by the regulations </w:t>
            </w:r>
          </w:p>
        </w:tc>
      </w:tr>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34">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FRAMES </w:t>
            </w:r>
          </w:p>
        </w:tc>
        <w:tc>
          <w:tcPr>
            <w:tcBorders>
              <w:top w:color="000000" w:space="0" w:sz="4" w:val="single"/>
              <w:left w:color="000000" w:space="0" w:sz="4" w:val="single"/>
              <w:bottom w:color="000000" w:space="0" w:sz="4" w:val="single"/>
              <w:right w:color="000000" w:space="0" w:sz="0" w:val="nil"/>
            </w:tcBorders>
            <w:tcMar>
              <w:top w:w="39.0" w:type="dxa"/>
              <w:left w:w="0.0" w:type="dxa"/>
              <w:bottom w:w="0.0" w:type="dxa"/>
              <w:right w:w="64.0" w:type="dxa"/>
            </w:tcMar>
          </w:tcPr>
          <w:p w:rsidR="00000000" w:rsidDel="00000000" w:rsidP="00000000" w:rsidRDefault="00000000" w:rsidRPr="00000000" w14:paraId="00000035">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4" w:val="single"/>
              <w:left w:color="000000" w:space="0" w:sz="0" w:val="nil"/>
              <w:bottom w:color="000000" w:space="0" w:sz="4" w:val="single"/>
              <w:right w:color="000000" w:space="0" w:sz="4" w:val="single"/>
            </w:tcBorders>
            <w:tcMar>
              <w:top w:w="39.0" w:type="dxa"/>
              <w:left w:w="0.0" w:type="dxa"/>
              <w:bottom w:w="0.0" w:type="dxa"/>
              <w:right w:w="64.0" w:type="dxa"/>
            </w:tcMar>
          </w:tcPr>
          <w:p w:rsidR="00000000" w:rsidDel="00000000" w:rsidP="00000000" w:rsidRDefault="00000000" w:rsidRPr="00000000" w14:paraId="0000003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draft legislation is to be the subject of a consultative process, the instructions should describe the nature of the process and the projected timeframes  </w:t>
            </w:r>
          </w:p>
        </w:tc>
      </w:tr>
      <w:tr>
        <w:trPr>
          <w:cantSplit w:val="0"/>
          <w:trHeight w:val="587" w:hRule="atLeast"/>
          <w:tblHeader w:val="0"/>
        </w:trPr>
        <w:tc>
          <w:tcPr>
            <w:tcBorders>
              <w:top w:color="000000" w:space="0" w:sz="4" w:val="single"/>
              <w:left w:color="000000" w:space="0" w:sz="4" w:val="single"/>
              <w:bottom w:color="000000" w:space="0" w:sz="0" w:val="nil"/>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3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 </w:t>
            </w:r>
          </w:p>
          <w:p w:rsidR="00000000" w:rsidDel="00000000" w:rsidP="00000000" w:rsidRDefault="00000000" w:rsidRPr="00000000" w14:paraId="0000003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w:t>
            </w:r>
          </w:p>
        </w:tc>
        <w:tc>
          <w:tcPr>
            <w:tcBorders>
              <w:top w:color="000000" w:space="0" w:sz="4" w:val="single"/>
              <w:left w:color="000000" w:space="0" w:sz="4" w:val="single"/>
              <w:bottom w:color="000000" w:space="0" w:sz="0" w:val="nil"/>
              <w:right w:color="000000" w:space="0" w:sz="0" w:val="nil"/>
            </w:tcBorders>
            <w:tcMar>
              <w:top w:w="39.0" w:type="dxa"/>
              <w:left w:w="0.0" w:type="dxa"/>
              <w:bottom w:w="0.0" w:type="dxa"/>
              <w:right w:w="64.0" w:type="dxa"/>
            </w:tcMar>
          </w:tcPr>
          <w:p w:rsidR="00000000" w:rsidDel="00000000" w:rsidP="00000000" w:rsidRDefault="00000000" w:rsidRPr="00000000" w14:paraId="00000039">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4" w:val="single"/>
              <w:left w:color="000000" w:space="0" w:sz="0" w:val="nil"/>
              <w:bottom w:color="000000" w:space="0" w:sz="0" w:val="nil"/>
              <w:right w:color="000000" w:space="0" w:sz="4" w:val="single"/>
            </w:tcBorders>
            <w:tcMar>
              <w:top w:w="39.0" w:type="dxa"/>
              <w:left w:w="0.0" w:type="dxa"/>
              <w:bottom w:w="0.0" w:type="dxa"/>
              <w:right w:w="64.0" w:type="dxa"/>
            </w:tcMar>
          </w:tcPr>
          <w:p w:rsidR="00000000" w:rsidDel="00000000" w:rsidP="00000000" w:rsidRDefault="00000000" w:rsidRPr="00000000" w14:paraId="0000003A">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instructions should include information about the availability of all relevant legal opinions and legal research </w:t>
            </w:r>
          </w:p>
        </w:tc>
      </w:tr>
      <w:tr>
        <w:trPr>
          <w:cantSplit w:val="0"/>
          <w:trHeight w:val="568" w:hRule="atLeast"/>
          <w:tblHeader w:val="0"/>
        </w:trPr>
        <w:tc>
          <w:tcPr>
            <w:tcBorders>
              <w:top w:color="000000" w:space="0" w:sz="0" w:val="nil"/>
              <w:left w:color="000000" w:space="0" w:sz="4" w:val="single"/>
              <w:bottom w:color="000000" w:space="0" w:sz="4" w:val="single"/>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3B">
            <w:pPr>
              <w:spacing w:line="360" w:lineRule="auto"/>
              <w:rPr>
                <w:rFonts w:ascii="Calibri" w:cs="Calibri" w:eastAsia="Calibri" w:hAnsi="Calibri"/>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39.0" w:type="dxa"/>
              <w:left w:w="0.0" w:type="dxa"/>
              <w:bottom w:w="0.0" w:type="dxa"/>
              <w:right w:w="64.0" w:type="dxa"/>
            </w:tcMar>
          </w:tcPr>
          <w:p w:rsidR="00000000" w:rsidDel="00000000" w:rsidP="00000000" w:rsidRDefault="00000000" w:rsidRPr="00000000" w14:paraId="0000003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39.0" w:type="dxa"/>
              <w:left w:w="0.0" w:type="dxa"/>
              <w:bottom w:w="0.0" w:type="dxa"/>
              <w:right w:w="64.0" w:type="dxa"/>
            </w:tcMar>
          </w:tcPr>
          <w:p w:rsidR="00000000" w:rsidDel="00000000" w:rsidP="00000000" w:rsidRDefault="00000000" w:rsidRPr="00000000" w14:paraId="0000003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Also, relevant court decisions or an indication of their availability, and legislation in other jurisdictions that might provide assistance  </w:t>
            </w:r>
          </w:p>
        </w:tc>
      </w:tr>
      <w:tr>
        <w:trPr>
          <w:cantSplit w:val="0"/>
          <w:trHeight w:val="877" w:hRule="atLeast"/>
          <w:tblHeader w:val="0"/>
        </w:trPr>
        <w:tc>
          <w:tcPr>
            <w:tcBorders>
              <w:top w:color="000000" w:space="0" w:sz="4" w:val="single"/>
              <w:left w:color="000000" w:space="0" w:sz="4" w:val="single"/>
              <w:bottom w:color="000000" w:space="0" w:sz="0" w:val="nil"/>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3E">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REPEALS </w:t>
              <w:tab/>
              <w:t xml:space="preserve">&amp; </w:t>
            </w:r>
          </w:p>
          <w:p w:rsidR="00000000" w:rsidDel="00000000" w:rsidP="00000000" w:rsidRDefault="00000000" w:rsidRPr="00000000" w14:paraId="0000003F">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TRANSITIONS </w:t>
            </w:r>
          </w:p>
        </w:tc>
        <w:tc>
          <w:tcPr>
            <w:tcBorders>
              <w:top w:color="000000" w:space="0" w:sz="4" w:val="single"/>
              <w:left w:color="000000" w:space="0" w:sz="4" w:val="single"/>
              <w:bottom w:color="000000" w:space="0" w:sz="0" w:val="nil"/>
              <w:right w:color="000000" w:space="0" w:sz="0" w:val="nil"/>
            </w:tcBorders>
            <w:tcMar>
              <w:top w:w="39.0" w:type="dxa"/>
              <w:left w:w="0.0" w:type="dxa"/>
              <w:bottom w:w="0.0" w:type="dxa"/>
              <w:right w:w="64.0" w:type="dxa"/>
            </w:tcMar>
          </w:tcPr>
          <w:p w:rsidR="00000000" w:rsidDel="00000000" w:rsidP="00000000" w:rsidRDefault="00000000" w:rsidRPr="00000000" w14:paraId="0000004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1">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4" w:val="single"/>
              <w:left w:color="000000" w:space="0" w:sz="0" w:val="nil"/>
              <w:bottom w:color="000000" w:space="0" w:sz="0" w:val="nil"/>
              <w:right w:color="000000" w:space="0" w:sz="4" w:val="single"/>
            </w:tcBorders>
            <w:tcMar>
              <w:top w:w="39.0" w:type="dxa"/>
              <w:left w:w="0.0" w:type="dxa"/>
              <w:bottom w:w="0.0" w:type="dxa"/>
              <w:right w:w="64.0" w:type="dxa"/>
            </w:tcMar>
          </w:tcPr>
          <w:p w:rsidR="00000000" w:rsidDel="00000000" w:rsidP="00000000" w:rsidRDefault="00000000" w:rsidRPr="00000000" w14:paraId="00000042">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instructions should mention any Acts or Regulations to be repealed </w:t>
            </w:r>
          </w:p>
          <w:p w:rsidR="00000000" w:rsidDel="00000000" w:rsidP="00000000" w:rsidRDefault="00000000" w:rsidRPr="00000000" w14:paraId="0000004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Also, any transitional or savings provisions needed to deal with issues arising as a result of the repeal of one law and the enactment of a new law </w:t>
            </w:r>
          </w:p>
        </w:tc>
      </w:tr>
      <w:tr>
        <w:trPr>
          <w:cantSplit w:val="0"/>
          <w:trHeight w:val="572" w:hRule="atLeast"/>
          <w:tblHeader w:val="0"/>
        </w:trPr>
        <w:tc>
          <w:tcPr>
            <w:tcBorders>
              <w:top w:color="000000" w:space="0" w:sz="0" w:val="nil"/>
              <w:left w:color="000000" w:space="0" w:sz="4" w:val="single"/>
              <w:bottom w:color="000000" w:space="0" w:sz="4" w:val="single"/>
              <w:right w:color="000000" w:space="0" w:sz="4" w:val="single"/>
            </w:tcBorders>
            <w:shd w:fill="ffe599" w:val="clear"/>
            <w:tcMar>
              <w:top w:w="39.0" w:type="dxa"/>
              <w:left w:w="0.0" w:type="dxa"/>
              <w:bottom w:w="0.0" w:type="dxa"/>
              <w:right w:w="64.0" w:type="dxa"/>
            </w:tcMar>
          </w:tcPr>
          <w:p w:rsidR="00000000" w:rsidDel="00000000" w:rsidP="00000000" w:rsidRDefault="00000000" w:rsidRPr="00000000" w14:paraId="00000044">
            <w:pPr>
              <w:spacing w:line="360" w:lineRule="auto"/>
              <w:rPr>
                <w:rFonts w:ascii="Calibri" w:cs="Calibri" w:eastAsia="Calibri" w:hAnsi="Calibri"/>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39.0" w:type="dxa"/>
              <w:left w:w="0.0" w:type="dxa"/>
              <w:bottom w:w="0.0" w:type="dxa"/>
              <w:right w:w="64.0" w:type="dxa"/>
            </w:tcMar>
          </w:tcPr>
          <w:p w:rsidR="00000000" w:rsidDel="00000000" w:rsidP="00000000" w:rsidRDefault="00000000" w:rsidRPr="00000000" w14:paraId="00000045">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39.0" w:type="dxa"/>
              <w:left w:w="0.0" w:type="dxa"/>
              <w:bottom w:w="0.0" w:type="dxa"/>
              <w:right w:w="64.0" w:type="dxa"/>
            </w:tcMar>
          </w:tcPr>
          <w:p w:rsidR="00000000" w:rsidDel="00000000" w:rsidP="00000000" w:rsidRDefault="00000000" w:rsidRPr="00000000" w14:paraId="0000004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instructions should state the proposed time frame for the coming into force of all or part of the legislation, and/or information about how the law is to come into force </w:t>
            </w:r>
          </w:p>
        </w:tc>
      </w:tr>
    </w:tbl>
    <w:p w:rsidR="00000000" w:rsidDel="00000000" w:rsidP="00000000" w:rsidRDefault="00000000" w:rsidRPr="00000000" w14:paraId="0000004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line="360" w:lineRule="auto"/>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1.3 FORMAT OF DRAFTING INSTRUCTIONS </w:t>
      </w:r>
    </w:p>
    <w:p w:rsidR="00000000" w:rsidDel="00000000" w:rsidP="00000000" w:rsidRDefault="00000000" w:rsidRPr="00000000" w14:paraId="00000049">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Proposed legislation </w:t>
      </w:r>
    </w:p>
    <w:p w:rsidR="00000000" w:rsidDel="00000000" w:rsidP="00000000" w:rsidRDefault="00000000" w:rsidRPr="00000000" w14:paraId="0000004A">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Sponsoring Department/Ministry </w:t>
      </w:r>
    </w:p>
    <w:p w:rsidR="00000000" w:rsidDel="00000000" w:rsidP="00000000" w:rsidRDefault="00000000" w:rsidRPr="00000000" w14:paraId="0000004B">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Department/Ministry contact officer </w:t>
      </w:r>
    </w:p>
    <w:p w:rsidR="00000000" w:rsidDel="00000000" w:rsidP="00000000" w:rsidRDefault="00000000" w:rsidRPr="00000000" w14:paraId="0000004C">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Cabinet approval in principle (copy to be attached) </w:t>
      </w:r>
    </w:p>
    <w:p w:rsidR="00000000" w:rsidDel="00000000" w:rsidP="00000000" w:rsidRDefault="00000000" w:rsidRPr="00000000" w14:paraId="0000004D">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 objectives of the proposed legislation </w:t>
      </w:r>
    </w:p>
    <w:p w:rsidR="00000000" w:rsidDel="00000000" w:rsidP="00000000" w:rsidRDefault="00000000" w:rsidRPr="00000000" w14:paraId="0000004E">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Practical implications of the proposals </w:t>
      </w:r>
    </w:p>
    <w:p w:rsidR="00000000" w:rsidDel="00000000" w:rsidP="00000000" w:rsidRDefault="00000000" w:rsidRPr="00000000" w14:paraId="0000004F">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Unresolved issues </w:t>
      </w:r>
    </w:p>
    <w:p w:rsidR="00000000" w:rsidDel="00000000" w:rsidP="00000000" w:rsidRDefault="00000000" w:rsidRPr="00000000" w14:paraId="00000050">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Legal advice received </w:t>
      </w:r>
    </w:p>
    <w:p w:rsidR="00000000" w:rsidDel="00000000" w:rsidP="00000000" w:rsidRDefault="00000000" w:rsidRPr="00000000" w14:paraId="00000051">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Level of penalties (if any) </w:t>
      </w:r>
    </w:p>
    <w:p w:rsidR="00000000" w:rsidDel="00000000" w:rsidP="00000000" w:rsidRDefault="00000000" w:rsidRPr="00000000" w14:paraId="00000052">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Acts to be amended or repealed (if any) </w:t>
      </w:r>
    </w:p>
    <w:p w:rsidR="00000000" w:rsidDel="00000000" w:rsidP="00000000" w:rsidRDefault="00000000" w:rsidRPr="00000000" w14:paraId="00000053">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Transitional or savings provisions </w:t>
      </w:r>
    </w:p>
    <w:p w:rsidR="00000000" w:rsidDel="00000000" w:rsidP="00000000" w:rsidRDefault="00000000" w:rsidRPr="00000000" w14:paraId="00000054">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Proposed commencement date </w:t>
      </w:r>
    </w:p>
    <w:p w:rsidR="00000000" w:rsidDel="00000000" w:rsidP="00000000" w:rsidRDefault="00000000" w:rsidRPr="00000000" w14:paraId="00000055">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departments consulted </w:t>
      </w:r>
    </w:p>
    <w:p w:rsidR="00000000" w:rsidDel="00000000" w:rsidP="00000000" w:rsidRDefault="00000000" w:rsidRPr="00000000" w14:paraId="00000056">
      <w:pPr>
        <w:numPr>
          <w:ilvl w:val="0"/>
          <w:numId w:val="5"/>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matters (including relevant background information, reports, etc.) (xv) </w:t>
        <w:tab/>
        <w:t xml:space="preserve">Proposed timetable  </w:t>
      </w:r>
    </w:p>
    <w:p w:rsidR="00000000" w:rsidDel="00000000" w:rsidP="00000000" w:rsidRDefault="00000000" w:rsidRPr="00000000" w14:paraId="0000005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line="36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1.4 WHAT FORM SHOULD THE INSTRUCTIONS TAKE?</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59">
      <w:pPr>
        <w:numPr>
          <w:ilvl w:val="0"/>
          <w:numId w:val="6"/>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legislative drafters prefer to receive instructions in a straightforward and narrative form – many officers do not object to instructions in the form of a draft, preferably annotated with explanations.</w:t>
      </w:r>
    </w:p>
    <w:p w:rsidR="00000000" w:rsidDel="00000000" w:rsidP="00000000" w:rsidRDefault="00000000" w:rsidRPr="00000000" w14:paraId="0000005A">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numPr>
          <w:ilvl w:val="0"/>
          <w:numId w:val="6"/>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Departmental drafts are instructions only and legislative drafters will prepare their own draft based on the instructions.</w:t>
      </w:r>
    </w:p>
    <w:p w:rsidR="00000000" w:rsidDel="00000000" w:rsidP="00000000" w:rsidRDefault="00000000" w:rsidRPr="00000000" w14:paraId="0000005C">
      <w:pPr>
        <w:spacing w:line="36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numPr>
          <w:ilvl w:val="0"/>
          <w:numId w:val="6"/>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Consequently, departmental officers should avoid committing to any particular form of words or expression, because they may not survive the drafting process.</w:t>
      </w:r>
    </w:p>
    <w:p w:rsidR="00000000" w:rsidDel="00000000" w:rsidP="00000000" w:rsidRDefault="00000000" w:rsidRPr="00000000" w14:paraId="0000005E">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numPr>
          <w:ilvl w:val="0"/>
          <w:numId w:val="6"/>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Alternatively, involve legislative counsel early to get their input on proposals  </w:t>
      </w:r>
    </w:p>
    <w:p w:rsidR="00000000" w:rsidDel="00000000" w:rsidP="00000000" w:rsidRDefault="00000000" w:rsidRPr="00000000" w14:paraId="0000006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1">
      <w:pPr>
        <w:spacing w:line="360" w:lineRule="auto"/>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1.5 ETHICAL IMPLICATION FOR DRAFTERS AND DRAFTING IMPLICATIONS </w:t>
      </w:r>
    </w:p>
    <w:p w:rsidR="00000000" w:rsidDel="00000000" w:rsidP="00000000" w:rsidRDefault="00000000" w:rsidRPr="00000000" w14:paraId="00000062">
      <w:pPr>
        <w:numPr>
          <w:ilvl w:val="0"/>
          <w:numId w:val="7"/>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Drafters should serve as custodians of the Rule of Law to ensure good governance and avoid arbitrary decision-making. </w:t>
      </w:r>
    </w:p>
    <w:p w:rsidR="00000000" w:rsidDel="00000000" w:rsidP="00000000" w:rsidRDefault="00000000" w:rsidRPr="00000000" w14:paraId="00000063">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numPr>
          <w:ilvl w:val="0"/>
          <w:numId w:val="7"/>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Drafters should protect public interest, loyalty to the legislative process and the legislature itself .</w:t>
      </w:r>
    </w:p>
    <w:p w:rsidR="00000000" w:rsidDel="00000000" w:rsidP="00000000" w:rsidRDefault="00000000" w:rsidRPr="00000000" w14:paraId="0000006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numPr>
          <w:ilvl w:val="0"/>
          <w:numId w:val="7"/>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Drafters should display competence in translating policies into effectively implementable legislation – must never draft in a way that violates public interest.</w:t>
      </w:r>
    </w:p>
    <w:p w:rsidR="00000000" w:rsidDel="00000000" w:rsidP="00000000" w:rsidRDefault="00000000" w:rsidRPr="00000000" w14:paraId="0000006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numPr>
          <w:ilvl w:val="0"/>
          <w:numId w:val="7"/>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Drafters should refuse to carry out the Ministry/Agency’s instructions if: </w:t>
        <w:tab/>
      </w:r>
    </w:p>
    <w:p w:rsidR="00000000" w:rsidDel="00000000" w:rsidP="00000000" w:rsidRDefault="00000000" w:rsidRPr="00000000" w14:paraId="00000069">
      <w:pPr>
        <w:numPr>
          <w:ilvl w:val="0"/>
          <w:numId w:val="8"/>
        </w:num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instructions do not uphold the Rule of Law; or</w:t>
      </w:r>
    </w:p>
    <w:p w:rsidR="00000000" w:rsidDel="00000000" w:rsidP="00000000" w:rsidRDefault="00000000" w:rsidRPr="00000000" w14:paraId="0000006A">
      <w:pPr>
        <w:numPr>
          <w:ilvl w:val="0"/>
          <w:numId w:val="8"/>
        </w:numPr>
        <w:spacing w:line="360" w:lineRule="auto"/>
        <w:ind w:left="370" w:hanging="1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Drafting the law will violate the constitution  </w:t>
      </w:r>
    </w:p>
    <w:p w:rsidR="00000000" w:rsidDel="00000000" w:rsidP="00000000" w:rsidRDefault="00000000" w:rsidRPr="00000000" w14:paraId="0000006B">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C">
      <w:pPr>
        <w:spacing w:line="360" w:lineRule="auto"/>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2. LEGISLATIVE PLANS </w:t>
      </w:r>
    </w:p>
    <w:p w:rsidR="00000000" w:rsidDel="00000000" w:rsidP="00000000" w:rsidRDefault="00000000" w:rsidRPr="00000000" w14:paraId="0000006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legislative plan is a document which provides the drafter with the basic outline of the legislation, raising issues and possible content of the proposed legislation.</w:t>
      </w:r>
    </w:p>
    <w:p w:rsidR="00000000" w:rsidDel="00000000" w:rsidP="00000000" w:rsidRDefault="00000000" w:rsidRPr="00000000" w14:paraId="0000006E">
      <w:pPr>
        <w:spacing w:line="36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This is the drafter’s answer to the drafting instructions, and it includes: </w:t>
      </w:r>
    </w:p>
    <w:p w:rsidR="00000000" w:rsidDel="00000000" w:rsidP="00000000" w:rsidRDefault="00000000" w:rsidRPr="00000000" w14:paraId="0000006F">
      <w:pPr>
        <w:numPr>
          <w:ilvl w:val="0"/>
          <w:numId w:val="9"/>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Objects of the required law. </w:t>
      </w:r>
    </w:p>
    <w:p w:rsidR="00000000" w:rsidDel="00000000" w:rsidP="00000000" w:rsidRDefault="00000000" w:rsidRPr="00000000" w14:paraId="00000070">
      <w:pPr>
        <w:numPr>
          <w:ilvl w:val="0"/>
          <w:numId w:val="9"/>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Proposed title.</w:t>
      </w:r>
    </w:p>
    <w:p w:rsidR="00000000" w:rsidDel="00000000" w:rsidP="00000000" w:rsidRDefault="00000000" w:rsidRPr="00000000" w14:paraId="00000071">
      <w:pPr>
        <w:numPr>
          <w:ilvl w:val="0"/>
          <w:numId w:val="9"/>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Substantive issues to be covered by the law. </w:t>
      </w:r>
    </w:p>
    <w:p w:rsidR="00000000" w:rsidDel="00000000" w:rsidP="00000000" w:rsidRDefault="00000000" w:rsidRPr="00000000" w14:paraId="00000072">
      <w:pPr>
        <w:numPr>
          <w:ilvl w:val="0"/>
          <w:numId w:val="9"/>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Implications of the proposed law, which involves the following considerations: </w:t>
      </w:r>
    </w:p>
    <w:p w:rsidR="00000000" w:rsidDel="00000000" w:rsidP="00000000" w:rsidRDefault="00000000" w:rsidRPr="00000000" w14:paraId="00000073">
      <w:pPr>
        <w:numPr>
          <w:ilvl w:val="0"/>
          <w:numId w:val="10"/>
        </w:numPr>
        <w:spacing w:line="360" w:lineRule="auto"/>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Analysing the existing law to check if the proposed law has any impact thereon, or vice versa. </w:t>
      </w:r>
    </w:p>
    <w:p w:rsidR="00000000" w:rsidDel="00000000" w:rsidP="00000000" w:rsidRDefault="00000000" w:rsidRPr="00000000" w14:paraId="00000074">
      <w:pPr>
        <w:numPr>
          <w:ilvl w:val="0"/>
          <w:numId w:val="10"/>
        </w:numPr>
        <w:spacing w:line="360" w:lineRule="auto"/>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Constitutionality of the proposed law, and </w:t>
      </w:r>
    </w:p>
    <w:p w:rsidR="00000000" w:rsidDel="00000000" w:rsidP="00000000" w:rsidRDefault="00000000" w:rsidRPr="00000000" w14:paraId="00000075">
      <w:pPr>
        <w:numPr>
          <w:ilvl w:val="0"/>
          <w:numId w:val="10"/>
        </w:numPr>
        <w:spacing w:line="360" w:lineRule="auto"/>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Analysis of the required standards of the law, such as the competence of the instructing organisation, effect on fundamental rights and freedoms, retrospective application and introduction of extraterritorial jurisdiction (if permissible) </w:t>
      </w:r>
    </w:p>
    <w:p w:rsidR="00000000" w:rsidDel="00000000" w:rsidP="00000000" w:rsidRDefault="00000000" w:rsidRPr="00000000" w14:paraId="00000076">
      <w:pPr>
        <w:spacing w:line="36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77">
      <w:pPr>
        <w:spacing w:line="360" w:lineRule="auto"/>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3. STAGES OF DRAFTING A BILL </w:t>
      </w:r>
    </w:p>
    <w:p w:rsidR="00000000" w:rsidDel="00000000" w:rsidP="00000000" w:rsidRDefault="00000000" w:rsidRPr="00000000" w14:paraId="0000007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drafter with full drafting instructions from the instructing department follows the path outlined below to prepare the desired draft legislative instrument: </w:t>
      </w:r>
    </w:p>
    <w:p w:rsidR="00000000" w:rsidDel="00000000" w:rsidP="00000000" w:rsidRDefault="00000000" w:rsidRPr="00000000" w14:paraId="00000079">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Receives and reviews instructions from the instructing department. </w:t>
      </w:r>
    </w:p>
    <w:p w:rsidR="00000000" w:rsidDel="00000000" w:rsidP="00000000" w:rsidRDefault="00000000" w:rsidRPr="00000000" w14:paraId="0000007A">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Conducts a factual background check into the area of legislation and other related areas.</w:t>
      </w:r>
    </w:p>
    <w:p w:rsidR="00000000" w:rsidDel="00000000" w:rsidP="00000000" w:rsidRDefault="00000000" w:rsidRPr="00000000" w14:paraId="0000007B">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necessary, seeks clarification from the instructing department on policy issues and any necessary information on the intended legislation. </w:t>
      </w:r>
    </w:p>
    <w:p w:rsidR="00000000" w:rsidDel="00000000" w:rsidP="00000000" w:rsidRDefault="00000000" w:rsidRPr="00000000" w14:paraId="0000007C">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consultation may go beyond the instructing department to other departments that may be affected by the policy.</w:t>
      </w:r>
    </w:p>
    <w:p w:rsidR="00000000" w:rsidDel="00000000" w:rsidP="00000000" w:rsidRDefault="00000000" w:rsidRPr="00000000" w14:paraId="0000007D">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Departments with an implementing role should also be consulted .</w:t>
      </w:r>
    </w:p>
    <w:p w:rsidR="00000000" w:rsidDel="00000000" w:rsidP="00000000" w:rsidRDefault="00000000" w:rsidRPr="00000000" w14:paraId="0000007E">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drafter, arising from the consultation, formulates a draft that is clear on the policy intentions of the drafting department. </w:t>
      </w:r>
    </w:p>
    <w:p w:rsidR="00000000" w:rsidDel="00000000" w:rsidP="00000000" w:rsidRDefault="00000000" w:rsidRPr="00000000" w14:paraId="0000007F">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drafter undertakes comparative research to ensure that the draft legislative instrument benefits from international best practices. </w:t>
      </w:r>
    </w:p>
    <w:p w:rsidR="00000000" w:rsidDel="00000000" w:rsidP="00000000" w:rsidRDefault="00000000" w:rsidRPr="00000000" w14:paraId="00000080">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drafter devises ways around any problems that may arise out of the proposal and harmonises any departmental conflicts in content and policy.</w:t>
      </w:r>
    </w:p>
    <w:p w:rsidR="00000000" w:rsidDel="00000000" w:rsidP="00000000" w:rsidRDefault="00000000" w:rsidRPr="00000000" w14:paraId="00000081">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of drafts that are subject to Parliamentary or County Assembly committee’s reviews, draft and incorporate any amendments that the committee’s make and certify that the assent copies are accurate as debated and passed. </w:t>
      </w:r>
    </w:p>
    <w:p w:rsidR="00000000" w:rsidDel="00000000" w:rsidP="00000000" w:rsidRDefault="00000000" w:rsidRPr="00000000" w14:paraId="00000082">
      <w:pPr>
        <w:numPr>
          <w:ilvl w:val="0"/>
          <w:numId w:val="2"/>
        </w:numPr>
        <w:spacing w:line="360" w:lineRule="auto"/>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Certify that the Minister/Cabinet Secretary has powers to make subordinate legislation and that the same is accurate and in line with delegated authority.</w:t>
      </w:r>
    </w:p>
    <w:p w:rsidR="00000000" w:rsidDel="00000000" w:rsidP="00000000" w:rsidRDefault="00000000" w:rsidRPr="00000000" w14:paraId="00000083">
      <w:pPr>
        <w:numPr>
          <w:ilvl w:val="0"/>
          <w:numId w:val="2"/>
        </w:numPr>
        <w:spacing w:line="360" w:lineRule="auto"/>
        <w:ind w:left="420" w:hanging="420"/>
        <w:rPr>
          <w:rFonts w:ascii="Calibri" w:cs="Calibri" w:eastAsia="Calibri" w:hAnsi="Calibri"/>
          <w:sz w:val="24"/>
          <w:szCs w:val="24"/>
        </w:rPr>
      </w:pPr>
      <w:bookmarkStart w:colFirst="0" w:colLast="0" w:name="_heading=h.gjdgxs" w:id="0"/>
      <w:bookmarkEnd w:id="0"/>
      <w:r w:rsidDel="00000000" w:rsidR="00000000" w:rsidRPr="00000000">
        <w:rPr>
          <w:rFonts w:ascii="Calibri" w:cs="Calibri" w:eastAsia="Calibri" w:hAnsi="Calibri"/>
          <w:sz w:val="24"/>
          <w:szCs w:val="24"/>
          <w:rtl w:val="0"/>
        </w:rPr>
        <w:t xml:space="preserve">Ensure that the draft legislative instrument conforms to the letter and spirit of the constitution.</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29" w:line="271" w:lineRule="auto"/>
        <w:ind w:left="370"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29" w:line="271" w:lineRule="auto"/>
      <w:ind w:left="370" w:hanging="10"/>
      <w:jc w:val="both"/>
    </w:pPr>
    <w:rPr>
      <w:rFonts w:ascii="Calibri" w:cs="Calibri" w:eastAsia="Calibri" w:hAnsi="Calibri"/>
      <w:color w:val="000000"/>
      <w:sz w:val="20"/>
      <w:szCs w:val="22"/>
      <w:lang w:bidi="ar-SA" w:eastAsia="en-US" w:val="en-US"/>
    </w:rPr>
  </w:style>
  <w:style w:type="paragraph" w:styleId="2">
    <w:name w:val="heading 1"/>
    <w:next w:val="1"/>
    <w:link w:val="6"/>
    <w:uiPriority w:val="9"/>
    <w:unhideWhenUsed w:val="1"/>
    <w:qFormat w:val="1"/>
    <w:pPr>
      <w:keepNext w:val="1"/>
      <w:keepLines w:val="1"/>
      <w:spacing w:after="50" w:line="270" w:lineRule="auto"/>
      <w:ind w:left="10" w:right="46" w:hanging="10"/>
      <w:outlineLvl w:val="0"/>
    </w:pPr>
    <w:rPr>
      <w:rFonts w:ascii="Calibri" w:cs="Calibri" w:eastAsia="Calibri" w:hAnsi="Calibri"/>
      <w:color w:val="000000"/>
      <w:sz w:val="20"/>
      <w:szCs w:val="22"/>
      <w:u w:color="000000" w:val="single"/>
      <w:lang w:bidi="ar-SA" w:eastAsia="en-US" w:val="en-US"/>
    </w:rPr>
  </w:style>
  <w:style w:type="paragraph" w:styleId="3">
    <w:name w:val="heading 2"/>
    <w:next w:val="1"/>
    <w:link w:val="7"/>
    <w:uiPriority w:val="9"/>
    <w:unhideWhenUsed w:val="1"/>
    <w:qFormat w:val="1"/>
    <w:pPr>
      <w:keepNext w:val="1"/>
      <w:keepLines w:val="1"/>
      <w:spacing w:after="50" w:line="270" w:lineRule="auto"/>
      <w:ind w:left="10" w:right="46" w:hanging="10"/>
      <w:outlineLvl w:val="1"/>
    </w:pPr>
    <w:rPr>
      <w:rFonts w:ascii="Calibri" w:cs="Calibri" w:eastAsia="Calibri" w:hAnsi="Calibri"/>
      <w:color w:val="000000"/>
      <w:sz w:val="20"/>
      <w:szCs w:val="22"/>
      <w:u w:color="000000" w:val="single"/>
      <w:lang w:bidi="ar-SA" w:eastAsia="en-US" w:val="en-US"/>
    </w:rPr>
  </w:style>
  <w:style w:type="character" w:styleId="4" w:default="1">
    <w:name w:val="Default Paragraph Font"/>
    <w:uiPriority w:val="1"/>
    <w:semiHidden w:val="1"/>
    <w:unhideWhenUsed w:val="1"/>
    <w:qFormat w:val="1"/>
  </w:style>
  <w:style w:type="table" w:styleId="5" w:default="1">
    <w:name w:val="Normal Table"/>
    <w:uiPriority w:val="99"/>
    <w:semiHidden w:val="1"/>
    <w:unhideWhenUsed w:val="1"/>
    <w:qFormat w:val="1"/>
    <w:tblPr>
      <w:tblCellMar>
        <w:top w:w="0.0" w:type="dxa"/>
        <w:left w:w="108.0" w:type="dxa"/>
        <w:bottom w:w="0.0" w:type="dxa"/>
        <w:right w:w="108.0" w:type="dxa"/>
      </w:tblCellMar>
    </w:tblPr>
  </w:style>
  <w:style w:type="character" w:styleId="6" w:customStyle="1">
    <w:name w:val="Heading 1 Char"/>
    <w:basedOn w:val="4"/>
    <w:link w:val="2"/>
    <w:uiPriority w:val="9"/>
    <w:qFormat w:val="1"/>
    <w:rPr>
      <w:rFonts w:ascii="Calibri" w:cs="Calibri" w:eastAsia="Calibri" w:hAnsi="Calibri"/>
      <w:color w:val="000000"/>
      <w:sz w:val="20"/>
      <w:u w:color="000000" w:val="single"/>
    </w:rPr>
  </w:style>
  <w:style w:type="character" w:styleId="7" w:customStyle="1">
    <w:name w:val="Heading 2 Char"/>
    <w:basedOn w:val="4"/>
    <w:link w:val="3"/>
    <w:uiPriority w:val="9"/>
    <w:qFormat w:val="1"/>
    <w:rPr>
      <w:rFonts w:ascii="Calibri" w:cs="Calibri" w:eastAsia="Calibri" w:hAnsi="Calibri"/>
      <w:color w:val="000000"/>
      <w:sz w:val="20"/>
      <w:u w:color="000000" w:val="single"/>
    </w:rPr>
  </w:style>
  <w:style w:type="table" w:styleId="8" w:customStyle="1">
    <w:name w:val="TableGrid"/>
    <w:uiPriority w:val="0"/>
    <w:qFormat w:val="1"/>
    <w:pPr>
      <w:spacing w:after="0" w:line="240" w:lineRule="auto"/>
    </w:pPr>
    <w:rPr>
      <w:rFonts w:eastAsiaTheme="minorEastAsia"/>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39.0" w:type="dxa"/>
        <w:left w:w="0.0" w:type="dxa"/>
        <w:bottom w:w="0.0" w:type="dxa"/>
        <w:right w:w="64.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7yhQypWk8nRh5LAI81Fz50aAQ==">CgMxLjAyCGguZ2pkZ3hzOAByITFROHhXRHJwTF9kZnR2QlMwQzdlY2tlZUJaWFZNbVpFSA==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2024-03-25T21:40:00Z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9414C331AEF944C7B488E5BA67200763_13</vt:lpwstr>
  </property>
</Properties>
</file>