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6482" w:rsidRPr="00D126D7" w:rsidRDefault="00152D26" w:rsidP="00D126D7">
      <w:pPr>
        <w:pStyle w:val="ListParagraph"/>
        <w:numPr>
          <w:ilvl w:val="0"/>
          <w:numId w:val="34"/>
        </w:numPr>
        <w:tabs>
          <w:tab w:val="left" w:pos="9072"/>
        </w:tabs>
        <w:spacing w:line="360" w:lineRule="auto"/>
        <w:ind w:right="-18"/>
        <w:jc w:val="both"/>
        <w:rPr>
          <w:rFonts w:ascii="Times New Roman" w:hAnsi="Times New Roman" w:cs="Times New Roman"/>
          <w:b/>
          <w:sz w:val="24"/>
          <w:szCs w:val="24"/>
          <w:u w:val="single"/>
        </w:rPr>
      </w:pPr>
      <w:r w:rsidRPr="00D126D7">
        <w:rPr>
          <w:rFonts w:ascii="Times New Roman" w:hAnsi="Times New Roman" w:cs="Times New Roman"/>
          <w:b/>
          <w:sz w:val="24"/>
          <w:szCs w:val="24"/>
          <w:u w:val="single"/>
        </w:rPr>
        <w:t xml:space="preserve">INTRODUCTION </w:t>
      </w:r>
    </w:p>
    <w:p w:rsidR="00F10A1F" w:rsidRPr="00F10A1F" w:rsidRDefault="00F10A1F" w:rsidP="00D126D7">
      <w:pPr>
        <w:pStyle w:val="Heading2"/>
        <w:numPr>
          <w:ilvl w:val="0"/>
          <w:numId w:val="36"/>
        </w:numPr>
        <w:spacing w:line="360" w:lineRule="auto"/>
      </w:pPr>
      <w:r w:rsidRPr="00F10A1F">
        <w:t>EXAMINATION OF WITNESSES</w:t>
      </w:r>
    </w:p>
    <w:p w:rsidR="00F10A1F" w:rsidRPr="00F10A1F" w:rsidRDefault="00F10A1F" w:rsidP="00D126D7">
      <w:pPr>
        <w:spacing w:line="360" w:lineRule="auto"/>
        <w:jc w:val="both"/>
        <w:rPr>
          <w:rFonts w:ascii="Times New Roman" w:hAnsi="Times New Roman" w:cs="Times New Roman"/>
          <w:sz w:val="24"/>
          <w:szCs w:val="24"/>
        </w:rPr>
      </w:pPr>
    </w:p>
    <w:p w:rsidR="00F10A1F" w:rsidRPr="00F10A1F" w:rsidRDefault="00F10A1F" w:rsidP="00D126D7">
      <w:pPr>
        <w:spacing w:line="360" w:lineRule="auto"/>
        <w:jc w:val="both"/>
        <w:rPr>
          <w:rFonts w:ascii="Times New Roman" w:hAnsi="Times New Roman" w:cs="Times New Roman"/>
          <w:sz w:val="24"/>
          <w:szCs w:val="24"/>
        </w:rPr>
      </w:pPr>
      <w:r w:rsidRPr="00F10A1F">
        <w:rPr>
          <w:rFonts w:ascii="Times New Roman" w:hAnsi="Times New Roman" w:cs="Times New Roman"/>
          <w:sz w:val="24"/>
          <w:szCs w:val="24"/>
        </w:rPr>
        <w:t xml:space="preserve">The general rule is that a witness </w:t>
      </w:r>
      <w:r w:rsidRPr="000B4D89">
        <w:rPr>
          <w:rFonts w:ascii="Times New Roman" w:hAnsi="Times New Roman" w:cs="Times New Roman"/>
          <w:sz w:val="24"/>
          <w:szCs w:val="24"/>
          <w:highlight w:val="yellow"/>
        </w:rPr>
        <w:t>shall be examined orally and in open court</w:t>
      </w:r>
      <w:r w:rsidRPr="00F10A1F">
        <w:rPr>
          <w:rFonts w:ascii="Times New Roman" w:hAnsi="Times New Roman" w:cs="Times New Roman"/>
          <w:sz w:val="24"/>
          <w:szCs w:val="24"/>
        </w:rPr>
        <w:t xml:space="preserve">.  Ordinarily evidence is adduced in the form of questions and answers and it is the </w:t>
      </w:r>
      <w:r w:rsidRPr="00D17764">
        <w:rPr>
          <w:rFonts w:ascii="Times New Roman" w:hAnsi="Times New Roman" w:cs="Times New Roman"/>
          <w:sz w:val="24"/>
          <w:szCs w:val="24"/>
          <w:highlight w:val="yellow"/>
        </w:rPr>
        <w:t>questioning which is referred to as examination</w:t>
      </w:r>
      <w:r w:rsidRPr="00F10A1F">
        <w:rPr>
          <w:rFonts w:ascii="Times New Roman" w:hAnsi="Times New Roman" w:cs="Times New Roman"/>
          <w:sz w:val="24"/>
          <w:szCs w:val="24"/>
        </w:rPr>
        <w:t xml:space="preserve"> which means that it is akin to the ordeal. </w:t>
      </w:r>
    </w:p>
    <w:p w:rsidR="00F10A1F" w:rsidRPr="00F10A1F" w:rsidRDefault="00F10A1F" w:rsidP="00D126D7">
      <w:pPr>
        <w:spacing w:line="360" w:lineRule="auto"/>
        <w:jc w:val="both"/>
        <w:rPr>
          <w:rFonts w:ascii="Times New Roman" w:hAnsi="Times New Roman" w:cs="Times New Roman"/>
          <w:sz w:val="24"/>
          <w:szCs w:val="24"/>
        </w:rPr>
      </w:pPr>
      <w:r w:rsidRPr="00F10A1F">
        <w:rPr>
          <w:rFonts w:ascii="Times New Roman" w:hAnsi="Times New Roman" w:cs="Times New Roman"/>
          <w:sz w:val="24"/>
          <w:szCs w:val="24"/>
        </w:rPr>
        <w:t xml:space="preserve">Examination of witnesses is covered in parts 3 to 6 of the Evidence Act and the specific sections are from </w:t>
      </w:r>
      <w:r w:rsidRPr="00D17764">
        <w:rPr>
          <w:rFonts w:ascii="Times New Roman" w:hAnsi="Times New Roman" w:cs="Times New Roman"/>
          <w:i/>
          <w:sz w:val="24"/>
          <w:szCs w:val="24"/>
          <w:u w:val="single"/>
        </w:rPr>
        <w:t>Section 144</w:t>
      </w:r>
      <w:r w:rsidRPr="00F10A1F">
        <w:rPr>
          <w:rFonts w:ascii="Times New Roman" w:hAnsi="Times New Roman" w:cs="Times New Roman"/>
          <w:sz w:val="24"/>
          <w:szCs w:val="24"/>
        </w:rPr>
        <w:t>.</w:t>
      </w:r>
      <w:r w:rsidR="00D126D7">
        <w:rPr>
          <w:rFonts w:ascii="Times New Roman" w:hAnsi="Times New Roman" w:cs="Times New Roman"/>
          <w:sz w:val="24"/>
          <w:szCs w:val="24"/>
        </w:rPr>
        <w:t xml:space="preserve"> Further, </w:t>
      </w:r>
      <w:r w:rsidR="00D126D7" w:rsidRPr="00D17764">
        <w:rPr>
          <w:rFonts w:ascii="Times New Roman" w:hAnsi="Times New Roman" w:cs="Times New Roman"/>
          <w:i/>
          <w:sz w:val="24"/>
          <w:szCs w:val="24"/>
          <w:u w:val="single"/>
        </w:rPr>
        <w:t>Order 18 of the Civil Procedure rules 2010</w:t>
      </w:r>
      <w:r w:rsidR="00D126D7">
        <w:rPr>
          <w:rFonts w:ascii="Times New Roman" w:hAnsi="Times New Roman" w:cs="Times New Roman"/>
          <w:sz w:val="24"/>
          <w:szCs w:val="24"/>
        </w:rPr>
        <w:t xml:space="preserve"> outlines the procedure of hearing of suit and examination of witnesses. Under criminal litigation process examination of witness is provided for under </w:t>
      </w:r>
      <w:r w:rsidR="00D126D7" w:rsidRPr="00D17764">
        <w:rPr>
          <w:rFonts w:ascii="Times New Roman" w:hAnsi="Times New Roman" w:cs="Times New Roman"/>
          <w:i/>
          <w:sz w:val="24"/>
          <w:szCs w:val="24"/>
          <w:u w:val="single"/>
        </w:rPr>
        <w:t>section 150 -158 of the Criminal Procedure Code</w:t>
      </w:r>
      <w:r w:rsidR="00D126D7">
        <w:rPr>
          <w:rFonts w:ascii="Times New Roman" w:hAnsi="Times New Roman" w:cs="Times New Roman"/>
          <w:sz w:val="24"/>
          <w:szCs w:val="24"/>
        </w:rPr>
        <w:t>.</w:t>
      </w:r>
    </w:p>
    <w:p w:rsidR="00F10A1F" w:rsidRPr="00F10A1F" w:rsidRDefault="00F10A1F" w:rsidP="00D126D7">
      <w:pPr>
        <w:spacing w:line="360" w:lineRule="auto"/>
        <w:jc w:val="both"/>
        <w:rPr>
          <w:rFonts w:ascii="Times New Roman" w:hAnsi="Times New Roman" w:cs="Times New Roman"/>
          <w:sz w:val="24"/>
          <w:szCs w:val="24"/>
        </w:rPr>
      </w:pPr>
      <w:r w:rsidRPr="00F10A1F">
        <w:rPr>
          <w:rFonts w:ascii="Times New Roman" w:hAnsi="Times New Roman" w:cs="Times New Roman"/>
          <w:sz w:val="24"/>
          <w:szCs w:val="24"/>
        </w:rPr>
        <w:t xml:space="preserve">The party who calls a witness </w:t>
      </w:r>
      <w:r w:rsidRPr="00924414">
        <w:rPr>
          <w:rFonts w:ascii="Times New Roman" w:hAnsi="Times New Roman" w:cs="Times New Roman"/>
          <w:sz w:val="24"/>
          <w:szCs w:val="24"/>
          <w:highlight w:val="magenta"/>
        </w:rPr>
        <w:t>examines the witness with a view to adducing evidence in proof of his case and this is what is referred to as examination</w:t>
      </w:r>
      <w:r w:rsidRPr="00F10A1F">
        <w:rPr>
          <w:rFonts w:ascii="Times New Roman" w:hAnsi="Times New Roman" w:cs="Times New Roman"/>
          <w:sz w:val="24"/>
          <w:szCs w:val="24"/>
        </w:rPr>
        <w:t xml:space="preserve"> </w:t>
      </w:r>
      <w:r w:rsidRPr="00924414">
        <w:rPr>
          <w:rFonts w:ascii="Times New Roman" w:hAnsi="Times New Roman" w:cs="Times New Roman"/>
          <w:sz w:val="24"/>
          <w:szCs w:val="24"/>
          <w:highlight w:val="magenta"/>
        </w:rPr>
        <w:t>in chief</w:t>
      </w:r>
      <w:r w:rsidRPr="00F10A1F">
        <w:rPr>
          <w:rFonts w:ascii="Times New Roman" w:hAnsi="Times New Roman" w:cs="Times New Roman"/>
          <w:sz w:val="24"/>
          <w:szCs w:val="24"/>
        </w:rPr>
        <w:t xml:space="preserve"> covered at S. 145(1) thereafter the adverse party has a right to examine that witness.  If the adverse party exercises that right, the examination is referred to as cross-examination Section 145(2).</w:t>
      </w:r>
    </w:p>
    <w:p w:rsidR="00F10A1F" w:rsidRPr="00F10A1F" w:rsidRDefault="00F10A1F" w:rsidP="00D126D7">
      <w:pPr>
        <w:spacing w:line="360" w:lineRule="auto"/>
        <w:jc w:val="both"/>
        <w:rPr>
          <w:rFonts w:ascii="Times New Roman" w:hAnsi="Times New Roman" w:cs="Times New Roman"/>
          <w:sz w:val="24"/>
          <w:szCs w:val="24"/>
        </w:rPr>
      </w:pPr>
      <w:r w:rsidRPr="00F10A1F">
        <w:rPr>
          <w:rFonts w:ascii="Times New Roman" w:hAnsi="Times New Roman" w:cs="Times New Roman"/>
          <w:sz w:val="24"/>
          <w:szCs w:val="24"/>
        </w:rPr>
        <w:t>After cross-examination of a witness</w:t>
      </w:r>
      <w:r w:rsidR="00924414">
        <w:rPr>
          <w:rFonts w:ascii="Times New Roman" w:hAnsi="Times New Roman" w:cs="Times New Roman"/>
          <w:sz w:val="24"/>
          <w:szCs w:val="24"/>
        </w:rPr>
        <w:t xml:space="preserve">, </w:t>
      </w:r>
      <w:r w:rsidRPr="00F10A1F">
        <w:rPr>
          <w:rFonts w:ascii="Times New Roman" w:hAnsi="Times New Roman" w:cs="Times New Roman"/>
          <w:sz w:val="24"/>
          <w:szCs w:val="24"/>
        </w:rPr>
        <w:t>the party who called the witness may examine the witness again with a view to clearing any ambiguities that may have arisen within the cross-examination and this examination is referred to as re-examination covered at S. 145(3).</w:t>
      </w:r>
    </w:p>
    <w:p w:rsidR="00E5366F" w:rsidRDefault="00F10A1F" w:rsidP="00D126D7">
      <w:pPr>
        <w:spacing w:line="360" w:lineRule="auto"/>
        <w:jc w:val="both"/>
        <w:rPr>
          <w:rFonts w:ascii="Times New Roman" w:hAnsi="Times New Roman" w:cs="Times New Roman"/>
          <w:sz w:val="24"/>
          <w:szCs w:val="24"/>
        </w:rPr>
      </w:pPr>
      <w:r w:rsidRPr="00F10A1F">
        <w:rPr>
          <w:rFonts w:ascii="Times New Roman" w:hAnsi="Times New Roman" w:cs="Times New Roman"/>
          <w:sz w:val="24"/>
          <w:szCs w:val="24"/>
        </w:rPr>
        <w:t xml:space="preserve">Insofar as the examination in chief is concerned the </w:t>
      </w:r>
      <w:r w:rsidRPr="00924414">
        <w:rPr>
          <w:rFonts w:ascii="Times New Roman" w:hAnsi="Times New Roman" w:cs="Times New Roman"/>
          <w:sz w:val="24"/>
          <w:szCs w:val="24"/>
          <w:highlight w:val="magenta"/>
        </w:rPr>
        <w:t>purpose is to obtain from the witness in as chronological a manner as possible, evidence that supports the case of the person calling him or her.</w:t>
      </w:r>
      <w:r w:rsidRPr="00F10A1F">
        <w:rPr>
          <w:rFonts w:ascii="Times New Roman" w:hAnsi="Times New Roman" w:cs="Times New Roman"/>
          <w:sz w:val="24"/>
          <w:szCs w:val="24"/>
        </w:rPr>
        <w:t xml:space="preserve">  The person examining the witness has to control the direction of the examination, i.e. one has to suppress a too talkative person or bring them back when they go on a tangent without making them feel intimidated.  You have to be firm with your witness but polite.  If a witness looks intimidated by the processes it is your duty to relax the witness to ensure that they bring out evidence.  Of course when you are examining the witness you have to bear in mind the rules of evidence.  </w:t>
      </w:r>
      <w:r w:rsidRPr="00335276">
        <w:rPr>
          <w:rFonts w:ascii="Times New Roman" w:hAnsi="Times New Roman" w:cs="Times New Roman"/>
          <w:sz w:val="24"/>
          <w:szCs w:val="24"/>
          <w:highlight w:val="magenta"/>
        </w:rPr>
        <w:t>If the witness is not an expert witness, you cannot lead opinion evidence</w:t>
      </w:r>
      <w:r w:rsidRPr="00F10A1F">
        <w:rPr>
          <w:rFonts w:ascii="Times New Roman" w:hAnsi="Times New Roman" w:cs="Times New Roman"/>
          <w:sz w:val="24"/>
          <w:szCs w:val="24"/>
        </w:rPr>
        <w:t>.  You have to have all these to form your examination in chief.  If you seek to go against the rules of evidence the adverse party will object and even if they don’t, the court may overrule you.  Essentially there is an assumption that the officers of the court are armed with rules of procedure.</w:t>
      </w:r>
    </w:p>
    <w:p w:rsidR="00E5366F" w:rsidRDefault="00E5366F" w:rsidP="00E5366F">
      <w:pPr>
        <w:spacing w:line="360" w:lineRule="auto"/>
        <w:rPr>
          <w:rFonts w:ascii="Times New Roman" w:hAnsi="Times New Roman" w:cs="Times New Roman"/>
          <w:sz w:val="24"/>
          <w:szCs w:val="24"/>
        </w:rPr>
      </w:pPr>
      <w:r>
        <w:rPr>
          <w:rFonts w:ascii="Times New Roman" w:hAnsi="Times New Roman" w:cs="Times New Roman"/>
          <w:sz w:val="24"/>
          <w:szCs w:val="24"/>
        </w:rPr>
        <w:t xml:space="preserve">The rules of examining witness also apply to witnesses that are children. </w:t>
      </w:r>
    </w:p>
    <w:p w:rsidR="008E1FC0" w:rsidRPr="00E5366F" w:rsidRDefault="00EF24EA" w:rsidP="00335276">
      <w:pPr>
        <w:pStyle w:val="ListParagraph"/>
        <w:numPr>
          <w:ilvl w:val="0"/>
          <w:numId w:val="39"/>
        </w:numPr>
        <w:spacing w:line="360" w:lineRule="auto"/>
        <w:jc w:val="both"/>
        <w:rPr>
          <w:rFonts w:ascii="Times New Roman" w:hAnsi="Times New Roman" w:cs="Times New Roman"/>
          <w:sz w:val="24"/>
          <w:szCs w:val="24"/>
        </w:rPr>
      </w:pPr>
      <w:r w:rsidRPr="00E5366F">
        <w:rPr>
          <w:rFonts w:ascii="Times New Roman" w:hAnsi="Times New Roman" w:cs="Times New Roman"/>
          <w:sz w:val="24"/>
          <w:szCs w:val="24"/>
          <w:lang w:val="en-GB"/>
        </w:rPr>
        <w:lastRenderedPageBreak/>
        <w:t>Children – any child may be sworn as a witness</w:t>
      </w:r>
      <w:r w:rsidR="00335276">
        <w:rPr>
          <w:rFonts w:ascii="Times New Roman" w:hAnsi="Times New Roman" w:cs="Times New Roman"/>
          <w:sz w:val="24"/>
          <w:szCs w:val="24"/>
          <w:lang w:val="en-GB"/>
        </w:rPr>
        <w:t xml:space="preserve"> provided that it appears to </w:t>
      </w:r>
      <w:proofErr w:type="gramStart"/>
      <w:r w:rsidR="00335276">
        <w:rPr>
          <w:rFonts w:ascii="Times New Roman" w:hAnsi="Times New Roman" w:cs="Times New Roman"/>
          <w:sz w:val="24"/>
          <w:szCs w:val="24"/>
          <w:lang w:val="en-GB"/>
        </w:rPr>
        <w:t>pos</w:t>
      </w:r>
      <w:r w:rsidRPr="00E5366F">
        <w:rPr>
          <w:rFonts w:ascii="Times New Roman" w:hAnsi="Times New Roman" w:cs="Times New Roman"/>
          <w:sz w:val="24"/>
          <w:szCs w:val="24"/>
          <w:lang w:val="en-GB"/>
        </w:rPr>
        <w:t>ses</w:t>
      </w:r>
      <w:proofErr w:type="gramEnd"/>
      <w:r w:rsidRPr="00E5366F">
        <w:rPr>
          <w:rFonts w:ascii="Times New Roman" w:hAnsi="Times New Roman" w:cs="Times New Roman"/>
          <w:sz w:val="24"/>
          <w:szCs w:val="24"/>
          <w:lang w:val="en-GB"/>
        </w:rPr>
        <w:t xml:space="preserve"> sufficient intelligence to understand the nature and obligations of the oath</w:t>
      </w:r>
      <w:r w:rsidRPr="00335276">
        <w:rPr>
          <w:rFonts w:ascii="Times New Roman" w:hAnsi="Times New Roman" w:cs="Times New Roman"/>
          <w:sz w:val="24"/>
          <w:szCs w:val="24"/>
          <w:highlight w:val="yellow"/>
          <w:lang w:val="en-GB"/>
        </w:rPr>
        <w:t>. Competency is based on understanding not age</w:t>
      </w:r>
      <w:r w:rsidRPr="00E5366F">
        <w:rPr>
          <w:rFonts w:ascii="Times New Roman" w:hAnsi="Times New Roman" w:cs="Times New Roman"/>
          <w:sz w:val="24"/>
          <w:szCs w:val="24"/>
          <w:lang w:val="en-GB"/>
        </w:rPr>
        <w:t>.</w:t>
      </w:r>
      <w:r w:rsidR="00E5366F">
        <w:rPr>
          <w:rStyle w:val="FootnoteReference"/>
          <w:rFonts w:ascii="Times New Roman" w:hAnsi="Times New Roman" w:cs="Times New Roman"/>
          <w:sz w:val="24"/>
          <w:szCs w:val="24"/>
          <w:lang w:val="en-GB"/>
        </w:rPr>
        <w:footnoteReference w:id="1"/>
      </w:r>
      <w:r w:rsidRPr="00E5366F">
        <w:rPr>
          <w:rFonts w:ascii="Times New Roman" w:hAnsi="Times New Roman" w:cs="Times New Roman"/>
          <w:sz w:val="24"/>
          <w:szCs w:val="24"/>
        </w:rPr>
        <w:t xml:space="preserve"> </w:t>
      </w:r>
    </w:p>
    <w:p w:rsidR="00E5366F" w:rsidRPr="00335276" w:rsidRDefault="00EF24EA" w:rsidP="00D126D7">
      <w:pPr>
        <w:pStyle w:val="ListParagraph"/>
        <w:numPr>
          <w:ilvl w:val="0"/>
          <w:numId w:val="39"/>
        </w:numPr>
        <w:spacing w:line="360" w:lineRule="auto"/>
        <w:jc w:val="both"/>
        <w:rPr>
          <w:rFonts w:ascii="Times New Roman" w:hAnsi="Times New Roman" w:cs="Times New Roman"/>
          <w:sz w:val="24"/>
          <w:szCs w:val="24"/>
          <w:highlight w:val="yellow"/>
        </w:rPr>
      </w:pPr>
      <w:r w:rsidRPr="00335276">
        <w:rPr>
          <w:rFonts w:ascii="Times New Roman" w:hAnsi="Times New Roman" w:cs="Times New Roman"/>
          <w:sz w:val="24"/>
          <w:szCs w:val="24"/>
          <w:highlight w:val="yellow"/>
          <w:lang w:val="en-GB"/>
        </w:rPr>
        <w:t xml:space="preserve">The child may give un-sworn statement if the </w:t>
      </w:r>
      <w:proofErr w:type="gramStart"/>
      <w:r w:rsidRPr="00335276">
        <w:rPr>
          <w:rFonts w:ascii="Times New Roman" w:hAnsi="Times New Roman" w:cs="Times New Roman"/>
          <w:sz w:val="24"/>
          <w:szCs w:val="24"/>
          <w:highlight w:val="yellow"/>
          <w:lang w:val="en-GB"/>
        </w:rPr>
        <w:t>courts is</w:t>
      </w:r>
      <w:proofErr w:type="gramEnd"/>
      <w:r w:rsidRPr="00335276">
        <w:rPr>
          <w:rFonts w:ascii="Times New Roman" w:hAnsi="Times New Roman" w:cs="Times New Roman"/>
          <w:sz w:val="24"/>
          <w:szCs w:val="24"/>
          <w:highlight w:val="yellow"/>
          <w:lang w:val="en-GB"/>
        </w:rPr>
        <w:t xml:space="preserve"> of the opinion that they can understand the nature of proceedings even if they do not understand the nature of the oath.</w:t>
      </w:r>
      <w:r w:rsidRPr="00335276">
        <w:rPr>
          <w:rFonts w:ascii="Times New Roman" w:hAnsi="Times New Roman" w:cs="Times New Roman"/>
          <w:sz w:val="24"/>
          <w:szCs w:val="24"/>
          <w:highlight w:val="yellow"/>
        </w:rPr>
        <w:t xml:space="preserve"> </w:t>
      </w:r>
    </w:p>
    <w:p w:rsidR="00E5366F" w:rsidRPr="00E5366F" w:rsidRDefault="00E5366F" w:rsidP="00E5366F">
      <w:pPr>
        <w:pStyle w:val="ListParagraph"/>
        <w:spacing w:line="360" w:lineRule="auto"/>
        <w:ind w:firstLine="0"/>
        <w:jc w:val="both"/>
        <w:rPr>
          <w:rFonts w:ascii="Times New Roman" w:hAnsi="Times New Roman" w:cs="Times New Roman"/>
          <w:sz w:val="24"/>
          <w:szCs w:val="24"/>
        </w:rPr>
      </w:pPr>
    </w:p>
    <w:p w:rsidR="00D126D7" w:rsidRPr="00D126D7" w:rsidRDefault="00D126D7" w:rsidP="00D126D7">
      <w:pPr>
        <w:pStyle w:val="ListParagraph"/>
        <w:numPr>
          <w:ilvl w:val="0"/>
          <w:numId w:val="36"/>
        </w:numPr>
        <w:spacing w:line="360" w:lineRule="auto"/>
        <w:jc w:val="both"/>
        <w:rPr>
          <w:rFonts w:ascii="Times New Roman" w:hAnsi="Times New Roman" w:cs="Times New Roman"/>
          <w:b/>
          <w:sz w:val="24"/>
          <w:szCs w:val="24"/>
          <w:u w:val="single"/>
        </w:rPr>
      </w:pPr>
      <w:r w:rsidRPr="00D126D7">
        <w:rPr>
          <w:rFonts w:ascii="Times New Roman" w:hAnsi="Times New Roman" w:cs="Times New Roman"/>
          <w:b/>
          <w:sz w:val="24"/>
          <w:szCs w:val="24"/>
          <w:u w:val="single"/>
        </w:rPr>
        <w:t>EXAMINATION IN CHIEF</w:t>
      </w:r>
    </w:p>
    <w:p w:rsidR="00A46482" w:rsidRPr="00790094" w:rsidRDefault="00A46482" w:rsidP="00D126D7">
      <w:pPr>
        <w:tabs>
          <w:tab w:val="left" w:pos="9072"/>
        </w:tabs>
        <w:spacing w:line="360" w:lineRule="auto"/>
        <w:ind w:right="-18"/>
        <w:jc w:val="both"/>
        <w:rPr>
          <w:rFonts w:ascii="Times New Roman" w:hAnsi="Times New Roman" w:cs="Times New Roman"/>
          <w:sz w:val="24"/>
          <w:szCs w:val="24"/>
        </w:rPr>
      </w:pPr>
      <w:r w:rsidRPr="00790094">
        <w:rPr>
          <w:rFonts w:ascii="Times New Roman" w:hAnsi="Times New Roman" w:cs="Times New Roman"/>
          <w:sz w:val="24"/>
          <w:szCs w:val="24"/>
        </w:rPr>
        <w:t xml:space="preserve">Examination in chief is the </w:t>
      </w:r>
      <w:r w:rsidRPr="00335276">
        <w:rPr>
          <w:rFonts w:ascii="Times New Roman" w:hAnsi="Times New Roman" w:cs="Times New Roman"/>
          <w:sz w:val="24"/>
          <w:szCs w:val="24"/>
          <w:highlight w:val="magenta"/>
        </w:rPr>
        <w:t>procedure of questioning of a party's own witness</w:t>
      </w:r>
      <w:r w:rsidRPr="00335276">
        <w:rPr>
          <w:rStyle w:val="apple-converted-space"/>
          <w:rFonts w:ascii="Times New Roman" w:hAnsi="Times New Roman" w:cs="Times New Roman"/>
          <w:sz w:val="24"/>
          <w:szCs w:val="24"/>
          <w:highlight w:val="magenta"/>
        </w:rPr>
        <w:t> </w:t>
      </w:r>
      <w:r w:rsidRPr="00335276">
        <w:rPr>
          <w:rFonts w:ascii="Times New Roman" w:hAnsi="Times New Roman" w:cs="Times New Roman"/>
          <w:sz w:val="24"/>
          <w:szCs w:val="24"/>
          <w:highlight w:val="magenta"/>
        </w:rPr>
        <w:t>under oath, at</w:t>
      </w:r>
      <w:r w:rsidRPr="00335276">
        <w:rPr>
          <w:rStyle w:val="apple-converted-space"/>
          <w:rFonts w:ascii="Times New Roman" w:hAnsi="Times New Roman" w:cs="Times New Roman"/>
          <w:sz w:val="24"/>
          <w:szCs w:val="24"/>
          <w:highlight w:val="magenta"/>
        </w:rPr>
        <w:t> </w:t>
      </w:r>
      <w:r w:rsidRPr="00335276">
        <w:rPr>
          <w:rFonts w:ascii="Times New Roman" w:hAnsi="Times New Roman" w:cs="Times New Roman"/>
          <w:bCs/>
          <w:sz w:val="24"/>
          <w:szCs w:val="24"/>
          <w:highlight w:val="magenta"/>
          <w:bdr w:val="none" w:sz="0" w:space="0" w:color="auto" w:frame="1"/>
        </w:rPr>
        <w:t>trial</w:t>
      </w:r>
      <w:r w:rsidRPr="00790094">
        <w:rPr>
          <w:rFonts w:ascii="Times New Roman" w:hAnsi="Times New Roman" w:cs="Times New Roman"/>
          <w:sz w:val="24"/>
          <w:szCs w:val="24"/>
        </w:rPr>
        <w:t xml:space="preserve">. It is also referred to as </w:t>
      </w:r>
      <w:r w:rsidRPr="00790094">
        <w:rPr>
          <w:rStyle w:val="Emphasis"/>
          <w:rFonts w:ascii="Times New Roman" w:hAnsi="Times New Roman" w:cs="Times New Roman"/>
          <w:sz w:val="24"/>
          <w:szCs w:val="24"/>
          <w:bdr w:val="none" w:sz="0" w:space="0" w:color="auto" w:frame="1"/>
        </w:rPr>
        <w:t>Examination of witnesses-in-chief</w:t>
      </w:r>
      <w:r w:rsidRPr="00790094">
        <w:rPr>
          <w:rFonts w:ascii="Times New Roman" w:hAnsi="Times New Roman" w:cs="Times New Roman"/>
          <w:sz w:val="24"/>
          <w:szCs w:val="24"/>
        </w:rPr>
        <w:t xml:space="preserve"> and or </w:t>
      </w:r>
      <w:proofErr w:type="gramStart"/>
      <w:r w:rsidRPr="00790094">
        <w:rPr>
          <w:rStyle w:val="Emphasis"/>
          <w:rFonts w:ascii="Times New Roman" w:hAnsi="Times New Roman" w:cs="Times New Roman"/>
          <w:sz w:val="24"/>
          <w:szCs w:val="24"/>
          <w:bdr w:val="none" w:sz="0" w:space="0" w:color="auto" w:frame="1"/>
        </w:rPr>
        <w:t>Direct</w:t>
      </w:r>
      <w:proofErr w:type="gramEnd"/>
      <w:r w:rsidRPr="00790094">
        <w:rPr>
          <w:rStyle w:val="Emphasis"/>
          <w:rFonts w:ascii="Times New Roman" w:hAnsi="Times New Roman" w:cs="Times New Roman"/>
          <w:sz w:val="24"/>
          <w:szCs w:val="24"/>
          <w:bdr w:val="none" w:sz="0" w:space="0" w:color="auto" w:frame="1"/>
        </w:rPr>
        <w:t xml:space="preserve"> examination</w:t>
      </w:r>
      <w:r w:rsidRPr="00790094">
        <w:rPr>
          <w:rFonts w:ascii="Times New Roman" w:hAnsi="Times New Roman" w:cs="Times New Roman"/>
          <w:sz w:val="24"/>
          <w:szCs w:val="24"/>
        </w:rPr>
        <w:t xml:space="preserve">. </w:t>
      </w:r>
      <w:r w:rsidRPr="00790094">
        <w:rPr>
          <w:rStyle w:val="FootnoteReference"/>
          <w:rFonts w:ascii="Times New Roman" w:hAnsi="Times New Roman" w:cs="Times New Roman"/>
          <w:sz w:val="24"/>
          <w:szCs w:val="24"/>
        </w:rPr>
        <w:footnoteReference w:id="2"/>
      </w:r>
    </w:p>
    <w:p w:rsidR="009F2244" w:rsidRPr="00790094" w:rsidRDefault="009F2244" w:rsidP="00D126D7">
      <w:p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Thomas A. </w:t>
      </w:r>
      <w:proofErr w:type="spellStart"/>
      <w:r w:rsidRPr="00790094">
        <w:rPr>
          <w:rFonts w:ascii="Times New Roman" w:hAnsi="Times New Roman" w:cs="Times New Roman"/>
          <w:sz w:val="24"/>
          <w:szCs w:val="24"/>
        </w:rPr>
        <w:t>Mauet</w:t>
      </w:r>
      <w:proofErr w:type="spellEnd"/>
      <w:r w:rsidRPr="00790094">
        <w:rPr>
          <w:rFonts w:ascii="Times New Roman" w:hAnsi="Times New Roman" w:cs="Times New Roman"/>
          <w:sz w:val="24"/>
          <w:szCs w:val="24"/>
        </w:rPr>
        <w:t xml:space="preserve"> in his book Fundamentals of Trial Techniques stated that examination in chief is basically ‘getting the story out’.</w:t>
      </w:r>
    </w:p>
    <w:p w:rsidR="00152D26" w:rsidRPr="00790094" w:rsidRDefault="00A46482" w:rsidP="00D126D7">
      <w:pPr>
        <w:pStyle w:val="NormalWeb"/>
        <w:spacing w:before="0" w:beforeAutospacing="0" w:after="0" w:afterAutospacing="0" w:line="360" w:lineRule="auto"/>
        <w:jc w:val="both"/>
        <w:textAlignment w:val="baseline"/>
        <w:rPr>
          <w:i/>
          <w:lang w:val="en-GB"/>
        </w:rPr>
      </w:pPr>
      <w:r w:rsidRPr="00790094">
        <w:t xml:space="preserve"> </w:t>
      </w:r>
      <w:r w:rsidR="00152D26" w:rsidRPr="00790094">
        <w:rPr>
          <w:lang w:val="en-GB"/>
        </w:rPr>
        <w:t xml:space="preserve">Furthermore </w:t>
      </w:r>
      <w:r w:rsidR="00152D26" w:rsidRPr="00790094">
        <w:rPr>
          <w:i/>
          <w:lang w:val="en-GB"/>
        </w:rPr>
        <w:t>"A party who calls a</w:t>
      </w:r>
      <w:r w:rsidR="00152D26" w:rsidRPr="00790094">
        <w:rPr>
          <w:rStyle w:val="apple-converted-space"/>
          <w:i/>
          <w:lang w:val="en-GB"/>
        </w:rPr>
        <w:t> </w:t>
      </w:r>
      <w:r w:rsidR="00152D26" w:rsidRPr="00790094">
        <w:rPr>
          <w:i/>
          <w:lang w:val="en-GB"/>
        </w:rPr>
        <w:t>witness</w:t>
      </w:r>
      <w:r w:rsidR="00152D26" w:rsidRPr="00790094">
        <w:rPr>
          <w:rStyle w:val="apple-converted-space"/>
          <w:i/>
          <w:lang w:val="en-GB"/>
        </w:rPr>
        <w:t> </w:t>
      </w:r>
      <w:r w:rsidR="00152D26" w:rsidRPr="00790094">
        <w:rPr>
          <w:i/>
          <w:lang w:val="en-GB"/>
        </w:rPr>
        <w:t xml:space="preserve">examines that witness in chief. </w:t>
      </w:r>
    </w:p>
    <w:p w:rsidR="00152D26" w:rsidRPr="00790094" w:rsidRDefault="00152D26" w:rsidP="00D126D7">
      <w:pPr>
        <w:pStyle w:val="NormalWeb"/>
        <w:spacing w:before="0" w:beforeAutospacing="0" w:after="0" w:afterAutospacing="0" w:line="360" w:lineRule="auto"/>
        <w:jc w:val="both"/>
        <w:textAlignment w:val="baseline"/>
        <w:rPr>
          <w:i/>
          <w:lang w:val="en-GB"/>
        </w:rPr>
      </w:pPr>
      <w:r w:rsidRPr="00790094">
        <w:rPr>
          <w:i/>
          <w:lang w:val="en-GB"/>
        </w:rPr>
        <w:t>Evidence adduced in</w:t>
      </w:r>
      <w:r w:rsidRPr="00790094">
        <w:rPr>
          <w:rStyle w:val="apple-converted-space"/>
          <w:i/>
          <w:lang w:val="en-GB"/>
        </w:rPr>
        <w:t> </w:t>
      </w:r>
      <w:r w:rsidRPr="00790094">
        <w:rPr>
          <w:rStyle w:val="Emphasis"/>
          <w:i w:val="0"/>
          <w:bdr w:val="none" w:sz="0" w:space="0" w:color="auto" w:frame="1"/>
          <w:lang w:val="en-GB"/>
        </w:rPr>
        <w:t>examination-in-chief</w:t>
      </w:r>
      <w:r w:rsidRPr="00790094">
        <w:rPr>
          <w:rStyle w:val="apple-converted-space"/>
          <w:i/>
          <w:lang w:val="en-GB"/>
        </w:rPr>
        <w:t> </w:t>
      </w:r>
      <w:r w:rsidRPr="00065784">
        <w:rPr>
          <w:lang w:val="en-GB"/>
        </w:rPr>
        <w:t>is generally designed to serve one of the following purposes, which are not mutually exclusive:</w:t>
      </w:r>
      <w:r w:rsidRPr="00790094">
        <w:rPr>
          <w:i/>
          <w:lang w:val="en-GB"/>
        </w:rPr>
        <w:t xml:space="preserve"> </w:t>
      </w:r>
    </w:p>
    <w:p w:rsidR="00152D26" w:rsidRPr="00790094" w:rsidRDefault="00152D26" w:rsidP="00D126D7">
      <w:pPr>
        <w:pStyle w:val="NormalWeb"/>
        <w:numPr>
          <w:ilvl w:val="0"/>
          <w:numId w:val="1"/>
        </w:numPr>
        <w:spacing w:before="0" w:beforeAutospacing="0" w:after="0" w:afterAutospacing="0" w:line="360" w:lineRule="auto"/>
        <w:jc w:val="both"/>
        <w:textAlignment w:val="baseline"/>
        <w:rPr>
          <w:i/>
          <w:lang w:val="en-GB"/>
        </w:rPr>
      </w:pPr>
      <w:r w:rsidRPr="00790094">
        <w:rPr>
          <w:i/>
          <w:lang w:val="en-GB"/>
        </w:rPr>
        <w:t xml:space="preserve">build or support the calling party's case; </w:t>
      </w:r>
    </w:p>
    <w:p w:rsidR="00152D26" w:rsidRPr="00790094" w:rsidRDefault="00152D26" w:rsidP="00D126D7">
      <w:pPr>
        <w:pStyle w:val="NormalWeb"/>
        <w:numPr>
          <w:ilvl w:val="0"/>
          <w:numId w:val="1"/>
        </w:numPr>
        <w:spacing w:before="0" w:beforeAutospacing="0" w:after="0" w:afterAutospacing="0" w:line="360" w:lineRule="auto"/>
        <w:jc w:val="both"/>
        <w:textAlignment w:val="baseline"/>
        <w:rPr>
          <w:i/>
          <w:lang w:val="en-GB"/>
        </w:rPr>
      </w:pPr>
      <w:r w:rsidRPr="00790094">
        <w:rPr>
          <w:i/>
          <w:lang w:val="en-GB"/>
        </w:rPr>
        <w:t xml:space="preserve">weaken the opponent's case; </w:t>
      </w:r>
    </w:p>
    <w:p w:rsidR="004165EE" w:rsidRPr="00790094" w:rsidRDefault="00152D26" w:rsidP="00D126D7">
      <w:pPr>
        <w:pStyle w:val="NormalWeb"/>
        <w:numPr>
          <w:ilvl w:val="0"/>
          <w:numId w:val="1"/>
        </w:numPr>
        <w:spacing w:before="0" w:beforeAutospacing="0" w:after="0" w:afterAutospacing="0" w:line="360" w:lineRule="auto"/>
        <w:jc w:val="both"/>
        <w:textAlignment w:val="baseline"/>
        <w:rPr>
          <w:i/>
          <w:lang w:val="en-GB"/>
        </w:rPr>
      </w:pPr>
      <w:r w:rsidRPr="00790094">
        <w:rPr>
          <w:i/>
          <w:lang w:val="en-GB"/>
        </w:rPr>
        <w:t>strengthen the credibility of the</w:t>
      </w:r>
      <w:r w:rsidRPr="00790094">
        <w:rPr>
          <w:rStyle w:val="apple-converted-space"/>
          <w:i/>
          <w:lang w:val="en-GB"/>
        </w:rPr>
        <w:t> </w:t>
      </w:r>
      <w:r w:rsidRPr="00790094">
        <w:rPr>
          <w:i/>
          <w:lang w:val="en-GB"/>
        </w:rPr>
        <w:t>witness;(or)</w:t>
      </w:r>
    </w:p>
    <w:p w:rsidR="00152D26" w:rsidRPr="00790094" w:rsidRDefault="00152D26" w:rsidP="00D126D7">
      <w:pPr>
        <w:pStyle w:val="NormalWeb"/>
        <w:numPr>
          <w:ilvl w:val="0"/>
          <w:numId w:val="1"/>
        </w:numPr>
        <w:spacing w:before="0" w:beforeAutospacing="0" w:after="0" w:afterAutospacing="0" w:line="360" w:lineRule="auto"/>
        <w:jc w:val="both"/>
        <w:textAlignment w:val="baseline"/>
        <w:rPr>
          <w:i/>
          <w:lang w:val="en-GB"/>
        </w:rPr>
      </w:pPr>
      <w:r w:rsidRPr="00790094">
        <w:rPr>
          <w:i/>
          <w:lang w:val="en-GB"/>
        </w:rPr>
        <w:t xml:space="preserve"> </w:t>
      </w:r>
      <w:proofErr w:type="gramStart"/>
      <w:r w:rsidRPr="00790094">
        <w:rPr>
          <w:i/>
          <w:lang w:val="en-GB"/>
        </w:rPr>
        <w:t>strengthen</w:t>
      </w:r>
      <w:proofErr w:type="gramEnd"/>
      <w:r w:rsidRPr="00790094">
        <w:rPr>
          <w:i/>
          <w:lang w:val="en-GB"/>
        </w:rPr>
        <w:t xml:space="preserve"> or weaken the credibility of other witnesses.</w:t>
      </w:r>
    </w:p>
    <w:p w:rsidR="009A3A90" w:rsidRPr="00067A10" w:rsidRDefault="009A3A90" w:rsidP="00D126D7">
      <w:pPr>
        <w:spacing w:line="360" w:lineRule="auto"/>
        <w:jc w:val="both"/>
        <w:rPr>
          <w:rFonts w:ascii="Times New Roman" w:hAnsi="Times New Roman" w:cs="Times New Roman"/>
          <w:sz w:val="24"/>
          <w:szCs w:val="24"/>
          <w:u w:val="single"/>
        </w:rPr>
      </w:pPr>
      <w:r w:rsidRPr="00067A10">
        <w:rPr>
          <w:rFonts w:ascii="Times New Roman" w:hAnsi="Times New Roman" w:cs="Times New Roman"/>
          <w:sz w:val="24"/>
          <w:szCs w:val="24"/>
          <w:u w:val="single"/>
        </w:rPr>
        <w:t>In trials, most cases are won on the strength of your case in chief if it presents facts of the case clearly, logically and forcefully will usually have decisive effect on the outcome of the trial.</w:t>
      </w:r>
    </w:p>
    <w:p w:rsidR="009A3A90" w:rsidRPr="00790094" w:rsidRDefault="009A3A90" w:rsidP="00D126D7">
      <w:p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However, it is the most difficult aspect of trial and requires planning and witness preparation. </w:t>
      </w:r>
    </w:p>
    <w:p w:rsidR="009A3A90" w:rsidRPr="00790094" w:rsidRDefault="009A3A90" w:rsidP="00D126D7">
      <w:p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Whether a witness is believed and remembered will depend on;</w:t>
      </w:r>
    </w:p>
    <w:p w:rsidR="009A3A90" w:rsidRPr="00790094" w:rsidRDefault="009A3A90" w:rsidP="00D126D7">
      <w:pPr>
        <w:pStyle w:val="ListParagraph"/>
        <w:numPr>
          <w:ilvl w:val="0"/>
          <w:numId w:val="3"/>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Who that witness is (background)</w:t>
      </w:r>
    </w:p>
    <w:p w:rsidR="009804AB" w:rsidRPr="00790094" w:rsidRDefault="009A3A90" w:rsidP="00D126D7">
      <w:pPr>
        <w:pStyle w:val="ListParagraph"/>
        <w:numPr>
          <w:ilvl w:val="0"/>
          <w:numId w:val="3"/>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The testimony of that witness (content)</w:t>
      </w:r>
    </w:p>
    <w:p w:rsidR="009A3A90" w:rsidRPr="00790094" w:rsidRDefault="009A3A90" w:rsidP="00D126D7">
      <w:pPr>
        <w:pStyle w:val="ListParagraph"/>
        <w:numPr>
          <w:ilvl w:val="0"/>
          <w:numId w:val="3"/>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How the evidence is presented (demeanor</w:t>
      </w:r>
    </w:p>
    <w:p w:rsidR="009A3A90" w:rsidRDefault="005D2A38" w:rsidP="00D126D7">
      <w:pPr>
        <w:shd w:val="clear" w:color="auto" w:fill="FFFFFF"/>
        <w:spacing w:after="0" w:line="360" w:lineRule="auto"/>
        <w:jc w:val="both"/>
        <w:rPr>
          <w:rFonts w:ascii="Times New Roman" w:eastAsia="Times New Roman" w:hAnsi="Times New Roman" w:cs="Times New Roman"/>
          <w:b/>
          <w:sz w:val="24"/>
          <w:szCs w:val="24"/>
          <w:lang w:eastAsia="sw-KE"/>
        </w:rPr>
      </w:pPr>
      <w:r>
        <w:rPr>
          <w:rFonts w:ascii="Times New Roman" w:eastAsia="Times New Roman" w:hAnsi="Times New Roman" w:cs="Times New Roman"/>
          <w:b/>
          <w:sz w:val="24"/>
          <w:szCs w:val="24"/>
          <w:lang w:eastAsia="sw-KE"/>
        </w:rPr>
        <w:lastRenderedPageBreak/>
        <w:t>OBJECTIVE OF EXAMINATION IN CHIEF</w:t>
      </w:r>
    </w:p>
    <w:p w:rsidR="005D2A38" w:rsidRPr="00790094" w:rsidRDefault="005D2A38" w:rsidP="005D2A38">
      <w:pPr>
        <w:shd w:val="clear" w:color="auto" w:fill="FFFFFF"/>
        <w:spacing w:line="360" w:lineRule="auto"/>
        <w:jc w:val="both"/>
        <w:rPr>
          <w:rFonts w:ascii="Times New Roman" w:hAnsi="Times New Roman" w:cs="Times New Roman"/>
          <w:sz w:val="24"/>
          <w:szCs w:val="24"/>
          <w:lang w:val="sw-KE"/>
        </w:rPr>
      </w:pPr>
      <w:r w:rsidRPr="00790094">
        <w:rPr>
          <w:rFonts w:ascii="Times New Roman" w:eastAsia="Times New Roman" w:hAnsi="Times New Roman" w:cs="Times New Roman"/>
          <w:sz w:val="24"/>
          <w:szCs w:val="24"/>
          <w:lang w:eastAsia="sw-KE"/>
        </w:rPr>
        <w:t>The object of examination in chief is to elicit facts that are favorable to the case of the party calling the witness</w:t>
      </w:r>
      <w:r w:rsidRPr="00790094">
        <w:rPr>
          <w:rFonts w:ascii="Times New Roman" w:hAnsi="Times New Roman" w:cs="Times New Roman"/>
          <w:sz w:val="24"/>
          <w:szCs w:val="24"/>
          <w:lang w:val="sw-KE"/>
        </w:rPr>
        <w:t xml:space="preserve"> and to obtain testimony in support of the version of the facts in issue or relevant to the issue for which the party calling the witness contends</w:t>
      </w:r>
      <w:r w:rsidR="00067A10">
        <w:rPr>
          <w:rFonts w:ascii="Times New Roman" w:hAnsi="Times New Roman" w:cs="Times New Roman"/>
          <w:sz w:val="24"/>
          <w:szCs w:val="24"/>
          <w:lang w:val="sw-KE"/>
        </w:rPr>
        <w:t>.</w:t>
      </w:r>
      <w:r w:rsidRPr="00790094">
        <w:rPr>
          <w:rFonts w:ascii="Times New Roman" w:eastAsia="Times New Roman" w:hAnsi="Times New Roman" w:cs="Times New Roman"/>
          <w:sz w:val="24"/>
          <w:szCs w:val="24"/>
          <w:lang w:eastAsia="sw-KE"/>
        </w:rPr>
        <w:t xml:space="preserve"> In other words, the exam in chief is when you question your first witness, sometimes the plaintiffs themselves.  Normally they will be giving evidence that will be favorable to their case.  It is governed by two rules:</w:t>
      </w:r>
    </w:p>
    <w:p w:rsidR="005D2A38" w:rsidRPr="00790094" w:rsidRDefault="005D2A38" w:rsidP="005D2A38">
      <w:pPr>
        <w:numPr>
          <w:ilvl w:val="0"/>
          <w:numId w:val="2"/>
        </w:numPr>
        <w:shd w:val="clear" w:color="auto" w:fill="FFFFFF"/>
        <w:spacing w:after="0" w:line="360" w:lineRule="auto"/>
        <w:jc w:val="both"/>
        <w:rPr>
          <w:rStyle w:val="apple-converted-space"/>
          <w:rFonts w:ascii="Times New Roman" w:eastAsia="Times New Roman" w:hAnsi="Times New Roman" w:cs="Times New Roman"/>
          <w:sz w:val="24"/>
          <w:szCs w:val="24"/>
          <w:lang w:eastAsia="sw-KE"/>
        </w:rPr>
      </w:pPr>
      <w:r w:rsidRPr="00790094">
        <w:rPr>
          <w:rFonts w:ascii="Times New Roman" w:hAnsi="Times New Roman" w:cs="Times New Roman"/>
          <w:sz w:val="24"/>
          <w:szCs w:val="24"/>
          <w:shd w:val="clear" w:color="auto" w:fill="FFFFFF"/>
        </w:rPr>
        <w:t>The witness cannot be asked leading questions.</w:t>
      </w:r>
      <w:r w:rsidRPr="00790094">
        <w:rPr>
          <w:rStyle w:val="apple-converted-space"/>
          <w:rFonts w:ascii="Times New Roman" w:hAnsi="Times New Roman" w:cs="Times New Roman"/>
          <w:sz w:val="24"/>
          <w:szCs w:val="24"/>
          <w:shd w:val="clear" w:color="auto" w:fill="FFFFFF"/>
        </w:rPr>
        <w:t> </w:t>
      </w:r>
    </w:p>
    <w:p w:rsidR="005D2A38" w:rsidRDefault="005D2A38" w:rsidP="005D2A38">
      <w:pPr>
        <w:numPr>
          <w:ilvl w:val="0"/>
          <w:numId w:val="2"/>
        </w:numPr>
        <w:shd w:val="clear" w:color="auto" w:fill="FFFFFF"/>
        <w:spacing w:after="0" w:line="360" w:lineRule="auto"/>
        <w:jc w:val="both"/>
        <w:rPr>
          <w:rFonts w:ascii="Times New Roman" w:eastAsia="Times New Roman" w:hAnsi="Times New Roman" w:cs="Times New Roman"/>
          <w:sz w:val="24"/>
          <w:szCs w:val="24"/>
          <w:lang w:eastAsia="sw-KE"/>
        </w:rPr>
      </w:pPr>
      <w:r w:rsidRPr="00790094">
        <w:rPr>
          <w:rFonts w:ascii="Times New Roman" w:hAnsi="Times New Roman" w:cs="Times New Roman"/>
          <w:sz w:val="24"/>
          <w:szCs w:val="24"/>
          <w:shd w:val="clear" w:color="auto" w:fill="FFFFFF"/>
        </w:rPr>
        <w:t>The examination must not be conducted in an attacking manner</w:t>
      </w:r>
      <w:r w:rsidRPr="00790094">
        <w:rPr>
          <w:rFonts w:ascii="Times New Roman" w:eastAsia="Times New Roman" w:hAnsi="Times New Roman" w:cs="Times New Roman"/>
          <w:sz w:val="24"/>
          <w:szCs w:val="24"/>
          <w:lang w:eastAsia="sw-KE"/>
        </w:rPr>
        <w:t>.</w:t>
      </w:r>
    </w:p>
    <w:p w:rsidR="005D2A38" w:rsidRPr="00790094" w:rsidRDefault="005D2A38" w:rsidP="005D2A38">
      <w:pPr>
        <w:shd w:val="clear" w:color="auto" w:fill="FFFFFF"/>
        <w:spacing w:after="0" w:line="360" w:lineRule="auto"/>
        <w:jc w:val="both"/>
        <w:rPr>
          <w:rFonts w:ascii="Times New Roman" w:eastAsia="Times New Roman" w:hAnsi="Times New Roman" w:cs="Times New Roman"/>
          <w:sz w:val="24"/>
          <w:szCs w:val="24"/>
          <w:lang w:eastAsia="sw-KE"/>
        </w:rPr>
      </w:pPr>
    </w:p>
    <w:p w:rsidR="005D2A38" w:rsidRDefault="005D2A38" w:rsidP="00D126D7">
      <w:pPr>
        <w:shd w:val="clear" w:color="auto" w:fill="FFFFFF"/>
        <w:spacing w:after="0" w:line="360" w:lineRule="auto"/>
        <w:jc w:val="both"/>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 xml:space="preserve">The witness should enable you to achieve the objectives of examination in chief. These objectives include: </w:t>
      </w:r>
    </w:p>
    <w:p w:rsidR="005D2A38" w:rsidRPr="00FC53B4" w:rsidRDefault="005D2A38" w:rsidP="005D2A38">
      <w:pPr>
        <w:pStyle w:val="ListParagraph"/>
        <w:numPr>
          <w:ilvl w:val="0"/>
          <w:numId w:val="40"/>
        </w:numPr>
        <w:shd w:val="clear" w:color="auto" w:fill="FFFFFF"/>
        <w:spacing w:line="360" w:lineRule="auto"/>
        <w:jc w:val="both"/>
        <w:rPr>
          <w:rFonts w:ascii="Times New Roman" w:eastAsia="Times New Roman" w:hAnsi="Times New Roman" w:cs="Times New Roman"/>
          <w:sz w:val="24"/>
          <w:szCs w:val="24"/>
          <w:u w:val="single"/>
          <w:lang w:eastAsia="sw-KE"/>
        </w:rPr>
      </w:pPr>
      <w:r>
        <w:rPr>
          <w:rFonts w:ascii="Times New Roman" w:eastAsia="Times New Roman" w:hAnsi="Times New Roman" w:cs="Times New Roman"/>
          <w:sz w:val="24"/>
          <w:szCs w:val="24"/>
          <w:lang w:eastAsia="sw-KE"/>
        </w:rPr>
        <w:t xml:space="preserve">The evidence presented to court should be </w:t>
      </w:r>
      <w:r w:rsidRPr="00FC53B4">
        <w:rPr>
          <w:rFonts w:ascii="Times New Roman" w:eastAsia="Times New Roman" w:hAnsi="Times New Roman" w:cs="Times New Roman"/>
          <w:sz w:val="24"/>
          <w:szCs w:val="24"/>
          <w:u w:val="single"/>
          <w:lang w:eastAsia="sw-KE"/>
        </w:rPr>
        <w:t>legally sufficient to meet the burden of proof.</w:t>
      </w:r>
    </w:p>
    <w:p w:rsidR="005D2A38" w:rsidRDefault="005D2A38" w:rsidP="005D2A38">
      <w:pPr>
        <w:pStyle w:val="ListParagraph"/>
        <w:numPr>
          <w:ilvl w:val="0"/>
          <w:numId w:val="40"/>
        </w:numPr>
        <w:shd w:val="clear" w:color="auto" w:fill="FFFFFF"/>
        <w:spacing w:line="360" w:lineRule="auto"/>
        <w:jc w:val="both"/>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 xml:space="preserve">The </w:t>
      </w:r>
      <w:r w:rsidRPr="00FC53B4">
        <w:rPr>
          <w:rFonts w:ascii="Times New Roman" w:eastAsia="Times New Roman" w:hAnsi="Times New Roman" w:cs="Times New Roman"/>
          <w:sz w:val="24"/>
          <w:szCs w:val="24"/>
          <w:u w:val="single"/>
          <w:lang w:eastAsia="sw-KE"/>
        </w:rPr>
        <w:t>evidence should be understood and remembered</w:t>
      </w:r>
    </w:p>
    <w:p w:rsidR="005D2A38" w:rsidRDefault="005D2A38" w:rsidP="005D2A38">
      <w:pPr>
        <w:pStyle w:val="ListParagraph"/>
        <w:numPr>
          <w:ilvl w:val="0"/>
          <w:numId w:val="40"/>
        </w:numPr>
        <w:shd w:val="clear" w:color="auto" w:fill="FFFFFF"/>
        <w:spacing w:line="360" w:lineRule="auto"/>
        <w:jc w:val="both"/>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 xml:space="preserve">It should be </w:t>
      </w:r>
      <w:r w:rsidRPr="00FC53B4">
        <w:rPr>
          <w:rFonts w:ascii="Times New Roman" w:eastAsia="Times New Roman" w:hAnsi="Times New Roman" w:cs="Times New Roman"/>
          <w:sz w:val="24"/>
          <w:szCs w:val="24"/>
          <w:u w:val="single"/>
          <w:lang w:eastAsia="sw-KE"/>
        </w:rPr>
        <w:t>convincing</w:t>
      </w:r>
    </w:p>
    <w:p w:rsidR="005D2A38" w:rsidRPr="00FC53B4" w:rsidRDefault="005D2A38" w:rsidP="005D2A38">
      <w:pPr>
        <w:pStyle w:val="ListParagraph"/>
        <w:numPr>
          <w:ilvl w:val="0"/>
          <w:numId w:val="40"/>
        </w:numPr>
        <w:shd w:val="clear" w:color="auto" w:fill="FFFFFF"/>
        <w:spacing w:line="360" w:lineRule="auto"/>
        <w:jc w:val="both"/>
        <w:rPr>
          <w:rFonts w:ascii="Times New Roman" w:eastAsia="Times New Roman" w:hAnsi="Times New Roman" w:cs="Times New Roman"/>
          <w:sz w:val="24"/>
          <w:szCs w:val="24"/>
          <w:u w:val="single"/>
          <w:lang w:eastAsia="sw-KE"/>
        </w:rPr>
      </w:pPr>
      <w:r>
        <w:rPr>
          <w:rFonts w:ascii="Times New Roman" w:eastAsia="Times New Roman" w:hAnsi="Times New Roman" w:cs="Times New Roman"/>
          <w:sz w:val="24"/>
          <w:szCs w:val="24"/>
          <w:lang w:eastAsia="sw-KE"/>
        </w:rPr>
        <w:t xml:space="preserve">It should be able to </w:t>
      </w:r>
      <w:r w:rsidRPr="00FC53B4">
        <w:rPr>
          <w:rFonts w:ascii="Times New Roman" w:eastAsia="Times New Roman" w:hAnsi="Times New Roman" w:cs="Times New Roman"/>
          <w:sz w:val="24"/>
          <w:szCs w:val="24"/>
          <w:u w:val="single"/>
          <w:lang w:eastAsia="sw-KE"/>
        </w:rPr>
        <w:t>withstand cross examination</w:t>
      </w:r>
    </w:p>
    <w:p w:rsidR="005D2A38" w:rsidRDefault="005D2A38" w:rsidP="005D2A38">
      <w:pPr>
        <w:pStyle w:val="ListParagraph"/>
        <w:numPr>
          <w:ilvl w:val="0"/>
          <w:numId w:val="40"/>
        </w:numPr>
        <w:shd w:val="clear" w:color="auto" w:fill="FFFFFF"/>
        <w:spacing w:line="360" w:lineRule="auto"/>
        <w:jc w:val="both"/>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 xml:space="preserve">Should be </w:t>
      </w:r>
      <w:r w:rsidRPr="00FC53B4">
        <w:rPr>
          <w:rFonts w:ascii="Times New Roman" w:eastAsia="Times New Roman" w:hAnsi="Times New Roman" w:cs="Times New Roman"/>
          <w:sz w:val="24"/>
          <w:szCs w:val="24"/>
          <w:u w:val="single"/>
          <w:lang w:eastAsia="sw-KE"/>
        </w:rPr>
        <w:t>anticipatory and contradictory to that of the opposition</w:t>
      </w:r>
      <w:r>
        <w:rPr>
          <w:rFonts w:ascii="Times New Roman" w:eastAsia="Times New Roman" w:hAnsi="Times New Roman" w:cs="Times New Roman"/>
          <w:sz w:val="24"/>
          <w:szCs w:val="24"/>
          <w:lang w:eastAsia="sw-KE"/>
        </w:rPr>
        <w:t>.</w:t>
      </w:r>
    </w:p>
    <w:p w:rsidR="005D2A38" w:rsidRDefault="005D2A38" w:rsidP="005D2A38">
      <w:pPr>
        <w:shd w:val="clear" w:color="auto" w:fill="FFFFFF"/>
        <w:spacing w:line="360" w:lineRule="auto"/>
        <w:jc w:val="both"/>
        <w:rPr>
          <w:rFonts w:ascii="Times New Roman" w:eastAsia="Times New Roman" w:hAnsi="Times New Roman" w:cs="Times New Roman"/>
          <w:b/>
          <w:sz w:val="24"/>
          <w:szCs w:val="24"/>
          <w:lang w:eastAsia="sw-KE"/>
        </w:rPr>
      </w:pPr>
      <w:r>
        <w:rPr>
          <w:rFonts w:ascii="Times New Roman" w:eastAsia="Times New Roman" w:hAnsi="Times New Roman" w:cs="Times New Roman"/>
          <w:b/>
          <w:sz w:val="24"/>
          <w:szCs w:val="24"/>
          <w:lang w:eastAsia="sw-KE"/>
        </w:rPr>
        <w:t>LEGAL REQUIREMENTS</w:t>
      </w:r>
    </w:p>
    <w:p w:rsidR="005D2A38" w:rsidRDefault="005D2A38" w:rsidP="005D2A38">
      <w:pPr>
        <w:pStyle w:val="ListParagraph"/>
        <w:numPr>
          <w:ilvl w:val="0"/>
          <w:numId w:val="42"/>
        </w:numPr>
        <w:shd w:val="clear" w:color="auto" w:fill="FFFFFF"/>
        <w:spacing w:line="360" w:lineRule="auto"/>
        <w:jc w:val="both"/>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Competency of witness</w:t>
      </w:r>
    </w:p>
    <w:p w:rsidR="005D2A38" w:rsidRDefault="005D2A38" w:rsidP="005D2A38">
      <w:pPr>
        <w:pStyle w:val="ListParagraph"/>
        <w:numPr>
          <w:ilvl w:val="0"/>
          <w:numId w:val="42"/>
        </w:numPr>
        <w:shd w:val="clear" w:color="auto" w:fill="FFFFFF"/>
        <w:spacing w:line="360" w:lineRule="auto"/>
        <w:jc w:val="both"/>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Relevance of your witness testimony</w:t>
      </w:r>
    </w:p>
    <w:p w:rsidR="005D2A38" w:rsidRDefault="005D2A38" w:rsidP="005D2A38">
      <w:pPr>
        <w:pStyle w:val="ListParagraph"/>
        <w:numPr>
          <w:ilvl w:val="0"/>
          <w:numId w:val="42"/>
        </w:numPr>
        <w:shd w:val="clear" w:color="auto" w:fill="FFFFFF"/>
        <w:spacing w:line="360" w:lineRule="auto"/>
        <w:jc w:val="both"/>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Authenticity of matters of evidence to show that the item in question is what it is proclaimed to be</w:t>
      </w:r>
      <w:r w:rsidR="007C1097">
        <w:rPr>
          <w:rFonts w:ascii="Times New Roman" w:eastAsia="Times New Roman" w:hAnsi="Times New Roman" w:cs="Times New Roman"/>
          <w:sz w:val="24"/>
          <w:szCs w:val="24"/>
          <w:lang w:eastAsia="sw-KE"/>
        </w:rPr>
        <w:t>.</w:t>
      </w:r>
    </w:p>
    <w:p w:rsidR="005D2A38" w:rsidRDefault="005D2A38" w:rsidP="005D2A38">
      <w:pPr>
        <w:pStyle w:val="ListParagraph"/>
        <w:numPr>
          <w:ilvl w:val="0"/>
          <w:numId w:val="42"/>
        </w:numPr>
        <w:shd w:val="clear" w:color="auto" w:fill="FFFFFF"/>
        <w:spacing w:line="360" w:lineRule="auto"/>
        <w:jc w:val="both"/>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Proper evidentiary foundation or predicate for the admissibility of the evidence</w:t>
      </w:r>
    </w:p>
    <w:p w:rsidR="005D2A38" w:rsidRPr="005D2A38" w:rsidRDefault="005D2A38" w:rsidP="005D2A38">
      <w:pPr>
        <w:shd w:val="clear" w:color="auto" w:fill="FFFFFF"/>
        <w:spacing w:line="360" w:lineRule="auto"/>
        <w:ind w:left="360"/>
        <w:jc w:val="both"/>
        <w:rPr>
          <w:rFonts w:ascii="Times New Roman" w:eastAsia="Times New Roman" w:hAnsi="Times New Roman" w:cs="Times New Roman"/>
          <w:sz w:val="24"/>
          <w:szCs w:val="24"/>
          <w:lang w:eastAsia="sw-KE"/>
        </w:rPr>
      </w:pPr>
    </w:p>
    <w:p w:rsidR="00152D26" w:rsidRPr="00D126D7" w:rsidRDefault="00152D26" w:rsidP="00D126D7">
      <w:pPr>
        <w:pStyle w:val="ListParagraph"/>
        <w:numPr>
          <w:ilvl w:val="0"/>
          <w:numId w:val="37"/>
        </w:numPr>
        <w:spacing w:line="360" w:lineRule="auto"/>
        <w:jc w:val="both"/>
        <w:rPr>
          <w:rFonts w:ascii="Times New Roman" w:hAnsi="Times New Roman" w:cs="Times New Roman"/>
          <w:b/>
          <w:sz w:val="24"/>
          <w:szCs w:val="24"/>
        </w:rPr>
      </w:pPr>
      <w:r w:rsidRPr="00D126D7">
        <w:rPr>
          <w:rFonts w:ascii="Times New Roman" w:hAnsi="Times New Roman" w:cs="Times New Roman"/>
          <w:b/>
          <w:sz w:val="24"/>
          <w:szCs w:val="24"/>
        </w:rPr>
        <w:t>STATUTORY PROVISION</w:t>
      </w:r>
    </w:p>
    <w:p w:rsidR="00EB2336" w:rsidRPr="00790094" w:rsidRDefault="009F2244" w:rsidP="00D126D7">
      <w:pPr>
        <w:spacing w:line="360" w:lineRule="auto"/>
        <w:jc w:val="both"/>
        <w:rPr>
          <w:rFonts w:ascii="Times New Roman" w:hAnsi="Times New Roman" w:cs="Times New Roman"/>
          <w:bCs/>
          <w:sz w:val="24"/>
          <w:szCs w:val="24"/>
        </w:rPr>
      </w:pPr>
      <w:r w:rsidRPr="00790094">
        <w:rPr>
          <w:rFonts w:ascii="Times New Roman" w:hAnsi="Times New Roman" w:cs="Times New Roman"/>
          <w:bCs/>
          <w:sz w:val="24"/>
          <w:szCs w:val="24"/>
        </w:rPr>
        <w:t>The</w:t>
      </w:r>
      <w:r w:rsidR="00152D26" w:rsidRPr="00790094">
        <w:rPr>
          <w:rFonts w:ascii="Times New Roman" w:hAnsi="Times New Roman" w:cs="Times New Roman"/>
          <w:bCs/>
          <w:sz w:val="24"/>
          <w:szCs w:val="24"/>
        </w:rPr>
        <w:t xml:space="preserve"> Evidence Act, cap 80 Laws </w:t>
      </w:r>
      <w:r w:rsidR="009A3A90" w:rsidRPr="00790094">
        <w:rPr>
          <w:rFonts w:ascii="Times New Roman" w:hAnsi="Times New Roman" w:cs="Times New Roman"/>
          <w:bCs/>
          <w:sz w:val="24"/>
          <w:szCs w:val="24"/>
        </w:rPr>
        <w:t>o</w:t>
      </w:r>
      <w:r w:rsidR="00EB2336" w:rsidRPr="00790094">
        <w:rPr>
          <w:rFonts w:ascii="Times New Roman" w:hAnsi="Times New Roman" w:cs="Times New Roman"/>
          <w:bCs/>
          <w:sz w:val="24"/>
          <w:szCs w:val="24"/>
        </w:rPr>
        <w:t xml:space="preserve">f </w:t>
      </w:r>
      <w:r w:rsidRPr="00790094">
        <w:rPr>
          <w:rFonts w:ascii="Times New Roman" w:hAnsi="Times New Roman" w:cs="Times New Roman"/>
          <w:bCs/>
          <w:sz w:val="24"/>
          <w:szCs w:val="24"/>
        </w:rPr>
        <w:t>Kenya,</w:t>
      </w:r>
    </w:p>
    <w:p w:rsidR="00152D26" w:rsidRPr="00790094" w:rsidRDefault="00EB2336" w:rsidP="00D126D7">
      <w:pPr>
        <w:spacing w:line="360" w:lineRule="auto"/>
        <w:jc w:val="both"/>
        <w:rPr>
          <w:rFonts w:ascii="Times New Roman" w:hAnsi="Times New Roman" w:cs="Times New Roman"/>
          <w:sz w:val="24"/>
          <w:szCs w:val="24"/>
        </w:rPr>
      </w:pPr>
      <w:r w:rsidRPr="00790094">
        <w:rPr>
          <w:rFonts w:ascii="Times New Roman" w:hAnsi="Times New Roman" w:cs="Times New Roman"/>
          <w:b/>
          <w:bCs/>
          <w:sz w:val="24"/>
          <w:szCs w:val="24"/>
        </w:rPr>
        <w:t>S. 145.</w:t>
      </w:r>
      <w:r w:rsidRPr="00790094">
        <w:rPr>
          <w:rFonts w:ascii="Times New Roman" w:hAnsi="Times New Roman" w:cs="Times New Roman"/>
          <w:b/>
          <w:sz w:val="24"/>
          <w:szCs w:val="24"/>
        </w:rPr>
        <w:t xml:space="preserve"> (</w:t>
      </w:r>
      <w:r w:rsidR="00152D26" w:rsidRPr="00790094">
        <w:rPr>
          <w:rFonts w:ascii="Times New Roman" w:hAnsi="Times New Roman" w:cs="Times New Roman"/>
          <w:b/>
          <w:sz w:val="24"/>
          <w:szCs w:val="24"/>
        </w:rPr>
        <w:t>1)</w:t>
      </w:r>
      <w:r w:rsidR="009804AB" w:rsidRPr="00790094">
        <w:rPr>
          <w:rFonts w:ascii="Times New Roman" w:hAnsi="Times New Roman" w:cs="Times New Roman"/>
          <w:sz w:val="24"/>
          <w:szCs w:val="24"/>
        </w:rPr>
        <w:t>;</w:t>
      </w:r>
      <w:r w:rsidR="00443091" w:rsidRPr="00790094">
        <w:rPr>
          <w:rFonts w:ascii="Times New Roman" w:hAnsi="Times New Roman" w:cs="Times New Roman"/>
          <w:sz w:val="24"/>
          <w:szCs w:val="24"/>
        </w:rPr>
        <w:t xml:space="preserve"> </w:t>
      </w:r>
      <w:proofErr w:type="gramStart"/>
      <w:r w:rsidR="00152D26" w:rsidRPr="00790094">
        <w:rPr>
          <w:rFonts w:ascii="Times New Roman" w:hAnsi="Times New Roman" w:cs="Times New Roman"/>
          <w:sz w:val="24"/>
          <w:szCs w:val="24"/>
        </w:rPr>
        <w:t>The</w:t>
      </w:r>
      <w:proofErr w:type="gramEnd"/>
      <w:r w:rsidR="00152D26" w:rsidRPr="00790094">
        <w:rPr>
          <w:rFonts w:ascii="Times New Roman" w:hAnsi="Times New Roman" w:cs="Times New Roman"/>
          <w:sz w:val="24"/>
          <w:szCs w:val="24"/>
        </w:rPr>
        <w:t xml:space="preserve"> examination of a witness by the party who calls him shall be called his examination-in-chief.</w:t>
      </w:r>
    </w:p>
    <w:p w:rsidR="00F87B2C" w:rsidRPr="00790094" w:rsidRDefault="00F1270F" w:rsidP="00D126D7">
      <w:pPr>
        <w:spacing w:line="360" w:lineRule="auto"/>
        <w:jc w:val="both"/>
        <w:rPr>
          <w:rFonts w:ascii="Times New Roman" w:hAnsi="Times New Roman" w:cs="Times New Roman"/>
          <w:sz w:val="24"/>
          <w:szCs w:val="24"/>
        </w:rPr>
      </w:pPr>
      <w:r w:rsidRPr="00790094">
        <w:rPr>
          <w:rFonts w:ascii="Times New Roman" w:hAnsi="Times New Roman" w:cs="Times New Roman"/>
          <w:b/>
          <w:bCs/>
          <w:sz w:val="24"/>
          <w:szCs w:val="24"/>
        </w:rPr>
        <w:lastRenderedPageBreak/>
        <w:t xml:space="preserve">S. </w:t>
      </w:r>
      <w:r w:rsidR="00F87B2C" w:rsidRPr="00790094">
        <w:rPr>
          <w:rFonts w:ascii="Times New Roman" w:hAnsi="Times New Roman" w:cs="Times New Roman"/>
          <w:b/>
          <w:bCs/>
          <w:sz w:val="24"/>
          <w:szCs w:val="24"/>
        </w:rPr>
        <w:t>150</w:t>
      </w:r>
      <w:r w:rsidR="009B6AC9" w:rsidRPr="00790094">
        <w:rPr>
          <w:rFonts w:ascii="Times New Roman" w:hAnsi="Times New Roman" w:cs="Times New Roman"/>
          <w:b/>
          <w:bCs/>
          <w:sz w:val="24"/>
          <w:szCs w:val="24"/>
        </w:rPr>
        <w:t>.</w:t>
      </w:r>
      <w:r w:rsidR="009B6AC9" w:rsidRPr="00790094">
        <w:rPr>
          <w:rFonts w:ascii="Times New Roman" w:hAnsi="Times New Roman" w:cs="Times New Roman"/>
          <w:b/>
          <w:sz w:val="24"/>
          <w:szCs w:val="24"/>
        </w:rPr>
        <w:t xml:space="preserve"> (</w:t>
      </w:r>
      <w:r w:rsidR="00F87B2C" w:rsidRPr="00790094">
        <w:rPr>
          <w:rFonts w:ascii="Times New Roman" w:hAnsi="Times New Roman" w:cs="Times New Roman"/>
          <w:b/>
          <w:sz w:val="24"/>
          <w:szCs w:val="24"/>
        </w:rPr>
        <w:t>1)</w:t>
      </w:r>
      <w:r w:rsidR="009F2244" w:rsidRPr="00790094">
        <w:rPr>
          <w:rFonts w:ascii="Times New Roman" w:hAnsi="Times New Roman" w:cs="Times New Roman"/>
          <w:sz w:val="24"/>
          <w:szCs w:val="24"/>
        </w:rPr>
        <w:t>;</w:t>
      </w:r>
      <w:r w:rsidR="00443091" w:rsidRPr="00790094">
        <w:rPr>
          <w:rFonts w:ascii="Times New Roman" w:hAnsi="Times New Roman" w:cs="Times New Roman"/>
          <w:sz w:val="24"/>
          <w:szCs w:val="24"/>
        </w:rPr>
        <w:t xml:space="preserve"> </w:t>
      </w:r>
      <w:r w:rsidR="00F87B2C" w:rsidRPr="00790094">
        <w:rPr>
          <w:rFonts w:ascii="Times New Roman" w:hAnsi="Times New Roman" w:cs="Times New Roman"/>
          <w:sz w:val="24"/>
          <w:szCs w:val="24"/>
        </w:rPr>
        <w:t xml:space="preserve">Leading questions must not, if objected to by the adverse party, be asked in an examination-in-chief or in a re-examination, except with the permission of </w:t>
      </w:r>
      <w:r w:rsidR="009F2244" w:rsidRPr="00790094">
        <w:rPr>
          <w:rFonts w:ascii="Times New Roman" w:hAnsi="Times New Roman" w:cs="Times New Roman"/>
          <w:sz w:val="24"/>
          <w:szCs w:val="24"/>
        </w:rPr>
        <w:t>the court</w:t>
      </w:r>
      <w:r w:rsidR="00F87B2C" w:rsidRPr="00790094">
        <w:rPr>
          <w:rFonts w:ascii="Times New Roman" w:hAnsi="Times New Roman" w:cs="Times New Roman"/>
          <w:sz w:val="24"/>
          <w:szCs w:val="24"/>
        </w:rPr>
        <w:t>.</w:t>
      </w:r>
    </w:p>
    <w:p w:rsidR="00443091" w:rsidRPr="00790094" w:rsidRDefault="00443091" w:rsidP="00D126D7">
      <w:pPr>
        <w:spacing w:line="360" w:lineRule="auto"/>
        <w:jc w:val="both"/>
        <w:rPr>
          <w:rFonts w:ascii="Times New Roman" w:hAnsi="Times New Roman" w:cs="Times New Roman"/>
          <w:sz w:val="24"/>
          <w:szCs w:val="24"/>
        </w:rPr>
      </w:pPr>
      <w:r w:rsidRPr="00790094">
        <w:rPr>
          <w:rFonts w:ascii="Times New Roman" w:hAnsi="Times New Roman" w:cs="Times New Roman"/>
          <w:b/>
          <w:bCs/>
          <w:sz w:val="24"/>
          <w:szCs w:val="24"/>
        </w:rPr>
        <w:t xml:space="preserve">S.167. </w:t>
      </w:r>
      <w:r w:rsidRPr="00790094">
        <w:rPr>
          <w:rFonts w:ascii="Times New Roman" w:hAnsi="Times New Roman" w:cs="Times New Roman"/>
          <w:sz w:val="24"/>
          <w:szCs w:val="24"/>
        </w:rPr>
        <w:t>(1) A witness may, while under examination, refresh his memory by referring to any writing made by himself at the time of the transaction concerning which he is questioned, or made so soon afterwards that the court considers it likely that the transaction was at that time fresh in his memory.</w:t>
      </w:r>
    </w:p>
    <w:p w:rsidR="00443091" w:rsidRPr="00790094" w:rsidRDefault="00443091" w:rsidP="00D126D7">
      <w:p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(2) A witness may, while under examination, refresh his memory by referring to any writing made by any other person and read by the witness within the time mentioned in sub-section (1), if when he read it he knew it to be correct. </w:t>
      </w:r>
    </w:p>
    <w:p w:rsidR="00443091" w:rsidRPr="00790094" w:rsidRDefault="00443091" w:rsidP="00D126D7">
      <w:p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(3) Whenever a witness may refresh his memory by reference to any writing, he may, with the permission of the court, refer to a copy of such writing, if the court is satisfied that there is sufficient reason for the non-production of the original. </w:t>
      </w:r>
    </w:p>
    <w:p w:rsidR="00443091" w:rsidRPr="00790094" w:rsidRDefault="00443091" w:rsidP="00D126D7">
      <w:p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(4) An expert may refresh his memory by reference to professional treatises. </w:t>
      </w:r>
    </w:p>
    <w:p w:rsidR="00F10A1F" w:rsidRDefault="0037438D" w:rsidP="00D126D7">
      <w:pPr>
        <w:spacing w:line="360" w:lineRule="auto"/>
        <w:jc w:val="both"/>
        <w:rPr>
          <w:rFonts w:ascii="Times New Roman" w:hAnsi="Times New Roman" w:cs="Times New Roman"/>
          <w:sz w:val="24"/>
          <w:szCs w:val="24"/>
        </w:rPr>
      </w:pPr>
      <w:r w:rsidRPr="00790094">
        <w:rPr>
          <w:rFonts w:ascii="Times New Roman" w:hAnsi="Times New Roman" w:cs="Times New Roman"/>
          <w:b/>
          <w:bCs/>
          <w:sz w:val="24"/>
          <w:szCs w:val="24"/>
        </w:rPr>
        <w:t>S.</w:t>
      </w:r>
      <w:r w:rsidR="00443091" w:rsidRPr="00790094">
        <w:rPr>
          <w:rFonts w:ascii="Times New Roman" w:hAnsi="Times New Roman" w:cs="Times New Roman"/>
          <w:b/>
          <w:bCs/>
          <w:sz w:val="24"/>
          <w:szCs w:val="24"/>
        </w:rPr>
        <w:t xml:space="preserve">168. </w:t>
      </w:r>
      <w:r w:rsidR="00443091" w:rsidRPr="00790094">
        <w:rPr>
          <w:rFonts w:ascii="Times New Roman" w:hAnsi="Times New Roman" w:cs="Times New Roman"/>
          <w:sz w:val="24"/>
          <w:szCs w:val="24"/>
        </w:rPr>
        <w:t>A witness may testify to facts mentioned in any such writing as is referred to in section 167 although he has no specific recollection of the facts themselves, if he is sure that the facts were correctly recorded in the document. </w:t>
      </w:r>
    </w:p>
    <w:p w:rsidR="005D2A38" w:rsidRDefault="005D2A38" w:rsidP="00D126D7">
      <w:pPr>
        <w:spacing w:line="360" w:lineRule="auto"/>
        <w:jc w:val="both"/>
        <w:rPr>
          <w:rFonts w:ascii="Times New Roman" w:hAnsi="Times New Roman" w:cs="Times New Roman"/>
          <w:b/>
          <w:sz w:val="24"/>
          <w:szCs w:val="24"/>
        </w:rPr>
      </w:pPr>
      <w:r>
        <w:rPr>
          <w:rFonts w:ascii="Times New Roman" w:hAnsi="Times New Roman" w:cs="Times New Roman"/>
          <w:b/>
          <w:sz w:val="24"/>
          <w:szCs w:val="24"/>
        </w:rPr>
        <w:t>HOW TO CONDUCT AN EFFECTIVE EXAMINATION IN CHIEF</w:t>
      </w:r>
    </w:p>
    <w:p w:rsidR="005D2A38" w:rsidRDefault="005D2A38" w:rsidP="005D2A38">
      <w:pPr>
        <w:pStyle w:val="ListParagraph"/>
        <w:numPr>
          <w:ilvl w:val="0"/>
          <w:numId w:val="43"/>
        </w:numPr>
        <w:spacing w:line="360" w:lineRule="auto"/>
        <w:jc w:val="both"/>
        <w:rPr>
          <w:rFonts w:ascii="Times New Roman" w:hAnsi="Times New Roman" w:cs="Times New Roman"/>
          <w:sz w:val="24"/>
          <w:szCs w:val="24"/>
        </w:rPr>
      </w:pPr>
      <w:r w:rsidRPr="00EC7274">
        <w:rPr>
          <w:rFonts w:ascii="Times New Roman" w:hAnsi="Times New Roman" w:cs="Times New Roman"/>
          <w:sz w:val="24"/>
          <w:szCs w:val="24"/>
          <w:highlight w:val="magenta"/>
        </w:rPr>
        <w:t>Identify the issues and relevant facts in the case and relevant evidence</w:t>
      </w:r>
      <w:r>
        <w:rPr>
          <w:rFonts w:ascii="Times New Roman" w:hAnsi="Times New Roman" w:cs="Times New Roman"/>
          <w:sz w:val="24"/>
          <w:szCs w:val="24"/>
        </w:rPr>
        <w:t>.</w:t>
      </w:r>
    </w:p>
    <w:p w:rsidR="005D2A38" w:rsidRDefault="005D2A38" w:rsidP="005D2A38">
      <w:pPr>
        <w:pStyle w:val="ListParagraph"/>
        <w:numPr>
          <w:ilvl w:val="0"/>
          <w:numId w:val="4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Identify </w:t>
      </w:r>
      <w:r w:rsidRPr="00EC7274">
        <w:rPr>
          <w:rFonts w:ascii="Times New Roman" w:hAnsi="Times New Roman" w:cs="Times New Roman"/>
          <w:sz w:val="24"/>
          <w:szCs w:val="24"/>
          <w:highlight w:val="magenta"/>
        </w:rPr>
        <w:t>the witness, document and evidence need to prove these facts</w:t>
      </w:r>
    </w:p>
    <w:p w:rsidR="00751BB4" w:rsidRPr="00751BB4" w:rsidRDefault="00751BB4" w:rsidP="00751BB4">
      <w:pPr>
        <w:spacing w:line="360" w:lineRule="auto"/>
        <w:ind w:left="360"/>
        <w:jc w:val="both"/>
        <w:rPr>
          <w:rFonts w:ascii="Times New Roman" w:hAnsi="Times New Roman" w:cs="Times New Roman"/>
          <w:sz w:val="24"/>
          <w:szCs w:val="24"/>
        </w:rPr>
      </w:pPr>
    </w:p>
    <w:p w:rsidR="00EF0602" w:rsidRPr="00D126D7" w:rsidRDefault="00EF0602" w:rsidP="00D126D7">
      <w:pPr>
        <w:pStyle w:val="ListParagraph"/>
        <w:numPr>
          <w:ilvl w:val="0"/>
          <w:numId w:val="37"/>
        </w:numPr>
        <w:spacing w:line="360" w:lineRule="auto"/>
        <w:jc w:val="both"/>
        <w:rPr>
          <w:rFonts w:ascii="Times New Roman" w:hAnsi="Times New Roman" w:cs="Times New Roman"/>
          <w:b/>
          <w:sz w:val="24"/>
          <w:szCs w:val="24"/>
        </w:rPr>
      </w:pPr>
      <w:r w:rsidRPr="00D126D7">
        <w:rPr>
          <w:rFonts w:ascii="Times New Roman" w:hAnsi="Times New Roman" w:cs="Times New Roman"/>
          <w:b/>
          <w:sz w:val="24"/>
          <w:szCs w:val="24"/>
        </w:rPr>
        <w:t>ELEMENTS</w:t>
      </w:r>
      <w:r w:rsidR="004A0239" w:rsidRPr="00D126D7">
        <w:rPr>
          <w:rFonts w:ascii="Times New Roman" w:hAnsi="Times New Roman" w:cs="Times New Roman"/>
          <w:b/>
          <w:sz w:val="24"/>
          <w:szCs w:val="24"/>
        </w:rPr>
        <w:t xml:space="preserve"> OF EXAM IN CHIEF</w:t>
      </w:r>
      <w:r w:rsidR="00013DA4" w:rsidRPr="00D126D7">
        <w:rPr>
          <w:rFonts w:ascii="Times New Roman" w:hAnsi="Times New Roman" w:cs="Times New Roman"/>
          <w:b/>
          <w:sz w:val="24"/>
          <w:szCs w:val="24"/>
        </w:rPr>
        <w:t>/ THE DO’s AND DON’T’s</w:t>
      </w:r>
    </w:p>
    <w:p w:rsidR="00EF0602" w:rsidRPr="00790094" w:rsidRDefault="00EF0602" w:rsidP="00D126D7">
      <w:pPr>
        <w:pStyle w:val="ListParagraph"/>
        <w:numPr>
          <w:ilvl w:val="0"/>
          <w:numId w:val="4"/>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Keep it simple:</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Avoid confusing of what is important and what is not. Remember the court has never heard the evidence before and it is receiving it for the first time through hearing.</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Note</w:t>
      </w:r>
      <w:proofErr w:type="gramStart"/>
      <w:r w:rsidRPr="00790094">
        <w:rPr>
          <w:rFonts w:ascii="Times New Roman" w:hAnsi="Times New Roman" w:cs="Times New Roman"/>
          <w:sz w:val="24"/>
          <w:szCs w:val="24"/>
        </w:rPr>
        <w:t>,</w:t>
      </w:r>
      <w:proofErr w:type="gramEnd"/>
      <w:r w:rsidRPr="00790094">
        <w:rPr>
          <w:rFonts w:ascii="Times New Roman" w:hAnsi="Times New Roman" w:cs="Times New Roman"/>
          <w:sz w:val="24"/>
          <w:szCs w:val="24"/>
        </w:rPr>
        <w:t xml:space="preserve"> a person’s ability to absorb and retain aural information is limited. That is, without a change in stimulus a person’s attention span drops significantly.</w:t>
      </w:r>
    </w:p>
    <w:p w:rsidR="00EF0602" w:rsidRPr="00790094" w:rsidRDefault="00EF0602" w:rsidP="00D126D7">
      <w:pPr>
        <w:pStyle w:val="ListParagraph"/>
        <w:numPr>
          <w:ilvl w:val="0"/>
          <w:numId w:val="4"/>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 xml:space="preserve">Organization: </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lastRenderedPageBreak/>
        <w:t>Once you have identified the key points to be elicited during your witness’s examination in chief, organize the points in a logical sequence.</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Comprehension of the events is maximized if evidence is presented in the same chronological order as it occurred.</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 xml:space="preserve">Also evidence can be presented by the most crucial </w:t>
      </w:r>
      <w:r w:rsidR="00751BB4">
        <w:rPr>
          <w:rFonts w:ascii="Times New Roman" w:hAnsi="Times New Roman" w:cs="Times New Roman"/>
          <w:sz w:val="24"/>
          <w:szCs w:val="24"/>
        </w:rPr>
        <w:t>witnesses</w:t>
      </w:r>
      <w:r w:rsidRPr="00790094">
        <w:rPr>
          <w:rFonts w:ascii="Times New Roman" w:hAnsi="Times New Roman" w:cs="Times New Roman"/>
          <w:sz w:val="24"/>
          <w:szCs w:val="24"/>
        </w:rPr>
        <w:t xml:space="preserve"> to alert and capture the courts attention. </w:t>
      </w:r>
    </w:p>
    <w:p w:rsidR="00EF0602" w:rsidRPr="00790094" w:rsidRDefault="00EF0602" w:rsidP="00D126D7">
      <w:pPr>
        <w:pStyle w:val="ListParagraph"/>
        <w:numPr>
          <w:ilvl w:val="0"/>
          <w:numId w:val="4"/>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Develop the witness’s background:</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Questions such as; who is the witness? Why is the witness here?</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It is advisable to use leading questions where the matters are not in dispute.</w:t>
      </w:r>
      <w:r w:rsidRPr="00790094">
        <w:rPr>
          <w:rStyle w:val="FootnoteReference"/>
          <w:rFonts w:ascii="Times New Roman" w:hAnsi="Times New Roman" w:cs="Times New Roman"/>
          <w:sz w:val="24"/>
          <w:szCs w:val="24"/>
        </w:rPr>
        <w:footnoteReference w:id="3"/>
      </w:r>
    </w:p>
    <w:p w:rsidR="000F34C5" w:rsidRPr="00790094" w:rsidRDefault="000F34C5"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For instance;</w:t>
      </w:r>
      <w:r w:rsidR="00EF0602" w:rsidRPr="00790094">
        <w:rPr>
          <w:rFonts w:ascii="Times New Roman" w:hAnsi="Times New Roman" w:cs="Times New Roman"/>
          <w:sz w:val="24"/>
          <w:szCs w:val="24"/>
        </w:rPr>
        <w:t xml:space="preserve"> </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 xml:space="preserve">Q. Your name is </w:t>
      </w:r>
      <w:proofErr w:type="spellStart"/>
      <w:r w:rsidRPr="00790094">
        <w:rPr>
          <w:rFonts w:ascii="Times New Roman" w:hAnsi="Times New Roman" w:cs="Times New Roman"/>
          <w:sz w:val="24"/>
          <w:szCs w:val="24"/>
        </w:rPr>
        <w:t>Omondi</w:t>
      </w:r>
      <w:proofErr w:type="spellEnd"/>
      <w:r w:rsidRPr="00790094">
        <w:rPr>
          <w:rFonts w:ascii="Times New Roman" w:hAnsi="Times New Roman" w:cs="Times New Roman"/>
          <w:sz w:val="24"/>
          <w:szCs w:val="24"/>
        </w:rPr>
        <w:t xml:space="preserve"> Jane?</w:t>
      </w:r>
    </w:p>
    <w:p w:rsidR="00EF0602" w:rsidRPr="00790094" w:rsidRDefault="00EF0602" w:rsidP="00D126D7">
      <w:pPr>
        <w:pStyle w:val="ListParagraph"/>
        <w:numPr>
          <w:ilvl w:val="0"/>
          <w:numId w:val="5"/>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Yes </w:t>
      </w:r>
    </w:p>
    <w:p w:rsidR="00EF0602" w:rsidRPr="00790094" w:rsidRDefault="00EF0602" w:rsidP="00D126D7">
      <w:pPr>
        <w:pStyle w:val="ListParagraph"/>
        <w:numPr>
          <w:ilvl w:val="0"/>
          <w:numId w:val="6"/>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Mrs. Jane, you live with your husband and son?</w:t>
      </w:r>
    </w:p>
    <w:p w:rsidR="00EF0602" w:rsidRPr="00790094" w:rsidRDefault="004A0239" w:rsidP="00D126D7">
      <w:pPr>
        <w:pStyle w:val="ListParagraph"/>
        <w:numPr>
          <w:ilvl w:val="0"/>
          <w:numId w:val="7"/>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Yes, I do.</w:t>
      </w:r>
    </w:p>
    <w:p w:rsidR="00EF0602" w:rsidRPr="00790094" w:rsidRDefault="00EF0602" w:rsidP="00D126D7">
      <w:pPr>
        <w:pStyle w:val="ListParagraph"/>
        <w:numPr>
          <w:ilvl w:val="0"/>
          <w:numId w:val="4"/>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Orientation Questions:</w:t>
      </w:r>
    </w:p>
    <w:p w:rsidR="00EF0602" w:rsidRPr="00790094" w:rsidRDefault="00EF0602" w:rsidP="00D126D7">
      <w:pPr>
        <w:spacing w:line="360" w:lineRule="auto"/>
        <w:ind w:firstLine="360"/>
        <w:jc w:val="both"/>
        <w:rPr>
          <w:rFonts w:ascii="Times New Roman" w:hAnsi="Times New Roman" w:cs="Times New Roman"/>
          <w:sz w:val="24"/>
          <w:szCs w:val="24"/>
        </w:rPr>
      </w:pPr>
      <w:r w:rsidRPr="00790094">
        <w:rPr>
          <w:rFonts w:ascii="Times New Roman" w:hAnsi="Times New Roman" w:cs="Times New Roman"/>
          <w:sz w:val="24"/>
          <w:szCs w:val="24"/>
        </w:rPr>
        <w:t>It enables the court to know the nature of evidence that will be elicited from the witness.</w:t>
      </w:r>
    </w:p>
    <w:p w:rsidR="004A0239" w:rsidRPr="00790094" w:rsidRDefault="004A0239" w:rsidP="00D126D7">
      <w:pPr>
        <w:spacing w:line="360" w:lineRule="auto"/>
        <w:ind w:firstLine="360"/>
        <w:jc w:val="both"/>
        <w:rPr>
          <w:rFonts w:ascii="Times New Roman" w:hAnsi="Times New Roman" w:cs="Times New Roman"/>
          <w:sz w:val="24"/>
          <w:szCs w:val="24"/>
        </w:rPr>
      </w:pPr>
      <w:r w:rsidRPr="00790094">
        <w:rPr>
          <w:rFonts w:ascii="Times New Roman" w:hAnsi="Times New Roman" w:cs="Times New Roman"/>
          <w:sz w:val="24"/>
          <w:szCs w:val="24"/>
        </w:rPr>
        <w:t>For instance;</w:t>
      </w:r>
      <w:r w:rsidR="00EF0602" w:rsidRPr="00790094">
        <w:rPr>
          <w:rFonts w:ascii="Times New Roman" w:hAnsi="Times New Roman" w:cs="Times New Roman"/>
          <w:sz w:val="24"/>
          <w:szCs w:val="24"/>
        </w:rPr>
        <w:t xml:space="preserve"> </w:t>
      </w:r>
    </w:p>
    <w:p w:rsidR="00EF0602" w:rsidRPr="00790094" w:rsidRDefault="00EF0602" w:rsidP="00D126D7">
      <w:pPr>
        <w:spacing w:line="360" w:lineRule="auto"/>
        <w:ind w:firstLine="360"/>
        <w:jc w:val="both"/>
        <w:rPr>
          <w:rFonts w:ascii="Times New Roman" w:hAnsi="Times New Roman" w:cs="Times New Roman"/>
          <w:sz w:val="24"/>
          <w:szCs w:val="24"/>
        </w:rPr>
      </w:pPr>
      <w:r w:rsidRPr="00790094">
        <w:rPr>
          <w:rFonts w:ascii="Times New Roman" w:hAnsi="Times New Roman" w:cs="Times New Roman"/>
          <w:sz w:val="24"/>
          <w:szCs w:val="24"/>
        </w:rPr>
        <w:t xml:space="preserve">Q. Constable </w:t>
      </w:r>
      <w:proofErr w:type="spellStart"/>
      <w:r w:rsidRPr="00790094">
        <w:rPr>
          <w:rFonts w:ascii="Times New Roman" w:hAnsi="Times New Roman" w:cs="Times New Roman"/>
          <w:sz w:val="24"/>
          <w:szCs w:val="24"/>
        </w:rPr>
        <w:t>Mwangi</w:t>
      </w:r>
      <w:proofErr w:type="spellEnd"/>
      <w:r w:rsidRPr="00790094">
        <w:rPr>
          <w:rFonts w:ascii="Times New Roman" w:hAnsi="Times New Roman" w:cs="Times New Roman"/>
          <w:sz w:val="24"/>
          <w:szCs w:val="24"/>
        </w:rPr>
        <w:t xml:space="preserve">, were you the first police officer to arrive at </w:t>
      </w:r>
      <w:proofErr w:type="spellStart"/>
      <w:r w:rsidRPr="00790094">
        <w:rPr>
          <w:rFonts w:ascii="Times New Roman" w:hAnsi="Times New Roman" w:cs="Times New Roman"/>
          <w:sz w:val="24"/>
          <w:szCs w:val="24"/>
        </w:rPr>
        <w:t>Makutano</w:t>
      </w:r>
      <w:proofErr w:type="spellEnd"/>
      <w:r w:rsidRPr="00790094">
        <w:rPr>
          <w:rFonts w:ascii="Times New Roman" w:hAnsi="Times New Roman" w:cs="Times New Roman"/>
          <w:sz w:val="24"/>
          <w:szCs w:val="24"/>
        </w:rPr>
        <w:t xml:space="preserve"> Kiosk?</w:t>
      </w:r>
    </w:p>
    <w:p w:rsidR="00EF0602" w:rsidRPr="00790094" w:rsidRDefault="00EF0602" w:rsidP="00D126D7">
      <w:pPr>
        <w:pStyle w:val="ListParagraph"/>
        <w:numPr>
          <w:ilvl w:val="0"/>
          <w:numId w:val="8"/>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Yes</w:t>
      </w:r>
    </w:p>
    <w:p w:rsidR="00EF0602" w:rsidRPr="00790094" w:rsidRDefault="00EF0602" w:rsidP="00D126D7">
      <w:pPr>
        <w:pStyle w:val="ListParagraph"/>
        <w:numPr>
          <w:ilvl w:val="0"/>
          <w:numId w:val="9"/>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Please tell the court what happened?</w:t>
      </w:r>
    </w:p>
    <w:p w:rsidR="00EF0602" w:rsidRPr="00790094" w:rsidRDefault="00EF0602" w:rsidP="00D126D7">
      <w:pPr>
        <w:pStyle w:val="ListParagraph"/>
        <w:numPr>
          <w:ilvl w:val="0"/>
          <w:numId w:val="10"/>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I immediately arrested the accused person.</w:t>
      </w:r>
    </w:p>
    <w:p w:rsidR="00EF0602" w:rsidRPr="00790094" w:rsidRDefault="00EF0602" w:rsidP="00D126D7">
      <w:pPr>
        <w:pStyle w:val="ListParagraph"/>
        <w:numPr>
          <w:ilvl w:val="0"/>
          <w:numId w:val="4"/>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Transitional Questions:</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They help in completion of a topic to introduction of another in matters with different topics.</w:t>
      </w:r>
    </w:p>
    <w:p w:rsidR="00EF0602" w:rsidRPr="00790094" w:rsidRDefault="004A0239" w:rsidP="00D126D7">
      <w:pPr>
        <w:pStyle w:val="ListParagraph"/>
        <w:spacing w:line="360" w:lineRule="auto"/>
        <w:ind w:firstLine="0"/>
        <w:jc w:val="both"/>
        <w:rPr>
          <w:rFonts w:ascii="Times New Roman" w:hAnsi="Times New Roman" w:cs="Times New Roman"/>
          <w:sz w:val="24"/>
          <w:szCs w:val="24"/>
        </w:rPr>
      </w:pPr>
      <w:proofErr w:type="gramStart"/>
      <w:r w:rsidRPr="00790094">
        <w:rPr>
          <w:rFonts w:ascii="Times New Roman" w:hAnsi="Times New Roman" w:cs="Times New Roman"/>
          <w:sz w:val="24"/>
          <w:szCs w:val="24"/>
        </w:rPr>
        <w:t>For instance;</w:t>
      </w:r>
      <w:r w:rsidR="00EF0602" w:rsidRPr="00790094">
        <w:rPr>
          <w:rFonts w:ascii="Times New Roman" w:hAnsi="Times New Roman" w:cs="Times New Roman"/>
          <w:sz w:val="24"/>
          <w:szCs w:val="24"/>
        </w:rPr>
        <w:t xml:space="preserve"> Q.</w:t>
      </w:r>
      <w:proofErr w:type="gramEnd"/>
      <w:r w:rsidR="00EF0602" w:rsidRPr="00790094">
        <w:rPr>
          <w:rFonts w:ascii="Times New Roman" w:hAnsi="Times New Roman" w:cs="Times New Roman"/>
          <w:sz w:val="24"/>
          <w:szCs w:val="24"/>
        </w:rPr>
        <w:t xml:space="preserve"> Let us now turn to…</w:t>
      </w:r>
    </w:p>
    <w:p w:rsidR="00EF0602" w:rsidRPr="00790094" w:rsidRDefault="00EF0602" w:rsidP="00D126D7">
      <w:pPr>
        <w:pStyle w:val="ListParagraph"/>
        <w:numPr>
          <w:ilvl w:val="0"/>
          <w:numId w:val="4"/>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Set the Scene:</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 xml:space="preserve">The court should have a mental picture of the scene about the action and this can best be achieved through; </w:t>
      </w:r>
    </w:p>
    <w:p w:rsidR="00EF0602" w:rsidRPr="00790094" w:rsidRDefault="00EF0602" w:rsidP="00D126D7">
      <w:pPr>
        <w:pStyle w:val="ListParagraph"/>
        <w:numPr>
          <w:ilvl w:val="0"/>
          <w:numId w:val="11"/>
        </w:numPr>
        <w:spacing w:line="360" w:lineRule="auto"/>
        <w:jc w:val="both"/>
        <w:rPr>
          <w:rFonts w:ascii="Times New Roman" w:hAnsi="Times New Roman" w:cs="Times New Roman"/>
          <w:sz w:val="24"/>
          <w:szCs w:val="24"/>
          <w:u w:val="single"/>
        </w:rPr>
      </w:pPr>
      <w:r w:rsidRPr="00790094">
        <w:rPr>
          <w:rFonts w:ascii="Times New Roman" w:hAnsi="Times New Roman" w:cs="Times New Roman"/>
          <w:sz w:val="24"/>
          <w:szCs w:val="24"/>
          <w:u w:val="single"/>
        </w:rPr>
        <w:lastRenderedPageBreak/>
        <w:t>Elicit Visual descriptions</w:t>
      </w:r>
    </w:p>
    <w:p w:rsidR="00EF0602" w:rsidRPr="00790094" w:rsidRDefault="00DF57E2" w:rsidP="00D126D7">
      <w:pPr>
        <w:pStyle w:val="ListParagraph"/>
        <w:spacing w:line="360" w:lineRule="auto"/>
        <w:ind w:left="1440" w:firstLine="0"/>
        <w:jc w:val="both"/>
        <w:rPr>
          <w:rFonts w:ascii="Times New Roman" w:hAnsi="Times New Roman" w:cs="Times New Roman"/>
          <w:sz w:val="24"/>
          <w:szCs w:val="24"/>
        </w:rPr>
      </w:pPr>
      <w:r w:rsidRPr="00790094">
        <w:rPr>
          <w:rFonts w:ascii="Times New Roman" w:hAnsi="Times New Roman" w:cs="Times New Roman"/>
          <w:sz w:val="24"/>
          <w:szCs w:val="24"/>
        </w:rPr>
        <w:t>It is important for</w:t>
      </w:r>
      <w:r w:rsidR="00EF0602" w:rsidRPr="00790094">
        <w:rPr>
          <w:rFonts w:ascii="Times New Roman" w:hAnsi="Times New Roman" w:cs="Times New Roman"/>
          <w:sz w:val="24"/>
          <w:szCs w:val="24"/>
        </w:rPr>
        <w:t xml:space="preserve"> evidence of occurrences. It should be detailed enough for court to understand fully what occurred. </w:t>
      </w:r>
    </w:p>
    <w:p w:rsidR="00EF0602" w:rsidRPr="00790094" w:rsidRDefault="00EF0602" w:rsidP="00D126D7">
      <w:pPr>
        <w:pStyle w:val="ListParagraph"/>
        <w:spacing w:line="360" w:lineRule="auto"/>
        <w:ind w:left="1440" w:firstLine="0"/>
        <w:jc w:val="both"/>
        <w:rPr>
          <w:rFonts w:ascii="Times New Roman" w:hAnsi="Times New Roman" w:cs="Times New Roman"/>
          <w:sz w:val="24"/>
          <w:szCs w:val="24"/>
        </w:rPr>
      </w:pPr>
      <w:r w:rsidRPr="00790094">
        <w:rPr>
          <w:rFonts w:ascii="Times New Roman" w:hAnsi="Times New Roman" w:cs="Times New Roman"/>
          <w:sz w:val="24"/>
          <w:szCs w:val="24"/>
        </w:rPr>
        <w:t xml:space="preserve">A witness should focus on details in situation where the evidence would be disputed by another witness. That is, the court would need to accept </w:t>
      </w:r>
      <w:r w:rsidRPr="00790094">
        <w:rPr>
          <w:rFonts w:ascii="Times New Roman" w:hAnsi="Times New Roman" w:cs="Times New Roman"/>
          <w:b/>
          <w:sz w:val="24"/>
          <w:szCs w:val="24"/>
        </w:rPr>
        <w:t>A’s</w:t>
      </w:r>
      <w:r w:rsidRPr="00790094">
        <w:rPr>
          <w:rFonts w:ascii="Times New Roman" w:hAnsi="Times New Roman" w:cs="Times New Roman"/>
          <w:sz w:val="24"/>
          <w:szCs w:val="24"/>
        </w:rPr>
        <w:t xml:space="preserve"> evidence over </w:t>
      </w:r>
      <w:r w:rsidRPr="00790094">
        <w:rPr>
          <w:rFonts w:ascii="Times New Roman" w:hAnsi="Times New Roman" w:cs="Times New Roman"/>
          <w:b/>
          <w:sz w:val="24"/>
          <w:szCs w:val="24"/>
        </w:rPr>
        <w:t>B’</w:t>
      </w:r>
      <w:r w:rsidRPr="00790094">
        <w:rPr>
          <w:rFonts w:ascii="Times New Roman" w:hAnsi="Times New Roman" w:cs="Times New Roman"/>
          <w:sz w:val="24"/>
          <w:szCs w:val="24"/>
        </w:rPr>
        <w:t xml:space="preserve">s because of details provided by </w:t>
      </w:r>
      <w:r w:rsidRPr="00790094">
        <w:rPr>
          <w:rFonts w:ascii="Times New Roman" w:hAnsi="Times New Roman" w:cs="Times New Roman"/>
          <w:b/>
          <w:sz w:val="24"/>
          <w:szCs w:val="24"/>
        </w:rPr>
        <w:t>A</w:t>
      </w:r>
      <w:r w:rsidRPr="00790094">
        <w:rPr>
          <w:rFonts w:ascii="Times New Roman" w:hAnsi="Times New Roman" w:cs="Times New Roman"/>
          <w:sz w:val="24"/>
          <w:szCs w:val="24"/>
        </w:rPr>
        <w:t xml:space="preserve"> unlike </w:t>
      </w:r>
      <w:r w:rsidRPr="00790094">
        <w:rPr>
          <w:rFonts w:ascii="Times New Roman" w:hAnsi="Times New Roman" w:cs="Times New Roman"/>
          <w:b/>
          <w:sz w:val="24"/>
          <w:szCs w:val="24"/>
        </w:rPr>
        <w:t>B.</w:t>
      </w:r>
      <w:r w:rsidRPr="00790094">
        <w:rPr>
          <w:rFonts w:ascii="Times New Roman" w:hAnsi="Times New Roman" w:cs="Times New Roman"/>
          <w:sz w:val="24"/>
          <w:szCs w:val="24"/>
        </w:rPr>
        <w:t xml:space="preserve"> Thus details can enhance credibility.</w:t>
      </w:r>
    </w:p>
    <w:p w:rsidR="00EF0602" w:rsidRPr="00790094" w:rsidRDefault="00EF0602" w:rsidP="00D126D7">
      <w:pPr>
        <w:pStyle w:val="ListParagraph"/>
        <w:spacing w:line="360" w:lineRule="auto"/>
        <w:ind w:left="1440" w:firstLine="0"/>
        <w:jc w:val="both"/>
        <w:rPr>
          <w:rFonts w:ascii="Times New Roman" w:hAnsi="Times New Roman" w:cs="Times New Roman"/>
          <w:sz w:val="24"/>
          <w:szCs w:val="24"/>
        </w:rPr>
      </w:pPr>
      <w:r w:rsidRPr="00790094">
        <w:rPr>
          <w:rFonts w:ascii="Times New Roman" w:hAnsi="Times New Roman" w:cs="Times New Roman"/>
          <w:sz w:val="24"/>
          <w:szCs w:val="24"/>
        </w:rPr>
        <w:t>Avoid however, giving excess details. Evidence produced before court should not raise any points to be probed by the opposing team.</w:t>
      </w:r>
    </w:p>
    <w:p w:rsidR="00EF0602" w:rsidRPr="00790094" w:rsidRDefault="00EF0602" w:rsidP="00D126D7">
      <w:pPr>
        <w:pStyle w:val="ListParagraph"/>
        <w:numPr>
          <w:ilvl w:val="0"/>
          <w:numId w:val="11"/>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u w:val="single"/>
        </w:rPr>
        <w:t>Use witness perspective</w:t>
      </w:r>
    </w:p>
    <w:p w:rsidR="00EF0602" w:rsidRPr="00790094" w:rsidRDefault="00EF0602" w:rsidP="00D126D7">
      <w:pPr>
        <w:pStyle w:val="ListParagraph"/>
        <w:spacing w:line="360" w:lineRule="auto"/>
        <w:ind w:left="1440" w:firstLine="0"/>
        <w:jc w:val="both"/>
        <w:rPr>
          <w:rFonts w:ascii="Times New Roman" w:hAnsi="Times New Roman" w:cs="Times New Roman"/>
          <w:sz w:val="24"/>
          <w:szCs w:val="24"/>
        </w:rPr>
      </w:pPr>
      <w:r w:rsidRPr="00790094">
        <w:rPr>
          <w:rFonts w:ascii="Times New Roman" w:hAnsi="Times New Roman" w:cs="Times New Roman"/>
          <w:sz w:val="24"/>
          <w:szCs w:val="24"/>
        </w:rPr>
        <w:t>It is effective in describing scenes.</w:t>
      </w:r>
    </w:p>
    <w:p w:rsidR="00EF0602" w:rsidRPr="00790094" w:rsidRDefault="00EF0602" w:rsidP="00D126D7">
      <w:pPr>
        <w:pStyle w:val="ListParagraph"/>
        <w:spacing w:line="360" w:lineRule="auto"/>
        <w:ind w:left="1440" w:firstLine="0"/>
        <w:jc w:val="both"/>
        <w:rPr>
          <w:rFonts w:ascii="Times New Roman" w:hAnsi="Times New Roman" w:cs="Times New Roman"/>
          <w:sz w:val="24"/>
          <w:szCs w:val="24"/>
        </w:rPr>
      </w:pPr>
      <w:proofErr w:type="gramStart"/>
      <w:r w:rsidRPr="00790094">
        <w:rPr>
          <w:rFonts w:ascii="Times New Roman" w:hAnsi="Times New Roman" w:cs="Times New Roman"/>
          <w:sz w:val="24"/>
          <w:szCs w:val="24"/>
        </w:rPr>
        <w:t>For instance, Q.</w:t>
      </w:r>
      <w:proofErr w:type="gramEnd"/>
      <w:r w:rsidRPr="00790094">
        <w:rPr>
          <w:rFonts w:ascii="Times New Roman" w:hAnsi="Times New Roman" w:cs="Times New Roman"/>
          <w:sz w:val="24"/>
          <w:szCs w:val="24"/>
        </w:rPr>
        <w:t xml:space="preserve"> Please describe </w:t>
      </w:r>
      <w:proofErr w:type="spellStart"/>
      <w:r w:rsidRPr="00790094">
        <w:rPr>
          <w:rFonts w:ascii="Times New Roman" w:hAnsi="Times New Roman" w:cs="Times New Roman"/>
          <w:sz w:val="24"/>
          <w:szCs w:val="24"/>
        </w:rPr>
        <w:t>Machozi’s</w:t>
      </w:r>
      <w:proofErr w:type="spellEnd"/>
      <w:r w:rsidRPr="00790094">
        <w:rPr>
          <w:rFonts w:ascii="Times New Roman" w:hAnsi="Times New Roman" w:cs="Times New Roman"/>
          <w:sz w:val="24"/>
          <w:szCs w:val="24"/>
        </w:rPr>
        <w:t xml:space="preserve"> pub?</w:t>
      </w:r>
    </w:p>
    <w:p w:rsidR="00EF0602" w:rsidRPr="00790094" w:rsidRDefault="00EF0602" w:rsidP="00D126D7">
      <w:pPr>
        <w:pStyle w:val="ListParagraph"/>
        <w:numPr>
          <w:ilvl w:val="0"/>
          <w:numId w:val="12"/>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It is a small neighborhood pub in an old two-storey building on </w:t>
      </w:r>
      <w:proofErr w:type="spellStart"/>
      <w:r w:rsidRPr="00790094">
        <w:rPr>
          <w:rFonts w:ascii="Times New Roman" w:hAnsi="Times New Roman" w:cs="Times New Roman"/>
          <w:sz w:val="24"/>
          <w:szCs w:val="24"/>
        </w:rPr>
        <w:t>Langata</w:t>
      </w:r>
      <w:proofErr w:type="spellEnd"/>
      <w:r w:rsidRPr="00790094">
        <w:rPr>
          <w:rFonts w:ascii="Times New Roman" w:hAnsi="Times New Roman" w:cs="Times New Roman"/>
          <w:sz w:val="24"/>
          <w:szCs w:val="24"/>
        </w:rPr>
        <w:t xml:space="preserve"> Street.</w:t>
      </w:r>
    </w:p>
    <w:p w:rsidR="00EF0602" w:rsidRPr="00790094" w:rsidRDefault="00EF0602" w:rsidP="00D126D7">
      <w:pPr>
        <w:pStyle w:val="ListParagraph"/>
        <w:numPr>
          <w:ilvl w:val="0"/>
          <w:numId w:val="13"/>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When you walk through the door, what do you see?</w:t>
      </w:r>
    </w:p>
    <w:p w:rsidR="00EF0602" w:rsidRPr="00790094" w:rsidRDefault="00EF0602" w:rsidP="00D126D7">
      <w:pPr>
        <w:pStyle w:val="ListParagraph"/>
        <w:numPr>
          <w:ilvl w:val="0"/>
          <w:numId w:val="14"/>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When you walk in, you are in the front room. The bar counter is along the right wall. The counter has maybe seven or eight bar stools for customers.</w:t>
      </w:r>
    </w:p>
    <w:p w:rsidR="00EF0602" w:rsidRPr="00790094" w:rsidRDefault="00EF0602" w:rsidP="00D126D7">
      <w:pPr>
        <w:pStyle w:val="ListParagraph"/>
        <w:numPr>
          <w:ilvl w:val="0"/>
          <w:numId w:val="4"/>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Recreate the action:</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After setting the scene, recreate the action therefore, the following considerations are essential;</w:t>
      </w:r>
    </w:p>
    <w:p w:rsidR="00EF0602" w:rsidRPr="00790094" w:rsidRDefault="00EF0602" w:rsidP="00D126D7">
      <w:pPr>
        <w:pStyle w:val="ListParagraph"/>
        <w:numPr>
          <w:ilvl w:val="0"/>
          <w:numId w:val="15"/>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Point of view.</w:t>
      </w:r>
    </w:p>
    <w:p w:rsidR="00EF0602" w:rsidRPr="00790094" w:rsidRDefault="00EF0602" w:rsidP="00D126D7">
      <w:pPr>
        <w:pStyle w:val="ListParagraph"/>
        <w:spacing w:line="360" w:lineRule="auto"/>
        <w:ind w:left="1440" w:firstLine="0"/>
        <w:jc w:val="both"/>
        <w:rPr>
          <w:rFonts w:ascii="Times New Roman" w:hAnsi="Times New Roman" w:cs="Times New Roman"/>
          <w:sz w:val="24"/>
          <w:szCs w:val="24"/>
        </w:rPr>
      </w:pPr>
      <w:r w:rsidRPr="00790094">
        <w:rPr>
          <w:rFonts w:ascii="Times New Roman" w:hAnsi="Times New Roman" w:cs="Times New Roman"/>
          <w:sz w:val="24"/>
          <w:szCs w:val="24"/>
        </w:rPr>
        <w:t>It allows the court to see the action from the point of view of witness.</w:t>
      </w:r>
    </w:p>
    <w:p w:rsidR="00EF0602" w:rsidRPr="00790094" w:rsidRDefault="00EF0602" w:rsidP="00D126D7">
      <w:pPr>
        <w:pStyle w:val="ListParagraph"/>
        <w:numPr>
          <w:ilvl w:val="0"/>
          <w:numId w:val="16"/>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Mrs. </w:t>
      </w:r>
      <w:proofErr w:type="spellStart"/>
      <w:r w:rsidRPr="00790094">
        <w:rPr>
          <w:rFonts w:ascii="Times New Roman" w:hAnsi="Times New Roman" w:cs="Times New Roman"/>
          <w:sz w:val="24"/>
          <w:szCs w:val="24"/>
        </w:rPr>
        <w:t>Machoka</w:t>
      </w:r>
      <w:proofErr w:type="spellEnd"/>
      <w:r w:rsidRPr="00790094">
        <w:rPr>
          <w:rFonts w:ascii="Times New Roman" w:hAnsi="Times New Roman" w:cs="Times New Roman"/>
          <w:sz w:val="24"/>
          <w:szCs w:val="24"/>
        </w:rPr>
        <w:t xml:space="preserve">, let us see what you see as you are driving south on </w:t>
      </w:r>
      <w:proofErr w:type="spellStart"/>
      <w:r w:rsidRPr="00790094">
        <w:rPr>
          <w:rFonts w:ascii="Times New Roman" w:hAnsi="Times New Roman" w:cs="Times New Roman"/>
          <w:sz w:val="24"/>
          <w:szCs w:val="24"/>
        </w:rPr>
        <w:t>Westlands</w:t>
      </w:r>
      <w:proofErr w:type="spellEnd"/>
      <w:r w:rsidRPr="00790094">
        <w:rPr>
          <w:rFonts w:ascii="Times New Roman" w:hAnsi="Times New Roman" w:cs="Times New Roman"/>
          <w:sz w:val="24"/>
          <w:szCs w:val="24"/>
        </w:rPr>
        <w:t xml:space="preserve"> road?</w:t>
      </w:r>
    </w:p>
    <w:p w:rsidR="00EF0602" w:rsidRPr="00790094" w:rsidRDefault="00EF0602" w:rsidP="00D126D7">
      <w:pPr>
        <w:pStyle w:val="ListParagraph"/>
        <w:numPr>
          <w:ilvl w:val="0"/>
          <w:numId w:val="17"/>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I see cars in front of me travelling at approximately 40km per hour.</w:t>
      </w:r>
    </w:p>
    <w:p w:rsidR="00EF0602" w:rsidRPr="00790094" w:rsidRDefault="00EF0602" w:rsidP="00D126D7">
      <w:p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This way the court is put in the back seat of witness’s car, seeing what the witness sees.</w:t>
      </w:r>
    </w:p>
    <w:p w:rsidR="00EF0602" w:rsidRPr="00790094" w:rsidRDefault="00EF0602" w:rsidP="00D126D7">
      <w:pPr>
        <w:pStyle w:val="ListParagraph"/>
        <w:numPr>
          <w:ilvl w:val="0"/>
          <w:numId w:val="15"/>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Pace.</w:t>
      </w:r>
    </w:p>
    <w:p w:rsidR="00EF0602" w:rsidRPr="00790094" w:rsidRDefault="00EF0602" w:rsidP="00D126D7">
      <w:pPr>
        <w:pStyle w:val="ListParagraph"/>
        <w:spacing w:line="360" w:lineRule="auto"/>
        <w:ind w:left="1440" w:firstLine="0"/>
        <w:jc w:val="both"/>
        <w:rPr>
          <w:rFonts w:ascii="Times New Roman" w:hAnsi="Times New Roman" w:cs="Times New Roman"/>
          <w:sz w:val="24"/>
          <w:szCs w:val="24"/>
        </w:rPr>
      </w:pPr>
      <w:r w:rsidRPr="00790094">
        <w:rPr>
          <w:rFonts w:ascii="Times New Roman" w:hAnsi="Times New Roman" w:cs="Times New Roman"/>
          <w:sz w:val="24"/>
          <w:szCs w:val="24"/>
        </w:rPr>
        <w:t>Remember the court has never heard the evidence therefore control the speed of examination.</w:t>
      </w:r>
    </w:p>
    <w:p w:rsidR="00EF0602" w:rsidRPr="00790094" w:rsidRDefault="00EF0602" w:rsidP="00D126D7">
      <w:pPr>
        <w:pStyle w:val="ListParagraph"/>
        <w:numPr>
          <w:ilvl w:val="0"/>
          <w:numId w:val="15"/>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Simple, Sensory Language</w:t>
      </w:r>
    </w:p>
    <w:p w:rsidR="00EF0602" w:rsidRPr="00790094" w:rsidRDefault="00EF0602" w:rsidP="00D126D7">
      <w:pPr>
        <w:pStyle w:val="ListParagraph"/>
        <w:spacing w:line="360" w:lineRule="auto"/>
        <w:ind w:left="1440" w:firstLine="0"/>
        <w:jc w:val="both"/>
        <w:rPr>
          <w:rFonts w:ascii="Times New Roman" w:hAnsi="Times New Roman" w:cs="Times New Roman"/>
          <w:sz w:val="24"/>
          <w:szCs w:val="24"/>
        </w:rPr>
      </w:pPr>
      <w:r w:rsidRPr="00790094">
        <w:rPr>
          <w:rFonts w:ascii="Times New Roman" w:hAnsi="Times New Roman" w:cs="Times New Roman"/>
          <w:sz w:val="24"/>
          <w:szCs w:val="24"/>
        </w:rPr>
        <w:lastRenderedPageBreak/>
        <w:t>To be understood, language needs to be simple, viv</w:t>
      </w:r>
      <w:r w:rsidR="003B6E4B" w:rsidRPr="00790094">
        <w:rPr>
          <w:rFonts w:ascii="Times New Roman" w:hAnsi="Times New Roman" w:cs="Times New Roman"/>
          <w:sz w:val="24"/>
          <w:szCs w:val="24"/>
        </w:rPr>
        <w:t>id and memorable (sensory), for example;</w:t>
      </w:r>
    </w:p>
    <w:p w:rsidR="00EF0602" w:rsidRPr="00790094" w:rsidRDefault="00EF0602" w:rsidP="00D126D7">
      <w:pPr>
        <w:pStyle w:val="ListParagraph"/>
        <w:spacing w:line="360" w:lineRule="auto"/>
        <w:ind w:left="1440" w:firstLine="0"/>
        <w:jc w:val="both"/>
        <w:rPr>
          <w:rFonts w:ascii="Times New Roman" w:hAnsi="Times New Roman" w:cs="Times New Roman"/>
          <w:sz w:val="24"/>
          <w:szCs w:val="24"/>
          <w:u w:val="single"/>
        </w:rPr>
      </w:pPr>
      <w:r w:rsidRPr="00790094">
        <w:rPr>
          <w:rFonts w:ascii="Times New Roman" w:hAnsi="Times New Roman" w:cs="Times New Roman"/>
          <w:b/>
          <w:sz w:val="24"/>
          <w:szCs w:val="24"/>
          <w:u w:val="single"/>
        </w:rPr>
        <w:t>Jargon</w:t>
      </w:r>
      <w:r w:rsidRPr="00790094">
        <w:rPr>
          <w:rFonts w:ascii="Times New Roman" w:hAnsi="Times New Roman" w:cs="Times New Roman"/>
          <w:b/>
          <w:sz w:val="24"/>
          <w:szCs w:val="24"/>
        </w:rPr>
        <w:tab/>
      </w:r>
      <w:r w:rsidRPr="00790094">
        <w:rPr>
          <w:rFonts w:ascii="Times New Roman" w:hAnsi="Times New Roman" w:cs="Times New Roman"/>
          <w:sz w:val="24"/>
          <w:szCs w:val="24"/>
        </w:rPr>
        <w:tab/>
      </w:r>
      <w:r w:rsidRPr="00790094">
        <w:rPr>
          <w:rFonts w:ascii="Times New Roman" w:hAnsi="Times New Roman" w:cs="Times New Roman"/>
          <w:sz w:val="24"/>
          <w:szCs w:val="24"/>
        </w:rPr>
        <w:tab/>
      </w:r>
      <w:r w:rsidRPr="00790094">
        <w:rPr>
          <w:rFonts w:ascii="Times New Roman" w:hAnsi="Times New Roman" w:cs="Times New Roman"/>
          <w:sz w:val="24"/>
          <w:szCs w:val="24"/>
        </w:rPr>
        <w:tab/>
      </w:r>
      <w:r w:rsidRPr="00790094">
        <w:rPr>
          <w:rFonts w:ascii="Times New Roman" w:hAnsi="Times New Roman" w:cs="Times New Roman"/>
          <w:sz w:val="24"/>
          <w:szCs w:val="24"/>
        </w:rPr>
        <w:tab/>
      </w:r>
      <w:r w:rsidRPr="00790094">
        <w:rPr>
          <w:rFonts w:ascii="Times New Roman" w:hAnsi="Times New Roman" w:cs="Times New Roman"/>
          <w:b/>
          <w:sz w:val="24"/>
          <w:szCs w:val="24"/>
          <w:u w:val="single"/>
        </w:rPr>
        <w:t>Plain/Simple</w:t>
      </w:r>
    </w:p>
    <w:p w:rsidR="003B6E4B" w:rsidRPr="00E5366F" w:rsidRDefault="00EF0602" w:rsidP="00E5366F">
      <w:pPr>
        <w:pStyle w:val="ListParagraph"/>
        <w:spacing w:line="360" w:lineRule="auto"/>
        <w:ind w:left="1440" w:firstLine="0"/>
        <w:jc w:val="both"/>
        <w:rPr>
          <w:rFonts w:ascii="Times New Roman" w:hAnsi="Times New Roman" w:cs="Times New Roman"/>
          <w:sz w:val="24"/>
          <w:szCs w:val="24"/>
        </w:rPr>
      </w:pPr>
      <w:r w:rsidRPr="00790094">
        <w:rPr>
          <w:rFonts w:ascii="Times New Roman" w:hAnsi="Times New Roman" w:cs="Times New Roman"/>
          <w:sz w:val="24"/>
          <w:szCs w:val="24"/>
        </w:rPr>
        <w:t>When did you exit from your vehicle?</w:t>
      </w:r>
      <w:r w:rsidRPr="00790094">
        <w:rPr>
          <w:rFonts w:ascii="Times New Roman" w:hAnsi="Times New Roman" w:cs="Times New Roman"/>
          <w:sz w:val="24"/>
          <w:szCs w:val="24"/>
        </w:rPr>
        <w:tab/>
        <w:t>When did you get out of your car?</w:t>
      </w:r>
    </w:p>
    <w:p w:rsidR="003B6E4B" w:rsidRPr="00790094" w:rsidRDefault="003B6E4B" w:rsidP="00D126D7">
      <w:pPr>
        <w:pStyle w:val="ListParagraph"/>
        <w:spacing w:line="360" w:lineRule="auto"/>
        <w:ind w:left="1440" w:firstLine="0"/>
        <w:jc w:val="both"/>
        <w:rPr>
          <w:rFonts w:ascii="Times New Roman" w:hAnsi="Times New Roman" w:cs="Times New Roman"/>
          <w:sz w:val="24"/>
          <w:szCs w:val="24"/>
        </w:rPr>
      </w:pPr>
    </w:p>
    <w:p w:rsidR="00EF0602" w:rsidRPr="00790094" w:rsidRDefault="00EF0602" w:rsidP="00D126D7">
      <w:pPr>
        <w:pStyle w:val="ListParagraph"/>
        <w:numPr>
          <w:ilvl w:val="0"/>
          <w:numId w:val="4"/>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Use non-leading questions:</w:t>
      </w:r>
    </w:p>
    <w:p w:rsidR="00EF0602"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Basic rule is the prohibition of using leading questions unless court gives leaves</w:t>
      </w:r>
      <w:r w:rsidRPr="00790094">
        <w:rPr>
          <w:rStyle w:val="FootnoteReference"/>
          <w:rFonts w:ascii="Times New Roman" w:hAnsi="Times New Roman" w:cs="Times New Roman"/>
          <w:sz w:val="24"/>
          <w:szCs w:val="24"/>
        </w:rPr>
        <w:footnoteReference w:id="4"/>
      </w:r>
      <w:r w:rsidRPr="00790094">
        <w:rPr>
          <w:rFonts w:ascii="Times New Roman" w:hAnsi="Times New Roman" w:cs="Times New Roman"/>
          <w:sz w:val="24"/>
          <w:szCs w:val="24"/>
        </w:rPr>
        <w:t>, in undisputed matters and matters introductory to the witness evidence</w:t>
      </w:r>
      <w:r w:rsidRPr="00790094">
        <w:rPr>
          <w:rStyle w:val="FootnoteReference"/>
          <w:rFonts w:ascii="Times New Roman" w:hAnsi="Times New Roman" w:cs="Times New Roman"/>
          <w:sz w:val="24"/>
          <w:szCs w:val="24"/>
        </w:rPr>
        <w:footnoteReference w:id="5"/>
      </w:r>
      <w:r w:rsidRPr="00790094">
        <w:rPr>
          <w:rFonts w:ascii="Times New Roman" w:hAnsi="Times New Roman" w:cs="Times New Roman"/>
          <w:sz w:val="24"/>
          <w:szCs w:val="24"/>
        </w:rPr>
        <w:t>.</w:t>
      </w:r>
    </w:p>
    <w:p w:rsidR="00F10A1F" w:rsidRPr="00F10A1F" w:rsidRDefault="00E5366F" w:rsidP="00D126D7">
      <w:pPr>
        <w:spacing w:line="360" w:lineRule="auto"/>
        <w:jc w:val="both"/>
        <w:rPr>
          <w:rFonts w:ascii="Times New Roman" w:hAnsi="Times New Roman" w:cs="Times New Roman"/>
          <w:sz w:val="24"/>
          <w:szCs w:val="24"/>
        </w:rPr>
      </w:pPr>
      <w:r>
        <w:rPr>
          <w:rFonts w:ascii="Times New Roman" w:hAnsi="Times New Roman" w:cs="Times New Roman"/>
          <w:b/>
          <w:sz w:val="24"/>
          <w:szCs w:val="24"/>
        </w:rPr>
        <w:t>Thus;</w:t>
      </w:r>
      <w:r w:rsidR="00F10A1F">
        <w:rPr>
          <w:rFonts w:ascii="Times New Roman" w:hAnsi="Times New Roman" w:cs="Times New Roman"/>
          <w:b/>
          <w:sz w:val="24"/>
          <w:szCs w:val="24"/>
        </w:rPr>
        <w:t xml:space="preserve"> </w:t>
      </w:r>
      <w:r w:rsidR="00F10A1F" w:rsidRPr="00F10A1F">
        <w:rPr>
          <w:rFonts w:ascii="Times New Roman" w:hAnsi="Times New Roman" w:cs="Times New Roman"/>
          <w:sz w:val="24"/>
          <w:szCs w:val="24"/>
        </w:rPr>
        <w:t>S. 150 of the Evidence Act is to the effect that leading questions shall not</w:t>
      </w:r>
      <w:r w:rsidR="004B7855">
        <w:rPr>
          <w:rFonts w:ascii="Times New Roman" w:hAnsi="Times New Roman" w:cs="Times New Roman"/>
          <w:sz w:val="24"/>
          <w:szCs w:val="24"/>
        </w:rPr>
        <w:t>,</w:t>
      </w:r>
      <w:r w:rsidR="00F10A1F" w:rsidRPr="00F10A1F">
        <w:rPr>
          <w:rFonts w:ascii="Times New Roman" w:hAnsi="Times New Roman" w:cs="Times New Roman"/>
          <w:sz w:val="24"/>
          <w:szCs w:val="24"/>
        </w:rPr>
        <w:t xml:space="preserve"> if objected to by the adverse party</w:t>
      </w:r>
      <w:r w:rsidR="004B7855">
        <w:rPr>
          <w:rFonts w:ascii="Times New Roman" w:hAnsi="Times New Roman" w:cs="Times New Roman"/>
          <w:sz w:val="24"/>
          <w:szCs w:val="24"/>
        </w:rPr>
        <w:t>,</w:t>
      </w:r>
      <w:r w:rsidR="00F10A1F" w:rsidRPr="00F10A1F">
        <w:rPr>
          <w:rFonts w:ascii="Times New Roman" w:hAnsi="Times New Roman" w:cs="Times New Roman"/>
          <w:sz w:val="24"/>
          <w:szCs w:val="24"/>
        </w:rPr>
        <w:t xml:space="preserve"> be asked in examination in chief except with the court’s permission.</w:t>
      </w:r>
    </w:p>
    <w:p w:rsidR="00F10A1F" w:rsidRPr="00F10A1F" w:rsidRDefault="00F10A1F" w:rsidP="00D126D7">
      <w:pPr>
        <w:spacing w:line="360" w:lineRule="auto"/>
        <w:jc w:val="both"/>
        <w:rPr>
          <w:rFonts w:ascii="Times New Roman" w:hAnsi="Times New Roman" w:cs="Times New Roman"/>
          <w:b/>
          <w:sz w:val="24"/>
          <w:szCs w:val="24"/>
        </w:rPr>
      </w:pPr>
      <w:r w:rsidRPr="00F10A1F">
        <w:rPr>
          <w:rFonts w:ascii="Times New Roman" w:hAnsi="Times New Roman" w:cs="Times New Roman"/>
          <w:b/>
          <w:sz w:val="24"/>
          <w:szCs w:val="24"/>
        </w:rPr>
        <w:t>What is a leading question</w:t>
      </w:r>
      <w:r>
        <w:rPr>
          <w:rFonts w:ascii="Times New Roman" w:hAnsi="Times New Roman" w:cs="Times New Roman"/>
          <w:b/>
          <w:sz w:val="24"/>
          <w:szCs w:val="24"/>
        </w:rPr>
        <w:t>?</w:t>
      </w:r>
    </w:p>
    <w:p w:rsidR="00F10A1F" w:rsidRPr="00F10A1F" w:rsidRDefault="00F10A1F" w:rsidP="00D126D7">
      <w:pPr>
        <w:spacing w:line="360" w:lineRule="auto"/>
        <w:jc w:val="both"/>
        <w:rPr>
          <w:rFonts w:ascii="Times New Roman" w:hAnsi="Times New Roman" w:cs="Times New Roman"/>
          <w:sz w:val="24"/>
          <w:szCs w:val="24"/>
        </w:rPr>
      </w:pPr>
      <w:r w:rsidRPr="004B7855">
        <w:rPr>
          <w:rFonts w:ascii="Times New Roman" w:hAnsi="Times New Roman" w:cs="Times New Roman"/>
          <w:b/>
          <w:sz w:val="24"/>
          <w:szCs w:val="24"/>
        </w:rPr>
        <w:t>Section 149</w:t>
      </w:r>
      <w:r w:rsidRPr="00F10A1F">
        <w:rPr>
          <w:rFonts w:ascii="Times New Roman" w:hAnsi="Times New Roman" w:cs="Times New Roman"/>
          <w:sz w:val="24"/>
          <w:szCs w:val="24"/>
        </w:rPr>
        <w:t xml:space="preserve"> defines a leading question as any question suggesting the answer which the person putting it wishes and expects to receive or suggesting a disputed fact on any question as to which the witness is to testify.  </w:t>
      </w:r>
    </w:p>
    <w:p w:rsidR="003048F9" w:rsidRPr="00E5366F" w:rsidRDefault="003048F9" w:rsidP="00E5366F">
      <w:pPr>
        <w:pStyle w:val="ListParagraph"/>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      Leading questions are broadly defined as que</w:t>
      </w:r>
      <w:r w:rsidR="00E5366F">
        <w:rPr>
          <w:rFonts w:ascii="Times New Roman" w:hAnsi="Times New Roman" w:cs="Times New Roman"/>
          <w:sz w:val="24"/>
          <w:szCs w:val="24"/>
        </w:rPr>
        <w:t xml:space="preserve">stions that suggest the answer, for instance </w:t>
      </w:r>
      <w:r w:rsidRPr="00E5366F">
        <w:rPr>
          <w:rFonts w:ascii="Times New Roman" w:hAnsi="Times New Roman" w:cs="Times New Roman"/>
          <w:sz w:val="24"/>
          <w:szCs w:val="24"/>
        </w:rPr>
        <w:t>questions which suggest the answer –</w:t>
      </w:r>
    </w:p>
    <w:p w:rsidR="003048F9" w:rsidRPr="00790094" w:rsidRDefault="003048F9" w:rsidP="00D126D7">
      <w:pPr>
        <w:pStyle w:val="ListParagraph"/>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 “Isn’t it true that……” OR</w:t>
      </w:r>
    </w:p>
    <w:p w:rsidR="003048F9" w:rsidRDefault="003048F9" w:rsidP="00D126D7">
      <w:p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ones which assume the disputed fact </w:t>
      </w:r>
      <w:proofErr w:type="gramStart"/>
      <w:r w:rsidRPr="00790094">
        <w:rPr>
          <w:rFonts w:ascii="Times New Roman" w:hAnsi="Times New Roman" w:cs="Times New Roman"/>
          <w:sz w:val="24"/>
          <w:szCs w:val="24"/>
        </w:rPr>
        <w:t xml:space="preserve">– </w:t>
      </w:r>
      <w:r w:rsidR="00B75514" w:rsidRPr="00790094">
        <w:rPr>
          <w:rFonts w:ascii="Times New Roman" w:hAnsi="Times New Roman" w:cs="Times New Roman"/>
          <w:sz w:val="24"/>
          <w:szCs w:val="24"/>
        </w:rPr>
        <w:t xml:space="preserve"> </w:t>
      </w:r>
      <w:r w:rsidRPr="00790094">
        <w:rPr>
          <w:rFonts w:ascii="Times New Roman" w:hAnsi="Times New Roman" w:cs="Times New Roman"/>
          <w:sz w:val="24"/>
          <w:szCs w:val="24"/>
        </w:rPr>
        <w:t>”</w:t>
      </w:r>
      <w:proofErr w:type="gramEnd"/>
      <w:r w:rsidRPr="00790094">
        <w:rPr>
          <w:rFonts w:ascii="Times New Roman" w:hAnsi="Times New Roman" w:cs="Times New Roman"/>
          <w:sz w:val="24"/>
          <w:szCs w:val="24"/>
        </w:rPr>
        <w:t xml:space="preserve">at what time did the defendant hit you…..” - </w:t>
      </w:r>
      <w:r w:rsidR="00F10A1F" w:rsidRPr="00790094">
        <w:rPr>
          <w:rFonts w:ascii="Times New Roman" w:hAnsi="Times New Roman" w:cs="Times New Roman"/>
          <w:sz w:val="24"/>
          <w:szCs w:val="24"/>
        </w:rPr>
        <w:t>This</w:t>
      </w:r>
      <w:r w:rsidRPr="00790094">
        <w:rPr>
          <w:rFonts w:ascii="Times New Roman" w:hAnsi="Times New Roman" w:cs="Times New Roman"/>
          <w:sz w:val="24"/>
          <w:szCs w:val="24"/>
        </w:rPr>
        <w:t xml:space="preserve"> assumes that the defendant did in fact hit him</w:t>
      </w:r>
    </w:p>
    <w:p w:rsidR="00F10A1F" w:rsidRPr="00F10A1F" w:rsidRDefault="00F10A1F" w:rsidP="00D126D7">
      <w:pPr>
        <w:spacing w:line="360" w:lineRule="auto"/>
        <w:jc w:val="both"/>
        <w:rPr>
          <w:rFonts w:ascii="Times New Roman" w:hAnsi="Times New Roman" w:cs="Times New Roman"/>
          <w:sz w:val="24"/>
          <w:szCs w:val="24"/>
        </w:rPr>
      </w:pPr>
      <w:r w:rsidRPr="00F10A1F">
        <w:rPr>
          <w:rFonts w:ascii="Times New Roman" w:hAnsi="Times New Roman" w:cs="Times New Roman"/>
          <w:sz w:val="24"/>
          <w:szCs w:val="24"/>
        </w:rPr>
        <w:t xml:space="preserve">The question might arise then as to why don’t you want leading questions to be asked.  The </w:t>
      </w:r>
      <w:r w:rsidR="000C58D8" w:rsidRPr="00F10A1F">
        <w:rPr>
          <w:rFonts w:ascii="Times New Roman" w:hAnsi="Times New Roman" w:cs="Times New Roman"/>
          <w:sz w:val="24"/>
          <w:szCs w:val="24"/>
        </w:rPr>
        <w:t>reason is</w:t>
      </w:r>
      <w:r w:rsidRPr="00F10A1F">
        <w:rPr>
          <w:rFonts w:ascii="Times New Roman" w:hAnsi="Times New Roman" w:cs="Times New Roman"/>
          <w:sz w:val="24"/>
          <w:szCs w:val="24"/>
        </w:rPr>
        <w:t xml:space="preserve"> because </w:t>
      </w:r>
      <w:r w:rsidRPr="004B7855">
        <w:rPr>
          <w:rFonts w:ascii="Times New Roman" w:hAnsi="Times New Roman" w:cs="Times New Roman"/>
          <w:sz w:val="24"/>
          <w:szCs w:val="24"/>
          <w:u w:val="single"/>
        </w:rPr>
        <w:t>such question may elicit false and unreliable facts especially in cases of witnesses who are afraid of the court’s process.</w:t>
      </w:r>
      <w:r w:rsidRPr="00F10A1F">
        <w:rPr>
          <w:rFonts w:ascii="Times New Roman" w:hAnsi="Times New Roman" w:cs="Times New Roman"/>
          <w:sz w:val="24"/>
          <w:szCs w:val="24"/>
        </w:rPr>
        <w:t xml:space="preserve">  In fact when one asks a leading question of a witness who is afraid, many of them will just say yes.</w:t>
      </w:r>
    </w:p>
    <w:p w:rsidR="00F10A1F" w:rsidRDefault="00F10A1F" w:rsidP="00D126D7">
      <w:pPr>
        <w:spacing w:line="360" w:lineRule="auto"/>
        <w:jc w:val="both"/>
        <w:rPr>
          <w:rFonts w:ascii="Times New Roman" w:hAnsi="Times New Roman" w:cs="Times New Roman"/>
          <w:sz w:val="24"/>
          <w:szCs w:val="24"/>
        </w:rPr>
      </w:pPr>
      <w:r w:rsidRPr="00F10A1F">
        <w:rPr>
          <w:rFonts w:ascii="Times New Roman" w:hAnsi="Times New Roman" w:cs="Times New Roman"/>
          <w:sz w:val="24"/>
          <w:szCs w:val="24"/>
        </w:rPr>
        <w:t xml:space="preserve">It is important that </w:t>
      </w:r>
      <w:r w:rsidRPr="004B7855">
        <w:rPr>
          <w:rFonts w:ascii="Times New Roman" w:hAnsi="Times New Roman" w:cs="Times New Roman"/>
          <w:sz w:val="24"/>
          <w:szCs w:val="24"/>
          <w:highlight w:val="magenta"/>
        </w:rPr>
        <w:t xml:space="preserve">questions in the examination in chief confirm the </w:t>
      </w:r>
      <w:r w:rsidR="000C58D8" w:rsidRPr="004B7855">
        <w:rPr>
          <w:rFonts w:ascii="Times New Roman" w:hAnsi="Times New Roman" w:cs="Times New Roman"/>
          <w:sz w:val="24"/>
          <w:szCs w:val="24"/>
          <w:highlight w:val="magenta"/>
        </w:rPr>
        <w:t>witnesses’</w:t>
      </w:r>
      <w:r w:rsidRPr="004B7855">
        <w:rPr>
          <w:rFonts w:ascii="Times New Roman" w:hAnsi="Times New Roman" w:cs="Times New Roman"/>
          <w:sz w:val="24"/>
          <w:szCs w:val="24"/>
          <w:highlight w:val="magenta"/>
        </w:rPr>
        <w:t xml:space="preserve"> testimony as recorded in his/her statement and this is especially in criminal cases where persons give statements and then come to court as witnesses.</w:t>
      </w:r>
    </w:p>
    <w:p w:rsidR="00D126D7" w:rsidRPr="00790094" w:rsidRDefault="00D126D7" w:rsidP="00D126D7">
      <w:pPr>
        <w:spacing w:line="360" w:lineRule="auto"/>
        <w:jc w:val="both"/>
        <w:rPr>
          <w:rFonts w:ascii="Times New Roman" w:hAnsi="Times New Roman" w:cs="Times New Roman"/>
          <w:sz w:val="24"/>
          <w:szCs w:val="24"/>
        </w:rPr>
      </w:pPr>
    </w:p>
    <w:p w:rsidR="00B75514" w:rsidRPr="00790094" w:rsidRDefault="00B75514" w:rsidP="00D126D7">
      <w:pPr>
        <w:spacing w:after="0" w:line="360" w:lineRule="auto"/>
        <w:jc w:val="both"/>
        <w:rPr>
          <w:rFonts w:ascii="Times New Roman" w:eastAsia="Times New Roman" w:hAnsi="Times New Roman" w:cs="Times New Roman"/>
          <w:b/>
          <w:bCs/>
          <w:sz w:val="24"/>
          <w:szCs w:val="24"/>
        </w:rPr>
      </w:pPr>
      <w:r w:rsidRPr="00790094">
        <w:rPr>
          <w:rFonts w:ascii="Times New Roman" w:eastAsia="Times New Roman" w:hAnsi="Times New Roman" w:cs="Times New Roman"/>
          <w:b/>
          <w:bCs/>
          <w:sz w:val="24"/>
          <w:szCs w:val="24"/>
        </w:rPr>
        <w:lastRenderedPageBreak/>
        <w:t>Exceptions to use of non leading questions</w:t>
      </w:r>
      <w:r w:rsidR="00593693" w:rsidRPr="00790094">
        <w:rPr>
          <w:rFonts w:ascii="Times New Roman" w:eastAsia="Times New Roman" w:hAnsi="Times New Roman" w:cs="Times New Roman"/>
          <w:b/>
          <w:bCs/>
          <w:sz w:val="24"/>
          <w:szCs w:val="24"/>
        </w:rPr>
        <w:t xml:space="preserve"> under common law</w:t>
      </w:r>
      <w:r w:rsidRPr="00790094">
        <w:rPr>
          <w:rFonts w:ascii="Times New Roman" w:eastAsia="Times New Roman" w:hAnsi="Times New Roman" w:cs="Times New Roman"/>
          <w:b/>
          <w:bCs/>
          <w:sz w:val="24"/>
          <w:szCs w:val="24"/>
        </w:rPr>
        <w:t xml:space="preserve"> </w:t>
      </w:r>
    </w:p>
    <w:p w:rsidR="00B75514" w:rsidRPr="00790094" w:rsidRDefault="00B75514" w:rsidP="00D126D7">
      <w:pPr>
        <w:spacing w:after="0" w:line="360" w:lineRule="auto"/>
        <w:jc w:val="both"/>
        <w:rPr>
          <w:rFonts w:ascii="Times New Roman" w:eastAsia="Times New Roman" w:hAnsi="Times New Roman" w:cs="Times New Roman"/>
          <w:b/>
          <w:bCs/>
          <w:sz w:val="24"/>
          <w:szCs w:val="24"/>
        </w:rPr>
      </w:pPr>
    </w:p>
    <w:p w:rsidR="00B75514" w:rsidRPr="00790094" w:rsidRDefault="00B75514" w:rsidP="00D126D7">
      <w:pPr>
        <w:pStyle w:val="ListParagraph"/>
        <w:numPr>
          <w:ilvl w:val="0"/>
          <w:numId w:val="32"/>
        </w:numPr>
        <w:spacing w:line="360" w:lineRule="auto"/>
        <w:jc w:val="both"/>
        <w:rPr>
          <w:rFonts w:ascii="Times New Roman" w:eastAsia="Times New Roman" w:hAnsi="Times New Roman" w:cs="Times New Roman"/>
          <w:sz w:val="24"/>
          <w:szCs w:val="24"/>
        </w:rPr>
      </w:pPr>
      <w:r w:rsidRPr="00790094">
        <w:rPr>
          <w:rFonts w:ascii="Times New Roman" w:eastAsia="Times New Roman" w:hAnsi="Times New Roman" w:cs="Times New Roman"/>
          <w:b/>
          <w:bCs/>
          <w:sz w:val="24"/>
          <w:szCs w:val="24"/>
        </w:rPr>
        <w:t>Preliminary/formal matters:</w:t>
      </w:r>
    </w:p>
    <w:p w:rsidR="00B75514" w:rsidRPr="00B75514" w:rsidRDefault="00B75514" w:rsidP="00D126D7">
      <w:pPr>
        <w:spacing w:after="0" w:line="360" w:lineRule="auto"/>
        <w:jc w:val="both"/>
        <w:rPr>
          <w:rFonts w:ascii="Times New Roman" w:eastAsia="Times New Roman" w:hAnsi="Times New Roman" w:cs="Times New Roman"/>
          <w:sz w:val="24"/>
          <w:szCs w:val="24"/>
        </w:rPr>
      </w:pPr>
      <w:r w:rsidRPr="00B75514">
        <w:rPr>
          <w:rFonts w:ascii="Times New Roman" w:eastAsia="Times New Roman" w:hAnsi="Times New Roman" w:cs="Times New Roman"/>
          <w:sz w:val="24"/>
          <w:szCs w:val="24"/>
        </w:rPr>
        <w:t xml:space="preserve">Leading questions are allowed for preliminary </w:t>
      </w:r>
      <w:r w:rsidR="00E5366F">
        <w:rPr>
          <w:rFonts w:ascii="Times New Roman" w:eastAsia="Times New Roman" w:hAnsi="Times New Roman" w:cs="Times New Roman"/>
          <w:sz w:val="24"/>
          <w:szCs w:val="24"/>
        </w:rPr>
        <w:t>matters that are NOT in dispute that is:</w:t>
      </w:r>
      <w:r w:rsidRPr="00B75514">
        <w:rPr>
          <w:rFonts w:ascii="Times New Roman" w:eastAsia="Times New Roman" w:hAnsi="Times New Roman" w:cs="Times New Roman"/>
          <w:sz w:val="24"/>
          <w:szCs w:val="24"/>
        </w:rPr>
        <w:t xml:space="preserve"> name, address, occupation. </w:t>
      </w:r>
      <w:r w:rsidR="00E5366F">
        <w:rPr>
          <w:rFonts w:ascii="Times New Roman" w:eastAsia="Times New Roman" w:hAnsi="Times New Roman" w:cs="Times New Roman"/>
          <w:sz w:val="24"/>
          <w:szCs w:val="24"/>
        </w:rPr>
        <w:t>“Is</w:t>
      </w:r>
      <w:r w:rsidRPr="00B75514">
        <w:rPr>
          <w:rFonts w:ascii="Times New Roman" w:eastAsia="Times New Roman" w:hAnsi="Times New Roman" w:cs="Times New Roman"/>
          <w:sz w:val="24"/>
          <w:szCs w:val="24"/>
        </w:rPr>
        <w:t xml:space="preserve"> yo</w:t>
      </w:r>
      <w:r w:rsidR="00E5366F">
        <w:rPr>
          <w:rFonts w:ascii="Times New Roman" w:eastAsia="Times New Roman" w:hAnsi="Times New Roman" w:cs="Times New Roman"/>
          <w:sz w:val="24"/>
          <w:szCs w:val="24"/>
        </w:rPr>
        <w:t xml:space="preserve">ur name Daniel </w:t>
      </w:r>
      <w:proofErr w:type="spellStart"/>
      <w:r w:rsidR="00E5366F">
        <w:rPr>
          <w:rFonts w:ascii="Times New Roman" w:eastAsia="Times New Roman" w:hAnsi="Times New Roman" w:cs="Times New Roman"/>
          <w:sz w:val="24"/>
          <w:szCs w:val="24"/>
        </w:rPr>
        <w:t>K</w:t>
      </w:r>
      <w:r w:rsidRPr="00790094">
        <w:rPr>
          <w:rFonts w:ascii="Times New Roman" w:eastAsia="Times New Roman" w:hAnsi="Times New Roman" w:cs="Times New Roman"/>
          <w:sz w:val="24"/>
          <w:szCs w:val="24"/>
        </w:rPr>
        <w:t>ipchumba</w:t>
      </w:r>
      <w:proofErr w:type="spellEnd"/>
      <w:r w:rsidRPr="00790094">
        <w:rPr>
          <w:rFonts w:ascii="Times New Roman" w:eastAsia="Times New Roman" w:hAnsi="Times New Roman" w:cs="Times New Roman"/>
          <w:sz w:val="24"/>
          <w:szCs w:val="24"/>
        </w:rPr>
        <w:t xml:space="preserve">?” </w:t>
      </w:r>
    </w:p>
    <w:p w:rsidR="00B75514" w:rsidRPr="00790094" w:rsidRDefault="00B75514" w:rsidP="00D126D7">
      <w:pPr>
        <w:pStyle w:val="ListParagraph"/>
        <w:numPr>
          <w:ilvl w:val="0"/>
          <w:numId w:val="32"/>
        </w:numPr>
        <w:spacing w:line="360" w:lineRule="auto"/>
        <w:jc w:val="both"/>
        <w:rPr>
          <w:rFonts w:ascii="Times New Roman" w:eastAsia="Times New Roman" w:hAnsi="Times New Roman" w:cs="Times New Roman"/>
          <w:sz w:val="24"/>
          <w:szCs w:val="24"/>
        </w:rPr>
      </w:pPr>
      <w:r w:rsidRPr="00790094">
        <w:rPr>
          <w:rFonts w:ascii="Times New Roman" w:eastAsia="Times New Roman" w:hAnsi="Times New Roman" w:cs="Times New Roman"/>
          <w:b/>
          <w:bCs/>
          <w:sz w:val="24"/>
          <w:szCs w:val="24"/>
        </w:rPr>
        <w:t>Matters not in dispute:</w:t>
      </w:r>
    </w:p>
    <w:p w:rsidR="00B75514" w:rsidRPr="00B75514" w:rsidRDefault="00B75514" w:rsidP="00D126D7">
      <w:pPr>
        <w:spacing w:after="0" w:line="360" w:lineRule="auto"/>
        <w:jc w:val="both"/>
        <w:rPr>
          <w:rFonts w:ascii="Times New Roman" w:eastAsia="Times New Roman" w:hAnsi="Times New Roman" w:cs="Times New Roman"/>
          <w:sz w:val="24"/>
          <w:szCs w:val="24"/>
        </w:rPr>
      </w:pPr>
      <w:proofErr w:type="gramStart"/>
      <w:r w:rsidRPr="00B75514">
        <w:rPr>
          <w:rFonts w:ascii="Times New Roman" w:eastAsia="Times New Roman" w:hAnsi="Times New Roman" w:cs="Times New Roman"/>
          <w:sz w:val="24"/>
          <w:szCs w:val="24"/>
        </w:rPr>
        <w:t>if</w:t>
      </w:r>
      <w:proofErr w:type="gramEnd"/>
      <w:r w:rsidRPr="00B75514">
        <w:rPr>
          <w:rFonts w:ascii="Times New Roman" w:eastAsia="Times New Roman" w:hAnsi="Times New Roman" w:cs="Times New Roman"/>
          <w:sz w:val="24"/>
          <w:szCs w:val="24"/>
        </w:rPr>
        <w:t xml:space="preserve"> you ask a question about a matter admitted, then you can ask a leading question.</w:t>
      </w:r>
    </w:p>
    <w:p w:rsidR="00B75514" w:rsidRPr="00B75514" w:rsidRDefault="00B75514" w:rsidP="00D126D7">
      <w:pPr>
        <w:spacing w:after="0" w:line="360" w:lineRule="auto"/>
        <w:ind w:left="420"/>
        <w:jc w:val="both"/>
        <w:rPr>
          <w:rFonts w:ascii="Times New Roman" w:eastAsia="Times New Roman" w:hAnsi="Times New Roman" w:cs="Times New Roman"/>
          <w:sz w:val="24"/>
          <w:szCs w:val="24"/>
        </w:rPr>
      </w:pPr>
      <w:r w:rsidRPr="00B75514">
        <w:rPr>
          <w:rFonts w:ascii="Times New Roman" w:eastAsia="Times New Roman" w:hAnsi="Times New Roman" w:cs="Times New Roman"/>
          <w:sz w:val="24"/>
          <w:szCs w:val="24"/>
        </w:rPr>
        <w:t> </w:t>
      </w:r>
    </w:p>
    <w:p w:rsidR="00B75514" w:rsidRPr="00790094" w:rsidRDefault="00B75514" w:rsidP="00D126D7">
      <w:pPr>
        <w:pStyle w:val="ListParagraph"/>
        <w:numPr>
          <w:ilvl w:val="0"/>
          <w:numId w:val="32"/>
        </w:numPr>
        <w:spacing w:line="360" w:lineRule="auto"/>
        <w:jc w:val="both"/>
        <w:rPr>
          <w:rFonts w:ascii="Times New Roman" w:eastAsia="Times New Roman" w:hAnsi="Times New Roman" w:cs="Times New Roman"/>
          <w:sz w:val="24"/>
          <w:szCs w:val="24"/>
        </w:rPr>
      </w:pPr>
      <w:r w:rsidRPr="00790094">
        <w:rPr>
          <w:rFonts w:ascii="Times New Roman" w:eastAsia="Times New Roman" w:hAnsi="Times New Roman" w:cs="Times New Roman"/>
          <w:b/>
          <w:bCs/>
          <w:sz w:val="24"/>
          <w:szCs w:val="24"/>
        </w:rPr>
        <w:t>For the purposes of identification of exhibits</w:t>
      </w:r>
      <w:r w:rsidR="00E5366F">
        <w:rPr>
          <w:rFonts w:ascii="Times New Roman" w:eastAsia="Times New Roman" w:hAnsi="Times New Roman" w:cs="Times New Roman"/>
          <w:b/>
          <w:bCs/>
          <w:sz w:val="24"/>
          <w:szCs w:val="24"/>
        </w:rPr>
        <w:t>, et cetera</w:t>
      </w:r>
      <w:r w:rsidRPr="00790094">
        <w:rPr>
          <w:rFonts w:ascii="Times New Roman" w:eastAsia="Times New Roman" w:hAnsi="Times New Roman" w:cs="Times New Roman"/>
          <w:b/>
          <w:bCs/>
          <w:sz w:val="24"/>
          <w:szCs w:val="24"/>
        </w:rPr>
        <w:t>.</w:t>
      </w:r>
    </w:p>
    <w:p w:rsidR="00B75514" w:rsidRPr="00B75514" w:rsidRDefault="00B75514" w:rsidP="00D126D7">
      <w:pPr>
        <w:spacing w:after="0" w:line="360" w:lineRule="auto"/>
        <w:jc w:val="both"/>
        <w:rPr>
          <w:rFonts w:ascii="Times New Roman" w:eastAsia="Times New Roman" w:hAnsi="Times New Roman" w:cs="Times New Roman"/>
          <w:sz w:val="24"/>
          <w:szCs w:val="24"/>
        </w:rPr>
      </w:pPr>
      <w:r w:rsidRPr="00B75514">
        <w:rPr>
          <w:rFonts w:ascii="Times New Roman" w:eastAsia="Times New Roman" w:hAnsi="Times New Roman" w:cs="Times New Roman"/>
          <w:sz w:val="24"/>
          <w:szCs w:val="24"/>
        </w:rPr>
        <w:t> </w:t>
      </w:r>
    </w:p>
    <w:p w:rsidR="00B75514" w:rsidRPr="00790094" w:rsidRDefault="00B75514" w:rsidP="00D126D7">
      <w:pPr>
        <w:pStyle w:val="ListParagraph"/>
        <w:numPr>
          <w:ilvl w:val="0"/>
          <w:numId w:val="32"/>
        </w:numPr>
        <w:spacing w:line="360" w:lineRule="auto"/>
        <w:jc w:val="both"/>
        <w:rPr>
          <w:rFonts w:ascii="Times New Roman" w:eastAsia="Times New Roman" w:hAnsi="Times New Roman" w:cs="Times New Roman"/>
          <w:sz w:val="24"/>
          <w:szCs w:val="24"/>
        </w:rPr>
      </w:pPr>
      <w:r w:rsidRPr="00790094">
        <w:rPr>
          <w:rFonts w:ascii="Times New Roman" w:eastAsia="Times New Roman" w:hAnsi="Times New Roman" w:cs="Times New Roman"/>
          <w:b/>
          <w:bCs/>
          <w:sz w:val="24"/>
          <w:szCs w:val="24"/>
        </w:rPr>
        <w:t>To get a witness quickly to a matter that is in dispute (direct the mind of the witness):</w:t>
      </w:r>
    </w:p>
    <w:p w:rsidR="00B75514" w:rsidRPr="00B75514" w:rsidRDefault="00B75514" w:rsidP="00D126D7">
      <w:pPr>
        <w:spacing w:after="0" w:line="360" w:lineRule="auto"/>
        <w:jc w:val="both"/>
        <w:rPr>
          <w:rFonts w:ascii="Times New Roman" w:eastAsia="Times New Roman" w:hAnsi="Times New Roman" w:cs="Times New Roman"/>
          <w:sz w:val="24"/>
          <w:szCs w:val="24"/>
        </w:rPr>
      </w:pPr>
      <w:r w:rsidRPr="00B75514">
        <w:rPr>
          <w:rFonts w:ascii="Times New Roman" w:eastAsia="Times New Roman" w:hAnsi="Times New Roman" w:cs="Times New Roman"/>
          <w:sz w:val="24"/>
          <w:szCs w:val="24"/>
        </w:rPr>
        <w:t>“Let me take you to what occurred after the accident.  You walked up to the defendant didn’t you?”</w:t>
      </w:r>
    </w:p>
    <w:p w:rsidR="00B75514" w:rsidRPr="00B75514" w:rsidRDefault="00B75514" w:rsidP="00D126D7">
      <w:pPr>
        <w:spacing w:after="0" w:line="360" w:lineRule="auto"/>
        <w:jc w:val="both"/>
        <w:rPr>
          <w:rFonts w:ascii="Times New Roman" w:eastAsia="Times New Roman" w:hAnsi="Times New Roman" w:cs="Times New Roman"/>
          <w:sz w:val="24"/>
          <w:szCs w:val="24"/>
        </w:rPr>
      </w:pPr>
      <w:r w:rsidRPr="00B75514">
        <w:rPr>
          <w:rFonts w:ascii="Times New Roman" w:eastAsia="Times New Roman" w:hAnsi="Times New Roman" w:cs="Times New Roman"/>
          <w:sz w:val="24"/>
          <w:szCs w:val="24"/>
        </w:rPr>
        <w:t xml:space="preserve">Ask judge for leave to ask a leading question to the witness to direct their mind to what you are talking about (introductory matters), for example: ‘‘At about 8 am on 14 June did you go with Inspector </w:t>
      </w:r>
      <w:r w:rsidR="00EC2591" w:rsidRPr="00B75514">
        <w:rPr>
          <w:rFonts w:ascii="Times New Roman" w:eastAsia="Times New Roman" w:hAnsi="Times New Roman" w:cs="Times New Roman"/>
          <w:sz w:val="24"/>
          <w:szCs w:val="24"/>
        </w:rPr>
        <w:t>Kamau</w:t>
      </w:r>
      <w:r w:rsidRPr="00B75514">
        <w:rPr>
          <w:rFonts w:ascii="Times New Roman" w:eastAsia="Times New Roman" w:hAnsi="Times New Roman" w:cs="Times New Roman"/>
          <w:sz w:val="24"/>
          <w:szCs w:val="24"/>
        </w:rPr>
        <w:t xml:space="preserve"> to a house at 12 </w:t>
      </w:r>
      <w:proofErr w:type="spellStart"/>
      <w:r w:rsidRPr="00B75514">
        <w:rPr>
          <w:rFonts w:ascii="Times New Roman" w:eastAsia="Times New Roman" w:hAnsi="Times New Roman" w:cs="Times New Roman"/>
          <w:sz w:val="24"/>
          <w:szCs w:val="24"/>
        </w:rPr>
        <w:t>Wabera</w:t>
      </w:r>
      <w:proofErr w:type="spellEnd"/>
      <w:r w:rsidRPr="00B75514">
        <w:rPr>
          <w:rFonts w:ascii="Times New Roman" w:eastAsia="Times New Roman" w:hAnsi="Times New Roman" w:cs="Times New Roman"/>
          <w:sz w:val="24"/>
          <w:szCs w:val="24"/>
        </w:rPr>
        <w:t xml:space="preserve"> street?’’.</w:t>
      </w:r>
    </w:p>
    <w:p w:rsidR="00B75514" w:rsidRPr="00B75514" w:rsidRDefault="00B75514" w:rsidP="00D126D7">
      <w:pPr>
        <w:spacing w:after="0" w:line="360" w:lineRule="auto"/>
        <w:jc w:val="both"/>
        <w:rPr>
          <w:rFonts w:ascii="Times New Roman" w:eastAsia="Times New Roman" w:hAnsi="Times New Roman" w:cs="Times New Roman"/>
          <w:sz w:val="24"/>
          <w:szCs w:val="24"/>
        </w:rPr>
      </w:pPr>
      <w:r w:rsidRPr="00B75514">
        <w:rPr>
          <w:rFonts w:ascii="Times New Roman" w:eastAsia="Times New Roman" w:hAnsi="Times New Roman" w:cs="Times New Roman"/>
          <w:sz w:val="24"/>
          <w:szCs w:val="24"/>
        </w:rPr>
        <w:t> </w:t>
      </w:r>
    </w:p>
    <w:p w:rsidR="00B75514" w:rsidRPr="00790094" w:rsidRDefault="00B75514" w:rsidP="00D126D7">
      <w:pPr>
        <w:pStyle w:val="ListParagraph"/>
        <w:numPr>
          <w:ilvl w:val="0"/>
          <w:numId w:val="32"/>
        </w:numPr>
        <w:spacing w:line="360" w:lineRule="auto"/>
        <w:jc w:val="both"/>
        <w:rPr>
          <w:rFonts w:ascii="Times New Roman" w:eastAsia="Times New Roman" w:hAnsi="Times New Roman" w:cs="Times New Roman"/>
          <w:sz w:val="24"/>
          <w:szCs w:val="24"/>
        </w:rPr>
      </w:pPr>
      <w:r w:rsidRPr="00790094">
        <w:rPr>
          <w:rFonts w:ascii="Times New Roman" w:eastAsia="Times New Roman" w:hAnsi="Times New Roman" w:cs="Times New Roman"/>
          <w:b/>
          <w:bCs/>
          <w:sz w:val="24"/>
          <w:szCs w:val="24"/>
        </w:rPr>
        <w:t>Assisting memory where the witness’s memory has failed:</w:t>
      </w:r>
    </w:p>
    <w:p w:rsidR="00B75514" w:rsidRPr="00B75514" w:rsidRDefault="00B75514" w:rsidP="00D126D7">
      <w:pPr>
        <w:spacing w:after="0" w:line="360" w:lineRule="auto"/>
        <w:jc w:val="both"/>
        <w:rPr>
          <w:rFonts w:ascii="Times New Roman" w:eastAsia="Times New Roman" w:hAnsi="Times New Roman" w:cs="Times New Roman"/>
          <w:sz w:val="24"/>
          <w:szCs w:val="24"/>
        </w:rPr>
      </w:pPr>
      <w:r w:rsidRPr="00B75514">
        <w:rPr>
          <w:rFonts w:ascii="Times New Roman" w:eastAsia="Times New Roman" w:hAnsi="Times New Roman" w:cs="Times New Roman"/>
          <w:sz w:val="24"/>
          <w:szCs w:val="24"/>
        </w:rPr>
        <w:t>This is only at the court’s discretion and permission is usually only given when the witness has given as much detail as possible on a relevant matter.</w:t>
      </w:r>
    </w:p>
    <w:p w:rsidR="00B75514" w:rsidRPr="00B75514" w:rsidRDefault="00B75514" w:rsidP="00D126D7">
      <w:pPr>
        <w:spacing w:after="0" w:line="360" w:lineRule="auto"/>
        <w:ind w:left="420"/>
        <w:jc w:val="both"/>
        <w:rPr>
          <w:rFonts w:ascii="Times New Roman" w:eastAsia="Times New Roman" w:hAnsi="Times New Roman" w:cs="Times New Roman"/>
          <w:sz w:val="24"/>
          <w:szCs w:val="24"/>
        </w:rPr>
      </w:pPr>
    </w:p>
    <w:p w:rsidR="00B75514" w:rsidRPr="00790094" w:rsidRDefault="00B75514" w:rsidP="00D126D7">
      <w:pPr>
        <w:pStyle w:val="ListParagraph"/>
        <w:numPr>
          <w:ilvl w:val="0"/>
          <w:numId w:val="32"/>
        </w:numPr>
        <w:spacing w:line="360" w:lineRule="auto"/>
        <w:jc w:val="both"/>
        <w:rPr>
          <w:rFonts w:ascii="Times New Roman" w:eastAsia="Times New Roman" w:hAnsi="Times New Roman" w:cs="Times New Roman"/>
          <w:sz w:val="24"/>
          <w:szCs w:val="24"/>
        </w:rPr>
      </w:pPr>
      <w:r w:rsidRPr="00790094">
        <w:rPr>
          <w:rFonts w:ascii="Times New Roman" w:eastAsia="Times New Roman" w:hAnsi="Times New Roman" w:cs="Times New Roman"/>
          <w:b/>
          <w:bCs/>
          <w:sz w:val="24"/>
          <w:szCs w:val="24"/>
        </w:rPr>
        <w:t>In examining expert witnesses:</w:t>
      </w:r>
    </w:p>
    <w:p w:rsidR="00B75514" w:rsidRPr="00B75514" w:rsidRDefault="00B75514" w:rsidP="00D126D7">
      <w:pPr>
        <w:spacing w:after="0" w:line="360" w:lineRule="auto"/>
        <w:jc w:val="both"/>
        <w:rPr>
          <w:rFonts w:ascii="Times New Roman" w:eastAsia="Times New Roman" w:hAnsi="Times New Roman" w:cs="Times New Roman"/>
          <w:sz w:val="24"/>
          <w:szCs w:val="24"/>
        </w:rPr>
      </w:pPr>
      <w:r w:rsidRPr="00B75514">
        <w:rPr>
          <w:rFonts w:ascii="Times New Roman" w:eastAsia="Times New Roman" w:hAnsi="Times New Roman" w:cs="Times New Roman"/>
          <w:sz w:val="24"/>
          <w:szCs w:val="24"/>
        </w:rPr>
        <w:t>Except in the case of putting a hypothetical question to an expert witness, a question which assumes the existence of a fact not then established in evidence by the witness is also inadmissible, although there is some dispute at common law as to whether this is because it is a leading question, or whether this is an independent ground of objection.</w:t>
      </w:r>
    </w:p>
    <w:p w:rsidR="00B75514" w:rsidRPr="00B75514" w:rsidRDefault="00B75514" w:rsidP="00D126D7">
      <w:pPr>
        <w:spacing w:after="0" w:line="360" w:lineRule="auto"/>
        <w:jc w:val="both"/>
        <w:rPr>
          <w:rFonts w:ascii="Times New Roman" w:eastAsia="Times New Roman" w:hAnsi="Times New Roman" w:cs="Times New Roman"/>
          <w:sz w:val="24"/>
          <w:szCs w:val="24"/>
        </w:rPr>
      </w:pPr>
      <w:r w:rsidRPr="00B75514">
        <w:rPr>
          <w:rFonts w:ascii="Times New Roman" w:eastAsia="Times New Roman" w:hAnsi="Times New Roman" w:cs="Times New Roman"/>
          <w:sz w:val="24"/>
          <w:szCs w:val="24"/>
        </w:rPr>
        <w:t> </w:t>
      </w:r>
    </w:p>
    <w:p w:rsidR="00B75514" w:rsidRPr="00790094" w:rsidRDefault="00B75514" w:rsidP="00D126D7">
      <w:pPr>
        <w:pStyle w:val="ListParagraph"/>
        <w:numPr>
          <w:ilvl w:val="0"/>
          <w:numId w:val="32"/>
        </w:numPr>
        <w:spacing w:line="360" w:lineRule="auto"/>
        <w:jc w:val="both"/>
        <w:rPr>
          <w:rFonts w:ascii="Times New Roman" w:eastAsia="Times New Roman" w:hAnsi="Times New Roman" w:cs="Times New Roman"/>
          <w:sz w:val="24"/>
          <w:szCs w:val="24"/>
        </w:rPr>
      </w:pPr>
      <w:r w:rsidRPr="00790094">
        <w:rPr>
          <w:rFonts w:ascii="Times New Roman" w:eastAsia="Times New Roman" w:hAnsi="Times New Roman" w:cs="Times New Roman"/>
          <w:b/>
          <w:bCs/>
          <w:sz w:val="24"/>
          <w:szCs w:val="24"/>
        </w:rPr>
        <w:t>In examining witnesses who have been declared hostile:</w:t>
      </w:r>
    </w:p>
    <w:p w:rsidR="00115A30" w:rsidRDefault="00B75514" w:rsidP="00D126D7">
      <w:pPr>
        <w:spacing w:line="360" w:lineRule="auto"/>
        <w:jc w:val="both"/>
        <w:rPr>
          <w:rFonts w:ascii="Times New Roman" w:eastAsia="Times New Roman" w:hAnsi="Times New Roman" w:cs="Times New Roman"/>
          <w:sz w:val="24"/>
          <w:szCs w:val="24"/>
        </w:rPr>
      </w:pPr>
      <w:r w:rsidRPr="00790094">
        <w:rPr>
          <w:rFonts w:ascii="Times New Roman" w:eastAsia="Times New Roman" w:hAnsi="Times New Roman" w:cs="Times New Roman"/>
          <w:sz w:val="24"/>
          <w:szCs w:val="24"/>
        </w:rPr>
        <w:t xml:space="preserve"> </w:t>
      </w:r>
      <w:r w:rsidR="00593693" w:rsidRPr="00790094">
        <w:rPr>
          <w:rFonts w:ascii="Times New Roman" w:eastAsia="Times New Roman" w:hAnsi="Times New Roman" w:cs="Times New Roman"/>
          <w:sz w:val="24"/>
          <w:szCs w:val="24"/>
        </w:rPr>
        <w:t>In</w:t>
      </w:r>
      <w:r w:rsidRPr="00790094">
        <w:rPr>
          <w:rFonts w:ascii="Times New Roman" w:eastAsia="Times New Roman" w:hAnsi="Times New Roman" w:cs="Times New Roman"/>
          <w:sz w:val="24"/>
          <w:szCs w:val="24"/>
        </w:rPr>
        <w:t xml:space="preserve"> order to determine whether witnesses are hostile, they may be asked leading questions as to the terms of alleged prior inconsistent statements: </w:t>
      </w:r>
    </w:p>
    <w:p w:rsidR="00EC2591" w:rsidRDefault="00EC2591" w:rsidP="00D126D7">
      <w:pPr>
        <w:spacing w:line="360" w:lineRule="auto"/>
        <w:jc w:val="both"/>
        <w:rPr>
          <w:rFonts w:ascii="Times New Roman" w:hAnsi="Times New Roman" w:cs="Times New Roman"/>
          <w:b/>
          <w:sz w:val="24"/>
          <w:szCs w:val="24"/>
        </w:rPr>
      </w:pPr>
      <w:r w:rsidRPr="00EC2591">
        <w:rPr>
          <w:rFonts w:ascii="Times New Roman" w:hAnsi="Times New Roman" w:cs="Times New Roman"/>
          <w:b/>
          <w:sz w:val="24"/>
          <w:szCs w:val="24"/>
        </w:rPr>
        <w:lastRenderedPageBreak/>
        <w:t>Hostile Witnesses</w:t>
      </w:r>
    </w:p>
    <w:p w:rsidR="00EC2591" w:rsidRDefault="00EC2591" w:rsidP="00D126D7">
      <w:pPr>
        <w:spacing w:line="360" w:lineRule="auto"/>
        <w:jc w:val="both"/>
        <w:rPr>
          <w:rFonts w:ascii="Times New Roman" w:hAnsi="Times New Roman" w:cs="Times New Roman"/>
          <w:sz w:val="24"/>
          <w:szCs w:val="24"/>
        </w:rPr>
      </w:pPr>
      <w:r w:rsidRPr="00877A32">
        <w:rPr>
          <w:rFonts w:ascii="Times New Roman" w:hAnsi="Times New Roman" w:cs="Times New Roman"/>
          <w:sz w:val="24"/>
          <w:szCs w:val="24"/>
          <w:highlight w:val="magenta"/>
        </w:rPr>
        <w:t>A witness that you invite hoping that will give evidence for you but in the examination in chief you discover that the witness for some unknown reason has made an about turn is giving evidence contrary to what he/she had indicated they would talk about.</w:t>
      </w:r>
      <w:r w:rsidRPr="00F10A1F">
        <w:rPr>
          <w:rFonts w:ascii="Times New Roman" w:hAnsi="Times New Roman" w:cs="Times New Roman"/>
          <w:sz w:val="24"/>
          <w:szCs w:val="24"/>
        </w:rPr>
        <w:t xml:space="preserve">  This kind of witness is called a hostile witness and Section 161 gives the court discretion to permit a person calling a hostile witness to cross examine such witness.  Once you have a hostile witness the court can exercise discretion and allow you to cross examine your own witness. Once a party cross-examines their own witness that witness is in the same position as the adverse party and it is going to be incumbent upon the person seeking to cross-examine their own witness to ask for the court’s permission to do so after declaring the witness hostile.</w:t>
      </w:r>
    </w:p>
    <w:p w:rsidR="00115A30" w:rsidRPr="00115A30" w:rsidRDefault="00115A30" w:rsidP="00D126D7">
      <w:pPr>
        <w:spacing w:line="360" w:lineRule="auto"/>
        <w:jc w:val="both"/>
        <w:rPr>
          <w:rFonts w:ascii="Times New Roman" w:hAnsi="Times New Roman" w:cs="Times New Roman"/>
          <w:sz w:val="24"/>
          <w:szCs w:val="24"/>
        </w:rPr>
      </w:pPr>
      <w:r w:rsidRPr="00115A30">
        <w:rPr>
          <w:rFonts w:ascii="Times New Roman" w:hAnsi="Times New Roman" w:cs="Times New Roman"/>
          <w:i/>
          <w:sz w:val="24"/>
          <w:szCs w:val="24"/>
        </w:rPr>
        <w:t xml:space="preserve">R v. </w:t>
      </w:r>
      <w:proofErr w:type="spellStart"/>
      <w:r w:rsidRPr="00115A30">
        <w:rPr>
          <w:rFonts w:ascii="Times New Roman" w:hAnsi="Times New Roman" w:cs="Times New Roman"/>
          <w:i/>
          <w:sz w:val="24"/>
          <w:szCs w:val="24"/>
        </w:rPr>
        <w:t>Souleyman</w:t>
      </w:r>
      <w:proofErr w:type="spellEnd"/>
      <w:r w:rsidRPr="00115A30">
        <w:rPr>
          <w:rFonts w:ascii="Times New Roman" w:hAnsi="Times New Roman" w:cs="Times New Roman"/>
          <w:i/>
          <w:sz w:val="24"/>
          <w:szCs w:val="24"/>
        </w:rPr>
        <w:t xml:space="preserve"> (1996)40 NSWLR</w:t>
      </w:r>
      <w:r>
        <w:rPr>
          <w:rFonts w:ascii="Times New Roman" w:hAnsi="Times New Roman" w:cs="Times New Roman"/>
          <w:sz w:val="24"/>
          <w:szCs w:val="24"/>
        </w:rPr>
        <w:t xml:space="preserve"> the Australian Evidence Act under </w:t>
      </w:r>
      <w:r w:rsidRPr="00115A30">
        <w:rPr>
          <w:rFonts w:ascii="Times New Roman" w:hAnsi="Times New Roman" w:cs="Times New Roman"/>
          <w:b/>
          <w:sz w:val="24"/>
          <w:szCs w:val="24"/>
        </w:rPr>
        <w:t>Section 38 (1)</w:t>
      </w:r>
      <w:r>
        <w:rPr>
          <w:rFonts w:ascii="Times New Roman" w:hAnsi="Times New Roman" w:cs="Times New Roman"/>
          <w:sz w:val="24"/>
          <w:szCs w:val="24"/>
        </w:rPr>
        <w:t xml:space="preserve"> defined an </w:t>
      </w:r>
      <w:proofErr w:type="spellStart"/>
      <w:r>
        <w:rPr>
          <w:rFonts w:ascii="Times New Roman" w:hAnsi="Times New Roman" w:cs="Times New Roman"/>
          <w:sz w:val="24"/>
          <w:szCs w:val="24"/>
        </w:rPr>
        <w:t>unfavourable</w:t>
      </w:r>
      <w:proofErr w:type="spellEnd"/>
      <w:r>
        <w:rPr>
          <w:rFonts w:ascii="Times New Roman" w:hAnsi="Times New Roman" w:cs="Times New Roman"/>
          <w:sz w:val="24"/>
          <w:szCs w:val="24"/>
        </w:rPr>
        <w:t xml:space="preserve"> witness as </w:t>
      </w:r>
      <w:r w:rsidRPr="00295910">
        <w:rPr>
          <w:rFonts w:ascii="Times New Roman" w:hAnsi="Times New Roman" w:cs="Times New Roman"/>
          <w:i/>
          <w:sz w:val="24"/>
          <w:szCs w:val="24"/>
          <w:u w:val="single"/>
        </w:rPr>
        <w:t xml:space="preserve">one who gives evidence that is </w:t>
      </w:r>
      <w:r w:rsidR="00295910" w:rsidRPr="00295910">
        <w:rPr>
          <w:rFonts w:ascii="Times New Roman" w:hAnsi="Times New Roman" w:cs="Times New Roman"/>
          <w:i/>
          <w:sz w:val="24"/>
          <w:szCs w:val="24"/>
          <w:u w:val="single"/>
        </w:rPr>
        <w:t>unfavorable</w:t>
      </w:r>
      <w:r w:rsidRPr="00295910">
        <w:rPr>
          <w:rFonts w:ascii="Times New Roman" w:hAnsi="Times New Roman" w:cs="Times New Roman"/>
          <w:i/>
          <w:sz w:val="24"/>
          <w:szCs w:val="24"/>
          <w:u w:val="single"/>
        </w:rPr>
        <w:t xml:space="preserve"> to the person who called him as a witness. </w:t>
      </w:r>
      <w:r>
        <w:rPr>
          <w:rFonts w:ascii="Times New Roman" w:hAnsi="Times New Roman" w:cs="Times New Roman"/>
          <w:sz w:val="24"/>
          <w:szCs w:val="24"/>
        </w:rPr>
        <w:t xml:space="preserve">While the case of </w:t>
      </w:r>
      <w:r w:rsidRPr="00115A30">
        <w:rPr>
          <w:rFonts w:ascii="Times New Roman" w:hAnsi="Times New Roman" w:cs="Times New Roman"/>
          <w:i/>
          <w:sz w:val="24"/>
          <w:szCs w:val="24"/>
        </w:rPr>
        <w:t>R</w:t>
      </w:r>
      <w:r>
        <w:rPr>
          <w:rFonts w:ascii="Times New Roman" w:hAnsi="Times New Roman" w:cs="Times New Roman"/>
          <w:sz w:val="24"/>
          <w:szCs w:val="24"/>
        </w:rPr>
        <w:t xml:space="preserve"> </w:t>
      </w:r>
      <w:r w:rsidRPr="00115A30">
        <w:rPr>
          <w:rFonts w:ascii="Times New Roman" w:hAnsi="Times New Roman" w:cs="Times New Roman"/>
          <w:i/>
          <w:sz w:val="24"/>
          <w:szCs w:val="24"/>
        </w:rPr>
        <w:t>v. Hutchison (1990) 53 SASR 587 at 592</w:t>
      </w:r>
      <w:r>
        <w:rPr>
          <w:rFonts w:ascii="Times New Roman" w:hAnsi="Times New Roman" w:cs="Times New Roman"/>
          <w:sz w:val="24"/>
          <w:szCs w:val="24"/>
        </w:rPr>
        <w:t xml:space="preserve">. Define a hostile witness as one </w:t>
      </w:r>
      <w:r w:rsidRPr="00295910">
        <w:rPr>
          <w:rFonts w:ascii="Times New Roman" w:hAnsi="Times New Roman" w:cs="Times New Roman"/>
          <w:i/>
          <w:sz w:val="24"/>
          <w:szCs w:val="24"/>
          <w:u w:val="single"/>
        </w:rPr>
        <w:t>who is unwilling to tell the truth or withholding the truth.</w:t>
      </w:r>
    </w:p>
    <w:p w:rsidR="00EC2591" w:rsidRPr="00EC2591" w:rsidRDefault="00EC2591" w:rsidP="00D126D7">
      <w:pPr>
        <w:spacing w:line="360" w:lineRule="auto"/>
        <w:jc w:val="both"/>
        <w:rPr>
          <w:rFonts w:ascii="Times New Roman" w:hAnsi="Times New Roman" w:cs="Times New Roman"/>
          <w:b/>
          <w:sz w:val="24"/>
          <w:szCs w:val="24"/>
        </w:rPr>
      </w:pPr>
      <w:r w:rsidRPr="00EC2591">
        <w:rPr>
          <w:rFonts w:ascii="Times New Roman" w:hAnsi="Times New Roman" w:cs="Times New Roman"/>
          <w:b/>
          <w:sz w:val="24"/>
          <w:szCs w:val="24"/>
        </w:rPr>
        <w:t>How much value should be attached to the evidence of a hostile witness</w:t>
      </w:r>
      <w:r>
        <w:rPr>
          <w:rFonts w:ascii="Times New Roman" w:hAnsi="Times New Roman" w:cs="Times New Roman"/>
          <w:b/>
          <w:sz w:val="24"/>
          <w:szCs w:val="24"/>
        </w:rPr>
        <w:t>?</w:t>
      </w:r>
    </w:p>
    <w:p w:rsidR="00B75514" w:rsidRPr="00790094" w:rsidRDefault="00EC2591" w:rsidP="00D126D7">
      <w:pPr>
        <w:spacing w:line="360" w:lineRule="auto"/>
        <w:jc w:val="both"/>
        <w:rPr>
          <w:rFonts w:ascii="Times New Roman" w:hAnsi="Times New Roman" w:cs="Times New Roman"/>
          <w:sz w:val="24"/>
          <w:szCs w:val="24"/>
        </w:rPr>
      </w:pPr>
      <w:r w:rsidRPr="00F10A1F">
        <w:rPr>
          <w:rFonts w:ascii="Times New Roman" w:hAnsi="Times New Roman" w:cs="Times New Roman"/>
          <w:sz w:val="24"/>
          <w:szCs w:val="24"/>
        </w:rPr>
        <w:t xml:space="preserve">The evidence of a hostile witness is admissible but it is for the court to determine what </w:t>
      </w:r>
      <w:r w:rsidRPr="00D15235">
        <w:rPr>
          <w:rFonts w:ascii="Times New Roman" w:hAnsi="Times New Roman" w:cs="Times New Roman"/>
          <w:sz w:val="24"/>
          <w:szCs w:val="24"/>
          <w:highlight w:val="magenta"/>
        </w:rPr>
        <w:t>probative value that evidence has by taking all facts into consideration</w:t>
      </w:r>
      <w:r w:rsidRPr="00F10A1F">
        <w:rPr>
          <w:rFonts w:ascii="Times New Roman" w:hAnsi="Times New Roman" w:cs="Times New Roman"/>
          <w:sz w:val="24"/>
          <w:szCs w:val="24"/>
        </w:rPr>
        <w:t xml:space="preserve">.  </w:t>
      </w:r>
    </w:p>
    <w:p w:rsidR="00EF0602" w:rsidRPr="00790094" w:rsidRDefault="00EF0602" w:rsidP="00D126D7">
      <w:pPr>
        <w:pStyle w:val="ListParagraph"/>
        <w:numPr>
          <w:ilvl w:val="0"/>
          <w:numId w:val="4"/>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Open- ended questions:</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They elicit descriptive responses. The witness should always be the center of attention thus narrates the story without advocate always interrupting.</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 xml:space="preserve">However break up the evidence in digestible pieces. </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Vary the form of questions by periodically mix the short open- ended with more focused ones and ask specific explanatory and follow-up questions where appropriate.</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 xml:space="preserve">Note, if a witness gives a good answer, </w:t>
      </w:r>
      <w:r w:rsidRPr="00790094">
        <w:rPr>
          <w:rFonts w:ascii="Times New Roman" w:hAnsi="Times New Roman" w:cs="Times New Roman"/>
          <w:b/>
          <w:sz w:val="24"/>
          <w:szCs w:val="24"/>
        </w:rPr>
        <w:t>loopback (piggy-back) system</w:t>
      </w:r>
      <w:r w:rsidRPr="00790094">
        <w:rPr>
          <w:rFonts w:ascii="Times New Roman" w:hAnsi="Times New Roman" w:cs="Times New Roman"/>
          <w:sz w:val="24"/>
          <w:szCs w:val="24"/>
        </w:rPr>
        <w:t xml:space="preserve"> can be used. That is use the answe</w:t>
      </w:r>
      <w:r w:rsidR="006D6E8F" w:rsidRPr="00790094">
        <w:rPr>
          <w:rFonts w:ascii="Times New Roman" w:hAnsi="Times New Roman" w:cs="Times New Roman"/>
          <w:sz w:val="24"/>
          <w:szCs w:val="24"/>
        </w:rPr>
        <w:t>r as part of your next question e.g.</w:t>
      </w:r>
    </w:p>
    <w:p w:rsidR="00EF0602" w:rsidRPr="00790094" w:rsidRDefault="00EF0602" w:rsidP="00D126D7">
      <w:pPr>
        <w:pStyle w:val="ListParagraph"/>
        <w:numPr>
          <w:ilvl w:val="0"/>
          <w:numId w:val="18"/>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After the defendant stuck a gun on your face, what were the exact words he used?</w:t>
      </w:r>
    </w:p>
    <w:p w:rsidR="00EF0602" w:rsidRPr="00790094" w:rsidRDefault="00EF0602" w:rsidP="00D126D7">
      <w:pPr>
        <w:pStyle w:val="ListParagraph"/>
        <w:numPr>
          <w:ilvl w:val="0"/>
          <w:numId w:val="20"/>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He said “hand over your wallet.”</w:t>
      </w:r>
    </w:p>
    <w:p w:rsidR="00EF0602" w:rsidRPr="00790094" w:rsidRDefault="00EF0602" w:rsidP="00D126D7">
      <w:pPr>
        <w:pStyle w:val="ListParagraph"/>
        <w:numPr>
          <w:ilvl w:val="0"/>
          <w:numId w:val="19"/>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After he said, “hand over your wallet”, what did you do?</w:t>
      </w:r>
    </w:p>
    <w:p w:rsidR="00EF0602" w:rsidRPr="00790094" w:rsidRDefault="00EF0602" w:rsidP="00D126D7">
      <w:pPr>
        <w:pStyle w:val="ListParagraph"/>
        <w:numPr>
          <w:ilvl w:val="0"/>
          <w:numId w:val="4"/>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lastRenderedPageBreak/>
        <w:t>Have the witness explain:</w:t>
      </w:r>
    </w:p>
    <w:p w:rsidR="00EF0602" w:rsidRPr="00790094" w:rsidRDefault="00EF0602" w:rsidP="00D126D7">
      <w:pPr>
        <w:pStyle w:val="ListParagraph"/>
        <w:spacing w:line="360" w:lineRule="auto"/>
        <w:ind w:firstLine="0"/>
        <w:jc w:val="both"/>
        <w:rPr>
          <w:rFonts w:ascii="Times New Roman" w:hAnsi="Times New Roman" w:cs="Times New Roman"/>
          <w:sz w:val="24"/>
          <w:szCs w:val="24"/>
        </w:rPr>
      </w:pPr>
      <w:r w:rsidRPr="00790094">
        <w:rPr>
          <w:rFonts w:ascii="Times New Roman" w:hAnsi="Times New Roman" w:cs="Times New Roman"/>
          <w:sz w:val="24"/>
          <w:szCs w:val="24"/>
        </w:rPr>
        <w:t xml:space="preserve">At times a witness may say words that are technical or does not make sense. The primary goal is to </w:t>
      </w:r>
      <w:r w:rsidRPr="00D15235">
        <w:rPr>
          <w:rFonts w:ascii="Times New Roman" w:hAnsi="Times New Roman" w:cs="Times New Roman"/>
          <w:sz w:val="24"/>
          <w:szCs w:val="24"/>
          <w:highlight w:val="magenta"/>
        </w:rPr>
        <w:t>elicit this evidence in a way the court will understand.</w:t>
      </w:r>
    </w:p>
    <w:p w:rsidR="00EF0602" w:rsidRPr="00790094" w:rsidRDefault="00EF0602" w:rsidP="00D126D7">
      <w:pPr>
        <w:pStyle w:val="ListParagraph"/>
        <w:numPr>
          <w:ilvl w:val="0"/>
          <w:numId w:val="21"/>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Dr. </w:t>
      </w:r>
      <w:proofErr w:type="spellStart"/>
      <w:r w:rsidRPr="00790094">
        <w:rPr>
          <w:rFonts w:ascii="Times New Roman" w:hAnsi="Times New Roman" w:cs="Times New Roman"/>
          <w:sz w:val="24"/>
          <w:szCs w:val="24"/>
        </w:rPr>
        <w:t>Wafula</w:t>
      </w:r>
      <w:proofErr w:type="spellEnd"/>
      <w:r w:rsidRPr="00790094">
        <w:rPr>
          <w:rFonts w:ascii="Times New Roman" w:hAnsi="Times New Roman" w:cs="Times New Roman"/>
          <w:sz w:val="24"/>
          <w:szCs w:val="24"/>
        </w:rPr>
        <w:t xml:space="preserve">, what exactly is </w:t>
      </w:r>
      <w:proofErr w:type="spellStart"/>
      <w:r w:rsidRPr="00790094">
        <w:rPr>
          <w:rFonts w:ascii="Times New Roman" w:hAnsi="Times New Roman" w:cs="Times New Roman"/>
          <w:sz w:val="24"/>
          <w:szCs w:val="24"/>
        </w:rPr>
        <w:t>metarmorphosis</w:t>
      </w:r>
      <w:proofErr w:type="spellEnd"/>
      <w:r w:rsidRPr="00790094">
        <w:rPr>
          <w:rFonts w:ascii="Times New Roman" w:hAnsi="Times New Roman" w:cs="Times New Roman"/>
          <w:sz w:val="24"/>
          <w:szCs w:val="24"/>
        </w:rPr>
        <w:t>?</w:t>
      </w:r>
    </w:p>
    <w:p w:rsidR="00555D86" w:rsidRPr="00E5366F" w:rsidRDefault="00EF0602" w:rsidP="00D126D7">
      <w:pPr>
        <w:pStyle w:val="ListParagraph"/>
        <w:numPr>
          <w:ilvl w:val="0"/>
          <w:numId w:val="22"/>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I am sorry Mr. </w:t>
      </w:r>
      <w:proofErr w:type="spellStart"/>
      <w:proofErr w:type="gramStart"/>
      <w:r w:rsidRPr="00790094">
        <w:rPr>
          <w:rFonts w:ascii="Times New Roman" w:hAnsi="Times New Roman" w:cs="Times New Roman"/>
          <w:sz w:val="24"/>
          <w:szCs w:val="24"/>
        </w:rPr>
        <w:t>Hamisi</w:t>
      </w:r>
      <w:proofErr w:type="spellEnd"/>
      <w:r w:rsidRPr="00790094">
        <w:rPr>
          <w:rFonts w:ascii="Times New Roman" w:hAnsi="Times New Roman" w:cs="Times New Roman"/>
          <w:sz w:val="24"/>
          <w:szCs w:val="24"/>
        </w:rPr>
        <w:t>,</w:t>
      </w:r>
      <w:proofErr w:type="gramEnd"/>
      <w:r w:rsidRPr="00790094">
        <w:rPr>
          <w:rFonts w:ascii="Times New Roman" w:hAnsi="Times New Roman" w:cs="Times New Roman"/>
          <w:sz w:val="24"/>
          <w:szCs w:val="24"/>
        </w:rPr>
        <w:t xml:space="preserve"> I did not follow you there. Where were you standing when you saw the accused strike Ms. </w:t>
      </w:r>
      <w:proofErr w:type="spellStart"/>
      <w:r w:rsidRPr="00790094">
        <w:rPr>
          <w:rFonts w:ascii="Times New Roman" w:hAnsi="Times New Roman" w:cs="Times New Roman"/>
          <w:sz w:val="24"/>
          <w:szCs w:val="24"/>
        </w:rPr>
        <w:t>Sintoiya</w:t>
      </w:r>
      <w:proofErr w:type="spellEnd"/>
      <w:r w:rsidRPr="00790094">
        <w:rPr>
          <w:rFonts w:ascii="Times New Roman" w:hAnsi="Times New Roman" w:cs="Times New Roman"/>
          <w:sz w:val="24"/>
          <w:szCs w:val="24"/>
        </w:rPr>
        <w:t>?</w:t>
      </w:r>
    </w:p>
    <w:p w:rsidR="00555D86" w:rsidRPr="00115A30" w:rsidRDefault="00555D86" w:rsidP="00D126D7">
      <w:pPr>
        <w:pStyle w:val="ListParagraph"/>
        <w:numPr>
          <w:ilvl w:val="0"/>
          <w:numId w:val="4"/>
        </w:numPr>
        <w:spacing w:line="360" w:lineRule="auto"/>
        <w:jc w:val="both"/>
        <w:rPr>
          <w:rFonts w:ascii="Times New Roman" w:hAnsi="Times New Roman" w:cs="Times New Roman"/>
          <w:b/>
          <w:sz w:val="24"/>
          <w:szCs w:val="24"/>
        </w:rPr>
      </w:pPr>
      <w:r w:rsidRPr="00790094">
        <w:rPr>
          <w:rFonts w:ascii="Times New Roman" w:hAnsi="Times New Roman" w:cs="Times New Roman"/>
          <w:b/>
          <w:bCs/>
          <w:sz w:val="24"/>
          <w:szCs w:val="24"/>
        </w:rPr>
        <w:t>Refreshing Memory;</w:t>
      </w:r>
    </w:p>
    <w:p w:rsidR="00115A30" w:rsidRDefault="00115A30" w:rsidP="00115A30">
      <w:pPr>
        <w:pStyle w:val="ListParagraph"/>
        <w:spacing w:line="360" w:lineRule="auto"/>
        <w:ind w:left="360" w:firstLine="0"/>
        <w:jc w:val="both"/>
        <w:rPr>
          <w:rFonts w:ascii="Times New Roman" w:hAnsi="Times New Roman" w:cs="Times New Roman"/>
          <w:b/>
          <w:bCs/>
          <w:sz w:val="24"/>
          <w:szCs w:val="24"/>
        </w:rPr>
      </w:pPr>
      <w:r>
        <w:rPr>
          <w:rFonts w:ascii="Times New Roman" w:hAnsi="Times New Roman" w:cs="Times New Roman"/>
          <w:b/>
          <w:bCs/>
          <w:sz w:val="24"/>
          <w:szCs w:val="24"/>
        </w:rPr>
        <w:t>Elements:</w:t>
      </w:r>
    </w:p>
    <w:p w:rsidR="00115A30" w:rsidRDefault="00115A30" w:rsidP="00FE017B">
      <w:pPr>
        <w:spacing w:line="360" w:lineRule="auto"/>
        <w:jc w:val="both"/>
        <w:rPr>
          <w:rFonts w:ascii="Times New Roman" w:hAnsi="Times New Roman" w:cs="Times New Roman"/>
          <w:sz w:val="24"/>
          <w:szCs w:val="24"/>
        </w:rPr>
      </w:pPr>
      <w:r w:rsidRPr="00FE017B">
        <w:rPr>
          <w:rFonts w:ascii="Times New Roman" w:hAnsi="Times New Roman" w:cs="Times New Roman"/>
          <w:sz w:val="24"/>
          <w:szCs w:val="24"/>
        </w:rPr>
        <w:t>To establish the foundation for refreshing memory</w:t>
      </w:r>
      <w:r w:rsidR="00FE017B" w:rsidRPr="00FE017B">
        <w:rPr>
          <w:rFonts w:ascii="Times New Roman" w:hAnsi="Times New Roman" w:cs="Times New Roman"/>
          <w:sz w:val="24"/>
          <w:szCs w:val="24"/>
        </w:rPr>
        <w:t xml:space="preserve"> </w:t>
      </w:r>
      <w:r w:rsidRPr="00FE017B">
        <w:rPr>
          <w:rFonts w:ascii="Times New Roman" w:hAnsi="Times New Roman" w:cs="Times New Roman"/>
          <w:sz w:val="24"/>
          <w:szCs w:val="24"/>
        </w:rPr>
        <w:t>we need to demonstrate that</w:t>
      </w:r>
      <w:r w:rsidR="004E1F82">
        <w:rPr>
          <w:rFonts w:ascii="Times New Roman" w:hAnsi="Times New Roman" w:cs="Times New Roman"/>
          <w:sz w:val="24"/>
          <w:szCs w:val="24"/>
        </w:rPr>
        <w:t xml:space="preserve"> a witness</w:t>
      </w:r>
      <w:r w:rsidR="00FE017B">
        <w:rPr>
          <w:rFonts w:ascii="Times New Roman" w:hAnsi="Times New Roman" w:cs="Times New Roman"/>
          <w:sz w:val="24"/>
          <w:szCs w:val="24"/>
        </w:rPr>
        <w:t>:</w:t>
      </w:r>
    </w:p>
    <w:p w:rsidR="00FE017B" w:rsidRPr="00FE017B" w:rsidRDefault="00FE017B" w:rsidP="00FE017B">
      <w:pPr>
        <w:pStyle w:val="ListParagraph"/>
        <w:numPr>
          <w:ilvl w:val="0"/>
          <w:numId w:val="45"/>
        </w:numPr>
        <w:spacing w:line="360" w:lineRule="auto"/>
        <w:jc w:val="both"/>
        <w:rPr>
          <w:rFonts w:ascii="Times New Roman" w:hAnsi="Times New Roman" w:cs="Times New Roman"/>
          <w:b/>
          <w:sz w:val="24"/>
          <w:szCs w:val="24"/>
        </w:rPr>
      </w:pPr>
      <w:r>
        <w:rPr>
          <w:rFonts w:ascii="Times New Roman" w:hAnsi="Times New Roman" w:cs="Times New Roman"/>
          <w:sz w:val="24"/>
          <w:szCs w:val="24"/>
        </w:rPr>
        <w:t>Knows the facts but has had a memory lapse at the box</w:t>
      </w:r>
    </w:p>
    <w:p w:rsidR="00FE017B" w:rsidRPr="00FE017B" w:rsidRDefault="00FE017B" w:rsidP="00FE017B">
      <w:pPr>
        <w:pStyle w:val="ListParagraph"/>
        <w:numPr>
          <w:ilvl w:val="0"/>
          <w:numId w:val="45"/>
        </w:num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Will recall the  fact or opinion </w:t>
      </w:r>
    </w:p>
    <w:p w:rsidR="00FE017B" w:rsidRPr="00FE017B" w:rsidRDefault="00FE017B" w:rsidP="00FE017B">
      <w:pPr>
        <w:pStyle w:val="ListParagraph"/>
        <w:numPr>
          <w:ilvl w:val="0"/>
          <w:numId w:val="45"/>
        </w:numPr>
        <w:spacing w:line="360" w:lineRule="auto"/>
        <w:jc w:val="both"/>
        <w:rPr>
          <w:rFonts w:ascii="Times New Roman" w:hAnsi="Times New Roman" w:cs="Times New Roman"/>
          <w:b/>
          <w:sz w:val="24"/>
          <w:szCs w:val="24"/>
        </w:rPr>
      </w:pPr>
      <w:r>
        <w:rPr>
          <w:rFonts w:ascii="Times New Roman" w:hAnsi="Times New Roman" w:cs="Times New Roman"/>
          <w:sz w:val="24"/>
          <w:szCs w:val="24"/>
        </w:rPr>
        <w:t>The written material will jog his memory</w:t>
      </w:r>
    </w:p>
    <w:p w:rsidR="00FE017B" w:rsidRPr="00FE017B" w:rsidRDefault="00FE017B" w:rsidP="00FE017B">
      <w:pPr>
        <w:pStyle w:val="ListParagraph"/>
        <w:numPr>
          <w:ilvl w:val="0"/>
          <w:numId w:val="45"/>
        </w:numPr>
        <w:spacing w:line="360" w:lineRule="auto"/>
        <w:jc w:val="both"/>
        <w:rPr>
          <w:rFonts w:ascii="Times New Roman" w:hAnsi="Times New Roman" w:cs="Times New Roman"/>
          <w:b/>
          <w:sz w:val="24"/>
          <w:szCs w:val="24"/>
        </w:rPr>
      </w:pPr>
      <w:r>
        <w:rPr>
          <w:rFonts w:ascii="Times New Roman" w:hAnsi="Times New Roman" w:cs="Times New Roman"/>
          <w:sz w:val="24"/>
          <w:szCs w:val="24"/>
        </w:rPr>
        <w:t>It was written or made by the witness when the events were fresh in his memory.</w:t>
      </w:r>
    </w:p>
    <w:p w:rsidR="00FE017B" w:rsidRDefault="00FE017B" w:rsidP="00FE017B">
      <w:pPr>
        <w:spacing w:line="360" w:lineRule="auto"/>
        <w:jc w:val="both"/>
        <w:rPr>
          <w:rFonts w:ascii="Times New Roman" w:hAnsi="Times New Roman" w:cs="Times New Roman"/>
          <w:sz w:val="24"/>
          <w:szCs w:val="24"/>
        </w:rPr>
      </w:pPr>
      <w:r w:rsidRPr="00FE017B">
        <w:rPr>
          <w:rFonts w:ascii="Times New Roman" w:hAnsi="Times New Roman" w:cs="Times New Roman"/>
          <w:sz w:val="24"/>
          <w:szCs w:val="24"/>
        </w:rPr>
        <w:t>Once the foundation is established the witness:</w:t>
      </w:r>
    </w:p>
    <w:p w:rsidR="00FE017B" w:rsidRDefault="00FE017B" w:rsidP="00FE017B">
      <w:pPr>
        <w:pStyle w:val="ListParagraph"/>
        <w:numPr>
          <w:ilvl w:val="0"/>
          <w:numId w:val="46"/>
        </w:numPr>
        <w:spacing w:line="360" w:lineRule="auto"/>
        <w:jc w:val="both"/>
        <w:rPr>
          <w:rFonts w:ascii="Times New Roman" w:hAnsi="Times New Roman" w:cs="Times New Roman"/>
          <w:sz w:val="24"/>
          <w:szCs w:val="24"/>
        </w:rPr>
      </w:pPr>
      <w:r>
        <w:rPr>
          <w:rFonts w:ascii="Times New Roman" w:hAnsi="Times New Roman" w:cs="Times New Roman"/>
          <w:sz w:val="24"/>
          <w:szCs w:val="24"/>
        </w:rPr>
        <w:t>Is referred to and reads the material</w:t>
      </w:r>
    </w:p>
    <w:p w:rsidR="00FE017B" w:rsidRDefault="00FE017B" w:rsidP="00FE017B">
      <w:pPr>
        <w:pStyle w:val="ListParagraph"/>
        <w:numPr>
          <w:ilvl w:val="0"/>
          <w:numId w:val="4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Confirms his memory is refreshed </w:t>
      </w:r>
    </w:p>
    <w:p w:rsidR="00FE017B" w:rsidRPr="00FE017B" w:rsidRDefault="00FE017B" w:rsidP="00FE017B">
      <w:pPr>
        <w:pStyle w:val="ListParagraph"/>
        <w:numPr>
          <w:ilvl w:val="0"/>
          <w:numId w:val="46"/>
        </w:numPr>
        <w:spacing w:line="360" w:lineRule="auto"/>
        <w:jc w:val="both"/>
        <w:rPr>
          <w:rFonts w:ascii="Times New Roman" w:hAnsi="Times New Roman" w:cs="Times New Roman"/>
          <w:sz w:val="24"/>
          <w:szCs w:val="24"/>
        </w:rPr>
      </w:pPr>
      <w:r>
        <w:rPr>
          <w:rFonts w:ascii="Times New Roman" w:hAnsi="Times New Roman" w:cs="Times New Roman"/>
          <w:sz w:val="24"/>
          <w:szCs w:val="24"/>
        </w:rPr>
        <w:t>Testifies to what he or she knows without further reference to it.</w:t>
      </w:r>
    </w:p>
    <w:p w:rsidR="00D126D7" w:rsidRPr="00D126D7" w:rsidRDefault="00D126D7" w:rsidP="00D126D7">
      <w:pPr>
        <w:spacing w:line="360" w:lineRule="auto"/>
        <w:ind w:left="180"/>
        <w:jc w:val="both"/>
        <w:rPr>
          <w:rFonts w:ascii="Times New Roman" w:hAnsi="Times New Roman" w:cs="Times New Roman"/>
          <w:b/>
          <w:sz w:val="24"/>
          <w:szCs w:val="24"/>
        </w:rPr>
      </w:pPr>
      <w:r w:rsidRPr="00D126D7">
        <w:rPr>
          <w:rFonts w:ascii="Times New Roman" w:hAnsi="Times New Roman" w:cs="Times New Roman"/>
          <w:b/>
          <w:sz w:val="24"/>
          <w:szCs w:val="24"/>
        </w:rPr>
        <w:t>What happens when a witness forgets to testify on what he was called to testify on?</w:t>
      </w:r>
    </w:p>
    <w:p w:rsidR="00D126D7" w:rsidRPr="00D126D7" w:rsidRDefault="00D126D7" w:rsidP="00D126D7">
      <w:pPr>
        <w:spacing w:line="360" w:lineRule="auto"/>
        <w:jc w:val="both"/>
        <w:rPr>
          <w:rFonts w:ascii="Times New Roman" w:eastAsia="Times New Roman" w:hAnsi="Times New Roman" w:cs="Times New Roman"/>
          <w:sz w:val="24"/>
          <w:szCs w:val="24"/>
        </w:rPr>
      </w:pPr>
      <w:r w:rsidRPr="00D126D7">
        <w:rPr>
          <w:rFonts w:ascii="Times New Roman" w:eastAsia="Times New Roman" w:hAnsi="Times New Roman" w:cs="Times New Roman"/>
          <w:sz w:val="24"/>
          <w:szCs w:val="24"/>
        </w:rPr>
        <w:t>A question often arises as to what aids witnesses may use, either while giving evidence or prior to giving evidence, to assist in their recollection of the details of the events or conversations. Where a document can be tendered as evidence, it is not necessary to worry about whether a witness may refresh his memory from the document for, being an exhibit; it may be read out in full to the court.</w:t>
      </w:r>
      <w:r>
        <w:rPr>
          <w:rStyle w:val="FootnoteReference"/>
          <w:rFonts w:ascii="Times New Roman" w:eastAsia="Times New Roman" w:hAnsi="Times New Roman" w:cs="Times New Roman"/>
          <w:sz w:val="24"/>
          <w:szCs w:val="24"/>
        </w:rPr>
        <w:footnoteReference w:id="6"/>
      </w:r>
    </w:p>
    <w:p w:rsidR="00555D86" w:rsidRPr="00790094" w:rsidRDefault="00555D86" w:rsidP="00D126D7">
      <w:pPr>
        <w:spacing w:line="360" w:lineRule="auto"/>
        <w:jc w:val="both"/>
        <w:rPr>
          <w:rFonts w:ascii="Times New Roman" w:eastAsia="Times New Roman" w:hAnsi="Times New Roman" w:cs="Times New Roman"/>
          <w:sz w:val="24"/>
          <w:szCs w:val="24"/>
        </w:rPr>
      </w:pPr>
      <w:r w:rsidRPr="00790094">
        <w:rPr>
          <w:rFonts w:ascii="Times New Roman" w:eastAsia="Times New Roman" w:hAnsi="Times New Roman" w:cs="Times New Roman"/>
          <w:sz w:val="24"/>
          <w:szCs w:val="24"/>
        </w:rPr>
        <w:t xml:space="preserve">Under common law, </w:t>
      </w:r>
      <w:r w:rsidR="00464A54" w:rsidRPr="00790094">
        <w:rPr>
          <w:rFonts w:ascii="Times New Roman" w:eastAsia="Times New Roman" w:hAnsi="Times New Roman" w:cs="Times New Roman"/>
          <w:sz w:val="24"/>
          <w:szCs w:val="24"/>
        </w:rPr>
        <w:t>there</w:t>
      </w:r>
      <w:r w:rsidRPr="00790094">
        <w:rPr>
          <w:rFonts w:ascii="Times New Roman" w:eastAsia="Times New Roman" w:hAnsi="Times New Roman" w:cs="Times New Roman"/>
          <w:sz w:val="24"/>
          <w:szCs w:val="24"/>
        </w:rPr>
        <w:t xml:space="preserve"> are 2 basic rules governing this;</w:t>
      </w:r>
    </w:p>
    <w:p w:rsidR="00555D86" w:rsidRPr="00790094" w:rsidRDefault="00555D86" w:rsidP="00D126D7">
      <w:pPr>
        <w:spacing w:line="360" w:lineRule="auto"/>
        <w:jc w:val="both"/>
        <w:rPr>
          <w:rFonts w:ascii="Times New Roman" w:eastAsia="Times New Roman" w:hAnsi="Times New Roman" w:cs="Times New Roman"/>
          <w:sz w:val="24"/>
          <w:szCs w:val="24"/>
        </w:rPr>
      </w:pPr>
      <w:r w:rsidRPr="00790094">
        <w:rPr>
          <w:rFonts w:ascii="Times New Roman" w:eastAsia="Times New Roman" w:hAnsi="Times New Roman" w:cs="Times New Roman"/>
          <w:sz w:val="24"/>
          <w:szCs w:val="24"/>
        </w:rPr>
        <w:t xml:space="preserve">General prohibition against a witness giving testimony by tendering </w:t>
      </w:r>
      <w:r w:rsidRPr="00790094">
        <w:rPr>
          <w:rFonts w:ascii="Times New Roman" w:eastAsia="Times New Roman" w:hAnsi="Times New Roman" w:cs="Times New Roman"/>
          <w:b/>
          <w:sz w:val="24"/>
          <w:szCs w:val="24"/>
        </w:rPr>
        <w:t>(</w:t>
      </w:r>
      <w:r w:rsidRPr="00790094">
        <w:rPr>
          <w:rFonts w:ascii="Times New Roman" w:eastAsia="Times New Roman" w:hAnsi="Times New Roman" w:cs="Times New Roman"/>
          <w:b/>
          <w:i/>
          <w:iCs/>
          <w:sz w:val="24"/>
          <w:szCs w:val="24"/>
        </w:rPr>
        <w:t>R v </w:t>
      </w:r>
      <w:r w:rsidRPr="00790094">
        <w:rPr>
          <w:rFonts w:ascii="Times New Roman" w:eastAsia="Times New Roman" w:hAnsi="Times New Roman" w:cs="Times New Roman"/>
          <w:b/>
          <w:sz w:val="24"/>
          <w:szCs w:val="24"/>
        </w:rPr>
        <w:t>Harrison)</w:t>
      </w:r>
      <w:r w:rsidRPr="00790094">
        <w:rPr>
          <w:rFonts w:ascii="Times New Roman" w:eastAsia="Times New Roman" w:hAnsi="Times New Roman" w:cs="Times New Roman"/>
          <w:sz w:val="24"/>
          <w:szCs w:val="24"/>
        </w:rPr>
        <w:t xml:space="preserve"> or reading </w:t>
      </w:r>
      <w:r w:rsidRPr="00790094">
        <w:rPr>
          <w:rFonts w:ascii="Times New Roman" w:eastAsia="Times New Roman" w:hAnsi="Times New Roman" w:cs="Times New Roman"/>
          <w:b/>
          <w:sz w:val="24"/>
          <w:szCs w:val="24"/>
        </w:rPr>
        <w:t>(</w:t>
      </w:r>
      <w:r w:rsidRPr="00790094">
        <w:rPr>
          <w:rFonts w:ascii="Times New Roman" w:eastAsia="Times New Roman" w:hAnsi="Times New Roman" w:cs="Times New Roman"/>
          <w:b/>
          <w:i/>
          <w:iCs/>
          <w:sz w:val="24"/>
          <w:szCs w:val="24"/>
        </w:rPr>
        <w:t>Hetherington v Brooks</w:t>
      </w:r>
      <w:r w:rsidRPr="00790094">
        <w:rPr>
          <w:rFonts w:ascii="Times New Roman" w:eastAsia="Times New Roman" w:hAnsi="Times New Roman" w:cs="Times New Roman"/>
          <w:b/>
          <w:sz w:val="24"/>
          <w:szCs w:val="24"/>
        </w:rPr>
        <w:t>)</w:t>
      </w:r>
      <w:r w:rsidRPr="00790094">
        <w:rPr>
          <w:rFonts w:ascii="Times New Roman" w:eastAsia="Times New Roman" w:hAnsi="Times New Roman" w:cs="Times New Roman"/>
          <w:sz w:val="24"/>
          <w:szCs w:val="24"/>
        </w:rPr>
        <w:t xml:space="preserve"> from a document:</w:t>
      </w:r>
    </w:p>
    <w:p w:rsidR="00555D86" w:rsidRDefault="00555D86" w:rsidP="00D126D7">
      <w:pPr>
        <w:spacing w:line="360" w:lineRule="auto"/>
        <w:jc w:val="both"/>
        <w:rPr>
          <w:rFonts w:ascii="Times New Roman" w:eastAsia="Times New Roman" w:hAnsi="Times New Roman" w:cs="Times New Roman"/>
          <w:sz w:val="24"/>
          <w:szCs w:val="24"/>
        </w:rPr>
      </w:pPr>
      <w:r w:rsidRPr="00790094">
        <w:rPr>
          <w:rFonts w:ascii="Times New Roman" w:eastAsia="Times New Roman" w:hAnsi="Times New Roman" w:cs="Times New Roman"/>
          <w:sz w:val="24"/>
          <w:szCs w:val="24"/>
        </w:rPr>
        <w:lastRenderedPageBreak/>
        <w:t>The expectation is that a witness will answer questions from their memory rather than reading from a prepared statement.</w:t>
      </w:r>
      <w:r w:rsidR="00464A54" w:rsidRPr="00790094">
        <w:rPr>
          <w:rFonts w:ascii="Times New Roman" w:eastAsia="Times New Roman" w:hAnsi="Times New Roman" w:cs="Times New Roman"/>
          <w:sz w:val="24"/>
          <w:szCs w:val="24"/>
        </w:rPr>
        <w:t xml:space="preserve"> </w:t>
      </w:r>
      <w:r w:rsidRPr="00790094">
        <w:rPr>
          <w:rFonts w:ascii="Times New Roman" w:eastAsia="Times New Roman" w:hAnsi="Times New Roman" w:cs="Times New Roman"/>
          <w:sz w:val="24"/>
          <w:szCs w:val="24"/>
        </w:rPr>
        <w:t xml:space="preserve">However a witness may be allowed to refer to a </w:t>
      </w:r>
      <w:r w:rsidR="00464A54" w:rsidRPr="00790094">
        <w:rPr>
          <w:rFonts w:ascii="Times New Roman" w:eastAsia="Times New Roman" w:hAnsi="Times New Roman" w:cs="Times New Roman"/>
          <w:sz w:val="24"/>
          <w:szCs w:val="24"/>
        </w:rPr>
        <w:t>document to</w:t>
      </w:r>
      <w:r w:rsidRPr="00790094">
        <w:rPr>
          <w:rFonts w:ascii="Times New Roman" w:eastAsia="Times New Roman" w:hAnsi="Times New Roman" w:cs="Times New Roman"/>
          <w:sz w:val="24"/>
          <w:szCs w:val="24"/>
        </w:rPr>
        <w:t xml:space="preserve"> “refresh” her or his memory:</w:t>
      </w:r>
      <w:r w:rsidR="00464A54" w:rsidRPr="00790094">
        <w:rPr>
          <w:rFonts w:ascii="Times New Roman" w:eastAsia="Times New Roman" w:hAnsi="Times New Roman" w:cs="Times New Roman"/>
          <w:sz w:val="24"/>
          <w:szCs w:val="24"/>
        </w:rPr>
        <w:t xml:space="preserve"> </w:t>
      </w:r>
      <w:r w:rsidRPr="00790094">
        <w:rPr>
          <w:rFonts w:ascii="Times New Roman" w:eastAsia="Times New Roman" w:hAnsi="Times New Roman" w:cs="Times New Roman"/>
          <w:sz w:val="24"/>
          <w:szCs w:val="24"/>
        </w:rPr>
        <w:t>This may be done either prior to or during testimony in court.</w:t>
      </w:r>
    </w:p>
    <w:p w:rsidR="00D126D7" w:rsidRDefault="00D126D7" w:rsidP="00D126D7">
      <w:pPr>
        <w:spacing w:line="360" w:lineRule="auto"/>
        <w:jc w:val="both"/>
        <w:rPr>
          <w:rFonts w:ascii="Times New Roman" w:hAnsi="Times New Roman" w:cs="Times New Roman"/>
          <w:sz w:val="24"/>
          <w:szCs w:val="24"/>
        </w:rPr>
      </w:pPr>
      <w:r w:rsidRPr="00D126D7">
        <w:rPr>
          <w:rFonts w:ascii="Times New Roman" w:hAnsi="Times New Roman" w:cs="Times New Roman"/>
          <w:sz w:val="24"/>
          <w:szCs w:val="24"/>
        </w:rPr>
        <w:t>Note that the writing is not the witness’s evidence</w:t>
      </w:r>
      <w:r w:rsidRPr="004E1F82">
        <w:rPr>
          <w:rFonts w:ascii="Times New Roman" w:hAnsi="Times New Roman" w:cs="Times New Roman"/>
          <w:sz w:val="24"/>
          <w:szCs w:val="24"/>
          <w:u w:val="single"/>
        </w:rPr>
        <w:t>; it is what the witness testifies to after looking at the writing which is not the evidence</w:t>
      </w:r>
      <w:r w:rsidRPr="00D126D7">
        <w:rPr>
          <w:rFonts w:ascii="Times New Roman" w:hAnsi="Times New Roman" w:cs="Times New Roman"/>
          <w:sz w:val="24"/>
          <w:szCs w:val="24"/>
        </w:rPr>
        <w:t xml:space="preserve">.  </w:t>
      </w:r>
      <w:r w:rsidRPr="009E71C2">
        <w:rPr>
          <w:rFonts w:ascii="Times New Roman" w:hAnsi="Times New Roman" w:cs="Times New Roman"/>
          <w:sz w:val="24"/>
          <w:szCs w:val="24"/>
          <w:highlight w:val="magenta"/>
        </w:rPr>
        <w:t>What you say after you refresh the memory is what evidence is.</w:t>
      </w:r>
    </w:p>
    <w:p w:rsidR="00D126D7" w:rsidRPr="00D126D7" w:rsidRDefault="00D126D7" w:rsidP="00D126D7">
      <w:pPr>
        <w:spacing w:line="360" w:lineRule="auto"/>
        <w:jc w:val="both"/>
        <w:rPr>
          <w:rFonts w:ascii="Times New Roman" w:hAnsi="Times New Roman" w:cs="Times New Roman"/>
          <w:sz w:val="24"/>
          <w:szCs w:val="24"/>
        </w:rPr>
      </w:pPr>
      <w:r w:rsidRPr="00D126D7">
        <w:rPr>
          <w:rFonts w:ascii="Times New Roman" w:hAnsi="Times New Roman" w:cs="Times New Roman"/>
          <w:sz w:val="24"/>
          <w:szCs w:val="24"/>
        </w:rPr>
        <w:t>An expert can refresh their memory by reading a treatise related to their field.  This is provided for in Section 167(4).  There is a situation contemplated at Section 168 which people confuse with refreshing of memory.  Here what is contemplated is where a witness writes down facts relating to a transaction or immediately after a transaction, that witness then forgets the facts and then cannot recollect them even after writing them in the diary.  The document here can be admitted as evidence if the witness swears that they are an accurate record of what happened.  Again the document has to be proved to be a document that is admissible.  If you do not have the document and want to tender secondary evidence, you can only do so under Section 68 of the Evidence Act.</w:t>
      </w:r>
    </w:p>
    <w:p w:rsidR="00464A54" w:rsidRPr="00790094" w:rsidRDefault="00555D86" w:rsidP="00D126D7">
      <w:pPr>
        <w:spacing w:line="360" w:lineRule="auto"/>
        <w:jc w:val="both"/>
        <w:rPr>
          <w:rFonts w:ascii="Times New Roman" w:eastAsia="Times New Roman" w:hAnsi="Times New Roman" w:cs="Times New Roman"/>
          <w:sz w:val="24"/>
          <w:szCs w:val="24"/>
        </w:rPr>
      </w:pPr>
      <w:r w:rsidRPr="00790094">
        <w:rPr>
          <w:rFonts w:ascii="Times New Roman" w:eastAsia="Times New Roman" w:hAnsi="Times New Roman" w:cs="Times New Roman"/>
          <w:b/>
          <w:bCs/>
          <w:sz w:val="24"/>
          <w:szCs w:val="24"/>
        </w:rPr>
        <w:t>Rule</w:t>
      </w:r>
      <w:r w:rsidRPr="00790094">
        <w:rPr>
          <w:rFonts w:ascii="Times New Roman" w:eastAsia="Times New Roman" w:hAnsi="Times New Roman" w:cs="Times New Roman"/>
          <w:sz w:val="24"/>
          <w:szCs w:val="24"/>
        </w:rPr>
        <w:t xml:space="preserve"> - </w:t>
      </w:r>
      <w:r w:rsidRPr="009E71C2">
        <w:rPr>
          <w:rFonts w:ascii="Times New Roman" w:eastAsia="Times New Roman" w:hAnsi="Times New Roman" w:cs="Times New Roman"/>
          <w:sz w:val="24"/>
          <w:szCs w:val="24"/>
          <w:u w:val="single"/>
        </w:rPr>
        <w:t xml:space="preserve">they have to be asked questions </w:t>
      </w:r>
      <w:r w:rsidR="00464A54" w:rsidRPr="009E71C2">
        <w:rPr>
          <w:rFonts w:ascii="Times New Roman" w:eastAsia="Times New Roman" w:hAnsi="Times New Roman" w:cs="Times New Roman"/>
          <w:sz w:val="24"/>
          <w:szCs w:val="24"/>
          <w:u w:val="single"/>
        </w:rPr>
        <w:t>and have</w:t>
      </w:r>
      <w:r w:rsidRPr="009E71C2">
        <w:rPr>
          <w:rFonts w:ascii="Times New Roman" w:eastAsia="Times New Roman" w:hAnsi="Times New Roman" w:cs="Times New Roman"/>
          <w:sz w:val="24"/>
          <w:szCs w:val="24"/>
          <w:u w:val="single"/>
        </w:rPr>
        <w:t xml:space="preserve"> to keep answering them until they reach a gap in their memory.</w:t>
      </w:r>
      <w:r w:rsidRPr="00790094">
        <w:rPr>
          <w:rFonts w:ascii="Times New Roman" w:eastAsia="Times New Roman" w:hAnsi="Times New Roman" w:cs="Times New Roman"/>
          <w:sz w:val="24"/>
          <w:szCs w:val="24"/>
        </w:rPr>
        <w:t xml:space="preserve">  </w:t>
      </w:r>
    </w:p>
    <w:p w:rsidR="00EF0602" w:rsidRPr="00790094" w:rsidRDefault="00EF0602" w:rsidP="00D126D7">
      <w:pPr>
        <w:pStyle w:val="ListParagraph"/>
        <w:numPr>
          <w:ilvl w:val="0"/>
          <w:numId w:val="4"/>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 xml:space="preserve">Use exhibits to highlight and </w:t>
      </w:r>
      <w:r w:rsidR="00790094" w:rsidRPr="00790094">
        <w:rPr>
          <w:rFonts w:ascii="Times New Roman" w:hAnsi="Times New Roman" w:cs="Times New Roman"/>
          <w:b/>
          <w:sz w:val="24"/>
          <w:szCs w:val="24"/>
        </w:rPr>
        <w:t>summarize</w:t>
      </w:r>
      <w:r w:rsidRPr="00790094">
        <w:rPr>
          <w:rFonts w:ascii="Times New Roman" w:hAnsi="Times New Roman" w:cs="Times New Roman"/>
          <w:b/>
          <w:sz w:val="24"/>
          <w:szCs w:val="24"/>
        </w:rPr>
        <w:t xml:space="preserve"> facts:</w:t>
      </w:r>
    </w:p>
    <w:p w:rsidR="00EF0602" w:rsidRPr="00E5366F" w:rsidRDefault="00EF0602" w:rsidP="00E5366F">
      <w:pPr>
        <w:pStyle w:val="ListParagraph"/>
        <w:numPr>
          <w:ilvl w:val="0"/>
          <w:numId w:val="4"/>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Listen to the answers</w:t>
      </w:r>
    </w:p>
    <w:p w:rsidR="00EF0602" w:rsidRPr="00790094" w:rsidRDefault="00EF0602" w:rsidP="00D126D7">
      <w:pPr>
        <w:spacing w:line="360" w:lineRule="auto"/>
        <w:jc w:val="both"/>
        <w:rPr>
          <w:rFonts w:ascii="Times New Roman" w:hAnsi="Times New Roman" w:cs="Times New Roman"/>
          <w:b/>
          <w:sz w:val="24"/>
          <w:szCs w:val="24"/>
        </w:rPr>
      </w:pPr>
      <w:r w:rsidRPr="00790094">
        <w:rPr>
          <w:rFonts w:ascii="Times New Roman" w:hAnsi="Times New Roman" w:cs="Times New Roman"/>
          <w:b/>
          <w:sz w:val="24"/>
          <w:szCs w:val="24"/>
        </w:rPr>
        <w:t>Note:</w:t>
      </w:r>
    </w:p>
    <w:p w:rsidR="00EF0602" w:rsidRPr="00D126D7" w:rsidRDefault="00EF0602" w:rsidP="00D126D7">
      <w:pPr>
        <w:pStyle w:val="ListParagraph"/>
        <w:numPr>
          <w:ilvl w:val="0"/>
          <w:numId w:val="33"/>
        </w:numPr>
        <w:spacing w:line="360" w:lineRule="auto"/>
        <w:jc w:val="both"/>
        <w:rPr>
          <w:rFonts w:ascii="Times New Roman" w:hAnsi="Times New Roman" w:cs="Times New Roman"/>
          <w:sz w:val="24"/>
          <w:szCs w:val="24"/>
        </w:rPr>
      </w:pPr>
      <w:r w:rsidRPr="00D126D7">
        <w:rPr>
          <w:rFonts w:ascii="Times New Roman" w:hAnsi="Times New Roman" w:cs="Times New Roman"/>
          <w:sz w:val="24"/>
          <w:szCs w:val="24"/>
        </w:rPr>
        <w:t xml:space="preserve">In some instances, </w:t>
      </w:r>
      <w:r w:rsidRPr="009E71C2">
        <w:rPr>
          <w:rFonts w:ascii="Times New Roman" w:hAnsi="Times New Roman" w:cs="Times New Roman"/>
          <w:i/>
          <w:sz w:val="24"/>
          <w:szCs w:val="24"/>
          <w:u w:val="single"/>
        </w:rPr>
        <w:t>volunteer weaknesses in your case</w:t>
      </w:r>
      <w:r w:rsidRPr="00D126D7">
        <w:rPr>
          <w:rFonts w:ascii="Times New Roman" w:hAnsi="Times New Roman" w:cs="Times New Roman"/>
          <w:sz w:val="24"/>
          <w:szCs w:val="24"/>
        </w:rPr>
        <w:t>. This removes the sting before it can be used effectively by the other side in cross-examination. However, make the following considerations;</w:t>
      </w:r>
    </w:p>
    <w:p w:rsidR="00EF0602" w:rsidRPr="00790094" w:rsidRDefault="00EF0602" w:rsidP="00D126D7">
      <w:pPr>
        <w:pStyle w:val="ListParagraph"/>
        <w:numPr>
          <w:ilvl w:val="0"/>
          <w:numId w:val="23"/>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Will the weakness be more damaging to my case if elicited in cross-examination?</w:t>
      </w:r>
    </w:p>
    <w:p w:rsidR="00EF0602" w:rsidRDefault="00EF0602" w:rsidP="00D126D7">
      <w:pPr>
        <w:pStyle w:val="ListParagraph"/>
        <w:numPr>
          <w:ilvl w:val="0"/>
          <w:numId w:val="23"/>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Is the other side aware of it? (volunteer only when it is likely to be disclosed by the other side </w:t>
      </w:r>
    </w:p>
    <w:p w:rsidR="00D126D7" w:rsidRPr="00D126D7" w:rsidRDefault="00D126D7" w:rsidP="00D126D7">
      <w:pPr>
        <w:pStyle w:val="ListParagraph"/>
        <w:numPr>
          <w:ilvl w:val="0"/>
          <w:numId w:val="33"/>
        </w:numPr>
        <w:spacing w:line="360" w:lineRule="auto"/>
        <w:jc w:val="both"/>
        <w:rPr>
          <w:rFonts w:ascii="Times New Roman" w:hAnsi="Times New Roman" w:cs="Times New Roman"/>
          <w:sz w:val="24"/>
          <w:szCs w:val="24"/>
        </w:rPr>
      </w:pPr>
      <w:r w:rsidRPr="00D126D7">
        <w:rPr>
          <w:rFonts w:ascii="Times New Roman" w:hAnsi="Times New Roman" w:cs="Times New Roman"/>
          <w:sz w:val="24"/>
          <w:szCs w:val="24"/>
        </w:rPr>
        <w:t>Sections 159 to 160 prohibit asking of certain kinds of questions.</w:t>
      </w:r>
    </w:p>
    <w:p w:rsidR="00D126D7" w:rsidRPr="00D126D7" w:rsidRDefault="00D126D7" w:rsidP="00D126D7">
      <w:pPr>
        <w:spacing w:line="360" w:lineRule="auto"/>
        <w:ind w:left="720"/>
        <w:jc w:val="both"/>
        <w:rPr>
          <w:rFonts w:ascii="Times New Roman" w:hAnsi="Times New Roman" w:cs="Times New Roman"/>
          <w:sz w:val="24"/>
          <w:szCs w:val="24"/>
        </w:rPr>
      </w:pPr>
      <w:r w:rsidRPr="009E71C2">
        <w:rPr>
          <w:rFonts w:ascii="Times New Roman" w:hAnsi="Times New Roman" w:cs="Times New Roman"/>
          <w:i/>
          <w:sz w:val="24"/>
          <w:szCs w:val="24"/>
          <w:u w:val="single"/>
        </w:rPr>
        <w:t xml:space="preserve">Indecent or scandalous questions should not be asked unless they relate to facts in issue.  </w:t>
      </w:r>
      <w:r w:rsidRPr="00D126D7">
        <w:rPr>
          <w:rFonts w:ascii="Times New Roman" w:hAnsi="Times New Roman" w:cs="Times New Roman"/>
          <w:sz w:val="24"/>
          <w:szCs w:val="24"/>
        </w:rPr>
        <w:t xml:space="preserve">The adverse party should object immediately if a scandalous question is asked.  It is also </w:t>
      </w:r>
      <w:r w:rsidRPr="00D126D7">
        <w:rPr>
          <w:rFonts w:ascii="Times New Roman" w:hAnsi="Times New Roman" w:cs="Times New Roman"/>
          <w:sz w:val="24"/>
          <w:szCs w:val="24"/>
        </w:rPr>
        <w:lastRenderedPageBreak/>
        <w:t>the case where an irrelevant question is asked.  If the objection is overruled by the judge and the adverse party still feels that it is sustainable, they should ask the judge to record the objection, and the ruling and the objection on the ruling.  This is helpful should the objecting party wish to appeal against the ruling.  Failure to object as soo</w:t>
      </w:r>
      <w:r w:rsidR="0009523C">
        <w:rPr>
          <w:rFonts w:ascii="Times New Roman" w:hAnsi="Times New Roman" w:cs="Times New Roman"/>
          <w:sz w:val="24"/>
          <w:szCs w:val="24"/>
        </w:rPr>
        <w:t>n as the question is posed esto</w:t>
      </w:r>
      <w:r w:rsidR="0009523C" w:rsidRPr="00D126D7">
        <w:rPr>
          <w:rFonts w:ascii="Times New Roman" w:hAnsi="Times New Roman" w:cs="Times New Roman"/>
          <w:sz w:val="24"/>
          <w:szCs w:val="24"/>
        </w:rPr>
        <w:t>ppels</w:t>
      </w:r>
      <w:r w:rsidRPr="00D126D7">
        <w:rPr>
          <w:rFonts w:ascii="Times New Roman" w:hAnsi="Times New Roman" w:cs="Times New Roman"/>
          <w:sz w:val="24"/>
          <w:szCs w:val="24"/>
        </w:rPr>
        <w:t xml:space="preserve"> one from forever objecting that questions were asked that should never have been asked.</w:t>
      </w:r>
    </w:p>
    <w:p w:rsidR="0011169D" w:rsidRPr="00790094" w:rsidRDefault="0011169D" w:rsidP="00D126D7">
      <w:pPr>
        <w:pStyle w:val="NoSpacing"/>
        <w:spacing w:line="360" w:lineRule="auto"/>
        <w:jc w:val="both"/>
        <w:rPr>
          <w:rFonts w:ascii="Times New Roman" w:hAnsi="Times New Roman" w:cs="Times New Roman"/>
          <w:sz w:val="24"/>
          <w:szCs w:val="24"/>
        </w:rPr>
      </w:pPr>
    </w:p>
    <w:p w:rsidR="00D1479B" w:rsidRPr="00790094" w:rsidRDefault="00D1479B" w:rsidP="00D126D7">
      <w:pPr>
        <w:pStyle w:val="NoSpacing"/>
        <w:numPr>
          <w:ilvl w:val="0"/>
          <w:numId w:val="37"/>
        </w:numPr>
        <w:spacing w:line="360" w:lineRule="auto"/>
        <w:jc w:val="both"/>
        <w:rPr>
          <w:rFonts w:ascii="Times New Roman" w:hAnsi="Times New Roman" w:cs="Times New Roman"/>
          <w:b/>
          <w:sz w:val="24"/>
          <w:szCs w:val="24"/>
        </w:rPr>
      </w:pPr>
      <w:bookmarkStart w:id="0" w:name="_GoBack"/>
      <w:bookmarkEnd w:id="0"/>
      <w:r w:rsidRPr="00790094">
        <w:rPr>
          <w:rFonts w:ascii="Times New Roman" w:hAnsi="Times New Roman" w:cs="Times New Roman"/>
          <w:b/>
          <w:sz w:val="24"/>
          <w:szCs w:val="24"/>
        </w:rPr>
        <w:t>TECHNIQUES USEFUL IN CONDUCTING OF EXAMINATION IN CHIEF</w:t>
      </w:r>
    </w:p>
    <w:p w:rsidR="00440B95" w:rsidRPr="00790094" w:rsidRDefault="00440B95" w:rsidP="00D126D7">
      <w:pPr>
        <w:pStyle w:val="NoSpacing"/>
        <w:spacing w:line="360" w:lineRule="auto"/>
        <w:jc w:val="both"/>
        <w:rPr>
          <w:rFonts w:ascii="Times New Roman" w:hAnsi="Times New Roman" w:cs="Times New Roman"/>
          <w:b/>
          <w:sz w:val="24"/>
          <w:szCs w:val="24"/>
        </w:rPr>
      </w:pPr>
      <w:r w:rsidRPr="00790094">
        <w:rPr>
          <w:rFonts w:ascii="Times New Roman" w:hAnsi="Times New Roman" w:cs="Times New Roman"/>
          <w:b/>
          <w:sz w:val="24"/>
          <w:szCs w:val="24"/>
        </w:rPr>
        <w:t>In general;</w:t>
      </w:r>
    </w:p>
    <w:p w:rsidR="00440B95" w:rsidRPr="00790094" w:rsidRDefault="00440B95" w:rsidP="00D126D7">
      <w:pPr>
        <w:pStyle w:val="NoSpacing"/>
        <w:numPr>
          <w:ilvl w:val="0"/>
          <w:numId w:val="27"/>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lay foundation on who the witness is, who they are and how they are relevant to the case</w:t>
      </w:r>
    </w:p>
    <w:p w:rsidR="00440B95" w:rsidRPr="00790094" w:rsidRDefault="00440B95" w:rsidP="00D126D7">
      <w:pPr>
        <w:pStyle w:val="NoSpacing"/>
        <w:numPr>
          <w:ilvl w:val="0"/>
          <w:numId w:val="27"/>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let the witness describe what happened</w:t>
      </w:r>
    </w:p>
    <w:p w:rsidR="00440B95" w:rsidRPr="00790094" w:rsidRDefault="00440B95" w:rsidP="00D126D7">
      <w:pPr>
        <w:pStyle w:val="NoSpacing"/>
        <w:numPr>
          <w:ilvl w:val="0"/>
          <w:numId w:val="27"/>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let the witness describe the scene and their relation to all that was going on</w:t>
      </w:r>
    </w:p>
    <w:p w:rsidR="00440B95" w:rsidRPr="00790094" w:rsidRDefault="00440B95" w:rsidP="00D126D7">
      <w:pPr>
        <w:pStyle w:val="NoSpacing"/>
        <w:numPr>
          <w:ilvl w:val="0"/>
          <w:numId w:val="27"/>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let the witness use simple sensory language and present tense</w:t>
      </w:r>
    </w:p>
    <w:p w:rsidR="00440B95" w:rsidRPr="00790094" w:rsidRDefault="00440B95" w:rsidP="00D126D7">
      <w:pPr>
        <w:pStyle w:val="NoSpacing"/>
        <w:spacing w:line="360" w:lineRule="auto"/>
        <w:ind w:left="720"/>
        <w:jc w:val="both"/>
        <w:rPr>
          <w:rFonts w:ascii="Times New Roman" w:hAnsi="Times New Roman" w:cs="Times New Roman"/>
          <w:sz w:val="24"/>
          <w:szCs w:val="24"/>
        </w:rPr>
      </w:pPr>
    </w:p>
    <w:p w:rsidR="00D1479B" w:rsidRPr="00790094" w:rsidRDefault="00D1479B" w:rsidP="00D126D7">
      <w:pPr>
        <w:pStyle w:val="NoSpacing"/>
        <w:spacing w:line="360" w:lineRule="auto"/>
        <w:jc w:val="both"/>
        <w:rPr>
          <w:rFonts w:ascii="Times New Roman" w:hAnsi="Times New Roman" w:cs="Times New Roman"/>
          <w:b/>
          <w:sz w:val="24"/>
          <w:szCs w:val="24"/>
        </w:rPr>
      </w:pPr>
      <w:proofErr w:type="spellStart"/>
      <w:r w:rsidRPr="00790094">
        <w:rPr>
          <w:rFonts w:ascii="Times New Roman" w:hAnsi="Times New Roman" w:cs="Times New Roman"/>
          <w:b/>
          <w:sz w:val="24"/>
          <w:szCs w:val="24"/>
        </w:rPr>
        <w:t>i</w:t>
      </w:r>
      <w:proofErr w:type="spellEnd"/>
      <w:r w:rsidRPr="00790094">
        <w:rPr>
          <w:rFonts w:ascii="Times New Roman" w:hAnsi="Times New Roman" w:cs="Times New Roman"/>
          <w:b/>
          <w:sz w:val="24"/>
          <w:szCs w:val="24"/>
        </w:rPr>
        <w:t xml:space="preserve">). Techniques for </w:t>
      </w:r>
      <w:r w:rsidR="00013DA4" w:rsidRPr="00790094">
        <w:rPr>
          <w:rFonts w:ascii="Times New Roman" w:hAnsi="Times New Roman" w:cs="Times New Roman"/>
          <w:b/>
          <w:sz w:val="24"/>
          <w:szCs w:val="24"/>
        </w:rPr>
        <w:t xml:space="preserve">examining </w:t>
      </w:r>
      <w:r w:rsidRPr="00790094">
        <w:rPr>
          <w:rFonts w:ascii="Times New Roman" w:hAnsi="Times New Roman" w:cs="Times New Roman"/>
          <w:b/>
          <w:sz w:val="24"/>
          <w:szCs w:val="24"/>
        </w:rPr>
        <w:t>telephone conversation</w:t>
      </w:r>
      <w:r w:rsidR="00013DA4" w:rsidRPr="00790094">
        <w:rPr>
          <w:rFonts w:ascii="Times New Roman" w:hAnsi="Times New Roman" w:cs="Times New Roman"/>
          <w:b/>
          <w:sz w:val="24"/>
          <w:szCs w:val="24"/>
        </w:rPr>
        <w:t>s</w:t>
      </w:r>
      <w:r w:rsidRPr="00790094">
        <w:rPr>
          <w:rFonts w:ascii="Times New Roman" w:hAnsi="Times New Roman" w:cs="Times New Roman"/>
          <w:b/>
          <w:sz w:val="24"/>
          <w:szCs w:val="24"/>
        </w:rPr>
        <w:t xml:space="preserve"> </w:t>
      </w:r>
    </w:p>
    <w:p w:rsidR="00D1479B" w:rsidRPr="00790094" w:rsidRDefault="00D1479B" w:rsidP="00D126D7">
      <w:pPr>
        <w:pStyle w:val="NoSpacing"/>
        <w:numPr>
          <w:ilvl w:val="0"/>
          <w:numId w:val="29"/>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Establish </w:t>
      </w:r>
      <w:r w:rsidRPr="00790094">
        <w:rPr>
          <w:rFonts w:ascii="Times New Roman" w:hAnsi="Times New Roman" w:cs="Times New Roman"/>
          <w:b/>
          <w:sz w:val="24"/>
          <w:szCs w:val="24"/>
        </w:rPr>
        <w:t>when</w:t>
      </w:r>
      <w:r w:rsidRPr="00790094">
        <w:rPr>
          <w:rFonts w:ascii="Times New Roman" w:hAnsi="Times New Roman" w:cs="Times New Roman"/>
          <w:sz w:val="24"/>
          <w:szCs w:val="24"/>
        </w:rPr>
        <w:t xml:space="preserve"> the conversation took place</w:t>
      </w:r>
    </w:p>
    <w:p w:rsidR="00D1479B" w:rsidRPr="00790094" w:rsidRDefault="00D1479B" w:rsidP="00D126D7">
      <w:pPr>
        <w:pStyle w:val="NoSpacing"/>
        <w:numPr>
          <w:ilvl w:val="0"/>
          <w:numId w:val="29"/>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Where</w:t>
      </w:r>
      <w:r w:rsidRPr="00790094">
        <w:rPr>
          <w:rFonts w:ascii="Times New Roman" w:hAnsi="Times New Roman" w:cs="Times New Roman"/>
          <w:sz w:val="24"/>
          <w:szCs w:val="24"/>
        </w:rPr>
        <w:t xml:space="preserve"> the conversation took place</w:t>
      </w:r>
    </w:p>
    <w:p w:rsidR="00D1479B" w:rsidRPr="00790094" w:rsidRDefault="00D1479B" w:rsidP="00D126D7">
      <w:pPr>
        <w:pStyle w:val="NoSpacing"/>
        <w:numPr>
          <w:ilvl w:val="0"/>
          <w:numId w:val="29"/>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That</w:t>
      </w:r>
      <w:r w:rsidRPr="00790094">
        <w:rPr>
          <w:rFonts w:ascii="Times New Roman" w:hAnsi="Times New Roman" w:cs="Times New Roman"/>
          <w:sz w:val="24"/>
          <w:szCs w:val="24"/>
        </w:rPr>
        <w:t xml:space="preserve"> the witness recognized the other person’s voice</w:t>
      </w:r>
    </w:p>
    <w:p w:rsidR="00D1479B" w:rsidRPr="00790094" w:rsidRDefault="00D1479B" w:rsidP="00D126D7">
      <w:pPr>
        <w:pStyle w:val="NoSpacing"/>
        <w:numPr>
          <w:ilvl w:val="0"/>
          <w:numId w:val="29"/>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How</w:t>
      </w:r>
      <w:r w:rsidRPr="00790094">
        <w:rPr>
          <w:rFonts w:ascii="Times New Roman" w:hAnsi="Times New Roman" w:cs="Times New Roman"/>
          <w:sz w:val="24"/>
          <w:szCs w:val="24"/>
        </w:rPr>
        <w:t xml:space="preserve"> the witness recognized the other person’s voice</w:t>
      </w:r>
    </w:p>
    <w:p w:rsidR="00D1479B" w:rsidRPr="00790094" w:rsidRDefault="00D1479B" w:rsidP="00D126D7">
      <w:pPr>
        <w:pStyle w:val="NoSpacing"/>
        <w:numPr>
          <w:ilvl w:val="0"/>
          <w:numId w:val="29"/>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Who</w:t>
      </w:r>
      <w:r w:rsidRPr="00790094">
        <w:rPr>
          <w:rFonts w:ascii="Times New Roman" w:hAnsi="Times New Roman" w:cs="Times New Roman"/>
          <w:sz w:val="24"/>
          <w:szCs w:val="24"/>
        </w:rPr>
        <w:t xml:space="preserve"> the other person was</w:t>
      </w:r>
    </w:p>
    <w:p w:rsidR="00D1479B" w:rsidRPr="00790094" w:rsidRDefault="00D1479B" w:rsidP="00D126D7">
      <w:pPr>
        <w:pStyle w:val="NoSpacing"/>
        <w:numPr>
          <w:ilvl w:val="0"/>
          <w:numId w:val="29"/>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What</w:t>
      </w:r>
      <w:r w:rsidRPr="00790094">
        <w:rPr>
          <w:rFonts w:ascii="Times New Roman" w:hAnsi="Times New Roman" w:cs="Times New Roman"/>
          <w:sz w:val="24"/>
          <w:szCs w:val="24"/>
        </w:rPr>
        <w:t xml:space="preserve"> the other person participated in the conversation </w:t>
      </w:r>
    </w:p>
    <w:p w:rsidR="00D1479B" w:rsidRPr="00790094" w:rsidRDefault="00D1479B" w:rsidP="00D126D7">
      <w:pPr>
        <w:pStyle w:val="NoSpacing"/>
        <w:numPr>
          <w:ilvl w:val="0"/>
          <w:numId w:val="29"/>
        </w:numPr>
        <w:spacing w:line="360" w:lineRule="auto"/>
        <w:jc w:val="both"/>
        <w:rPr>
          <w:rFonts w:ascii="Times New Roman" w:hAnsi="Times New Roman" w:cs="Times New Roman"/>
          <w:sz w:val="24"/>
          <w:szCs w:val="24"/>
        </w:rPr>
      </w:pPr>
      <w:r w:rsidRPr="00790094">
        <w:rPr>
          <w:rFonts w:ascii="Times New Roman" w:hAnsi="Times New Roman" w:cs="Times New Roman"/>
          <w:b/>
          <w:sz w:val="24"/>
          <w:szCs w:val="24"/>
        </w:rPr>
        <w:t xml:space="preserve">Who </w:t>
      </w:r>
      <w:r w:rsidRPr="00790094">
        <w:rPr>
          <w:rFonts w:ascii="Times New Roman" w:hAnsi="Times New Roman" w:cs="Times New Roman"/>
          <w:sz w:val="24"/>
          <w:szCs w:val="24"/>
        </w:rPr>
        <w:t xml:space="preserve">said </w:t>
      </w:r>
      <w:r w:rsidRPr="00790094">
        <w:rPr>
          <w:rFonts w:ascii="Times New Roman" w:hAnsi="Times New Roman" w:cs="Times New Roman"/>
          <w:b/>
          <w:sz w:val="24"/>
          <w:szCs w:val="24"/>
        </w:rPr>
        <w:t>what</w:t>
      </w:r>
      <w:r w:rsidRPr="00790094">
        <w:rPr>
          <w:rFonts w:ascii="Times New Roman" w:hAnsi="Times New Roman" w:cs="Times New Roman"/>
          <w:sz w:val="24"/>
          <w:szCs w:val="24"/>
        </w:rPr>
        <w:t xml:space="preserve"> to </w:t>
      </w:r>
      <w:r w:rsidRPr="00790094">
        <w:rPr>
          <w:rFonts w:ascii="Times New Roman" w:hAnsi="Times New Roman" w:cs="Times New Roman"/>
          <w:b/>
          <w:sz w:val="24"/>
          <w:szCs w:val="24"/>
        </w:rPr>
        <w:t>whom</w:t>
      </w:r>
    </w:p>
    <w:p w:rsidR="00D1479B" w:rsidRPr="00790094"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When conducting examination in chief for telephone conversations, it should be noted that it is not a guarantee that the witness has a prior knowledge of the other person. It may be that a witness later learnt of the other person’s identity after they had had subsequent face-to-face conversations. In such a scenario, the following has to be established:</w:t>
      </w:r>
    </w:p>
    <w:p w:rsidR="00D1479B" w:rsidRPr="00AC4599" w:rsidRDefault="00D1479B" w:rsidP="00D126D7">
      <w:pPr>
        <w:pStyle w:val="NoSpacing"/>
        <w:numPr>
          <w:ilvl w:val="0"/>
          <w:numId w:val="26"/>
        </w:numPr>
        <w:spacing w:line="360" w:lineRule="auto"/>
        <w:jc w:val="both"/>
        <w:rPr>
          <w:rFonts w:ascii="Times New Roman" w:hAnsi="Times New Roman" w:cs="Times New Roman"/>
          <w:sz w:val="24"/>
          <w:szCs w:val="24"/>
          <w:u w:val="single"/>
        </w:rPr>
      </w:pPr>
      <w:r w:rsidRPr="00AC4599">
        <w:rPr>
          <w:rFonts w:ascii="Times New Roman" w:hAnsi="Times New Roman" w:cs="Times New Roman"/>
          <w:sz w:val="24"/>
          <w:szCs w:val="24"/>
          <w:u w:val="single"/>
        </w:rPr>
        <w:t>That the witness had no prior knowledge of the other person’s voice when their first telephone conversation took place</w:t>
      </w:r>
    </w:p>
    <w:p w:rsidR="00D1479B" w:rsidRPr="00AC4599" w:rsidRDefault="00D1479B" w:rsidP="00D126D7">
      <w:pPr>
        <w:pStyle w:val="NoSpacing"/>
        <w:numPr>
          <w:ilvl w:val="0"/>
          <w:numId w:val="26"/>
        </w:numPr>
        <w:spacing w:line="360" w:lineRule="auto"/>
        <w:jc w:val="both"/>
        <w:rPr>
          <w:rFonts w:ascii="Times New Roman" w:hAnsi="Times New Roman" w:cs="Times New Roman"/>
          <w:sz w:val="24"/>
          <w:szCs w:val="24"/>
          <w:u w:val="single"/>
        </w:rPr>
      </w:pPr>
      <w:r w:rsidRPr="00790094">
        <w:rPr>
          <w:rFonts w:ascii="Times New Roman" w:hAnsi="Times New Roman" w:cs="Times New Roman"/>
          <w:sz w:val="24"/>
          <w:szCs w:val="24"/>
        </w:rPr>
        <w:t xml:space="preserve"> That the witness </w:t>
      </w:r>
      <w:r w:rsidRPr="00AC4599">
        <w:rPr>
          <w:rFonts w:ascii="Times New Roman" w:hAnsi="Times New Roman" w:cs="Times New Roman"/>
          <w:sz w:val="24"/>
          <w:szCs w:val="24"/>
          <w:u w:val="single"/>
        </w:rPr>
        <w:t>later on had a face-to-face conversation with the other person</w:t>
      </w:r>
    </w:p>
    <w:p w:rsidR="00D1479B" w:rsidRPr="00790094" w:rsidRDefault="00D1479B" w:rsidP="00D126D7">
      <w:pPr>
        <w:pStyle w:val="NoSpacing"/>
        <w:numPr>
          <w:ilvl w:val="0"/>
          <w:numId w:val="26"/>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 That after the meeting, </w:t>
      </w:r>
      <w:r w:rsidRPr="00AC4599">
        <w:rPr>
          <w:rFonts w:ascii="Times New Roman" w:hAnsi="Times New Roman" w:cs="Times New Roman"/>
          <w:sz w:val="24"/>
          <w:szCs w:val="24"/>
          <w:u w:val="single"/>
        </w:rPr>
        <w:t>the witness was able to recognize the other person’s voice</w:t>
      </w:r>
    </w:p>
    <w:p w:rsidR="0011169D" w:rsidRPr="00790094" w:rsidRDefault="0011169D" w:rsidP="00D126D7">
      <w:pPr>
        <w:pStyle w:val="NoSpacing"/>
        <w:spacing w:line="360" w:lineRule="auto"/>
        <w:ind w:left="720"/>
        <w:jc w:val="both"/>
        <w:rPr>
          <w:rFonts w:ascii="Times New Roman" w:hAnsi="Times New Roman" w:cs="Times New Roman"/>
          <w:sz w:val="24"/>
          <w:szCs w:val="24"/>
        </w:rPr>
      </w:pPr>
    </w:p>
    <w:p w:rsidR="0011169D" w:rsidRPr="00790094"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lastRenderedPageBreak/>
        <w:t xml:space="preserve">After establishing the above, the rest of the procedure for conducting telephone </w:t>
      </w:r>
      <w:r w:rsidR="0011169D" w:rsidRPr="00790094">
        <w:rPr>
          <w:rFonts w:ascii="Times New Roman" w:hAnsi="Times New Roman" w:cs="Times New Roman"/>
          <w:sz w:val="24"/>
          <w:szCs w:val="24"/>
        </w:rPr>
        <w:t xml:space="preserve">         </w:t>
      </w:r>
      <w:r w:rsidRPr="00790094">
        <w:rPr>
          <w:rFonts w:ascii="Times New Roman" w:hAnsi="Times New Roman" w:cs="Times New Roman"/>
          <w:sz w:val="24"/>
          <w:szCs w:val="24"/>
        </w:rPr>
        <w:t>conversation examination in chief will be followed.</w:t>
      </w:r>
    </w:p>
    <w:p w:rsidR="00D1479B" w:rsidRPr="00790094"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What should be understood is that there are different circumstances under which telephone conversation has to be relied on during examination in chief. When the identity of the other person was not known at the first instance by the witness, it will be fundamental to establish so and proper questions formulated to establish how the witness came to recognize the other person’s voice. </w:t>
      </w:r>
    </w:p>
    <w:p w:rsidR="0011169D" w:rsidRPr="00790094" w:rsidRDefault="0011169D" w:rsidP="00D126D7">
      <w:pPr>
        <w:pStyle w:val="NoSpacing"/>
        <w:spacing w:line="360" w:lineRule="auto"/>
        <w:jc w:val="both"/>
        <w:rPr>
          <w:rFonts w:ascii="Times New Roman" w:hAnsi="Times New Roman" w:cs="Times New Roman"/>
          <w:sz w:val="24"/>
          <w:szCs w:val="24"/>
        </w:rPr>
      </w:pPr>
    </w:p>
    <w:p w:rsidR="00D1479B" w:rsidRPr="00790094" w:rsidRDefault="00D1479B" w:rsidP="00D126D7">
      <w:pPr>
        <w:pStyle w:val="NoSpacing"/>
        <w:spacing w:line="360" w:lineRule="auto"/>
        <w:jc w:val="both"/>
        <w:rPr>
          <w:rFonts w:ascii="Times New Roman" w:hAnsi="Times New Roman" w:cs="Times New Roman"/>
          <w:b/>
          <w:sz w:val="24"/>
          <w:szCs w:val="24"/>
        </w:rPr>
      </w:pPr>
      <w:proofErr w:type="gramStart"/>
      <w:r w:rsidRPr="00790094">
        <w:rPr>
          <w:rFonts w:ascii="Times New Roman" w:hAnsi="Times New Roman" w:cs="Times New Roman"/>
          <w:b/>
          <w:sz w:val="24"/>
          <w:szCs w:val="24"/>
        </w:rPr>
        <w:t>ii</w:t>
      </w:r>
      <w:proofErr w:type="gramEnd"/>
      <w:r w:rsidRPr="00790094">
        <w:rPr>
          <w:rFonts w:ascii="Times New Roman" w:hAnsi="Times New Roman" w:cs="Times New Roman"/>
          <w:b/>
          <w:sz w:val="24"/>
          <w:szCs w:val="24"/>
        </w:rPr>
        <w:t>). Techniqu</w:t>
      </w:r>
      <w:r w:rsidR="00013DA4" w:rsidRPr="00790094">
        <w:rPr>
          <w:rFonts w:ascii="Times New Roman" w:hAnsi="Times New Roman" w:cs="Times New Roman"/>
          <w:b/>
          <w:sz w:val="24"/>
          <w:szCs w:val="24"/>
        </w:rPr>
        <w:t xml:space="preserve">es for Examining </w:t>
      </w:r>
      <w:r w:rsidRPr="00790094">
        <w:rPr>
          <w:rFonts w:ascii="Times New Roman" w:hAnsi="Times New Roman" w:cs="Times New Roman"/>
          <w:b/>
          <w:sz w:val="24"/>
          <w:szCs w:val="24"/>
        </w:rPr>
        <w:t>Business Records</w:t>
      </w:r>
    </w:p>
    <w:p w:rsidR="00D1479B" w:rsidRPr="00790094"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Any records witness used in examination in chief has got three fundamental functions:</w:t>
      </w:r>
    </w:p>
    <w:p w:rsidR="00D1479B" w:rsidRPr="00790094" w:rsidRDefault="00D1479B" w:rsidP="00D126D7">
      <w:pPr>
        <w:pStyle w:val="NoSpacing"/>
        <w:numPr>
          <w:ilvl w:val="0"/>
          <w:numId w:val="24"/>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To establish the </w:t>
      </w:r>
      <w:r w:rsidRPr="00AC4599">
        <w:rPr>
          <w:rFonts w:ascii="Times New Roman" w:hAnsi="Times New Roman" w:cs="Times New Roman"/>
          <w:sz w:val="24"/>
          <w:szCs w:val="24"/>
          <w:u w:val="single"/>
        </w:rPr>
        <w:t>evidentiary foundation useful in conv</w:t>
      </w:r>
      <w:r w:rsidR="0011169D" w:rsidRPr="00AC4599">
        <w:rPr>
          <w:rFonts w:ascii="Times New Roman" w:hAnsi="Times New Roman" w:cs="Times New Roman"/>
          <w:sz w:val="24"/>
          <w:szCs w:val="24"/>
          <w:u w:val="single"/>
        </w:rPr>
        <w:t xml:space="preserve">incing the judge why it should </w:t>
      </w:r>
      <w:r w:rsidRPr="00AC4599">
        <w:rPr>
          <w:rFonts w:ascii="Times New Roman" w:hAnsi="Times New Roman" w:cs="Times New Roman"/>
          <w:sz w:val="24"/>
          <w:szCs w:val="24"/>
          <w:u w:val="single"/>
        </w:rPr>
        <w:t>be admitted into evidence</w:t>
      </w:r>
    </w:p>
    <w:p w:rsidR="00D1479B" w:rsidRPr="00AC4599" w:rsidRDefault="00D1479B" w:rsidP="00D126D7">
      <w:pPr>
        <w:pStyle w:val="NoSpacing"/>
        <w:numPr>
          <w:ilvl w:val="0"/>
          <w:numId w:val="24"/>
        </w:numPr>
        <w:spacing w:line="360" w:lineRule="auto"/>
        <w:jc w:val="both"/>
        <w:rPr>
          <w:rFonts w:ascii="Times New Roman" w:hAnsi="Times New Roman" w:cs="Times New Roman"/>
          <w:sz w:val="24"/>
          <w:szCs w:val="24"/>
          <w:u w:val="single"/>
        </w:rPr>
      </w:pPr>
      <w:r w:rsidRPr="00790094">
        <w:rPr>
          <w:rFonts w:ascii="Times New Roman" w:hAnsi="Times New Roman" w:cs="Times New Roman"/>
          <w:sz w:val="24"/>
          <w:szCs w:val="24"/>
        </w:rPr>
        <w:t xml:space="preserve">Useful in establishing an evidentiary foundation in a way that </w:t>
      </w:r>
      <w:r w:rsidRPr="00AC4599">
        <w:rPr>
          <w:rFonts w:ascii="Times New Roman" w:hAnsi="Times New Roman" w:cs="Times New Roman"/>
          <w:sz w:val="24"/>
          <w:szCs w:val="24"/>
          <w:u w:val="single"/>
        </w:rPr>
        <w:t>maximizes the weight the judge will give to the documents</w:t>
      </w:r>
    </w:p>
    <w:p w:rsidR="00D1479B" w:rsidRPr="00790094" w:rsidRDefault="00D1479B" w:rsidP="00D126D7">
      <w:pPr>
        <w:pStyle w:val="NoSpacing"/>
        <w:numPr>
          <w:ilvl w:val="0"/>
          <w:numId w:val="24"/>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 Useful in explaining the </w:t>
      </w:r>
      <w:r w:rsidRPr="00AC4599">
        <w:rPr>
          <w:rFonts w:ascii="Times New Roman" w:hAnsi="Times New Roman" w:cs="Times New Roman"/>
          <w:sz w:val="24"/>
          <w:szCs w:val="24"/>
          <w:u w:val="single"/>
        </w:rPr>
        <w:t>contents of the records to the judge</w:t>
      </w:r>
    </w:p>
    <w:p w:rsidR="0011169D" w:rsidRPr="00790094" w:rsidRDefault="0011169D" w:rsidP="00D126D7">
      <w:pPr>
        <w:pStyle w:val="NoSpacing"/>
        <w:spacing w:line="360" w:lineRule="auto"/>
        <w:jc w:val="both"/>
        <w:rPr>
          <w:rFonts w:ascii="Times New Roman" w:hAnsi="Times New Roman" w:cs="Times New Roman"/>
          <w:sz w:val="24"/>
          <w:szCs w:val="24"/>
        </w:rPr>
      </w:pPr>
    </w:p>
    <w:p w:rsidR="00D1479B" w:rsidRPr="00790094"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When conducting an examination in chief for business records, the following should be considered:</w:t>
      </w:r>
    </w:p>
    <w:p w:rsidR="00D1479B" w:rsidRPr="00790094" w:rsidRDefault="00D1479B" w:rsidP="00D126D7">
      <w:pPr>
        <w:pStyle w:val="NoSpacing"/>
        <w:numPr>
          <w:ilvl w:val="0"/>
          <w:numId w:val="25"/>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 The </w:t>
      </w:r>
      <w:r w:rsidRPr="001D5FA9">
        <w:rPr>
          <w:rFonts w:ascii="Times New Roman" w:hAnsi="Times New Roman" w:cs="Times New Roman"/>
          <w:sz w:val="24"/>
          <w:szCs w:val="24"/>
          <w:u w:val="single"/>
        </w:rPr>
        <w:t xml:space="preserve">record </w:t>
      </w:r>
      <w:r w:rsidR="0011169D" w:rsidRPr="001D5FA9">
        <w:rPr>
          <w:rFonts w:ascii="Times New Roman" w:hAnsi="Times New Roman" w:cs="Times New Roman"/>
          <w:sz w:val="24"/>
          <w:szCs w:val="24"/>
          <w:u w:val="single"/>
        </w:rPr>
        <w:t>witness has</w:t>
      </w:r>
      <w:r w:rsidRPr="001D5FA9">
        <w:rPr>
          <w:rFonts w:ascii="Times New Roman" w:hAnsi="Times New Roman" w:cs="Times New Roman"/>
          <w:sz w:val="24"/>
          <w:szCs w:val="24"/>
          <w:u w:val="single"/>
        </w:rPr>
        <w:t xml:space="preserve"> to be thoroughly qualified</w:t>
      </w:r>
      <w:r w:rsidRPr="00790094">
        <w:rPr>
          <w:rFonts w:ascii="Times New Roman" w:hAnsi="Times New Roman" w:cs="Times New Roman"/>
          <w:sz w:val="24"/>
          <w:szCs w:val="24"/>
        </w:rPr>
        <w:t xml:space="preserve">. This means that it has be shown that the witness being relied upon has a </w:t>
      </w:r>
      <w:r w:rsidRPr="00931990">
        <w:rPr>
          <w:rFonts w:ascii="Times New Roman" w:hAnsi="Times New Roman" w:cs="Times New Roman"/>
          <w:sz w:val="24"/>
          <w:szCs w:val="24"/>
          <w:u w:val="single"/>
        </w:rPr>
        <w:t>substantial knowledge of the records</w:t>
      </w:r>
      <w:r w:rsidRPr="00790094">
        <w:rPr>
          <w:rFonts w:ascii="Times New Roman" w:hAnsi="Times New Roman" w:cs="Times New Roman"/>
          <w:sz w:val="24"/>
          <w:szCs w:val="24"/>
        </w:rPr>
        <w:t xml:space="preserve">. This can be proved by demonstrating that the witness </w:t>
      </w:r>
      <w:r w:rsidRPr="00931990">
        <w:rPr>
          <w:rFonts w:ascii="Times New Roman" w:hAnsi="Times New Roman" w:cs="Times New Roman"/>
          <w:sz w:val="24"/>
          <w:szCs w:val="24"/>
          <w:u w:val="single"/>
        </w:rPr>
        <w:t>works with these documents on a daily or frequent basis</w:t>
      </w:r>
      <w:r w:rsidRPr="00790094">
        <w:rPr>
          <w:rFonts w:ascii="Times New Roman" w:hAnsi="Times New Roman" w:cs="Times New Roman"/>
          <w:sz w:val="24"/>
          <w:szCs w:val="24"/>
        </w:rPr>
        <w:t xml:space="preserve">, that the witness </w:t>
      </w:r>
      <w:r w:rsidRPr="00931990">
        <w:rPr>
          <w:rFonts w:ascii="Times New Roman" w:hAnsi="Times New Roman" w:cs="Times New Roman"/>
          <w:sz w:val="24"/>
          <w:szCs w:val="24"/>
          <w:u w:val="single"/>
        </w:rPr>
        <w:t>knows how such documents are stored</w:t>
      </w:r>
      <w:r w:rsidRPr="00790094">
        <w:rPr>
          <w:rFonts w:ascii="Times New Roman" w:hAnsi="Times New Roman" w:cs="Times New Roman"/>
          <w:sz w:val="24"/>
          <w:szCs w:val="24"/>
        </w:rPr>
        <w:t xml:space="preserve"> and how such documents can be retrieved.</w:t>
      </w:r>
    </w:p>
    <w:p w:rsidR="00D1479B" w:rsidRPr="00790094" w:rsidRDefault="00D1479B" w:rsidP="00D126D7">
      <w:pPr>
        <w:pStyle w:val="NoSpacing"/>
        <w:numPr>
          <w:ilvl w:val="0"/>
          <w:numId w:val="25"/>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 It has to be shown </w:t>
      </w:r>
      <w:r w:rsidRPr="00931990">
        <w:rPr>
          <w:rFonts w:ascii="Times New Roman" w:hAnsi="Times New Roman" w:cs="Times New Roman"/>
          <w:sz w:val="24"/>
          <w:szCs w:val="24"/>
          <w:u w:val="single"/>
        </w:rPr>
        <w:t>how the records are made</w:t>
      </w:r>
      <w:r w:rsidRPr="00790094">
        <w:rPr>
          <w:rFonts w:ascii="Times New Roman" w:hAnsi="Times New Roman" w:cs="Times New Roman"/>
          <w:sz w:val="24"/>
          <w:szCs w:val="24"/>
        </w:rPr>
        <w:t xml:space="preserve">, </w:t>
      </w:r>
      <w:r w:rsidRPr="00931990">
        <w:rPr>
          <w:rFonts w:ascii="Times New Roman" w:hAnsi="Times New Roman" w:cs="Times New Roman"/>
          <w:sz w:val="24"/>
          <w:szCs w:val="24"/>
          <w:u w:val="single"/>
        </w:rPr>
        <w:t>who is involved in their manufacturing</w:t>
      </w:r>
      <w:r w:rsidRPr="00790094">
        <w:rPr>
          <w:rFonts w:ascii="Times New Roman" w:hAnsi="Times New Roman" w:cs="Times New Roman"/>
          <w:sz w:val="24"/>
          <w:szCs w:val="24"/>
        </w:rPr>
        <w:t xml:space="preserve"> and the </w:t>
      </w:r>
      <w:r w:rsidRPr="00931990">
        <w:rPr>
          <w:rFonts w:ascii="Times New Roman" w:hAnsi="Times New Roman" w:cs="Times New Roman"/>
          <w:sz w:val="24"/>
          <w:szCs w:val="24"/>
          <w:u w:val="single"/>
        </w:rPr>
        <w:t>principle/primary information contained in the documents</w:t>
      </w:r>
      <w:r w:rsidRPr="00790094">
        <w:rPr>
          <w:rFonts w:ascii="Times New Roman" w:hAnsi="Times New Roman" w:cs="Times New Roman"/>
          <w:sz w:val="24"/>
          <w:szCs w:val="24"/>
        </w:rPr>
        <w:t>. The witness being examined has to be able to trace the transaction evidenced in the records from inception to conclusion.</w:t>
      </w:r>
    </w:p>
    <w:p w:rsidR="00D1479B" w:rsidRPr="00790094" w:rsidRDefault="00D1479B" w:rsidP="00D126D7">
      <w:pPr>
        <w:pStyle w:val="NoSpacing"/>
        <w:numPr>
          <w:ilvl w:val="0"/>
          <w:numId w:val="25"/>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 It has to be established by the witness </w:t>
      </w:r>
      <w:r w:rsidRPr="000541AB">
        <w:rPr>
          <w:rFonts w:ascii="Times New Roman" w:hAnsi="Times New Roman" w:cs="Times New Roman"/>
          <w:sz w:val="24"/>
          <w:szCs w:val="24"/>
          <w:u w:val="single"/>
        </w:rPr>
        <w:t xml:space="preserve">how the records are distributed, how they are stored and how they are retrieved. </w:t>
      </w:r>
      <w:r w:rsidRPr="00790094">
        <w:rPr>
          <w:rFonts w:ascii="Times New Roman" w:hAnsi="Times New Roman" w:cs="Times New Roman"/>
          <w:sz w:val="24"/>
          <w:szCs w:val="24"/>
        </w:rPr>
        <w:t>This is important to prove the integrity of the records by demonstrating that the documents being relied upon are stored in ways that minimize risks of destruction, loss and alteration.</w:t>
      </w:r>
    </w:p>
    <w:p w:rsidR="00D1479B" w:rsidRPr="00790094" w:rsidRDefault="00D1479B" w:rsidP="00D126D7">
      <w:pPr>
        <w:pStyle w:val="NoSpacing"/>
        <w:numPr>
          <w:ilvl w:val="0"/>
          <w:numId w:val="25"/>
        </w:numPr>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The </w:t>
      </w:r>
      <w:r w:rsidRPr="00697DCE">
        <w:rPr>
          <w:rFonts w:ascii="Times New Roman" w:hAnsi="Times New Roman" w:cs="Times New Roman"/>
          <w:sz w:val="24"/>
          <w:szCs w:val="24"/>
          <w:u w:val="single"/>
        </w:rPr>
        <w:t>witness has to show how the business uses the records.</w:t>
      </w:r>
      <w:r w:rsidRPr="00790094">
        <w:rPr>
          <w:rFonts w:ascii="Times New Roman" w:hAnsi="Times New Roman" w:cs="Times New Roman"/>
          <w:sz w:val="24"/>
          <w:szCs w:val="24"/>
        </w:rPr>
        <w:t xml:space="preserve"> The witness has to show that the records are frequently used by the company, and that the company has to rely on the information [which has to accurate] contained in the documents to ensure that there is </w:t>
      </w:r>
      <w:r w:rsidRPr="00790094">
        <w:rPr>
          <w:rFonts w:ascii="Times New Roman" w:hAnsi="Times New Roman" w:cs="Times New Roman"/>
          <w:sz w:val="24"/>
          <w:szCs w:val="24"/>
        </w:rPr>
        <w:lastRenderedPageBreak/>
        <w:t>smooth/successful operation of the business. This is useful in enhancing the documentary evidence substantially.</w:t>
      </w:r>
    </w:p>
    <w:p w:rsidR="00D1479B" w:rsidRPr="00790094" w:rsidRDefault="00D1479B" w:rsidP="00D126D7">
      <w:pPr>
        <w:pStyle w:val="NoSpacing"/>
        <w:spacing w:line="360" w:lineRule="auto"/>
        <w:ind w:left="720"/>
        <w:jc w:val="both"/>
        <w:rPr>
          <w:rFonts w:ascii="Times New Roman" w:hAnsi="Times New Roman" w:cs="Times New Roman"/>
          <w:sz w:val="24"/>
          <w:szCs w:val="24"/>
        </w:rPr>
      </w:pPr>
    </w:p>
    <w:p w:rsidR="00D1479B" w:rsidRPr="00790094" w:rsidRDefault="00013DA4" w:rsidP="00D126D7">
      <w:pPr>
        <w:pStyle w:val="NoSpacing"/>
        <w:spacing w:line="360" w:lineRule="auto"/>
        <w:jc w:val="both"/>
        <w:rPr>
          <w:rFonts w:ascii="Times New Roman" w:hAnsi="Times New Roman" w:cs="Times New Roman"/>
          <w:b/>
          <w:sz w:val="24"/>
          <w:szCs w:val="24"/>
        </w:rPr>
      </w:pPr>
      <w:r w:rsidRPr="00790094">
        <w:rPr>
          <w:rFonts w:ascii="Times New Roman" w:hAnsi="Times New Roman" w:cs="Times New Roman"/>
          <w:b/>
          <w:sz w:val="24"/>
          <w:szCs w:val="24"/>
        </w:rPr>
        <w:t>iii] Techniques for Examining</w:t>
      </w:r>
      <w:r w:rsidR="00D1479B" w:rsidRPr="00790094">
        <w:rPr>
          <w:rFonts w:ascii="Times New Roman" w:hAnsi="Times New Roman" w:cs="Times New Roman"/>
          <w:b/>
          <w:sz w:val="24"/>
          <w:szCs w:val="24"/>
        </w:rPr>
        <w:t xml:space="preserve"> Expert Witnesses</w:t>
      </w:r>
    </w:p>
    <w:p w:rsidR="00D1479B" w:rsidRPr="008D54E2" w:rsidRDefault="00D1479B" w:rsidP="00D126D7">
      <w:pPr>
        <w:pStyle w:val="NoSpacing"/>
        <w:spacing w:line="360" w:lineRule="auto"/>
        <w:jc w:val="both"/>
        <w:rPr>
          <w:rFonts w:ascii="Times New Roman" w:hAnsi="Times New Roman" w:cs="Times New Roman"/>
          <w:sz w:val="24"/>
          <w:szCs w:val="24"/>
          <w:u w:val="single"/>
        </w:rPr>
      </w:pPr>
      <w:r w:rsidRPr="00790094">
        <w:rPr>
          <w:rFonts w:ascii="Times New Roman" w:hAnsi="Times New Roman" w:cs="Times New Roman"/>
          <w:sz w:val="24"/>
          <w:szCs w:val="24"/>
        </w:rPr>
        <w:t xml:space="preserve">Before using expert witnesses, it has to be satisfactorily proved that the expert </w:t>
      </w:r>
      <w:r w:rsidRPr="007A4F2D">
        <w:rPr>
          <w:rFonts w:ascii="Times New Roman" w:hAnsi="Times New Roman" w:cs="Times New Roman"/>
          <w:sz w:val="24"/>
          <w:szCs w:val="24"/>
          <w:u w:val="single"/>
        </w:rPr>
        <w:t>witness has got specialized knowledge that qualifies him/her to give opinion evidence</w:t>
      </w:r>
      <w:r w:rsidRPr="00790094">
        <w:rPr>
          <w:rFonts w:ascii="Times New Roman" w:hAnsi="Times New Roman" w:cs="Times New Roman"/>
          <w:sz w:val="24"/>
          <w:szCs w:val="24"/>
        </w:rPr>
        <w:t xml:space="preserve">. Secondly, the </w:t>
      </w:r>
      <w:r w:rsidRPr="008D54E2">
        <w:rPr>
          <w:rFonts w:ascii="Times New Roman" w:hAnsi="Times New Roman" w:cs="Times New Roman"/>
          <w:sz w:val="24"/>
          <w:szCs w:val="24"/>
          <w:u w:val="single"/>
        </w:rPr>
        <w:t>expert must be persuasive enough to be relied upon.</w:t>
      </w:r>
    </w:p>
    <w:p w:rsidR="00D1479B" w:rsidRPr="00790094" w:rsidRDefault="00D30147" w:rsidP="00D126D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Ensure</w:t>
      </w:r>
      <w:r w:rsidR="00D1479B" w:rsidRPr="00790094">
        <w:rPr>
          <w:rFonts w:ascii="Times New Roman" w:hAnsi="Times New Roman" w:cs="Times New Roman"/>
          <w:sz w:val="24"/>
          <w:szCs w:val="24"/>
        </w:rPr>
        <w:t xml:space="preserve"> that the expert witness answers three important questions:</w:t>
      </w:r>
    </w:p>
    <w:p w:rsidR="00D1479B" w:rsidRPr="00790094"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ab/>
      </w:r>
      <w:proofErr w:type="gramStart"/>
      <w:r w:rsidRPr="00790094">
        <w:rPr>
          <w:rFonts w:ascii="Times New Roman" w:hAnsi="Times New Roman" w:cs="Times New Roman"/>
          <w:sz w:val="24"/>
          <w:szCs w:val="24"/>
        </w:rPr>
        <w:t>a</w:t>
      </w:r>
      <w:proofErr w:type="gramEnd"/>
      <w:r w:rsidRPr="00790094">
        <w:rPr>
          <w:rFonts w:ascii="Times New Roman" w:hAnsi="Times New Roman" w:cs="Times New Roman"/>
          <w:sz w:val="24"/>
          <w:szCs w:val="24"/>
        </w:rPr>
        <w:t>). What did he [expert] do?</w:t>
      </w:r>
    </w:p>
    <w:p w:rsidR="00D1479B" w:rsidRPr="00790094"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ab/>
      </w:r>
      <w:proofErr w:type="gramStart"/>
      <w:r w:rsidRPr="00790094">
        <w:rPr>
          <w:rFonts w:ascii="Times New Roman" w:hAnsi="Times New Roman" w:cs="Times New Roman"/>
          <w:sz w:val="24"/>
          <w:szCs w:val="24"/>
        </w:rPr>
        <w:t>b</w:t>
      </w:r>
      <w:proofErr w:type="gramEnd"/>
      <w:r w:rsidRPr="00790094">
        <w:rPr>
          <w:rFonts w:ascii="Times New Roman" w:hAnsi="Times New Roman" w:cs="Times New Roman"/>
          <w:sz w:val="24"/>
          <w:szCs w:val="24"/>
        </w:rPr>
        <w:t>). How did he do it?</w:t>
      </w:r>
    </w:p>
    <w:p w:rsidR="00440B95" w:rsidRPr="00790094"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ab/>
        <w:t xml:space="preserve">c). </w:t>
      </w:r>
      <w:proofErr w:type="gramStart"/>
      <w:r w:rsidRPr="00790094">
        <w:rPr>
          <w:rFonts w:ascii="Times New Roman" w:hAnsi="Times New Roman" w:cs="Times New Roman"/>
          <w:sz w:val="24"/>
          <w:szCs w:val="24"/>
        </w:rPr>
        <w:t>What</w:t>
      </w:r>
      <w:proofErr w:type="gramEnd"/>
      <w:r w:rsidRPr="00790094">
        <w:rPr>
          <w:rFonts w:ascii="Times New Roman" w:hAnsi="Times New Roman" w:cs="Times New Roman"/>
          <w:sz w:val="24"/>
          <w:szCs w:val="24"/>
        </w:rPr>
        <w:t xml:space="preserve"> does it mean?</w:t>
      </w:r>
    </w:p>
    <w:p w:rsidR="00D1479B" w:rsidRPr="00790094"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Judges/juries expect that expert will be boring. To counter this e</w:t>
      </w:r>
      <w:r w:rsidR="00440B95" w:rsidRPr="00790094">
        <w:rPr>
          <w:rFonts w:ascii="Times New Roman" w:hAnsi="Times New Roman" w:cs="Times New Roman"/>
          <w:sz w:val="24"/>
          <w:szCs w:val="24"/>
        </w:rPr>
        <w:t xml:space="preserve">xpectation, </w:t>
      </w:r>
      <w:r w:rsidRPr="00790094">
        <w:rPr>
          <w:rFonts w:ascii="Times New Roman" w:hAnsi="Times New Roman" w:cs="Times New Roman"/>
          <w:sz w:val="24"/>
          <w:szCs w:val="24"/>
        </w:rPr>
        <w:t>ensure that the expert witness presents his testimony in a fast paced manner. Moreover, visual aids can be employed to capture the attention of the judge/jury.</w:t>
      </w:r>
    </w:p>
    <w:p w:rsidR="00D126D7" w:rsidRPr="00790094"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An </w:t>
      </w:r>
      <w:r w:rsidRPr="007338B4">
        <w:rPr>
          <w:rFonts w:ascii="Times New Roman" w:hAnsi="Times New Roman" w:cs="Times New Roman"/>
          <w:sz w:val="24"/>
          <w:szCs w:val="24"/>
          <w:u w:val="single"/>
        </w:rPr>
        <w:t>expert expertise</w:t>
      </w:r>
      <w:r w:rsidRPr="00790094">
        <w:rPr>
          <w:rFonts w:ascii="Times New Roman" w:hAnsi="Times New Roman" w:cs="Times New Roman"/>
          <w:sz w:val="24"/>
          <w:szCs w:val="24"/>
        </w:rPr>
        <w:t xml:space="preserve"> is also an issue that is considered by most judges/juries. Therefore, it is important that a </w:t>
      </w:r>
      <w:r w:rsidRPr="003E27B9">
        <w:rPr>
          <w:rFonts w:ascii="Times New Roman" w:hAnsi="Times New Roman" w:cs="Times New Roman"/>
          <w:sz w:val="24"/>
          <w:szCs w:val="24"/>
          <w:u w:val="single"/>
        </w:rPr>
        <w:t>proper background of the witness is provided for</w:t>
      </w:r>
      <w:r w:rsidRPr="00790094">
        <w:rPr>
          <w:rFonts w:ascii="Times New Roman" w:hAnsi="Times New Roman" w:cs="Times New Roman"/>
          <w:sz w:val="24"/>
          <w:szCs w:val="24"/>
        </w:rPr>
        <w:t xml:space="preserve">. The background has to establish the </w:t>
      </w:r>
      <w:r w:rsidRPr="00CB217A">
        <w:rPr>
          <w:rFonts w:ascii="Times New Roman" w:hAnsi="Times New Roman" w:cs="Times New Roman"/>
          <w:sz w:val="24"/>
          <w:szCs w:val="24"/>
          <w:u w:val="single"/>
        </w:rPr>
        <w:t>full extent of training of the witness</w:t>
      </w:r>
      <w:r w:rsidRPr="00790094">
        <w:rPr>
          <w:rFonts w:ascii="Times New Roman" w:hAnsi="Times New Roman" w:cs="Times New Roman"/>
          <w:sz w:val="24"/>
          <w:szCs w:val="24"/>
        </w:rPr>
        <w:t xml:space="preserve"> as well as </w:t>
      </w:r>
      <w:r w:rsidRPr="00A00215">
        <w:rPr>
          <w:rFonts w:ascii="Times New Roman" w:hAnsi="Times New Roman" w:cs="Times New Roman"/>
          <w:sz w:val="24"/>
          <w:szCs w:val="24"/>
          <w:u w:val="single"/>
        </w:rPr>
        <w:t>study and work experience</w:t>
      </w:r>
      <w:r w:rsidRPr="00790094">
        <w:rPr>
          <w:rFonts w:ascii="Times New Roman" w:hAnsi="Times New Roman" w:cs="Times New Roman"/>
          <w:sz w:val="24"/>
          <w:szCs w:val="24"/>
        </w:rPr>
        <w:t xml:space="preserve"> of the witness. </w:t>
      </w:r>
    </w:p>
    <w:p w:rsidR="00D1479B"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Most judges are always concerned that an expert witness is bound to be biased. This means that an advocate has to ensure that during delivery of evidence by the expert witness, the witness has to demonstrate </w:t>
      </w:r>
      <w:r w:rsidRPr="007D4A38">
        <w:rPr>
          <w:rFonts w:ascii="Times New Roman" w:hAnsi="Times New Roman" w:cs="Times New Roman"/>
          <w:sz w:val="24"/>
          <w:szCs w:val="24"/>
          <w:u w:val="single"/>
        </w:rPr>
        <w:t>that he is fair minded and that he reached his conclusion based on his objective analysis and amount of data or information that was available to him</w:t>
      </w:r>
      <w:r w:rsidRPr="00790094">
        <w:rPr>
          <w:rFonts w:ascii="Times New Roman" w:hAnsi="Times New Roman" w:cs="Times New Roman"/>
          <w:sz w:val="24"/>
          <w:szCs w:val="24"/>
        </w:rPr>
        <w:t>.</w:t>
      </w:r>
    </w:p>
    <w:p w:rsidR="00D126D7" w:rsidRPr="00790094" w:rsidRDefault="00D126D7" w:rsidP="00D126D7">
      <w:pPr>
        <w:pStyle w:val="NoSpacing"/>
        <w:spacing w:line="360" w:lineRule="auto"/>
        <w:jc w:val="both"/>
        <w:rPr>
          <w:rFonts w:ascii="Times New Roman" w:hAnsi="Times New Roman" w:cs="Times New Roman"/>
          <w:sz w:val="24"/>
          <w:szCs w:val="24"/>
        </w:rPr>
      </w:pPr>
    </w:p>
    <w:p w:rsidR="00D1479B"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 xml:space="preserve">The principle technique useful when examining expert witness is to ensure that the expert </w:t>
      </w:r>
      <w:r w:rsidRPr="007D4A38">
        <w:rPr>
          <w:rFonts w:ascii="Times New Roman" w:hAnsi="Times New Roman" w:cs="Times New Roman"/>
          <w:sz w:val="24"/>
          <w:szCs w:val="24"/>
          <w:u w:val="single"/>
        </w:rPr>
        <w:t xml:space="preserve">witness testimony takes into concern the expectation and concerns of the judge/jury. </w:t>
      </w:r>
      <w:r w:rsidRPr="00790094">
        <w:rPr>
          <w:rFonts w:ascii="Times New Roman" w:hAnsi="Times New Roman" w:cs="Times New Roman"/>
          <w:sz w:val="24"/>
          <w:szCs w:val="24"/>
        </w:rPr>
        <w:t xml:space="preserve">Additionally, an advocate has to ensure that his witness focuses on the expectations and concerns of the judge and making sure that he turns them around by making his witness as interesting, credible and believable as possible. </w:t>
      </w:r>
    </w:p>
    <w:p w:rsidR="00D126D7" w:rsidRPr="00790094" w:rsidRDefault="00D126D7" w:rsidP="00D126D7">
      <w:pPr>
        <w:pStyle w:val="NoSpacing"/>
        <w:spacing w:line="360" w:lineRule="auto"/>
        <w:jc w:val="both"/>
        <w:rPr>
          <w:rFonts w:ascii="Times New Roman" w:hAnsi="Times New Roman" w:cs="Times New Roman"/>
          <w:sz w:val="24"/>
          <w:szCs w:val="24"/>
        </w:rPr>
      </w:pPr>
    </w:p>
    <w:p w:rsidR="00D1479B" w:rsidRPr="00790094"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To achieve the desired goal of examining expert witness, an advocate must make sure that the following procedure is followed:</w:t>
      </w:r>
    </w:p>
    <w:p w:rsidR="00D1479B" w:rsidRPr="00790094"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lastRenderedPageBreak/>
        <w:tab/>
      </w:r>
      <w:proofErr w:type="gramStart"/>
      <w:r w:rsidRPr="00790094">
        <w:rPr>
          <w:rFonts w:ascii="Times New Roman" w:hAnsi="Times New Roman" w:cs="Times New Roman"/>
          <w:sz w:val="24"/>
          <w:szCs w:val="24"/>
        </w:rPr>
        <w:t>a</w:t>
      </w:r>
      <w:proofErr w:type="gramEnd"/>
      <w:r w:rsidRPr="00790094">
        <w:rPr>
          <w:rFonts w:ascii="Times New Roman" w:hAnsi="Times New Roman" w:cs="Times New Roman"/>
          <w:sz w:val="24"/>
          <w:szCs w:val="24"/>
        </w:rPr>
        <w:t xml:space="preserve">). </w:t>
      </w:r>
      <w:r w:rsidRPr="007D4A38">
        <w:rPr>
          <w:rFonts w:ascii="Times New Roman" w:hAnsi="Times New Roman" w:cs="Times New Roman"/>
          <w:sz w:val="24"/>
          <w:szCs w:val="24"/>
          <w:highlight w:val="cyan"/>
        </w:rPr>
        <w:t>Introduction of the witness</w:t>
      </w:r>
      <w:r w:rsidRPr="00790094">
        <w:rPr>
          <w:rFonts w:ascii="Times New Roman" w:hAnsi="Times New Roman" w:cs="Times New Roman"/>
          <w:sz w:val="24"/>
          <w:szCs w:val="24"/>
        </w:rPr>
        <w:t>. This is to establish who the</w:t>
      </w:r>
      <w:r w:rsidR="00D07072">
        <w:rPr>
          <w:rFonts w:ascii="Times New Roman" w:hAnsi="Times New Roman" w:cs="Times New Roman"/>
          <w:sz w:val="24"/>
          <w:szCs w:val="24"/>
        </w:rPr>
        <w:t xml:space="preserve"> expert witness is, why he/she </w:t>
      </w:r>
      <w:r w:rsidRPr="00790094">
        <w:rPr>
          <w:rFonts w:ascii="Times New Roman" w:hAnsi="Times New Roman" w:cs="Times New Roman"/>
          <w:sz w:val="24"/>
          <w:szCs w:val="24"/>
        </w:rPr>
        <w:t>is there and whether the witness can be trusted.</w:t>
      </w:r>
    </w:p>
    <w:p w:rsidR="00D1479B" w:rsidRPr="00790094"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ab/>
        <w:t xml:space="preserve">b). </w:t>
      </w:r>
      <w:r w:rsidRPr="007D4A38">
        <w:rPr>
          <w:rFonts w:ascii="Times New Roman" w:hAnsi="Times New Roman" w:cs="Times New Roman"/>
          <w:sz w:val="24"/>
          <w:szCs w:val="24"/>
          <w:highlight w:val="cyan"/>
        </w:rPr>
        <w:t>Establishing study, training or work experience</w:t>
      </w:r>
      <w:r w:rsidRPr="00790094">
        <w:rPr>
          <w:rFonts w:ascii="Times New Roman" w:hAnsi="Times New Roman" w:cs="Times New Roman"/>
          <w:sz w:val="24"/>
          <w:szCs w:val="24"/>
        </w:rPr>
        <w:t>. This</w:t>
      </w:r>
      <w:r w:rsidR="00D07072">
        <w:rPr>
          <w:rFonts w:ascii="Times New Roman" w:hAnsi="Times New Roman" w:cs="Times New Roman"/>
          <w:sz w:val="24"/>
          <w:szCs w:val="24"/>
        </w:rPr>
        <w:t xml:space="preserve"> will enable the judge/jury to </w:t>
      </w:r>
      <w:r w:rsidRPr="00790094">
        <w:rPr>
          <w:rFonts w:ascii="Times New Roman" w:hAnsi="Times New Roman" w:cs="Times New Roman"/>
          <w:sz w:val="24"/>
          <w:szCs w:val="24"/>
        </w:rPr>
        <w:t>assess formal education and training expertise of the wit</w:t>
      </w:r>
      <w:r w:rsidR="004916B5">
        <w:rPr>
          <w:rFonts w:ascii="Times New Roman" w:hAnsi="Times New Roman" w:cs="Times New Roman"/>
          <w:sz w:val="24"/>
          <w:szCs w:val="24"/>
        </w:rPr>
        <w:t xml:space="preserve">ness as well as discerning the </w:t>
      </w:r>
      <w:r w:rsidRPr="00790094">
        <w:rPr>
          <w:rFonts w:ascii="Times New Roman" w:hAnsi="Times New Roman" w:cs="Times New Roman"/>
          <w:sz w:val="24"/>
          <w:szCs w:val="24"/>
        </w:rPr>
        <w:t>work experience of the witness.</w:t>
      </w:r>
    </w:p>
    <w:p w:rsidR="00D1479B" w:rsidRPr="00790094" w:rsidRDefault="00D1479B" w:rsidP="00D126D7">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ab/>
        <w:t xml:space="preserve">c). </w:t>
      </w:r>
      <w:r w:rsidRPr="007D4A38">
        <w:rPr>
          <w:rFonts w:ascii="Times New Roman" w:hAnsi="Times New Roman" w:cs="Times New Roman"/>
          <w:sz w:val="24"/>
          <w:szCs w:val="24"/>
          <w:highlight w:val="cyan"/>
        </w:rPr>
        <w:t>Allowing the witness to form his own opinion.</w:t>
      </w:r>
      <w:r w:rsidRPr="00790094">
        <w:rPr>
          <w:rFonts w:ascii="Times New Roman" w:hAnsi="Times New Roman" w:cs="Times New Roman"/>
          <w:sz w:val="24"/>
          <w:szCs w:val="24"/>
        </w:rPr>
        <w:t xml:space="preserve"> This</w:t>
      </w:r>
      <w:r w:rsidR="00D07072">
        <w:rPr>
          <w:rFonts w:ascii="Times New Roman" w:hAnsi="Times New Roman" w:cs="Times New Roman"/>
          <w:sz w:val="24"/>
          <w:szCs w:val="24"/>
        </w:rPr>
        <w:t xml:space="preserve"> emanates from the two process </w:t>
      </w:r>
      <w:r w:rsidRPr="00790094">
        <w:rPr>
          <w:rFonts w:ascii="Times New Roman" w:hAnsi="Times New Roman" w:cs="Times New Roman"/>
          <w:sz w:val="24"/>
          <w:szCs w:val="24"/>
        </w:rPr>
        <w:t xml:space="preserve">mentioned above. After demonstrating that the witness has got relevant expertise, he can </w:t>
      </w:r>
      <w:r w:rsidRPr="00790094">
        <w:rPr>
          <w:rFonts w:ascii="Times New Roman" w:hAnsi="Times New Roman" w:cs="Times New Roman"/>
          <w:sz w:val="24"/>
          <w:szCs w:val="24"/>
        </w:rPr>
        <w:tab/>
        <w:t xml:space="preserve">now be able to give an opinion that is substantially or wholly based on his knowledge in </w:t>
      </w:r>
      <w:r w:rsidRPr="00790094">
        <w:rPr>
          <w:rFonts w:ascii="Times New Roman" w:hAnsi="Times New Roman" w:cs="Times New Roman"/>
          <w:sz w:val="24"/>
          <w:szCs w:val="24"/>
        </w:rPr>
        <w:tab/>
        <w:t>the field of study.</w:t>
      </w:r>
    </w:p>
    <w:p w:rsidR="00904B7B" w:rsidRDefault="00D1479B" w:rsidP="00D07072">
      <w:pPr>
        <w:pStyle w:val="NoSpacing"/>
        <w:spacing w:line="360" w:lineRule="auto"/>
        <w:jc w:val="both"/>
        <w:rPr>
          <w:rFonts w:ascii="Times New Roman" w:hAnsi="Times New Roman" w:cs="Times New Roman"/>
          <w:sz w:val="24"/>
          <w:szCs w:val="24"/>
        </w:rPr>
      </w:pPr>
      <w:r w:rsidRPr="00790094">
        <w:rPr>
          <w:rFonts w:ascii="Times New Roman" w:hAnsi="Times New Roman" w:cs="Times New Roman"/>
          <w:sz w:val="24"/>
          <w:szCs w:val="24"/>
        </w:rPr>
        <w:tab/>
        <w:t xml:space="preserve">d). </w:t>
      </w:r>
      <w:r w:rsidRPr="007D4A38">
        <w:rPr>
          <w:rFonts w:ascii="Times New Roman" w:hAnsi="Times New Roman" w:cs="Times New Roman"/>
          <w:sz w:val="24"/>
          <w:szCs w:val="24"/>
          <w:highlight w:val="cyan"/>
        </w:rPr>
        <w:t>Giving reasons for the opinion.</w:t>
      </w:r>
      <w:r w:rsidRPr="00790094">
        <w:rPr>
          <w:rFonts w:ascii="Times New Roman" w:hAnsi="Times New Roman" w:cs="Times New Roman"/>
          <w:sz w:val="24"/>
          <w:szCs w:val="24"/>
        </w:rPr>
        <w:t xml:space="preserve"> An advocate has to br</w:t>
      </w:r>
      <w:r w:rsidR="00D07072">
        <w:rPr>
          <w:rFonts w:ascii="Times New Roman" w:hAnsi="Times New Roman" w:cs="Times New Roman"/>
          <w:sz w:val="24"/>
          <w:szCs w:val="24"/>
        </w:rPr>
        <w:t xml:space="preserve">ing out sources of information </w:t>
      </w:r>
      <w:r w:rsidRPr="00790094">
        <w:rPr>
          <w:rFonts w:ascii="Times New Roman" w:hAnsi="Times New Roman" w:cs="Times New Roman"/>
          <w:sz w:val="24"/>
          <w:szCs w:val="24"/>
        </w:rPr>
        <w:t xml:space="preserve">that the witness relied upon to give his expert opinion. In most cases, this is applicable if </w:t>
      </w:r>
      <w:r w:rsidRPr="00790094">
        <w:rPr>
          <w:rFonts w:ascii="Times New Roman" w:hAnsi="Times New Roman" w:cs="Times New Roman"/>
          <w:sz w:val="24"/>
          <w:szCs w:val="24"/>
        </w:rPr>
        <w:tab/>
        <w:t>the witness was directly involved with the problem under a</w:t>
      </w:r>
      <w:r w:rsidR="00D07072">
        <w:rPr>
          <w:rFonts w:ascii="Times New Roman" w:hAnsi="Times New Roman" w:cs="Times New Roman"/>
          <w:sz w:val="24"/>
          <w:szCs w:val="24"/>
        </w:rPr>
        <w:t xml:space="preserve">djudication. Expert opinion is </w:t>
      </w:r>
      <w:r w:rsidRPr="00790094">
        <w:rPr>
          <w:rFonts w:ascii="Times New Roman" w:hAnsi="Times New Roman" w:cs="Times New Roman"/>
          <w:sz w:val="24"/>
          <w:szCs w:val="24"/>
        </w:rPr>
        <w:t>admissible if it is derived from specialized knowledge or a f</w:t>
      </w:r>
      <w:r w:rsidR="00D07072">
        <w:rPr>
          <w:rFonts w:ascii="Times New Roman" w:hAnsi="Times New Roman" w:cs="Times New Roman"/>
          <w:sz w:val="24"/>
          <w:szCs w:val="24"/>
        </w:rPr>
        <w:t xml:space="preserve">ield of expertise. </w:t>
      </w:r>
    </w:p>
    <w:p w:rsidR="00904B7B" w:rsidRDefault="00904B7B" w:rsidP="00D07072">
      <w:pPr>
        <w:pStyle w:val="NoSpacing"/>
        <w:spacing w:line="360" w:lineRule="auto"/>
        <w:jc w:val="both"/>
        <w:rPr>
          <w:rFonts w:ascii="Times New Roman" w:hAnsi="Times New Roman" w:cs="Times New Roman"/>
          <w:sz w:val="24"/>
          <w:szCs w:val="24"/>
        </w:rPr>
      </w:pPr>
    </w:p>
    <w:p w:rsidR="00EF0602" w:rsidRPr="00790094" w:rsidRDefault="00D07072" w:rsidP="00D07072">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 advocate </w:t>
      </w:r>
      <w:r w:rsidR="00D1479B" w:rsidRPr="00790094">
        <w:rPr>
          <w:rFonts w:ascii="Times New Roman" w:hAnsi="Times New Roman" w:cs="Times New Roman"/>
          <w:sz w:val="24"/>
          <w:szCs w:val="24"/>
        </w:rPr>
        <w:t>has to find out whether the evidence relied upon has been car</w:t>
      </w:r>
      <w:r>
        <w:rPr>
          <w:rFonts w:ascii="Times New Roman" w:hAnsi="Times New Roman" w:cs="Times New Roman"/>
          <w:sz w:val="24"/>
          <w:szCs w:val="24"/>
        </w:rPr>
        <w:t xml:space="preserve">ried out, the rate of applying </w:t>
      </w:r>
      <w:r w:rsidR="00D1479B" w:rsidRPr="00790094">
        <w:rPr>
          <w:rFonts w:ascii="Times New Roman" w:hAnsi="Times New Roman" w:cs="Times New Roman"/>
          <w:sz w:val="24"/>
          <w:szCs w:val="24"/>
        </w:rPr>
        <w:t xml:space="preserve">the test as well as the potential for error, whether </w:t>
      </w:r>
      <w:r>
        <w:rPr>
          <w:rFonts w:ascii="Times New Roman" w:hAnsi="Times New Roman" w:cs="Times New Roman"/>
          <w:sz w:val="24"/>
          <w:szCs w:val="24"/>
        </w:rPr>
        <w:t xml:space="preserve">findings relied upon have been </w:t>
      </w:r>
      <w:r w:rsidR="00D1479B" w:rsidRPr="00790094">
        <w:rPr>
          <w:rFonts w:ascii="Times New Roman" w:hAnsi="Times New Roman" w:cs="Times New Roman"/>
          <w:sz w:val="24"/>
          <w:szCs w:val="24"/>
        </w:rPr>
        <w:t>subjected to peer review and if the findings have been pub</w:t>
      </w:r>
      <w:r>
        <w:rPr>
          <w:rFonts w:ascii="Times New Roman" w:hAnsi="Times New Roman" w:cs="Times New Roman"/>
          <w:sz w:val="24"/>
          <w:szCs w:val="24"/>
        </w:rPr>
        <w:t xml:space="preserve">lished. </w:t>
      </w:r>
      <w:r w:rsidRPr="00904B7B">
        <w:rPr>
          <w:rFonts w:ascii="Times New Roman" w:hAnsi="Times New Roman" w:cs="Times New Roman"/>
          <w:sz w:val="24"/>
          <w:szCs w:val="24"/>
          <w:u w:val="single"/>
        </w:rPr>
        <w:t xml:space="preserve">Moreover, it has to be </w:t>
      </w:r>
      <w:r w:rsidR="00D1479B" w:rsidRPr="00904B7B">
        <w:rPr>
          <w:rFonts w:ascii="Times New Roman" w:hAnsi="Times New Roman" w:cs="Times New Roman"/>
          <w:sz w:val="24"/>
          <w:szCs w:val="24"/>
          <w:u w:val="single"/>
        </w:rPr>
        <w:t>established whether the findings are generally acceptable in t</w:t>
      </w:r>
      <w:r w:rsidRPr="00904B7B">
        <w:rPr>
          <w:rFonts w:ascii="Times New Roman" w:hAnsi="Times New Roman" w:cs="Times New Roman"/>
          <w:sz w:val="24"/>
          <w:szCs w:val="24"/>
          <w:u w:val="single"/>
        </w:rPr>
        <w:t>he field of study</w:t>
      </w:r>
      <w:r>
        <w:rPr>
          <w:rFonts w:ascii="Times New Roman" w:hAnsi="Times New Roman" w:cs="Times New Roman"/>
          <w:sz w:val="24"/>
          <w:szCs w:val="24"/>
        </w:rPr>
        <w:t xml:space="preserve">. Basis of an </w:t>
      </w:r>
      <w:r w:rsidR="00D1479B" w:rsidRPr="00790094">
        <w:rPr>
          <w:rFonts w:ascii="Times New Roman" w:hAnsi="Times New Roman" w:cs="Times New Roman"/>
          <w:sz w:val="24"/>
          <w:szCs w:val="24"/>
        </w:rPr>
        <w:t>expert opinion is also important, the expert witness ha</w:t>
      </w:r>
      <w:r>
        <w:rPr>
          <w:rFonts w:ascii="Times New Roman" w:hAnsi="Times New Roman" w:cs="Times New Roman"/>
          <w:sz w:val="24"/>
          <w:szCs w:val="24"/>
        </w:rPr>
        <w:t xml:space="preserve">s to </w:t>
      </w:r>
      <w:r w:rsidRPr="00904B7B">
        <w:rPr>
          <w:rFonts w:ascii="Times New Roman" w:hAnsi="Times New Roman" w:cs="Times New Roman"/>
          <w:sz w:val="24"/>
          <w:szCs w:val="24"/>
          <w:u w:val="single"/>
        </w:rPr>
        <w:t xml:space="preserve">explain the basis of each </w:t>
      </w:r>
      <w:r w:rsidR="00D1479B" w:rsidRPr="00904B7B">
        <w:rPr>
          <w:rFonts w:ascii="Times New Roman" w:hAnsi="Times New Roman" w:cs="Times New Roman"/>
          <w:sz w:val="24"/>
          <w:szCs w:val="24"/>
          <w:u w:val="single"/>
        </w:rPr>
        <w:t xml:space="preserve">opinion he/she has expressed in his testimony. </w:t>
      </w:r>
      <w:r w:rsidR="00D1479B" w:rsidRPr="00790094">
        <w:rPr>
          <w:rFonts w:ascii="Times New Roman" w:hAnsi="Times New Roman" w:cs="Times New Roman"/>
          <w:sz w:val="24"/>
          <w:szCs w:val="24"/>
        </w:rPr>
        <w:t>This is usua</w:t>
      </w:r>
      <w:r>
        <w:rPr>
          <w:rFonts w:ascii="Times New Roman" w:hAnsi="Times New Roman" w:cs="Times New Roman"/>
          <w:sz w:val="24"/>
          <w:szCs w:val="24"/>
        </w:rPr>
        <w:t xml:space="preserve">lly done immediately an expert </w:t>
      </w:r>
      <w:r w:rsidR="00D1479B" w:rsidRPr="00790094">
        <w:rPr>
          <w:rFonts w:ascii="Times New Roman" w:hAnsi="Times New Roman" w:cs="Times New Roman"/>
          <w:sz w:val="24"/>
          <w:szCs w:val="24"/>
        </w:rPr>
        <w:t>witness gives his opinion on the matter.</w:t>
      </w:r>
    </w:p>
    <w:sectPr w:rsidR="00EF0602" w:rsidRPr="00790094" w:rsidSect="005326FC">
      <w:footerReference w:type="default" r:id="rId8"/>
      <w:pgSz w:w="12240" w:h="15840"/>
      <w:pgMar w:top="1440" w:right="1440" w:bottom="99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4244F" w:rsidRDefault="0074244F" w:rsidP="00A46482">
      <w:pPr>
        <w:spacing w:after="0" w:line="240" w:lineRule="auto"/>
      </w:pPr>
      <w:r>
        <w:separator/>
      </w:r>
    </w:p>
  </w:endnote>
  <w:endnote w:type="continuationSeparator" w:id="0">
    <w:p w:rsidR="0074244F" w:rsidRDefault="0074244F" w:rsidP="00A4648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090145"/>
      <w:docPartObj>
        <w:docPartGallery w:val="Page Numbers (Bottom of Page)"/>
        <w:docPartUnique/>
      </w:docPartObj>
    </w:sdtPr>
    <w:sdtContent>
      <w:sdt>
        <w:sdtPr>
          <w:id w:val="565050523"/>
          <w:docPartObj>
            <w:docPartGallery w:val="Page Numbers (Top of Page)"/>
            <w:docPartUnique/>
          </w:docPartObj>
        </w:sdtPr>
        <w:sdtContent>
          <w:p w:rsidR="00FE017B" w:rsidRDefault="00FE017B">
            <w:pPr>
              <w:pStyle w:val="Footer"/>
              <w:jc w:val="right"/>
            </w:pPr>
            <w:r>
              <w:t xml:space="preserve">Page </w:t>
            </w:r>
            <w:r w:rsidR="009636A4">
              <w:rPr>
                <w:b/>
                <w:sz w:val="24"/>
                <w:szCs w:val="24"/>
              </w:rPr>
              <w:fldChar w:fldCharType="begin"/>
            </w:r>
            <w:r>
              <w:rPr>
                <w:b/>
              </w:rPr>
              <w:instrText xml:space="preserve"> PAGE </w:instrText>
            </w:r>
            <w:r w:rsidR="009636A4">
              <w:rPr>
                <w:b/>
                <w:sz w:val="24"/>
                <w:szCs w:val="24"/>
              </w:rPr>
              <w:fldChar w:fldCharType="separate"/>
            </w:r>
            <w:r w:rsidR="005326FC">
              <w:rPr>
                <w:b/>
                <w:noProof/>
              </w:rPr>
              <w:t>15</w:t>
            </w:r>
            <w:r w:rsidR="009636A4">
              <w:rPr>
                <w:b/>
                <w:sz w:val="24"/>
                <w:szCs w:val="24"/>
              </w:rPr>
              <w:fldChar w:fldCharType="end"/>
            </w:r>
            <w:r>
              <w:t xml:space="preserve"> of </w:t>
            </w:r>
            <w:r w:rsidR="009636A4">
              <w:rPr>
                <w:b/>
                <w:sz w:val="24"/>
                <w:szCs w:val="24"/>
              </w:rPr>
              <w:fldChar w:fldCharType="begin"/>
            </w:r>
            <w:r>
              <w:rPr>
                <w:b/>
              </w:rPr>
              <w:instrText xml:space="preserve"> NUMPAGES  </w:instrText>
            </w:r>
            <w:r w:rsidR="009636A4">
              <w:rPr>
                <w:b/>
                <w:sz w:val="24"/>
                <w:szCs w:val="24"/>
              </w:rPr>
              <w:fldChar w:fldCharType="separate"/>
            </w:r>
            <w:r w:rsidR="005326FC">
              <w:rPr>
                <w:b/>
                <w:noProof/>
              </w:rPr>
              <w:t>15</w:t>
            </w:r>
            <w:r w:rsidR="009636A4">
              <w:rPr>
                <w:b/>
                <w:sz w:val="24"/>
                <w:szCs w:val="24"/>
              </w:rPr>
              <w:fldChar w:fldCharType="end"/>
            </w:r>
          </w:p>
        </w:sdtContent>
      </w:sdt>
    </w:sdtContent>
  </w:sdt>
  <w:p w:rsidR="005D2A38" w:rsidRPr="00FF30E4" w:rsidRDefault="005D2A38">
    <w:pPr>
      <w:pStyle w:val="Footer"/>
      <w:rPr>
        <w:rFonts w:ascii="Times New Roman" w:hAnsi="Times New Roman" w:cs="Times New Roman"/>
        <w:b/>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4244F" w:rsidRDefault="0074244F" w:rsidP="00A46482">
      <w:pPr>
        <w:spacing w:after="0" w:line="240" w:lineRule="auto"/>
      </w:pPr>
      <w:r>
        <w:separator/>
      </w:r>
    </w:p>
  </w:footnote>
  <w:footnote w:type="continuationSeparator" w:id="0">
    <w:p w:rsidR="0074244F" w:rsidRDefault="0074244F" w:rsidP="00A46482">
      <w:pPr>
        <w:spacing w:after="0" w:line="240" w:lineRule="auto"/>
      </w:pPr>
      <w:r>
        <w:continuationSeparator/>
      </w:r>
    </w:p>
  </w:footnote>
  <w:footnote w:id="1">
    <w:p w:rsidR="005D2A38" w:rsidRPr="00E5366F" w:rsidRDefault="005D2A38" w:rsidP="00E5366F">
      <w:pPr>
        <w:pStyle w:val="FootnoteText"/>
        <w:spacing w:line="240" w:lineRule="auto"/>
        <w:ind w:left="0"/>
        <w:jc w:val="left"/>
        <w:rPr>
          <w:lang w:val="en-US"/>
        </w:rPr>
      </w:pPr>
      <w:r>
        <w:rPr>
          <w:rStyle w:val="FootnoteReference"/>
        </w:rPr>
        <w:footnoteRef/>
      </w:r>
      <w:r>
        <w:t xml:space="preserve"> Evidence Act , Cap 80 Section 125(1) </w:t>
      </w:r>
    </w:p>
  </w:footnote>
  <w:footnote w:id="2">
    <w:p w:rsidR="005D2A38" w:rsidRPr="003B6E4B" w:rsidRDefault="005D2A38" w:rsidP="00E5366F">
      <w:pPr>
        <w:pStyle w:val="FootnoteText"/>
        <w:spacing w:line="240" w:lineRule="auto"/>
        <w:ind w:left="0"/>
        <w:jc w:val="left"/>
        <w:rPr>
          <w:rFonts w:ascii="Times New Roman" w:hAnsi="Times New Roman"/>
        </w:rPr>
      </w:pPr>
      <w:r w:rsidRPr="003B6E4B">
        <w:rPr>
          <w:rStyle w:val="FootnoteReference"/>
          <w:rFonts w:ascii="Times New Roman" w:hAnsi="Times New Roman"/>
        </w:rPr>
        <w:footnoteRef/>
      </w:r>
      <w:r w:rsidRPr="003B6E4B">
        <w:rPr>
          <w:rFonts w:ascii="Times New Roman" w:hAnsi="Times New Roman"/>
        </w:rPr>
        <w:t xml:space="preserve"> http://www.duhaime.org/LegalDictionary/E/ExaminationInChief.aspx</w:t>
      </w:r>
    </w:p>
  </w:footnote>
  <w:footnote w:id="3">
    <w:p w:rsidR="005D2A38" w:rsidRPr="003B6E4B" w:rsidRDefault="005D2A38" w:rsidP="00EF0602">
      <w:pPr>
        <w:pStyle w:val="FootnoteText"/>
        <w:jc w:val="left"/>
        <w:rPr>
          <w:rFonts w:ascii="Times New Roman" w:hAnsi="Times New Roman"/>
        </w:rPr>
      </w:pPr>
      <w:r w:rsidRPr="003B6E4B">
        <w:rPr>
          <w:rStyle w:val="FootnoteReference"/>
          <w:rFonts w:ascii="Times New Roman" w:hAnsi="Times New Roman"/>
        </w:rPr>
        <w:footnoteRef/>
      </w:r>
      <w:r w:rsidRPr="003B6E4B">
        <w:rPr>
          <w:rFonts w:ascii="Times New Roman" w:hAnsi="Times New Roman"/>
        </w:rPr>
        <w:t xml:space="preserve"> Evidence Act Cap 80 Laws of Kenya, Section 150 (1) </w:t>
      </w:r>
    </w:p>
  </w:footnote>
  <w:footnote w:id="4">
    <w:p w:rsidR="005D2A38" w:rsidRPr="003B6E4B" w:rsidRDefault="005D2A38" w:rsidP="00E5366F">
      <w:pPr>
        <w:pStyle w:val="FootnoteText"/>
        <w:spacing w:after="0" w:afterAutospacing="0" w:line="240" w:lineRule="auto"/>
        <w:ind w:left="0"/>
        <w:jc w:val="left"/>
        <w:rPr>
          <w:rFonts w:ascii="Times New Roman" w:hAnsi="Times New Roman"/>
        </w:rPr>
      </w:pPr>
      <w:r w:rsidRPr="003B6E4B">
        <w:rPr>
          <w:rStyle w:val="FootnoteReference"/>
          <w:rFonts w:ascii="Times New Roman" w:hAnsi="Times New Roman"/>
        </w:rPr>
        <w:footnoteRef/>
      </w:r>
      <w:r w:rsidRPr="003B6E4B">
        <w:rPr>
          <w:rFonts w:ascii="Times New Roman" w:hAnsi="Times New Roman"/>
        </w:rPr>
        <w:t xml:space="preserve">  Ibid</w:t>
      </w:r>
    </w:p>
  </w:footnote>
  <w:footnote w:id="5">
    <w:p w:rsidR="005D2A38" w:rsidRPr="003B6E4B" w:rsidRDefault="005D2A38" w:rsidP="00E5366F">
      <w:pPr>
        <w:pStyle w:val="FootnoteText"/>
        <w:spacing w:after="0" w:afterAutospacing="0" w:line="240" w:lineRule="auto"/>
        <w:ind w:left="0"/>
        <w:jc w:val="left"/>
        <w:rPr>
          <w:rFonts w:ascii="Times New Roman" w:hAnsi="Times New Roman"/>
        </w:rPr>
      </w:pPr>
      <w:r w:rsidRPr="003B6E4B">
        <w:rPr>
          <w:rStyle w:val="FootnoteReference"/>
          <w:rFonts w:ascii="Times New Roman" w:hAnsi="Times New Roman"/>
        </w:rPr>
        <w:footnoteRef/>
      </w:r>
      <w:r w:rsidRPr="003B6E4B">
        <w:rPr>
          <w:rFonts w:ascii="Times New Roman" w:hAnsi="Times New Roman"/>
        </w:rPr>
        <w:t xml:space="preserve"> Supra note 1 at section 150(2)</w:t>
      </w:r>
    </w:p>
  </w:footnote>
  <w:footnote w:id="6">
    <w:p w:rsidR="005D2A38" w:rsidRPr="00D126D7" w:rsidRDefault="005D2A38" w:rsidP="00D126D7">
      <w:pPr>
        <w:pStyle w:val="FootnoteText"/>
        <w:jc w:val="left"/>
        <w:rPr>
          <w:lang w:val="en-US"/>
        </w:rPr>
      </w:pPr>
      <w:r>
        <w:rPr>
          <w:rStyle w:val="FootnoteReference"/>
        </w:rPr>
        <w:footnoteRef/>
      </w:r>
      <w:r>
        <w:t xml:space="preserve"> </w:t>
      </w:r>
      <w:r w:rsidRPr="00E5366F">
        <w:rPr>
          <w:rFonts w:ascii="Times New Roman" w:hAnsi="Times New Roman"/>
        </w:rPr>
        <w:t>Section 167 of Evidence Act provides for refreshing a witness memory.</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D0BF6"/>
    <w:multiLevelType w:val="hybridMultilevel"/>
    <w:tmpl w:val="0BFE625E"/>
    <w:lvl w:ilvl="0" w:tplc="BBE4C758">
      <w:start w:val="17"/>
      <w:numFmt w:val="upperLetter"/>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3B3C0A"/>
    <w:multiLevelType w:val="hybridMultilevel"/>
    <w:tmpl w:val="416AD5AA"/>
    <w:lvl w:ilvl="0" w:tplc="A6F23DE8">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nsid w:val="06A92628"/>
    <w:multiLevelType w:val="hybridMultilevel"/>
    <w:tmpl w:val="ED28D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AB6C16"/>
    <w:multiLevelType w:val="hybridMultilevel"/>
    <w:tmpl w:val="9A88CB66"/>
    <w:lvl w:ilvl="0" w:tplc="12220E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685F0C"/>
    <w:multiLevelType w:val="hybridMultilevel"/>
    <w:tmpl w:val="33ACDC80"/>
    <w:lvl w:ilvl="0" w:tplc="BD74BC30">
      <w:start w:val="1"/>
      <w:numFmt w:val="upperLetter"/>
      <w:lvlText w:val="%1."/>
      <w:lvlJc w:val="left"/>
      <w:pPr>
        <w:ind w:left="24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8817E1"/>
    <w:multiLevelType w:val="hybridMultilevel"/>
    <w:tmpl w:val="A790B406"/>
    <w:lvl w:ilvl="0" w:tplc="9FC8680C">
      <w:start w:val="17"/>
      <w:numFmt w:val="upperLetter"/>
      <w:lvlText w:val="%1."/>
      <w:lvlJc w:val="left"/>
      <w:pPr>
        <w:ind w:left="2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4E62D8"/>
    <w:multiLevelType w:val="hybridMultilevel"/>
    <w:tmpl w:val="20E083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4605CF9"/>
    <w:multiLevelType w:val="hybridMultilevel"/>
    <w:tmpl w:val="268649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5BE609D"/>
    <w:multiLevelType w:val="hybridMultilevel"/>
    <w:tmpl w:val="EE2EE36E"/>
    <w:lvl w:ilvl="0" w:tplc="9FC8680C">
      <w:start w:val="17"/>
      <w:numFmt w:val="upperLetter"/>
      <w:lvlText w:val="%1."/>
      <w:lvlJc w:val="left"/>
      <w:pPr>
        <w:ind w:left="24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065614"/>
    <w:multiLevelType w:val="hybridMultilevel"/>
    <w:tmpl w:val="65DE85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6474C2"/>
    <w:multiLevelType w:val="hybridMultilevel"/>
    <w:tmpl w:val="EB82A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98E004F"/>
    <w:multiLevelType w:val="hybridMultilevel"/>
    <w:tmpl w:val="05ACFE42"/>
    <w:lvl w:ilvl="0" w:tplc="1A5818C8">
      <w:start w:val="1"/>
      <w:numFmt w:val="upperLetter"/>
      <w:lvlText w:val="%1."/>
      <w:lvlJc w:val="left"/>
      <w:pPr>
        <w:ind w:left="30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1A1EE1"/>
    <w:multiLevelType w:val="hybridMultilevel"/>
    <w:tmpl w:val="20E083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1BB41081"/>
    <w:multiLevelType w:val="hybridMultilevel"/>
    <w:tmpl w:val="92D8E002"/>
    <w:lvl w:ilvl="0" w:tplc="39B65048">
      <w:start w:val="1"/>
      <w:numFmt w:val="upperLetter"/>
      <w:lvlText w:val="%1."/>
      <w:lvlJc w:val="left"/>
      <w:pPr>
        <w:ind w:left="24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F4016F3"/>
    <w:multiLevelType w:val="hybridMultilevel"/>
    <w:tmpl w:val="E660B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DE383A"/>
    <w:multiLevelType w:val="hybridMultilevel"/>
    <w:tmpl w:val="A790B406"/>
    <w:lvl w:ilvl="0" w:tplc="9FC8680C">
      <w:start w:val="17"/>
      <w:numFmt w:val="upperLetter"/>
      <w:lvlText w:val="%1."/>
      <w:lvlJc w:val="left"/>
      <w:pPr>
        <w:ind w:left="2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FEC592A"/>
    <w:multiLevelType w:val="hybridMultilevel"/>
    <w:tmpl w:val="48869B4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219334B0"/>
    <w:multiLevelType w:val="hybridMultilevel"/>
    <w:tmpl w:val="0D002E5C"/>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3441A3F"/>
    <w:multiLevelType w:val="hybridMultilevel"/>
    <w:tmpl w:val="4224B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7687408"/>
    <w:multiLevelType w:val="hybridMultilevel"/>
    <w:tmpl w:val="4B046EA4"/>
    <w:lvl w:ilvl="0" w:tplc="3754D83E">
      <w:start w:val="17"/>
      <w:numFmt w:val="upperLetter"/>
      <w:lvlText w:val="%1."/>
      <w:lvlJc w:val="left"/>
      <w:pPr>
        <w:ind w:left="30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8336C81"/>
    <w:multiLevelType w:val="hybridMultilevel"/>
    <w:tmpl w:val="A202B202"/>
    <w:lvl w:ilvl="0" w:tplc="C54A2992">
      <w:start w:val="1"/>
      <w:numFmt w:val="upperLetter"/>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8D40E4B"/>
    <w:multiLevelType w:val="hybridMultilevel"/>
    <w:tmpl w:val="6BB8E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C1B3B79"/>
    <w:multiLevelType w:val="hybridMultilevel"/>
    <w:tmpl w:val="4D1EE834"/>
    <w:lvl w:ilvl="0" w:tplc="9BB605F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D316AAD"/>
    <w:multiLevelType w:val="hybridMultilevel"/>
    <w:tmpl w:val="57D2833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0501D00"/>
    <w:multiLevelType w:val="hybridMultilevel"/>
    <w:tmpl w:val="BCEE66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38835BE"/>
    <w:multiLevelType w:val="hybridMultilevel"/>
    <w:tmpl w:val="F514B4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39E25C5B"/>
    <w:multiLevelType w:val="hybridMultilevel"/>
    <w:tmpl w:val="856AD56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F6376E9"/>
    <w:multiLevelType w:val="hybridMultilevel"/>
    <w:tmpl w:val="EE2EE36E"/>
    <w:lvl w:ilvl="0" w:tplc="9FC8680C">
      <w:start w:val="17"/>
      <w:numFmt w:val="upperLetter"/>
      <w:lvlText w:val="%1."/>
      <w:lvlJc w:val="left"/>
      <w:pPr>
        <w:ind w:left="2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529000A"/>
    <w:multiLevelType w:val="hybridMultilevel"/>
    <w:tmpl w:val="92520258"/>
    <w:lvl w:ilvl="0" w:tplc="011E2158">
      <w:start w:val="1"/>
      <w:numFmt w:val="upperLetter"/>
      <w:lvlText w:val="%1."/>
      <w:lvlJc w:val="left"/>
      <w:pPr>
        <w:ind w:left="3060" w:hanging="360"/>
      </w:pPr>
      <w:rPr>
        <w:rFonts w:hint="default"/>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29">
    <w:nsid w:val="4B8E40FC"/>
    <w:multiLevelType w:val="hybridMultilevel"/>
    <w:tmpl w:val="81D66E3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DED40ED"/>
    <w:multiLevelType w:val="hybridMultilevel"/>
    <w:tmpl w:val="B57608EE"/>
    <w:lvl w:ilvl="0" w:tplc="5B7C30C8">
      <w:start w:val="1"/>
      <w:numFmt w:val="upperLetter"/>
      <w:lvlText w:val="%1."/>
      <w:lvlJc w:val="left"/>
      <w:pPr>
        <w:ind w:left="2400" w:hanging="360"/>
      </w:pPr>
      <w:rPr>
        <w:rFonts w:hint="default"/>
      </w:r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31">
    <w:nsid w:val="532E5594"/>
    <w:multiLevelType w:val="hybridMultilevel"/>
    <w:tmpl w:val="B478F6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3843677"/>
    <w:multiLevelType w:val="hybridMultilevel"/>
    <w:tmpl w:val="652CB4D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54422CA3"/>
    <w:multiLevelType w:val="hybridMultilevel"/>
    <w:tmpl w:val="69C2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A5713BB"/>
    <w:multiLevelType w:val="hybridMultilevel"/>
    <w:tmpl w:val="4E382BF4"/>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35">
    <w:nsid w:val="5AB93146"/>
    <w:multiLevelType w:val="hybridMultilevel"/>
    <w:tmpl w:val="218A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B1337A8"/>
    <w:multiLevelType w:val="hybridMultilevel"/>
    <w:tmpl w:val="2B247412"/>
    <w:lvl w:ilvl="0" w:tplc="CB806A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BE36B62"/>
    <w:multiLevelType w:val="hybridMultilevel"/>
    <w:tmpl w:val="BB52AD54"/>
    <w:lvl w:ilvl="0" w:tplc="9AD689BE">
      <w:start w:val="17"/>
      <w:numFmt w:val="upperLetter"/>
      <w:lvlText w:val="%1."/>
      <w:lvlJc w:val="left"/>
      <w:pPr>
        <w:ind w:left="24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0172778"/>
    <w:multiLevelType w:val="hybridMultilevel"/>
    <w:tmpl w:val="E59E9768"/>
    <w:lvl w:ilvl="0" w:tplc="9AB248A2">
      <w:start w:val="1"/>
      <w:numFmt w:val="upperLetter"/>
      <w:lvlText w:val="%1."/>
      <w:lvlJc w:val="left"/>
      <w:pPr>
        <w:ind w:left="2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11F3BE6"/>
    <w:multiLevelType w:val="hybridMultilevel"/>
    <w:tmpl w:val="BB9CD4D0"/>
    <w:lvl w:ilvl="0" w:tplc="AB60370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14B45DF"/>
    <w:multiLevelType w:val="hybridMultilevel"/>
    <w:tmpl w:val="3AA4247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69FF3908"/>
    <w:multiLevelType w:val="hybridMultilevel"/>
    <w:tmpl w:val="41967AEE"/>
    <w:lvl w:ilvl="0" w:tplc="8DE87EBA">
      <w:start w:val="1"/>
      <w:numFmt w:val="bullet"/>
      <w:lvlText w:val=""/>
      <w:lvlJc w:val="left"/>
      <w:pPr>
        <w:tabs>
          <w:tab w:val="num" w:pos="720"/>
        </w:tabs>
        <w:ind w:left="720" w:hanging="360"/>
      </w:pPr>
      <w:rPr>
        <w:rFonts w:ascii="Wingdings 2" w:hAnsi="Wingdings 2" w:hint="default"/>
      </w:rPr>
    </w:lvl>
    <w:lvl w:ilvl="1" w:tplc="2E94368E" w:tentative="1">
      <w:start w:val="1"/>
      <w:numFmt w:val="bullet"/>
      <w:lvlText w:val=""/>
      <w:lvlJc w:val="left"/>
      <w:pPr>
        <w:tabs>
          <w:tab w:val="num" w:pos="1440"/>
        </w:tabs>
        <w:ind w:left="1440" w:hanging="360"/>
      </w:pPr>
      <w:rPr>
        <w:rFonts w:ascii="Wingdings 2" w:hAnsi="Wingdings 2" w:hint="default"/>
      </w:rPr>
    </w:lvl>
    <w:lvl w:ilvl="2" w:tplc="64F6B302" w:tentative="1">
      <w:start w:val="1"/>
      <w:numFmt w:val="bullet"/>
      <w:lvlText w:val=""/>
      <w:lvlJc w:val="left"/>
      <w:pPr>
        <w:tabs>
          <w:tab w:val="num" w:pos="2160"/>
        </w:tabs>
        <w:ind w:left="2160" w:hanging="360"/>
      </w:pPr>
      <w:rPr>
        <w:rFonts w:ascii="Wingdings 2" w:hAnsi="Wingdings 2" w:hint="default"/>
      </w:rPr>
    </w:lvl>
    <w:lvl w:ilvl="3" w:tplc="C7768C3A" w:tentative="1">
      <w:start w:val="1"/>
      <w:numFmt w:val="bullet"/>
      <w:lvlText w:val=""/>
      <w:lvlJc w:val="left"/>
      <w:pPr>
        <w:tabs>
          <w:tab w:val="num" w:pos="2880"/>
        </w:tabs>
        <w:ind w:left="2880" w:hanging="360"/>
      </w:pPr>
      <w:rPr>
        <w:rFonts w:ascii="Wingdings 2" w:hAnsi="Wingdings 2" w:hint="default"/>
      </w:rPr>
    </w:lvl>
    <w:lvl w:ilvl="4" w:tplc="09041F24" w:tentative="1">
      <w:start w:val="1"/>
      <w:numFmt w:val="bullet"/>
      <w:lvlText w:val=""/>
      <w:lvlJc w:val="left"/>
      <w:pPr>
        <w:tabs>
          <w:tab w:val="num" w:pos="3600"/>
        </w:tabs>
        <w:ind w:left="3600" w:hanging="360"/>
      </w:pPr>
      <w:rPr>
        <w:rFonts w:ascii="Wingdings 2" w:hAnsi="Wingdings 2" w:hint="default"/>
      </w:rPr>
    </w:lvl>
    <w:lvl w:ilvl="5" w:tplc="02BE77D4" w:tentative="1">
      <w:start w:val="1"/>
      <w:numFmt w:val="bullet"/>
      <w:lvlText w:val=""/>
      <w:lvlJc w:val="left"/>
      <w:pPr>
        <w:tabs>
          <w:tab w:val="num" w:pos="4320"/>
        </w:tabs>
        <w:ind w:left="4320" w:hanging="360"/>
      </w:pPr>
      <w:rPr>
        <w:rFonts w:ascii="Wingdings 2" w:hAnsi="Wingdings 2" w:hint="default"/>
      </w:rPr>
    </w:lvl>
    <w:lvl w:ilvl="6" w:tplc="792AA8B6" w:tentative="1">
      <w:start w:val="1"/>
      <w:numFmt w:val="bullet"/>
      <w:lvlText w:val=""/>
      <w:lvlJc w:val="left"/>
      <w:pPr>
        <w:tabs>
          <w:tab w:val="num" w:pos="5040"/>
        </w:tabs>
        <w:ind w:left="5040" w:hanging="360"/>
      </w:pPr>
      <w:rPr>
        <w:rFonts w:ascii="Wingdings 2" w:hAnsi="Wingdings 2" w:hint="default"/>
      </w:rPr>
    </w:lvl>
    <w:lvl w:ilvl="7" w:tplc="D3783BAC" w:tentative="1">
      <w:start w:val="1"/>
      <w:numFmt w:val="bullet"/>
      <w:lvlText w:val=""/>
      <w:lvlJc w:val="left"/>
      <w:pPr>
        <w:tabs>
          <w:tab w:val="num" w:pos="5760"/>
        </w:tabs>
        <w:ind w:left="5760" w:hanging="360"/>
      </w:pPr>
      <w:rPr>
        <w:rFonts w:ascii="Wingdings 2" w:hAnsi="Wingdings 2" w:hint="default"/>
      </w:rPr>
    </w:lvl>
    <w:lvl w:ilvl="8" w:tplc="B96E585E" w:tentative="1">
      <w:start w:val="1"/>
      <w:numFmt w:val="bullet"/>
      <w:lvlText w:val=""/>
      <w:lvlJc w:val="left"/>
      <w:pPr>
        <w:tabs>
          <w:tab w:val="num" w:pos="6480"/>
        </w:tabs>
        <w:ind w:left="6480" w:hanging="360"/>
      </w:pPr>
      <w:rPr>
        <w:rFonts w:ascii="Wingdings 2" w:hAnsi="Wingdings 2" w:hint="default"/>
      </w:rPr>
    </w:lvl>
  </w:abstractNum>
  <w:abstractNum w:abstractNumId="42">
    <w:nsid w:val="6CA24C6A"/>
    <w:multiLevelType w:val="hybridMultilevel"/>
    <w:tmpl w:val="872C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E561BEA"/>
    <w:multiLevelType w:val="hybridMultilevel"/>
    <w:tmpl w:val="A790B406"/>
    <w:lvl w:ilvl="0" w:tplc="9FC8680C">
      <w:start w:val="17"/>
      <w:numFmt w:val="upperLetter"/>
      <w:lvlText w:val="%1."/>
      <w:lvlJc w:val="left"/>
      <w:pPr>
        <w:ind w:left="2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3BD7511"/>
    <w:multiLevelType w:val="hybridMultilevel"/>
    <w:tmpl w:val="3AA4247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762D75F6"/>
    <w:multiLevelType w:val="hybridMultilevel"/>
    <w:tmpl w:val="77B843D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34"/>
  </w:num>
  <w:num w:numId="3">
    <w:abstractNumId w:val="35"/>
  </w:num>
  <w:num w:numId="4">
    <w:abstractNumId w:val="26"/>
  </w:num>
  <w:num w:numId="5">
    <w:abstractNumId w:val="30"/>
  </w:num>
  <w:num w:numId="6">
    <w:abstractNumId w:val="8"/>
  </w:num>
  <w:num w:numId="7">
    <w:abstractNumId w:val="13"/>
  </w:num>
  <w:num w:numId="8">
    <w:abstractNumId w:val="1"/>
  </w:num>
  <w:num w:numId="9">
    <w:abstractNumId w:val="0"/>
  </w:num>
  <w:num w:numId="10">
    <w:abstractNumId w:val="20"/>
  </w:num>
  <w:num w:numId="11">
    <w:abstractNumId w:val="25"/>
  </w:num>
  <w:num w:numId="12">
    <w:abstractNumId w:val="28"/>
  </w:num>
  <w:num w:numId="13">
    <w:abstractNumId w:val="19"/>
  </w:num>
  <w:num w:numId="14">
    <w:abstractNumId w:val="11"/>
  </w:num>
  <w:num w:numId="15">
    <w:abstractNumId w:val="44"/>
  </w:num>
  <w:num w:numId="16">
    <w:abstractNumId w:val="37"/>
  </w:num>
  <w:num w:numId="17">
    <w:abstractNumId w:val="4"/>
  </w:num>
  <w:num w:numId="18">
    <w:abstractNumId w:val="27"/>
  </w:num>
  <w:num w:numId="19">
    <w:abstractNumId w:val="5"/>
  </w:num>
  <w:num w:numId="20">
    <w:abstractNumId w:val="38"/>
  </w:num>
  <w:num w:numId="21">
    <w:abstractNumId w:val="43"/>
  </w:num>
  <w:num w:numId="22">
    <w:abstractNumId w:val="15"/>
  </w:num>
  <w:num w:numId="23">
    <w:abstractNumId w:val="10"/>
  </w:num>
  <w:num w:numId="24">
    <w:abstractNumId w:val="23"/>
  </w:num>
  <w:num w:numId="25">
    <w:abstractNumId w:val="32"/>
  </w:num>
  <w:num w:numId="26">
    <w:abstractNumId w:val="7"/>
  </w:num>
  <w:num w:numId="27">
    <w:abstractNumId w:val="3"/>
  </w:num>
  <w:num w:numId="28">
    <w:abstractNumId w:val="29"/>
  </w:num>
  <w:num w:numId="29">
    <w:abstractNumId w:val="17"/>
  </w:num>
  <w:num w:numId="30">
    <w:abstractNumId w:val="36"/>
  </w:num>
  <w:num w:numId="31">
    <w:abstractNumId w:val="39"/>
  </w:num>
  <w:num w:numId="32">
    <w:abstractNumId w:val="22"/>
  </w:num>
  <w:num w:numId="33">
    <w:abstractNumId w:val="14"/>
  </w:num>
  <w:num w:numId="34">
    <w:abstractNumId w:val="9"/>
  </w:num>
  <w:num w:numId="35">
    <w:abstractNumId w:val="31"/>
  </w:num>
  <w:num w:numId="36">
    <w:abstractNumId w:val="12"/>
  </w:num>
  <w:num w:numId="37">
    <w:abstractNumId w:val="24"/>
  </w:num>
  <w:num w:numId="38">
    <w:abstractNumId w:val="41"/>
  </w:num>
  <w:num w:numId="39">
    <w:abstractNumId w:val="18"/>
  </w:num>
  <w:num w:numId="40">
    <w:abstractNumId w:val="6"/>
  </w:num>
  <w:num w:numId="41">
    <w:abstractNumId w:val="21"/>
  </w:num>
  <w:num w:numId="42">
    <w:abstractNumId w:val="2"/>
  </w:num>
  <w:num w:numId="43">
    <w:abstractNumId w:val="42"/>
  </w:num>
  <w:num w:numId="44">
    <w:abstractNumId w:val="16"/>
  </w:num>
  <w:num w:numId="45">
    <w:abstractNumId w:val="40"/>
  </w:num>
  <w:num w:numId="46">
    <w:abstractNumId w:val="4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useFELayout/>
  </w:compat>
  <w:rsids>
    <w:rsidRoot w:val="00A46482"/>
    <w:rsid w:val="00013DA4"/>
    <w:rsid w:val="000541AB"/>
    <w:rsid w:val="00065784"/>
    <w:rsid w:val="00067A10"/>
    <w:rsid w:val="0009523C"/>
    <w:rsid w:val="000B4D89"/>
    <w:rsid w:val="000C58D8"/>
    <w:rsid w:val="000F34C5"/>
    <w:rsid w:val="0011169D"/>
    <w:rsid w:val="00115A30"/>
    <w:rsid w:val="00131665"/>
    <w:rsid w:val="00140BB0"/>
    <w:rsid w:val="00152D26"/>
    <w:rsid w:val="001C29DD"/>
    <w:rsid w:val="001D5FA9"/>
    <w:rsid w:val="002674EF"/>
    <w:rsid w:val="00295910"/>
    <w:rsid w:val="003048F9"/>
    <w:rsid w:val="00335276"/>
    <w:rsid w:val="003411B7"/>
    <w:rsid w:val="00344E49"/>
    <w:rsid w:val="0037438D"/>
    <w:rsid w:val="003B6E4B"/>
    <w:rsid w:val="003E27B9"/>
    <w:rsid w:val="004165EE"/>
    <w:rsid w:val="00440B95"/>
    <w:rsid w:val="00443091"/>
    <w:rsid w:val="00464A54"/>
    <w:rsid w:val="004916B5"/>
    <w:rsid w:val="004A0239"/>
    <w:rsid w:val="004B7855"/>
    <w:rsid w:val="004E1F82"/>
    <w:rsid w:val="004E6AA0"/>
    <w:rsid w:val="00517E02"/>
    <w:rsid w:val="005326FC"/>
    <w:rsid w:val="00532CDA"/>
    <w:rsid w:val="00555D86"/>
    <w:rsid w:val="00593693"/>
    <w:rsid w:val="005D2A38"/>
    <w:rsid w:val="006978B6"/>
    <w:rsid w:val="00697DCE"/>
    <w:rsid w:val="006C65B7"/>
    <w:rsid w:val="006D516A"/>
    <w:rsid w:val="006D6E8F"/>
    <w:rsid w:val="007338B4"/>
    <w:rsid w:val="0074244F"/>
    <w:rsid w:val="00751BB4"/>
    <w:rsid w:val="00790094"/>
    <w:rsid w:val="007A4F2D"/>
    <w:rsid w:val="007C1097"/>
    <w:rsid w:val="007D4A38"/>
    <w:rsid w:val="00877A32"/>
    <w:rsid w:val="00882138"/>
    <w:rsid w:val="008D54E2"/>
    <w:rsid w:val="008E1FC0"/>
    <w:rsid w:val="00904B7B"/>
    <w:rsid w:val="00924414"/>
    <w:rsid w:val="00931990"/>
    <w:rsid w:val="009636A4"/>
    <w:rsid w:val="00977CE4"/>
    <w:rsid w:val="009804AB"/>
    <w:rsid w:val="009A3A90"/>
    <w:rsid w:val="009B6AC9"/>
    <w:rsid w:val="009E71C2"/>
    <w:rsid w:val="009F2244"/>
    <w:rsid w:val="009F63F2"/>
    <w:rsid w:val="00A00215"/>
    <w:rsid w:val="00A46482"/>
    <w:rsid w:val="00AA002C"/>
    <w:rsid w:val="00AC4599"/>
    <w:rsid w:val="00AD1E80"/>
    <w:rsid w:val="00AF499A"/>
    <w:rsid w:val="00B21972"/>
    <w:rsid w:val="00B75514"/>
    <w:rsid w:val="00BB60CC"/>
    <w:rsid w:val="00BE3E70"/>
    <w:rsid w:val="00C46BD2"/>
    <w:rsid w:val="00C74C9B"/>
    <w:rsid w:val="00CB217A"/>
    <w:rsid w:val="00D07072"/>
    <w:rsid w:val="00D126D7"/>
    <w:rsid w:val="00D1479B"/>
    <w:rsid w:val="00D15235"/>
    <w:rsid w:val="00D17764"/>
    <w:rsid w:val="00D30147"/>
    <w:rsid w:val="00DF57E2"/>
    <w:rsid w:val="00DF60ED"/>
    <w:rsid w:val="00E1571A"/>
    <w:rsid w:val="00E5366F"/>
    <w:rsid w:val="00EA7589"/>
    <w:rsid w:val="00EB2336"/>
    <w:rsid w:val="00EC2591"/>
    <w:rsid w:val="00EC7274"/>
    <w:rsid w:val="00EF0602"/>
    <w:rsid w:val="00EF24EA"/>
    <w:rsid w:val="00F10A1F"/>
    <w:rsid w:val="00F1270F"/>
    <w:rsid w:val="00F632E6"/>
    <w:rsid w:val="00F80697"/>
    <w:rsid w:val="00F87B2C"/>
    <w:rsid w:val="00FC53B4"/>
    <w:rsid w:val="00FE017B"/>
    <w:rsid w:val="00FE5758"/>
    <w:rsid w:val="00FF30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002C"/>
  </w:style>
  <w:style w:type="paragraph" w:styleId="Heading2">
    <w:name w:val="heading 2"/>
    <w:basedOn w:val="Normal"/>
    <w:next w:val="Normal"/>
    <w:link w:val="Heading2Char"/>
    <w:qFormat/>
    <w:rsid w:val="00F10A1F"/>
    <w:pPr>
      <w:keepNext/>
      <w:spacing w:after="0" w:line="240" w:lineRule="auto"/>
      <w:jc w:val="both"/>
      <w:outlineLvl w:val="1"/>
    </w:pPr>
    <w:rPr>
      <w:rFonts w:ascii="Times New Roman" w:eastAsia="Times New Roman" w:hAnsi="Times New Roman" w:cs="Times New Roman"/>
      <w:b/>
      <w:bCs/>
      <w:sz w:val="24"/>
      <w:szCs w:val="24"/>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46482"/>
    <w:rPr>
      <w:i/>
      <w:iCs/>
    </w:rPr>
  </w:style>
  <w:style w:type="character" w:customStyle="1" w:styleId="apple-converted-space">
    <w:name w:val="apple-converted-space"/>
    <w:basedOn w:val="DefaultParagraphFont"/>
    <w:rsid w:val="00A46482"/>
  </w:style>
  <w:style w:type="paragraph" w:styleId="FootnoteText">
    <w:name w:val="footnote text"/>
    <w:basedOn w:val="Normal"/>
    <w:link w:val="FootnoteTextChar"/>
    <w:uiPriority w:val="99"/>
    <w:semiHidden/>
    <w:unhideWhenUsed/>
    <w:rsid w:val="00A46482"/>
    <w:pPr>
      <w:spacing w:after="100" w:afterAutospacing="1" w:line="480" w:lineRule="auto"/>
      <w:ind w:left="144" w:right="2160"/>
      <w:jc w:val="center"/>
    </w:pPr>
    <w:rPr>
      <w:rFonts w:ascii="Calibri" w:eastAsia="Calibri" w:hAnsi="Calibri" w:cs="Times New Roman"/>
      <w:sz w:val="20"/>
      <w:szCs w:val="20"/>
      <w:lang w:val="en-GB"/>
    </w:rPr>
  </w:style>
  <w:style w:type="character" w:customStyle="1" w:styleId="FootnoteTextChar">
    <w:name w:val="Footnote Text Char"/>
    <w:basedOn w:val="DefaultParagraphFont"/>
    <w:link w:val="FootnoteText"/>
    <w:uiPriority w:val="99"/>
    <w:semiHidden/>
    <w:rsid w:val="00A46482"/>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A46482"/>
    <w:rPr>
      <w:vertAlign w:val="superscript"/>
    </w:rPr>
  </w:style>
  <w:style w:type="paragraph" w:styleId="NormalWeb">
    <w:name w:val="Normal (Web)"/>
    <w:basedOn w:val="Normal"/>
    <w:uiPriority w:val="99"/>
    <w:semiHidden/>
    <w:unhideWhenUsed/>
    <w:rsid w:val="00152D26"/>
    <w:pPr>
      <w:spacing w:before="100" w:beforeAutospacing="1" w:after="100" w:afterAutospacing="1" w:line="240" w:lineRule="auto"/>
    </w:pPr>
    <w:rPr>
      <w:rFonts w:ascii="Times New Roman" w:eastAsia="Times New Roman" w:hAnsi="Times New Roman" w:cs="Times New Roman"/>
      <w:sz w:val="24"/>
      <w:szCs w:val="24"/>
      <w:lang w:val="sw-KE" w:eastAsia="sw-KE"/>
    </w:rPr>
  </w:style>
  <w:style w:type="paragraph" w:styleId="ListParagraph">
    <w:name w:val="List Paragraph"/>
    <w:basedOn w:val="Normal"/>
    <w:uiPriority w:val="34"/>
    <w:qFormat/>
    <w:rsid w:val="009A3A90"/>
    <w:pPr>
      <w:spacing w:after="0"/>
      <w:ind w:left="720" w:hanging="360"/>
      <w:contextualSpacing/>
    </w:pPr>
    <w:rPr>
      <w:rFonts w:eastAsiaTheme="minorHAnsi"/>
    </w:rPr>
  </w:style>
  <w:style w:type="paragraph" w:styleId="NoSpacing">
    <w:name w:val="No Spacing"/>
    <w:uiPriority w:val="1"/>
    <w:qFormat/>
    <w:rsid w:val="00D1479B"/>
    <w:pPr>
      <w:spacing w:after="0" w:line="240" w:lineRule="auto"/>
    </w:pPr>
  </w:style>
  <w:style w:type="paragraph" w:styleId="Header">
    <w:name w:val="header"/>
    <w:basedOn w:val="Normal"/>
    <w:link w:val="HeaderChar"/>
    <w:uiPriority w:val="99"/>
    <w:semiHidden/>
    <w:unhideWhenUsed/>
    <w:rsid w:val="00FF30E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30E4"/>
  </w:style>
  <w:style w:type="paragraph" w:styleId="Footer">
    <w:name w:val="footer"/>
    <w:basedOn w:val="Normal"/>
    <w:link w:val="FooterChar"/>
    <w:uiPriority w:val="99"/>
    <w:unhideWhenUsed/>
    <w:rsid w:val="00FF30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30E4"/>
  </w:style>
  <w:style w:type="character" w:customStyle="1" w:styleId="Heading2Char">
    <w:name w:val="Heading 2 Char"/>
    <w:basedOn w:val="DefaultParagraphFont"/>
    <w:link w:val="Heading2"/>
    <w:rsid w:val="00F10A1F"/>
    <w:rPr>
      <w:rFonts w:ascii="Times New Roman" w:eastAsia="Times New Roman" w:hAnsi="Times New Roman" w:cs="Times New Roman"/>
      <w:b/>
      <w:bCs/>
      <w:sz w:val="24"/>
      <w:szCs w:val="24"/>
      <w:u w:val="single"/>
      <w:lang w:val="en-GB"/>
    </w:rPr>
  </w:style>
  <w:style w:type="paragraph" w:styleId="DocumentMap">
    <w:name w:val="Document Map"/>
    <w:basedOn w:val="Normal"/>
    <w:link w:val="DocumentMapChar"/>
    <w:uiPriority w:val="99"/>
    <w:semiHidden/>
    <w:unhideWhenUsed/>
    <w:rsid w:val="005326F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326F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8555114">
      <w:bodyDiv w:val="1"/>
      <w:marLeft w:val="0"/>
      <w:marRight w:val="0"/>
      <w:marTop w:val="0"/>
      <w:marBottom w:val="0"/>
      <w:divBdr>
        <w:top w:val="none" w:sz="0" w:space="0" w:color="auto"/>
        <w:left w:val="none" w:sz="0" w:space="0" w:color="auto"/>
        <w:bottom w:val="none" w:sz="0" w:space="0" w:color="auto"/>
        <w:right w:val="none" w:sz="0" w:space="0" w:color="auto"/>
      </w:divBdr>
      <w:divsChild>
        <w:div w:id="295331613">
          <w:marLeft w:val="840"/>
          <w:marRight w:val="0"/>
          <w:marTop w:val="0"/>
          <w:marBottom w:val="0"/>
          <w:divBdr>
            <w:top w:val="none" w:sz="0" w:space="0" w:color="auto"/>
            <w:left w:val="none" w:sz="0" w:space="0" w:color="auto"/>
            <w:bottom w:val="none" w:sz="0" w:space="0" w:color="auto"/>
            <w:right w:val="none" w:sz="0" w:space="0" w:color="auto"/>
          </w:divBdr>
          <w:divsChild>
            <w:div w:id="1605310790">
              <w:marLeft w:val="0"/>
              <w:marRight w:val="0"/>
              <w:marTop w:val="0"/>
              <w:marBottom w:val="0"/>
              <w:divBdr>
                <w:top w:val="none" w:sz="0" w:space="0" w:color="auto"/>
                <w:left w:val="none" w:sz="0" w:space="0" w:color="auto"/>
                <w:bottom w:val="none" w:sz="0" w:space="0" w:color="auto"/>
                <w:right w:val="none" w:sz="0" w:space="0" w:color="auto"/>
              </w:divBdr>
            </w:div>
          </w:divsChild>
        </w:div>
        <w:div w:id="1671450073">
          <w:marLeft w:val="840"/>
          <w:marRight w:val="0"/>
          <w:marTop w:val="0"/>
          <w:marBottom w:val="0"/>
          <w:divBdr>
            <w:top w:val="none" w:sz="0" w:space="0" w:color="auto"/>
            <w:left w:val="none" w:sz="0" w:space="0" w:color="auto"/>
            <w:bottom w:val="none" w:sz="0" w:space="0" w:color="auto"/>
            <w:right w:val="none" w:sz="0" w:space="0" w:color="auto"/>
          </w:divBdr>
          <w:divsChild>
            <w:div w:id="2015571066">
              <w:marLeft w:val="0"/>
              <w:marRight w:val="0"/>
              <w:marTop w:val="0"/>
              <w:marBottom w:val="0"/>
              <w:divBdr>
                <w:top w:val="none" w:sz="0" w:space="0" w:color="auto"/>
                <w:left w:val="none" w:sz="0" w:space="0" w:color="auto"/>
                <w:bottom w:val="none" w:sz="0" w:space="0" w:color="auto"/>
                <w:right w:val="none" w:sz="0" w:space="0" w:color="auto"/>
              </w:divBdr>
            </w:div>
          </w:divsChild>
        </w:div>
        <w:div w:id="1783919400">
          <w:marLeft w:val="420"/>
          <w:marRight w:val="0"/>
          <w:marTop w:val="0"/>
          <w:marBottom w:val="0"/>
          <w:divBdr>
            <w:top w:val="none" w:sz="0" w:space="0" w:color="auto"/>
            <w:left w:val="none" w:sz="0" w:space="0" w:color="auto"/>
            <w:bottom w:val="none" w:sz="0" w:space="0" w:color="auto"/>
            <w:right w:val="none" w:sz="0" w:space="0" w:color="auto"/>
          </w:divBdr>
          <w:divsChild>
            <w:div w:id="770904672">
              <w:marLeft w:val="0"/>
              <w:marRight w:val="0"/>
              <w:marTop w:val="0"/>
              <w:marBottom w:val="0"/>
              <w:divBdr>
                <w:top w:val="none" w:sz="0" w:space="0" w:color="auto"/>
                <w:left w:val="none" w:sz="0" w:space="0" w:color="auto"/>
                <w:bottom w:val="none" w:sz="0" w:space="0" w:color="auto"/>
                <w:right w:val="none" w:sz="0" w:space="0" w:color="auto"/>
              </w:divBdr>
            </w:div>
          </w:divsChild>
        </w:div>
        <w:div w:id="1835878120">
          <w:marLeft w:val="840"/>
          <w:marRight w:val="0"/>
          <w:marTop w:val="0"/>
          <w:marBottom w:val="0"/>
          <w:divBdr>
            <w:top w:val="none" w:sz="0" w:space="0" w:color="auto"/>
            <w:left w:val="none" w:sz="0" w:space="0" w:color="auto"/>
            <w:bottom w:val="none" w:sz="0" w:space="0" w:color="auto"/>
            <w:right w:val="none" w:sz="0" w:space="0" w:color="auto"/>
          </w:divBdr>
          <w:divsChild>
            <w:div w:id="2018269083">
              <w:marLeft w:val="0"/>
              <w:marRight w:val="0"/>
              <w:marTop w:val="0"/>
              <w:marBottom w:val="0"/>
              <w:divBdr>
                <w:top w:val="none" w:sz="0" w:space="0" w:color="auto"/>
                <w:left w:val="none" w:sz="0" w:space="0" w:color="auto"/>
                <w:bottom w:val="none" w:sz="0" w:space="0" w:color="auto"/>
                <w:right w:val="none" w:sz="0" w:space="0" w:color="auto"/>
              </w:divBdr>
            </w:div>
          </w:divsChild>
        </w:div>
        <w:div w:id="1259216670">
          <w:marLeft w:val="420"/>
          <w:marRight w:val="0"/>
          <w:marTop w:val="0"/>
          <w:marBottom w:val="0"/>
          <w:divBdr>
            <w:top w:val="none" w:sz="0" w:space="0" w:color="auto"/>
            <w:left w:val="none" w:sz="0" w:space="0" w:color="auto"/>
            <w:bottom w:val="none" w:sz="0" w:space="0" w:color="auto"/>
            <w:right w:val="none" w:sz="0" w:space="0" w:color="auto"/>
          </w:divBdr>
          <w:divsChild>
            <w:div w:id="1187524777">
              <w:marLeft w:val="0"/>
              <w:marRight w:val="0"/>
              <w:marTop w:val="0"/>
              <w:marBottom w:val="0"/>
              <w:divBdr>
                <w:top w:val="none" w:sz="0" w:space="0" w:color="auto"/>
                <w:left w:val="none" w:sz="0" w:space="0" w:color="auto"/>
                <w:bottom w:val="none" w:sz="0" w:space="0" w:color="auto"/>
                <w:right w:val="none" w:sz="0" w:space="0" w:color="auto"/>
              </w:divBdr>
            </w:div>
          </w:divsChild>
        </w:div>
        <w:div w:id="1601177503">
          <w:marLeft w:val="420"/>
          <w:marRight w:val="0"/>
          <w:marTop w:val="0"/>
          <w:marBottom w:val="0"/>
          <w:divBdr>
            <w:top w:val="none" w:sz="0" w:space="0" w:color="auto"/>
            <w:left w:val="none" w:sz="0" w:space="0" w:color="auto"/>
            <w:bottom w:val="none" w:sz="0" w:space="0" w:color="auto"/>
            <w:right w:val="none" w:sz="0" w:space="0" w:color="auto"/>
          </w:divBdr>
          <w:divsChild>
            <w:div w:id="1382362468">
              <w:marLeft w:val="0"/>
              <w:marRight w:val="0"/>
              <w:marTop w:val="0"/>
              <w:marBottom w:val="0"/>
              <w:divBdr>
                <w:top w:val="none" w:sz="0" w:space="0" w:color="auto"/>
                <w:left w:val="none" w:sz="0" w:space="0" w:color="auto"/>
                <w:bottom w:val="none" w:sz="0" w:space="0" w:color="auto"/>
                <w:right w:val="none" w:sz="0" w:space="0" w:color="auto"/>
              </w:divBdr>
            </w:div>
          </w:divsChild>
        </w:div>
        <w:div w:id="397436472">
          <w:marLeft w:val="840"/>
          <w:marRight w:val="0"/>
          <w:marTop w:val="0"/>
          <w:marBottom w:val="0"/>
          <w:divBdr>
            <w:top w:val="none" w:sz="0" w:space="0" w:color="auto"/>
            <w:left w:val="none" w:sz="0" w:space="0" w:color="auto"/>
            <w:bottom w:val="none" w:sz="0" w:space="0" w:color="auto"/>
            <w:right w:val="none" w:sz="0" w:space="0" w:color="auto"/>
          </w:divBdr>
          <w:divsChild>
            <w:div w:id="1738015274">
              <w:marLeft w:val="0"/>
              <w:marRight w:val="0"/>
              <w:marTop w:val="0"/>
              <w:marBottom w:val="0"/>
              <w:divBdr>
                <w:top w:val="none" w:sz="0" w:space="0" w:color="auto"/>
                <w:left w:val="none" w:sz="0" w:space="0" w:color="auto"/>
                <w:bottom w:val="none" w:sz="0" w:space="0" w:color="auto"/>
                <w:right w:val="none" w:sz="0" w:space="0" w:color="auto"/>
              </w:divBdr>
            </w:div>
          </w:divsChild>
        </w:div>
        <w:div w:id="1450003441">
          <w:marLeft w:val="840"/>
          <w:marRight w:val="0"/>
          <w:marTop w:val="0"/>
          <w:marBottom w:val="0"/>
          <w:divBdr>
            <w:top w:val="none" w:sz="0" w:space="0" w:color="auto"/>
            <w:left w:val="none" w:sz="0" w:space="0" w:color="auto"/>
            <w:bottom w:val="none" w:sz="0" w:space="0" w:color="auto"/>
            <w:right w:val="none" w:sz="0" w:space="0" w:color="auto"/>
          </w:divBdr>
          <w:divsChild>
            <w:div w:id="484930340">
              <w:marLeft w:val="0"/>
              <w:marRight w:val="0"/>
              <w:marTop w:val="0"/>
              <w:marBottom w:val="0"/>
              <w:divBdr>
                <w:top w:val="none" w:sz="0" w:space="0" w:color="auto"/>
                <w:left w:val="none" w:sz="0" w:space="0" w:color="auto"/>
                <w:bottom w:val="none" w:sz="0" w:space="0" w:color="auto"/>
                <w:right w:val="none" w:sz="0" w:space="0" w:color="auto"/>
              </w:divBdr>
            </w:div>
          </w:divsChild>
        </w:div>
        <w:div w:id="518129682">
          <w:marLeft w:val="420"/>
          <w:marRight w:val="0"/>
          <w:marTop w:val="0"/>
          <w:marBottom w:val="0"/>
          <w:divBdr>
            <w:top w:val="none" w:sz="0" w:space="0" w:color="auto"/>
            <w:left w:val="none" w:sz="0" w:space="0" w:color="auto"/>
            <w:bottom w:val="none" w:sz="0" w:space="0" w:color="auto"/>
            <w:right w:val="none" w:sz="0" w:space="0" w:color="auto"/>
          </w:divBdr>
          <w:divsChild>
            <w:div w:id="1795636689">
              <w:marLeft w:val="0"/>
              <w:marRight w:val="0"/>
              <w:marTop w:val="0"/>
              <w:marBottom w:val="0"/>
              <w:divBdr>
                <w:top w:val="none" w:sz="0" w:space="0" w:color="auto"/>
                <w:left w:val="none" w:sz="0" w:space="0" w:color="auto"/>
                <w:bottom w:val="none" w:sz="0" w:space="0" w:color="auto"/>
                <w:right w:val="none" w:sz="0" w:space="0" w:color="auto"/>
              </w:divBdr>
            </w:div>
          </w:divsChild>
        </w:div>
        <w:div w:id="851840111">
          <w:marLeft w:val="840"/>
          <w:marRight w:val="0"/>
          <w:marTop w:val="0"/>
          <w:marBottom w:val="0"/>
          <w:divBdr>
            <w:top w:val="none" w:sz="0" w:space="0" w:color="auto"/>
            <w:left w:val="none" w:sz="0" w:space="0" w:color="auto"/>
            <w:bottom w:val="none" w:sz="0" w:space="0" w:color="auto"/>
            <w:right w:val="none" w:sz="0" w:space="0" w:color="auto"/>
          </w:divBdr>
          <w:divsChild>
            <w:div w:id="418136850">
              <w:marLeft w:val="0"/>
              <w:marRight w:val="0"/>
              <w:marTop w:val="0"/>
              <w:marBottom w:val="0"/>
              <w:divBdr>
                <w:top w:val="none" w:sz="0" w:space="0" w:color="auto"/>
                <w:left w:val="none" w:sz="0" w:space="0" w:color="auto"/>
                <w:bottom w:val="none" w:sz="0" w:space="0" w:color="auto"/>
                <w:right w:val="none" w:sz="0" w:space="0" w:color="auto"/>
              </w:divBdr>
            </w:div>
          </w:divsChild>
        </w:div>
        <w:div w:id="257759168">
          <w:marLeft w:val="420"/>
          <w:marRight w:val="0"/>
          <w:marTop w:val="0"/>
          <w:marBottom w:val="0"/>
          <w:divBdr>
            <w:top w:val="none" w:sz="0" w:space="0" w:color="auto"/>
            <w:left w:val="none" w:sz="0" w:space="0" w:color="auto"/>
            <w:bottom w:val="none" w:sz="0" w:space="0" w:color="auto"/>
            <w:right w:val="none" w:sz="0" w:space="0" w:color="auto"/>
          </w:divBdr>
          <w:divsChild>
            <w:div w:id="128868145">
              <w:marLeft w:val="0"/>
              <w:marRight w:val="0"/>
              <w:marTop w:val="0"/>
              <w:marBottom w:val="0"/>
              <w:divBdr>
                <w:top w:val="none" w:sz="0" w:space="0" w:color="auto"/>
                <w:left w:val="none" w:sz="0" w:space="0" w:color="auto"/>
                <w:bottom w:val="none" w:sz="0" w:space="0" w:color="auto"/>
                <w:right w:val="none" w:sz="0" w:space="0" w:color="auto"/>
              </w:divBdr>
            </w:div>
          </w:divsChild>
        </w:div>
        <w:div w:id="1525707344">
          <w:marLeft w:val="840"/>
          <w:marRight w:val="0"/>
          <w:marTop w:val="0"/>
          <w:marBottom w:val="0"/>
          <w:divBdr>
            <w:top w:val="none" w:sz="0" w:space="0" w:color="auto"/>
            <w:left w:val="none" w:sz="0" w:space="0" w:color="auto"/>
            <w:bottom w:val="none" w:sz="0" w:space="0" w:color="auto"/>
            <w:right w:val="none" w:sz="0" w:space="0" w:color="auto"/>
          </w:divBdr>
          <w:divsChild>
            <w:div w:id="824055188">
              <w:marLeft w:val="0"/>
              <w:marRight w:val="0"/>
              <w:marTop w:val="0"/>
              <w:marBottom w:val="0"/>
              <w:divBdr>
                <w:top w:val="none" w:sz="0" w:space="0" w:color="auto"/>
                <w:left w:val="none" w:sz="0" w:space="0" w:color="auto"/>
                <w:bottom w:val="none" w:sz="0" w:space="0" w:color="auto"/>
                <w:right w:val="none" w:sz="0" w:space="0" w:color="auto"/>
              </w:divBdr>
            </w:div>
          </w:divsChild>
        </w:div>
        <w:div w:id="80762762">
          <w:marLeft w:val="420"/>
          <w:marRight w:val="0"/>
          <w:marTop w:val="0"/>
          <w:marBottom w:val="0"/>
          <w:divBdr>
            <w:top w:val="none" w:sz="0" w:space="0" w:color="auto"/>
            <w:left w:val="none" w:sz="0" w:space="0" w:color="auto"/>
            <w:bottom w:val="none" w:sz="0" w:space="0" w:color="auto"/>
            <w:right w:val="none" w:sz="0" w:space="0" w:color="auto"/>
          </w:divBdr>
          <w:divsChild>
            <w:div w:id="103766890">
              <w:marLeft w:val="0"/>
              <w:marRight w:val="0"/>
              <w:marTop w:val="0"/>
              <w:marBottom w:val="0"/>
              <w:divBdr>
                <w:top w:val="none" w:sz="0" w:space="0" w:color="auto"/>
                <w:left w:val="none" w:sz="0" w:space="0" w:color="auto"/>
                <w:bottom w:val="none" w:sz="0" w:space="0" w:color="auto"/>
                <w:right w:val="none" w:sz="0" w:space="0" w:color="auto"/>
              </w:divBdr>
            </w:div>
          </w:divsChild>
        </w:div>
        <w:div w:id="1805536044">
          <w:marLeft w:val="840"/>
          <w:marRight w:val="0"/>
          <w:marTop w:val="0"/>
          <w:marBottom w:val="0"/>
          <w:divBdr>
            <w:top w:val="none" w:sz="0" w:space="0" w:color="auto"/>
            <w:left w:val="none" w:sz="0" w:space="0" w:color="auto"/>
            <w:bottom w:val="none" w:sz="0" w:space="0" w:color="auto"/>
            <w:right w:val="none" w:sz="0" w:space="0" w:color="auto"/>
          </w:divBdr>
          <w:divsChild>
            <w:div w:id="173554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31772">
      <w:bodyDiv w:val="1"/>
      <w:marLeft w:val="0"/>
      <w:marRight w:val="0"/>
      <w:marTop w:val="0"/>
      <w:marBottom w:val="0"/>
      <w:divBdr>
        <w:top w:val="none" w:sz="0" w:space="0" w:color="auto"/>
        <w:left w:val="none" w:sz="0" w:space="0" w:color="auto"/>
        <w:bottom w:val="none" w:sz="0" w:space="0" w:color="auto"/>
        <w:right w:val="none" w:sz="0" w:space="0" w:color="auto"/>
      </w:divBdr>
      <w:divsChild>
        <w:div w:id="1294293916">
          <w:marLeft w:val="432"/>
          <w:marRight w:val="0"/>
          <w:marTop w:val="130"/>
          <w:marBottom w:val="0"/>
          <w:divBdr>
            <w:top w:val="none" w:sz="0" w:space="0" w:color="auto"/>
            <w:left w:val="none" w:sz="0" w:space="0" w:color="auto"/>
            <w:bottom w:val="none" w:sz="0" w:space="0" w:color="auto"/>
            <w:right w:val="none" w:sz="0" w:space="0" w:color="auto"/>
          </w:divBdr>
        </w:div>
        <w:div w:id="274295128">
          <w:marLeft w:val="432"/>
          <w:marRight w:val="0"/>
          <w:marTop w:val="130"/>
          <w:marBottom w:val="0"/>
          <w:divBdr>
            <w:top w:val="none" w:sz="0" w:space="0" w:color="auto"/>
            <w:left w:val="none" w:sz="0" w:space="0" w:color="auto"/>
            <w:bottom w:val="none" w:sz="0" w:space="0" w:color="auto"/>
            <w:right w:val="none" w:sz="0" w:space="0" w:color="auto"/>
          </w:divBdr>
        </w:div>
      </w:divsChild>
    </w:div>
    <w:div w:id="268782849">
      <w:bodyDiv w:val="1"/>
      <w:marLeft w:val="0"/>
      <w:marRight w:val="0"/>
      <w:marTop w:val="0"/>
      <w:marBottom w:val="0"/>
      <w:divBdr>
        <w:top w:val="none" w:sz="0" w:space="0" w:color="auto"/>
        <w:left w:val="none" w:sz="0" w:space="0" w:color="auto"/>
        <w:bottom w:val="none" w:sz="0" w:space="0" w:color="auto"/>
        <w:right w:val="none" w:sz="0" w:space="0" w:color="auto"/>
      </w:divBdr>
      <w:divsChild>
        <w:div w:id="1068186598">
          <w:marLeft w:val="0"/>
          <w:marRight w:val="0"/>
          <w:marTop w:val="0"/>
          <w:marBottom w:val="0"/>
          <w:divBdr>
            <w:top w:val="none" w:sz="0" w:space="0" w:color="auto"/>
            <w:left w:val="none" w:sz="0" w:space="0" w:color="auto"/>
            <w:bottom w:val="none" w:sz="0" w:space="0" w:color="auto"/>
            <w:right w:val="none" w:sz="0" w:space="0" w:color="auto"/>
          </w:divBdr>
          <w:divsChild>
            <w:div w:id="279648650">
              <w:marLeft w:val="0"/>
              <w:marRight w:val="0"/>
              <w:marTop w:val="0"/>
              <w:marBottom w:val="0"/>
              <w:divBdr>
                <w:top w:val="none" w:sz="0" w:space="0" w:color="auto"/>
                <w:left w:val="none" w:sz="0" w:space="0" w:color="auto"/>
                <w:bottom w:val="none" w:sz="0" w:space="0" w:color="auto"/>
                <w:right w:val="none" w:sz="0" w:space="0" w:color="auto"/>
              </w:divBdr>
              <w:divsChild>
                <w:div w:id="1206482402">
                  <w:marLeft w:val="0"/>
                  <w:marRight w:val="0"/>
                  <w:marTop w:val="0"/>
                  <w:marBottom w:val="0"/>
                  <w:divBdr>
                    <w:top w:val="none" w:sz="0" w:space="0" w:color="auto"/>
                    <w:left w:val="none" w:sz="0" w:space="0" w:color="auto"/>
                    <w:bottom w:val="none" w:sz="0" w:space="0" w:color="auto"/>
                    <w:right w:val="none" w:sz="0" w:space="0" w:color="auto"/>
                  </w:divBdr>
                  <w:divsChild>
                    <w:div w:id="966086800">
                      <w:marLeft w:val="0"/>
                      <w:marRight w:val="0"/>
                      <w:marTop w:val="0"/>
                      <w:marBottom w:val="0"/>
                      <w:divBdr>
                        <w:top w:val="none" w:sz="0" w:space="0" w:color="auto"/>
                        <w:left w:val="none" w:sz="0" w:space="0" w:color="auto"/>
                        <w:bottom w:val="none" w:sz="0" w:space="0" w:color="auto"/>
                        <w:right w:val="none" w:sz="0" w:space="0" w:color="auto"/>
                      </w:divBdr>
                      <w:divsChild>
                        <w:div w:id="259878324">
                          <w:marLeft w:val="0"/>
                          <w:marRight w:val="0"/>
                          <w:marTop w:val="0"/>
                          <w:marBottom w:val="0"/>
                          <w:divBdr>
                            <w:top w:val="none" w:sz="0" w:space="0" w:color="auto"/>
                            <w:left w:val="none" w:sz="0" w:space="0" w:color="auto"/>
                            <w:bottom w:val="none" w:sz="0" w:space="0" w:color="auto"/>
                            <w:right w:val="none" w:sz="0" w:space="0" w:color="auto"/>
                          </w:divBdr>
                          <w:divsChild>
                            <w:div w:id="16921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260938">
      <w:bodyDiv w:val="1"/>
      <w:marLeft w:val="0"/>
      <w:marRight w:val="0"/>
      <w:marTop w:val="0"/>
      <w:marBottom w:val="0"/>
      <w:divBdr>
        <w:top w:val="none" w:sz="0" w:space="0" w:color="auto"/>
        <w:left w:val="none" w:sz="0" w:space="0" w:color="auto"/>
        <w:bottom w:val="none" w:sz="0" w:space="0" w:color="auto"/>
        <w:right w:val="none" w:sz="0" w:space="0" w:color="auto"/>
      </w:divBdr>
      <w:divsChild>
        <w:div w:id="673453922">
          <w:marLeft w:val="1275"/>
          <w:marRight w:val="0"/>
          <w:marTop w:val="0"/>
          <w:marBottom w:val="0"/>
          <w:divBdr>
            <w:top w:val="none" w:sz="0" w:space="0" w:color="auto"/>
            <w:left w:val="none" w:sz="0" w:space="0" w:color="auto"/>
            <w:bottom w:val="none" w:sz="0" w:space="0" w:color="auto"/>
            <w:right w:val="none" w:sz="0" w:space="0" w:color="auto"/>
          </w:divBdr>
          <w:divsChild>
            <w:div w:id="183906128">
              <w:marLeft w:val="0"/>
              <w:marRight w:val="0"/>
              <w:marTop w:val="0"/>
              <w:marBottom w:val="0"/>
              <w:divBdr>
                <w:top w:val="none" w:sz="0" w:space="0" w:color="auto"/>
                <w:left w:val="none" w:sz="0" w:space="0" w:color="auto"/>
                <w:bottom w:val="none" w:sz="0" w:space="0" w:color="auto"/>
                <w:right w:val="none" w:sz="0" w:space="0" w:color="auto"/>
              </w:divBdr>
            </w:div>
          </w:divsChild>
        </w:div>
        <w:div w:id="931205969">
          <w:marLeft w:val="1275"/>
          <w:marRight w:val="0"/>
          <w:marTop w:val="0"/>
          <w:marBottom w:val="0"/>
          <w:divBdr>
            <w:top w:val="none" w:sz="0" w:space="0" w:color="auto"/>
            <w:left w:val="none" w:sz="0" w:space="0" w:color="auto"/>
            <w:bottom w:val="none" w:sz="0" w:space="0" w:color="auto"/>
            <w:right w:val="none" w:sz="0" w:space="0" w:color="auto"/>
          </w:divBdr>
          <w:divsChild>
            <w:div w:id="6535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8308">
      <w:bodyDiv w:val="1"/>
      <w:marLeft w:val="0"/>
      <w:marRight w:val="0"/>
      <w:marTop w:val="0"/>
      <w:marBottom w:val="0"/>
      <w:divBdr>
        <w:top w:val="none" w:sz="0" w:space="0" w:color="auto"/>
        <w:left w:val="none" w:sz="0" w:space="0" w:color="auto"/>
        <w:bottom w:val="none" w:sz="0" w:space="0" w:color="auto"/>
        <w:right w:val="none" w:sz="0" w:space="0" w:color="auto"/>
      </w:divBdr>
      <w:divsChild>
        <w:div w:id="2112234343">
          <w:marLeft w:val="1275"/>
          <w:marRight w:val="0"/>
          <w:marTop w:val="0"/>
          <w:marBottom w:val="0"/>
          <w:divBdr>
            <w:top w:val="none" w:sz="0" w:space="0" w:color="auto"/>
            <w:left w:val="none" w:sz="0" w:space="0" w:color="auto"/>
            <w:bottom w:val="none" w:sz="0" w:space="0" w:color="auto"/>
            <w:right w:val="none" w:sz="0" w:space="0" w:color="auto"/>
          </w:divBdr>
          <w:divsChild>
            <w:div w:id="1729497092">
              <w:marLeft w:val="0"/>
              <w:marRight w:val="0"/>
              <w:marTop w:val="0"/>
              <w:marBottom w:val="0"/>
              <w:divBdr>
                <w:top w:val="none" w:sz="0" w:space="0" w:color="auto"/>
                <w:left w:val="none" w:sz="0" w:space="0" w:color="auto"/>
                <w:bottom w:val="none" w:sz="0" w:space="0" w:color="auto"/>
                <w:right w:val="none" w:sz="0" w:space="0" w:color="auto"/>
              </w:divBdr>
            </w:div>
          </w:divsChild>
        </w:div>
        <w:div w:id="1195197282">
          <w:marLeft w:val="840"/>
          <w:marRight w:val="0"/>
          <w:marTop w:val="0"/>
          <w:marBottom w:val="0"/>
          <w:divBdr>
            <w:top w:val="none" w:sz="0" w:space="0" w:color="auto"/>
            <w:left w:val="none" w:sz="0" w:space="0" w:color="auto"/>
            <w:bottom w:val="none" w:sz="0" w:space="0" w:color="auto"/>
            <w:right w:val="none" w:sz="0" w:space="0" w:color="auto"/>
          </w:divBdr>
          <w:divsChild>
            <w:div w:id="1256472525">
              <w:marLeft w:val="0"/>
              <w:marRight w:val="0"/>
              <w:marTop w:val="0"/>
              <w:marBottom w:val="0"/>
              <w:divBdr>
                <w:top w:val="none" w:sz="0" w:space="0" w:color="auto"/>
                <w:left w:val="none" w:sz="0" w:space="0" w:color="auto"/>
                <w:bottom w:val="none" w:sz="0" w:space="0" w:color="auto"/>
                <w:right w:val="none" w:sz="0" w:space="0" w:color="auto"/>
              </w:divBdr>
            </w:div>
          </w:divsChild>
        </w:div>
        <w:div w:id="441997087">
          <w:marLeft w:val="1275"/>
          <w:marRight w:val="0"/>
          <w:marTop w:val="0"/>
          <w:marBottom w:val="0"/>
          <w:divBdr>
            <w:top w:val="none" w:sz="0" w:space="0" w:color="auto"/>
            <w:left w:val="none" w:sz="0" w:space="0" w:color="auto"/>
            <w:bottom w:val="none" w:sz="0" w:space="0" w:color="auto"/>
            <w:right w:val="none" w:sz="0" w:space="0" w:color="auto"/>
          </w:divBdr>
          <w:divsChild>
            <w:div w:id="729768921">
              <w:marLeft w:val="0"/>
              <w:marRight w:val="0"/>
              <w:marTop w:val="0"/>
              <w:marBottom w:val="0"/>
              <w:divBdr>
                <w:top w:val="none" w:sz="0" w:space="0" w:color="auto"/>
                <w:left w:val="none" w:sz="0" w:space="0" w:color="auto"/>
                <w:bottom w:val="none" w:sz="0" w:space="0" w:color="auto"/>
                <w:right w:val="none" w:sz="0" w:space="0" w:color="auto"/>
              </w:divBdr>
            </w:div>
          </w:divsChild>
        </w:div>
        <w:div w:id="1991253862">
          <w:marLeft w:val="1275"/>
          <w:marRight w:val="0"/>
          <w:marTop w:val="0"/>
          <w:marBottom w:val="0"/>
          <w:divBdr>
            <w:top w:val="none" w:sz="0" w:space="0" w:color="auto"/>
            <w:left w:val="none" w:sz="0" w:space="0" w:color="auto"/>
            <w:bottom w:val="none" w:sz="0" w:space="0" w:color="auto"/>
            <w:right w:val="none" w:sz="0" w:space="0" w:color="auto"/>
          </w:divBdr>
          <w:divsChild>
            <w:div w:id="18257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4731">
      <w:bodyDiv w:val="1"/>
      <w:marLeft w:val="0"/>
      <w:marRight w:val="0"/>
      <w:marTop w:val="0"/>
      <w:marBottom w:val="0"/>
      <w:divBdr>
        <w:top w:val="none" w:sz="0" w:space="0" w:color="auto"/>
        <w:left w:val="none" w:sz="0" w:space="0" w:color="auto"/>
        <w:bottom w:val="none" w:sz="0" w:space="0" w:color="auto"/>
        <w:right w:val="none" w:sz="0" w:space="0" w:color="auto"/>
      </w:divBdr>
    </w:div>
    <w:div w:id="721758919">
      <w:bodyDiv w:val="1"/>
      <w:marLeft w:val="0"/>
      <w:marRight w:val="0"/>
      <w:marTop w:val="0"/>
      <w:marBottom w:val="0"/>
      <w:divBdr>
        <w:top w:val="none" w:sz="0" w:space="0" w:color="auto"/>
        <w:left w:val="none" w:sz="0" w:space="0" w:color="auto"/>
        <w:bottom w:val="none" w:sz="0" w:space="0" w:color="auto"/>
        <w:right w:val="none" w:sz="0" w:space="0" w:color="auto"/>
      </w:divBdr>
      <w:divsChild>
        <w:div w:id="1961305285">
          <w:marLeft w:val="0"/>
          <w:marRight w:val="0"/>
          <w:marTop w:val="0"/>
          <w:marBottom w:val="0"/>
          <w:divBdr>
            <w:top w:val="none" w:sz="0" w:space="0" w:color="auto"/>
            <w:left w:val="none" w:sz="0" w:space="0" w:color="auto"/>
            <w:bottom w:val="none" w:sz="0" w:space="0" w:color="auto"/>
            <w:right w:val="none" w:sz="0" w:space="0" w:color="auto"/>
          </w:divBdr>
          <w:divsChild>
            <w:div w:id="894392983">
              <w:marLeft w:val="0"/>
              <w:marRight w:val="0"/>
              <w:marTop w:val="0"/>
              <w:marBottom w:val="0"/>
              <w:divBdr>
                <w:top w:val="none" w:sz="0" w:space="0" w:color="auto"/>
                <w:left w:val="none" w:sz="0" w:space="0" w:color="auto"/>
                <w:bottom w:val="none" w:sz="0" w:space="0" w:color="auto"/>
                <w:right w:val="none" w:sz="0" w:space="0" w:color="auto"/>
              </w:divBdr>
              <w:divsChild>
                <w:div w:id="1323656047">
                  <w:marLeft w:val="0"/>
                  <w:marRight w:val="0"/>
                  <w:marTop w:val="0"/>
                  <w:marBottom w:val="0"/>
                  <w:divBdr>
                    <w:top w:val="none" w:sz="0" w:space="0" w:color="auto"/>
                    <w:left w:val="none" w:sz="0" w:space="0" w:color="auto"/>
                    <w:bottom w:val="none" w:sz="0" w:space="0" w:color="auto"/>
                    <w:right w:val="none" w:sz="0" w:space="0" w:color="auto"/>
                  </w:divBdr>
                  <w:divsChild>
                    <w:div w:id="241258517">
                      <w:marLeft w:val="0"/>
                      <w:marRight w:val="0"/>
                      <w:marTop w:val="0"/>
                      <w:marBottom w:val="0"/>
                      <w:divBdr>
                        <w:top w:val="none" w:sz="0" w:space="0" w:color="auto"/>
                        <w:left w:val="none" w:sz="0" w:space="0" w:color="auto"/>
                        <w:bottom w:val="none" w:sz="0" w:space="0" w:color="auto"/>
                        <w:right w:val="none" w:sz="0" w:space="0" w:color="auto"/>
                      </w:divBdr>
                      <w:divsChild>
                        <w:div w:id="726949895">
                          <w:marLeft w:val="0"/>
                          <w:marRight w:val="0"/>
                          <w:marTop w:val="0"/>
                          <w:marBottom w:val="0"/>
                          <w:divBdr>
                            <w:top w:val="none" w:sz="0" w:space="0" w:color="auto"/>
                            <w:left w:val="none" w:sz="0" w:space="0" w:color="auto"/>
                            <w:bottom w:val="none" w:sz="0" w:space="0" w:color="auto"/>
                            <w:right w:val="none" w:sz="0" w:space="0" w:color="auto"/>
                          </w:divBdr>
                          <w:divsChild>
                            <w:div w:id="6596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603874">
      <w:bodyDiv w:val="1"/>
      <w:marLeft w:val="0"/>
      <w:marRight w:val="0"/>
      <w:marTop w:val="0"/>
      <w:marBottom w:val="0"/>
      <w:divBdr>
        <w:top w:val="none" w:sz="0" w:space="0" w:color="auto"/>
        <w:left w:val="none" w:sz="0" w:space="0" w:color="auto"/>
        <w:bottom w:val="none" w:sz="0" w:space="0" w:color="auto"/>
        <w:right w:val="none" w:sz="0" w:space="0" w:color="auto"/>
      </w:divBdr>
      <w:divsChild>
        <w:div w:id="248664894">
          <w:marLeft w:val="1275"/>
          <w:marRight w:val="0"/>
          <w:marTop w:val="0"/>
          <w:marBottom w:val="0"/>
          <w:divBdr>
            <w:top w:val="none" w:sz="0" w:space="0" w:color="auto"/>
            <w:left w:val="none" w:sz="0" w:space="0" w:color="auto"/>
            <w:bottom w:val="none" w:sz="0" w:space="0" w:color="auto"/>
            <w:right w:val="none" w:sz="0" w:space="0" w:color="auto"/>
          </w:divBdr>
          <w:divsChild>
            <w:div w:id="1148981123">
              <w:marLeft w:val="0"/>
              <w:marRight w:val="0"/>
              <w:marTop w:val="0"/>
              <w:marBottom w:val="0"/>
              <w:divBdr>
                <w:top w:val="none" w:sz="0" w:space="0" w:color="auto"/>
                <w:left w:val="none" w:sz="0" w:space="0" w:color="auto"/>
                <w:bottom w:val="none" w:sz="0" w:space="0" w:color="auto"/>
                <w:right w:val="none" w:sz="0" w:space="0" w:color="auto"/>
              </w:divBdr>
            </w:div>
          </w:divsChild>
        </w:div>
        <w:div w:id="127624667">
          <w:marLeft w:val="1275"/>
          <w:marRight w:val="0"/>
          <w:marTop w:val="0"/>
          <w:marBottom w:val="0"/>
          <w:divBdr>
            <w:top w:val="none" w:sz="0" w:space="0" w:color="auto"/>
            <w:left w:val="none" w:sz="0" w:space="0" w:color="auto"/>
            <w:bottom w:val="none" w:sz="0" w:space="0" w:color="auto"/>
            <w:right w:val="none" w:sz="0" w:space="0" w:color="auto"/>
          </w:divBdr>
          <w:divsChild>
            <w:div w:id="1564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54652">
      <w:bodyDiv w:val="1"/>
      <w:marLeft w:val="0"/>
      <w:marRight w:val="0"/>
      <w:marTop w:val="0"/>
      <w:marBottom w:val="0"/>
      <w:divBdr>
        <w:top w:val="none" w:sz="0" w:space="0" w:color="auto"/>
        <w:left w:val="none" w:sz="0" w:space="0" w:color="auto"/>
        <w:bottom w:val="none" w:sz="0" w:space="0" w:color="auto"/>
        <w:right w:val="none" w:sz="0" w:space="0" w:color="auto"/>
      </w:divBdr>
      <w:divsChild>
        <w:div w:id="734864625">
          <w:marLeft w:val="420"/>
          <w:marRight w:val="0"/>
          <w:marTop w:val="0"/>
          <w:marBottom w:val="0"/>
          <w:divBdr>
            <w:top w:val="none" w:sz="0" w:space="0" w:color="auto"/>
            <w:left w:val="none" w:sz="0" w:space="0" w:color="auto"/>
            <w:bottom w:val="none" w:sz="0" w:space="0" w:color="auto"/>
            <w:right w:val="none" w:sz="0" w:space="0" w:color="auto"/>
          </w:divBdr>
          <w:divsChild>
            <w:div w:id="1390179818">
              <w:marLeft w:val="0"/>
              <w:marRight w:val="0"/>
              <w:marTop w:val="0"/>
              <w:marBottom w:val="0"/>
              <w:divBdr>
                <w:top w:val="none" w:sz="0" w:space="0" w:color="auto"/>
                <w:left w:val="none" w:sz="0" w:space="0" w:color="auto"/>
                <w:bottom w:val="none" w:sz="0" w:space="0" w:color="auto"/>
                <w:right w:val="none" w:sz="0" w:space="0" w:color="auto"/>
              </w:divBdr>
            </w:div>
          </w:divsChild>
        </w:div>
        <w:div w:id="2006057105">
          <w:marLeft w:val="420"/>
          <w:marRight w:val="0"/>
          <w:marTop w:val="0"/>
          <w:marBottom w:val="0"/>
          <w:divBdr>
            <w:top w:val="none" w:sz="0" w:space="0" w:color="auto"/>
            <w:left w:val="none" w:sz="0" w:space="0" w:color="auto"/>
            <w:bottom w:val="none" w:sz="0" w:space="0" w:color="auto"/>
            <w:right w:val="none" w:sz="0" w:space="0" w:color="auto"/>
          </w:divBdr>
          <w:divsChild>
            <w:div w:id="8767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2855">
      <w:bodyDiv w:val="1"/>
      <w:marLeft w:val="0"/>
      <w:marRight w:val="0"/>
      <w:marTop w:val="0"/>
      <w:marBottom w:val="0"/>
      <w:divBdr>
        <w:top w:val="none" w:sz="0" w:space="0" w:color="auto"/>
        <w:left w:val="none" w:sz="0" w:space="0" w:color="auto"/>
        <w:bottom w:val="none" w:sz="0" w:space="0" w:color="auto"/>
        <w:right w:val="none" w:sz="0" w:space="0" w:color="auto"/>
      </w:divBdr>
    </w:div>
    <w:div w:id="1888028707">
      <w:bodyDiv w:val="1"/>
      <w:marLeft w:val="0"/>
      <w:marRight w:val="0"/>
      <w:marTop w:val="0"/>
      <w:marBottom w:val="0"/>
      <w:divBdr>
        <w:top w:val="none" w:sz="0" w:space="0" w:color="auto"/>
        <w:left w:val="none" w:sz="0" w:space="0" w:color="auto"/>
        <w:bottom w:val="none" w:sz="0" w:space="0" w:color="auto"/>
        <w:right w:val="none" w:sz="0" w:space="0" w:color="auto"/>
      </w:divBdr>
    </w:div>
    <w:div w:id="1982496264">
      <w:bodyDiv w:val="1"/>
      <w:marLeft w:val="0"/>
      <w:marRight w:val="0"/>
      <w:marTop w:val="0"/>
      <w:marBottom w:val="0"/>
      <w:divBdr>
        <w:top w:val="none" w:sz="0" w:space="0" w:color="auto"/>
        <w:left w:val="none" w:sz="0" w:space="0" w:color="auto"/>
        <w:bottom w:val="none" w:sz="0" w:space="0" w:color="auto"/>
        <w:right w:val="none" w:sz="0" w:space="0" w:color="auto"/>
      </w:divBdr>
      <w:divsChild>
        <w:div w:id="492839644">
          <w:marLeft w:val="1275"/>
          <w:marRight w:val="0"/>
          <w:marTop w:val="0"/>
          <w:marBottom w:val="0"/>
          <w:divBdr>
            <w:top w:val="none" w:sz="0" w:space="0" w:color="auto"/>
            <w:left w:val="none" w:sz="0" w:space="0" w:color="auto"/>
            <w:bottom w:val="none" w:sz="0" w:space="0" w:color="auto"/>
            <w:right w:val="none" w:sz="0" w:space="0" w:color="auto"/>
          </w:divBdr>
          <w:divsChild>
            <w:div w:id="962073362">
              <w:marLeft w:val="0"/>
              <w:marRight w:val="0"/>
              <w:marTop w:val="0"/>
              <w:marBottom w:val="0"/>
              <w:divBdr>
                <w:top w:val="none" w:sz="0" w:space="0" w:color="auto"/>
                <w:left w:val="none" w:sz="0" w:space="0" w:color="auto"/>
                <w:bottom w:val="none" w:sz="0" w:space="0" w:color="auto"/>
                <w:right w:val="none" w:sz="0" w:space="0" w:color="auto"/>
              </w:divBdr>
            </w:div>
          </w:divsChild>
        </w:div>
        <w:div w:id="171798472">
          <w:marLeft w:val="840"/>
          <w:marRight w:val="0"/>
          <w:marTop w:val="0"/>
          <w:marBottom w:val="0"/>
          <w:divBdr>
            <w:top w:val="none" w:sz="0" w:space="0" w:color="auto"/>
            <w:left w:val="none" w:sz="0" w:space="0" w:color="auto"/>
            <w:bottom w:val="none" w:sz="0" w:space="0" w:color="auto"/>
            <w:right w:val="none" w:sz="0" w:space="0" w:color="auto"/>
          </w:divBdr>
          <w:divsChild>
            <w:div w:id="1391490757">
              <w:marLeft w:val="0"/>
              <w:marRight w:val="0"/>
              <w:marTop w:val="0"/>
              <w:marBottom w:val="0"/>
              <w:divBdr>
                <w:top w:val="none" w:sz="0" w:space="0" w:color="auto"/>
                <w:left w:val="none" w:sz="0" w:space="0" w:color="auto"/>
                <w:bottom w:val="none" w:sz="0" w:space="0" w:color="auto"/>
                <w:right w:val="none" w:sz="0" w:space="0" w:color="auto"/>
              </w:divBdr>
            </w:div>
          </w:divsChild>
        </w:div>
        <w:div w:id="1169717365">
          <w:marLeft w:val="1275"/>
          <w:marRight w:val="0"/>
          <w:marTop w:val="0"/>
          <w:marBottom w:val="0"/>
          <w:divBdr>
            <w:top w:val="none" w:sz="0" w:space="0" w:color="auto"/>
            <w:left w:val="none" w:sz="0" w:space="0" w:color="auto"/>
            <w:bottom w:val="none" w:sz="0" w:space="0" w:color="auto"/>
            <w:right w:val="none" w:sz="0" w:space="0" w:color="auto"/>
          </w:divBdr>
          <w:divsChild>
            <w:div w:id="1720669839">
              <w:marLeft w:val="0"/>
              <w:marRight w:val="0"/>
              <w:marTop w:val="0"/>
              <w:marBottom w:val="0"/>
              <w:divBdr>
                <w:top w:val="none" w:sz="0" w:space="0" w:color="auto"/>
                <w:left w:val="none" w:sz="0" w:space="0" w:color="auto"/>
                <w:bottom w:val="none" w:sz="0" w:space="0" w:color="auto"/>
                <w:right w:val="none" w:sz="0" w:space="0" w:color="auto"/>
              </w:divBdr>
            </w:div>
          </w:divsChild>
        </w:div>
        <w:div w:id="1331757980">
          <w:marLeft w:val="1275"/>
          <w:marRight w:val="0"/>
          <w:marTop w:val="0"/>
          <w:marBottom w:val="0"/>
          <w:divBdr>
            <w:top w:val="none" w:sz="0" w:space="0" w:color="auto"/>
            <w:left w:val="none" w:sz="0" w:space="0" w:color="auto"/>
            <w:bottom w:val="none" w:sz="0" w:space="0" w:color="auto"/>
            <w:right w:val="none" w:sz="0" w:space="0" w:color="auto"/>
          </w:divBdr>
          <w:divsChild>
            <w:div w:id="117580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CE1D80-6235-42DF-9B3C-246DB579C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15</Pages>
  <Words>3985</Words>
  <Characters>22721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mumo</dc:creator>
  <cp:lastModifiedBy>Steve</cp:lastModifiedBy>
  <cp:revision>26</cp:revision>
  <cp:lastPrinted>2013-05-16T21:28:00Z</cp:lastPrinted>
  <dcterms:created xsi:type="dcterms:W3CDTF">2013-05-22T08:24:00Z</dcterms:created>
  <dcterms:modified xsi:type="dcterms:W3CDTF">2013-05-22T13:38:00Z</dcterms:modified>
</cp:coreProperties>
</file>