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35CE" w:rsidRPr="00266925" w:rsidRDefault="007A35CE" w:rsidP="00266925">
      <w:pPr>
        <w:jc w:val="center"/>
        <w:rPr>
          <w:b/>
          <w:sz w:val="24"/>
          <w:szCs w:val="24"/>
          <w:u w:val="single"/>
        </w:rPr>
      </w:pPr>
      <w:r w:rsidRPr="00266925">
        <w:rPr>
          <w:b/>
          <w:sz w:val="24"/>
          <w:szCs w:val="24"/>
          <w:u w:val="single"/>
        </w:rPr>
        <w:t>REPUBLIC OF KENYA</w:t>
      </w:r>
    </w:p>
    <w:p w:rsidR="007A35CE" w:rsidRPr="00266925" w:rsidRDefault="007A35CE" w:rsidP="00266925">
      <w:pPr>
        <w:jc w:val="center"/>
        <w:rPr>
          <w:b/>
          <w:sz w:val="24"/>
          <w:szCs w:val="24"/>
          <w:u w:val="single"/>
        </w:rPr>
      </w:pPr>
      <w:r w:rsidRPr="00266925">
        <w:rPr>
          <w:b/>
          <w:sz w:val="24"/>
          <w:szCs w:val="24"/>
          <w:u w:val="single"/>
        </w:rPr>
        <w:t>IN THE SENIOR MAGISTRATE’S COURT AT KAPENGURIA</w:t>
      </w:r>
    </w:p>
    <w:p w:rsidR="007A35CE" w:rsidRPr="00266925" w:rsidRDefault="007A35CE" w:rsidP="00266925">
      <w:pPr>
        <w:pStyle w:val="Heading6"/>
        <w:jc w:val="center"/>
        <w:rPr>
          <w:szCs w:val="24"/>
        </w:rPr>
      </w:pPr>
      <w:r w:rsidRPr="00266925">
        <w:rPr>
          <w:szCs w:val="24"/>
        </w:rPr>
        <w:t>CIVIL CASE NO. 24 OF 2014</w:t>
      </w:r>
    </w:p>
    <w:p w:rsidR="007A35CE" w:rsidRPr="00266925" w:rsidRDefault="007A35CE" w:rsidP="00266925">
      <w:pPr>
        <w:jc w:val="both"/>
        <w:rPr>
          <w:sz w:val="24"/>
          <w:szCs w:val="24"/>
        </w:rPr>
      </w:pPr>
    </w:p>
    <w:p w:rsidR="007A35CE" w:rsidRPr="00266925" w:rsidRDefault="007A35CE" w:rsidP="00266925">
      <w:pPr>
        <w:pStyle w:val="ListParagraph"/>
        <w:numPr>
          <w:ilvl w:val="0"/>
          <w:numId w:val="3"/>
        </w:numPr>
        <w:ind w:left="360"/>
        <w:jc w:val="both"/>
        <w:rPr>
          <w:sz w:val="24"/>
          <w:szCs w:val="24"/>
        </w:rPr>
      </w:pPr>
      <w:r w:rsidRPr="00266925">
        <w:rPr>
          <w:sz w:val="24"/>
          <w:szCs w:val="24"/>
        </w:rPr>
        <w:t>REGINA C. JAMES</w:t>
      </w:r>
    </w:p>
    <w:p w:rsidR="00BA1C4B" w:rsidRPr="00266925" w:rsidRDefault="007A35CE" w:rsidP="00266925">
      <w:pPr>
        <w:pStyle w:val="ListParagraph"/>
        <w:numPr>
          <w:ilvl w:val="0"/>
          <w:numId w:val="3"/>
        </w:numPr>
        <w:ind w:left="360"/>
        <w:jc w:val="both"/>
        <w:rPr>
          <w:sz w:val="24"/>
          <w:szCs w:val="24"/>
        </w:rPr>
      </w:pPr>
      <w:r w:rsidRPr="00266925">
        <w:rPr>
          <w:sz w:val="24"/>
          <w:szCs w:val="24"/>
        </w:rPr>
        <w:t xml:space="preserve">RAEL CHELANGAT KALICHECHE (suing as the </w:t>
      </w:r>
    </w:p>
    <w:p w:rsidR="00BA1C4B" w:rsidRPr="00266925" w:rsidRDefault="00BA1C4B" w:rsidP="00266925">
      <w:pPr>
        <w:pStyle w:val="ListParagraph"/>
        <w:ind w:left="360"/>
        <w:jc w:val="both"/>
        <w:rPr>
          <w:sz w:val="24"/>
          <w:szCs w:val="24"/>
        </w:rPr>
      </w:pPr>
      <w:r w:rsidRPr="00266925">
        <w:rPr>
          <w:sz w:val="24"/>
          <w:szCs w:val="24"/>
        </w:rPr>
        <w:t>w</w:t>
      </w:r>
      <w:r w:rsidR="007A35CE" w:rsidRPr="00266925">
        <w:rPr>
          <w:sz w:val="24"/>
          <w:szCs w:val="24"/>
        </w:rPr>
        <w:t>idows</w:t>
      </w:r>
      <w:r w:rsidRPr="00266925">
        <w:rPr>
          <w:sz w:val="24"/>
          <w:szCs w:val="24"/>
        </w:rPr>
        <w:t xml:space="preserve"> </w:t>
      </w:r>
      <w:r w:rsidR="007A35CE" w:rsidRPr="00266925">
        <w:rPr>
          <w:sz w:val="24"/>
          <w:szCs w:val="24"/>
        </w:rPr>
        <w:t xml:space="preserve">and the legal representatives of the estate of </w:t>
      </w:r>
    </w:p>
    <w:p w:rsidR="007A35CE" w:rsidRPr="00266925" w:rsidRDefault="007A35CE" w:rsidP="00266925">
      <w:pPr>
        <w:pStyle w:val="ListParagraph"/>
        <w:ind w:left="360"/>
        <w:jc w:val="both"/>
        <w:rPr>
          <w:sz w:val="24"/>
          <w:szCs w:val="24"/>
        </w:rPr>
      </w:pPr>
      <w:r w:rsidRPr="00266925">
        <w:rPr>
          <w:sz w:val="24"/>
          <w:szCs w:val="24"/>
        </w:rPr>
        <w:t>JAMES PKUKAT KALICHECHE – DCD)…</w:t>
      </w:r>
      <w:r w:rsidR="00BA1C4B" w:rsidRPr="00266925">
        <w:rPr>
          <w:sz w:val="24"/>
          <w:szCs w:val="24"/>
        </w:rPr>
        <w:t>…..….</w:t>
      </w:r>
      <w:r w:rsidRPr="00266925">
        <w:rPr>
          <w:sz w:val="24"/>
          <w:szCs w:val="24"/>
        </w:rPr>
        <w:t xml:space="preserve"> PLAINTIFF</w:t>
      </w:r>
      <w:r w:rsidR="00BA1C4B" w:rsidRPr="00266925">
        <w:rPr>
          <w:sz w:val="24"/>
          <w:szCs w:val="24"/>
        </w:rPr>
        <w:t>S</w:t>
      </w:r>
      <w:r w:rsidRPr="00266925">
        <w:rPr>
          <w:sz w:val="24"/>
          <w:szCs w:val="24"/>
        </w:rPr>
        <w:t>/RESPONDENT</w:t>
      </w:r>
      <w:r w:rsidR="00BA1C4B" w:rsidRPr="00266925">
        <w:rPr>
          <w:sz w:val="24"/>
          <w:szCs w:val="24"/>
        </w:rPr>
        <w:t>S</w:t>
      </w:r>
    </w:p>
    <w:p w:rsidR="007A35CE" w:rsidRPr="00266925" w:rsidRDefault="007A35CE" w:rsidP="00266925">
      <w:pPr>
        <w:pStyle w:val="Heading3"/>
        <w:rPr>
          <w:szCs w:val="24"/>
        </w:rPr>
      </w:pPr>
      <w:r w:rsidRPr="00266925">
        <w:rPr>
          <w:szCs w:val="24"/>
        </w:rPr>
        <w:t>VERSUS</w:t>
      </w:r>
    </w:p>
    <w:p w:rsidR="007A35CE" w:rsidRPr="00266925" w:rsidRDefault="007A35CE" w:rsidP="00266925">
      <w:pPr>
        <w:pStyle w:val="ListParagraph"/>
        <w:numPr>
          <w:ilvl w:val="0"/>
          <w:numId w:val="4"/>
        </w:numPr>
        <w:ind w:left="360"/>
        <w:jc w:val="both"/>
        <w:rPr>
          <w:sz w:val="24"/>
          <w:szCs w:val="24"/>
        </w:rPr>
      </w:pPr>
      <w:r w:rsidRPr="00266925">
        <w:rPr>
          <w:sz w:val="24"/>
          <w:szCs w:val="24"/>
        </w:rPr>
        <w:t>KOECH DANIEL</w:t>
      </w:r>
    </w:p>
    <w:p w:rsidR="007A35CE" w:rsidRPr="00266925" w:rsidRDefault="007A35CE" w:rsidP="00266925">
      <w:pPr>
        <w:pStyle w:val="ListParagraph"/>
        <w:numPr>
          <w:ilvl w:val="0"/>
          <w:numId w:val="4"/>
        </w:numPr>
        <w:ind w:left="360"/>
        <w:jc w:val="both"/>
        <w:rPr>
          <w:sz w:val="24"/>
          <w:szCs w:val="24"/>
        </w:rPr>
      </w:pPr>
      <w:r w:rsidRPr="00266925">
        <w:rPr>
          <w:sz w:val="24"/>
          <w:szCs w:val="24"/>
        </w:rPr>
        <w:t>FIDELITY SHIELD INSURANCE CO</w:t>
      </w:r>
      <w:r w:rsidR="00BA1C4B" w:rsidRPr="00266925">
        <w:rPr>
          <w:sz w:val="24"/>
          <w:szCs w:val="24"/>
        </w:rPr>
        <w:t>.</w:t>
      </w:r>
      <w:r w:rsidRPr="00266925">
        <w:rPr>
          <w:sz w:val="24"/>
          <w:szCs w:val="24"/>
        </w:rPr>
        <w:t xml:space="preserve"> LTD…</w:t>
      </w:r>
      <w:r w:rsidR="00BA1C4B" w:rsidRPr="00266925">
        <w:rPr>
          <w:sz w:val="24"/>
          <w:szCs w:val="24"/>
        </w:rPr>
        <w:t>…</w:t>
      </w:r>
      <w:r w:rsidRPr="00266925">
        <w:rPr>
          <w:sz w:val="24"/>
          <w:szCs w:val="24"/>
        </w:rPr>
        <w:t>… DEFENDANT</w:t>
      </w:r>
      <w:r w:rsidR="00BA1C4B" w:rsidRPr="00266925">
        <w:rPr>
          <w:sz w:val="24"/>
          <w:szCs w:val="24"/>
        </w:rPr>
        <w:t>S</w:t>
      </w:r>
      <w:r w:rsidRPr="00266925">
        <w:rPr>
          <w:sz w:val="24"/>
          <w:szCs w:val="24"/>
        </w:rPr>
        <w:t>/APPLICANT</w:t>
      </w:r>
      <w:r w:rsidR="00BA1C4B" w:rsidRPr="00266925">
        <w:rPr>
          <w:sz w:val="24"/>
          <w:szCs w:val="24"/>
        </w:rPr>
        <w:t>S</w:t>
      </w:r>
    </w:p>
    <w:p w:rsidR="007A35CE" w:rsidRPr="00266925" w:rsidRDefault="007A35CE" w:rsidP="00266925">
      <w:pPr>
        <w:jc w:val="both"/>
        <w:rPr>
          <w:sz w:val="24"/>
          <w:szCs w:val="24"/>
        </w:rPr>
      </w:pPr>
    </w:p>
    <w:p w:rsidR="007A35CE" w:rsidRPr="00266925" w:rsidRDefault="007A35CE" w:rsidP="00266925">
      <w:pPr>
        <w:jc w:val="center"/>
        <w:rPr>
          <w:b/>
          <w:sz w:val="24"/>
          <w:szCs w:val="24"/>
          <w:u w:val="single"/>
        </w:rPr>
      </w:pPr>
      <w:r w:rsidRPr="00266925">
        <w:rPr>
          <w:b/>
          <w:sz w:val="24"/>
          <w:szCs w:val="24"/>
          <w:u w:val="single"/>
        </w:rPr>
        <w:t>NOTICE OF MOTION</w:t>
      </w:r>
    </w:p>
    <w:p w:rsidR="007A35CE" w:rsidRPr="00266925" w:rsidRDefault="007A35CE" w:rsidP="00266925">
      <w:pPr>
        <w:jc w:val="center"/>
        <w:rPr>
          <w:b/>
          <w:i/>
          <w:sz w:val="24"/>
          <w:szCs w:val="24"/>
          <w:u w:val="single"/>
        </w:rPr>
      </w:pPr>
      <w:r w:rsidRPr="00266925">
        <w:rPr>
          <w:b/>
          <w:i/>
          <w:sz w:val="24"/>
          <w:szCs w:val="24"/>
          <w:u w:val="single"/>
        </w:rPr>
        <w:t>(</w:t>
      </w:r>
      <w:r w:rsidR="00BA1C4B" w:rsidRPr="00266925">
        <w:rPr>
          <w:b/>
          <w:i/>
          <w:sz w:val="24"/>
          <w:szCs w:val="24"/>
          <w:u w:val="single"/>
        </w:rPr>
        <w:t>U</w:t>
      </w:r>
      <w:r w:rsidRPr="00266925">
        <w:rPr>
          <w:b/>
          <w:i/>
          <w:sz w:val="24"/>
          <w:szCs w:val="24"/>
          <w:u w:val="single"/>
        </w:rPr>
        <w:t>nder the Provision of Section 3A of the Civil Procedure Act,</w:t>
      </w:r>
    </w:p>
    <w:p w:rsidR="007A35CE" w:rsidRPr="00266925" w:rsidRDefault="007A35CE" w:rsidP="00266925">
      <w:pPr>
        <w:jc w:val="center"/>
        <w:rPr>
          <w:b/>
          <w:i/>
          <w:sz w:val="24"/>
          <w:szCs w:val="24"/>
          <w:u w:val="single"/>
        </w:rPr>
      </w:pPr>
      <w:r w:rsidRPr="00266925">
        <w:rPr>
          <w:b/>
          <w:i/>
          <w:sz w:val="24"/>
          <w:szCs w:val="24"/>
          <w:u w:val="single"/>
        </w:rPr>
        <w:t xml:space="preserve">Order 1 Rule 10(2), Order 2 Rule 15(1) and (2) of the Civil Procedure Rules, 2010 and all other enabling </w:t>
      </w:r>
      <w:r w:rsidR="00BA1C4B" w:rsidRPr="00266925">
        <w:rPr>
          <w:b/>
          <w:i/>
          <w:sz w:val="24"/>
          <w:szCs w:val="24"/>
          <w:u w:val="single"/>
        </w:rPr>
        <w:t>P</w:t>
      </w:r>
      <w:r w:rsidRPr="00266925">
        <w:rPr>
          <w:b/>
          <w:i/>
          <w:sz w:val="24"/>
          <w:szCs w:val="24"/>
          <w:u w:val="single"/>
        </w:rPr>
        <w:t xml:space="preserve">rovisions of the </w:t>
      </w:r>
      <w:r w:rsidR="00BA1C4B" w:rsidRPr="00266925">
        <w:rPr>
          <w:b/>
          <w:i/>
          <w:sz w:val="24"/>
          <w:szCs w:val="24"/>
          <w:u w:val="single"/>
        </w:rPr>
        <w:t>L</w:t>
      </w:r>
      <w:r w:rsidRPr="00266925">
        <w:rPr>
          <w:b/>
          <w:i/>
          <w:sz w:val="24"/>
          <w:szCs w:val="24"/>
          <w:u w:val="single"/>
        </w:rPr>
        <w:t>aw)</w:t>
      </w:r>
    </w:p>
    <w:p w:rsidR="007A35CE" w:rsidRPr="00266925" w:rsidRDefault="007A35CE" w:rsidP="00266925">
      <w:pPr>
        <w:jc w:val="both"/>
        <w:rPr>
          <w:sz w:val="24"/>
          <w:szCs w:val="24"/>
        </w:rPr>
      </w:pPr>
    </w:p>
    <w:p w:rsidR="007A35CE" w:rsidRPr="00266925" w:rsidRDefault="007A35CE" w:rsidP="00266925">
      <w:pPr>
        <w:spacing w:line="360" w:lineRule="auto"/>
        <w:jc w:val="both"/>
        <w:rPr>
          <w:sz w:val="24"/>
          <w:szCs w:val="24"/>
        </w:rPr>
      </w:pPr>
      <w:r w:rsidRPr="00266925">
        <w:rPr>
          <w:b/>
          <w:sz w:val="24"/>
          <w:szCs w:val="24"/>
          <w:u w:val="single"/>
        </w:rPr>
        <w:t>TAKE NOTICE</w:t>
      </w:r>
      <w:r w:rsidRPr="00266925">
        <w:rPr>
          <w:sz w:val="24"/>
          <w:szCs w:val="24"/>
        </w:rPr>
        <w:t xml:space="preserve"> that this Honourable court shall be moved on the…………… day of ………... 201</w:t>
      </w:r>
      <w:r w:rsidR="00266925">
        <w:rPr>
          <w:sz w:val="24"/>
          <w:szCs w:val="24"/>
        </w:rPr>
        <w:t>5</w:t>
      </w:r>
      <w:r w:rsidRPr="00266925">
        <w:rPr>
          <w:sz w:val="24"/>
          <w:szCs w:val="24"/>
        </w:rPr>
        <w:t xml:space="preserve"> at 9.00 0’clock or soon thereafter for hearing of an application on the part of the 2</w:t>
      </w:r>
      <w:r w:rsidRPr="00266925">
        <w:rPr>
          <w:sz w:val="24"/>
          <w:szCs w:val="24"/>
          <w:vertAlign w:val="superscript"/>
        </w:rPr>
        <w:t>nd</w:t>
      </w:r>
      <w:r w:rsidRPr="00266925">
        <w:rPr>
          <w:sz w:val="24"/>
          <w:szCs w:val="24"/>
        </w:rPr>
        <w:t xml:space="preserve"> defendant/applicant for orders:-</w:t>
      </w:r>
    </w:p>
    <w:p w:rsidR="007A35CE" w:rsidRPr="00266925" w:rsidRDefault="007A35CE" w:rsidP="00266925">
      <w:pPr>
        <w:jc w:val="both"/>
        <w:rPr>
          <w:sz w:val="24"/>
          <w:szCs w:val="24"/>
        </w:rPr>
      </w:pPr>
    </w:p>
    <w:p w:rsidR="007A35CE" w:rsidRPr="00266925" w:rsidRDefault="007A35CE" w:rsidP="00266925">
      <w:pPr>
        <w:numPr>
          <w:ilvl w:val="0"/>
          <w:numId w:val="1"/>
        </w:numPr>
        <w:spacing w:line="360" w:lineRule="auto"/>
        <w:jc w:val="both"/>
        <w:rPr>
          <w:sz w:val="24"/>
          <w:szCs w:val="24"/>
        </w:rPr>
      </w:pPr>
      <w:r w:rsidRPr="00266925">
        <w:rPr>
          <w:b/>
          <w:sz w:val="24"/>
          <w:szCs w:val="24"/>
          <w:u w:val="single"/>
        </w:rPr>
        <w:t>That</w:t>
      </w:r>
      <w:r w:rsidRPr="00266925">
        <w:rPr>
          <w:sz w:val="24"/>
          <w:szCs w:val="24"/>
        </w:rPr>
        <w:t xml:space="preserve"> the plaintiff’s suit against the 2</w:t>
      </w:r>
      <w:r w:rsidRPr="00266925">
        <w:rPr>
          <w:sz w:val="24"/>
          <w:szCs w:val="24"/>
          <w:vertAlign w:val="superscript"/>
        </w:rPr>
        <w:t>nd</w:t>
      </w:r>
      <w:r w:rsidRPr="00266925">
        <w:rPr>
          <w:sz w:val="24"/>
          <w:szCs w:val="24"/>
        </w:rPr>
        <w:t xml:space="preserve"> </w:t>
      </w:r>
      <w:r w:rsidR="00BA1C4B" w:rsidRPr="00266925">
        <w:rPr>
          <w:sz w:val="24"/>
          <w:szCs w:val="24"/>
        </w:rPr>
        <w:t>D</w:t>
      </w:r>
      <w:r w:rsidRPr="00266925">
        <w:rPr>
          <w:sz w:val="24"/>
          <w:szCs w:val="24"/>
        </w:rPr>
        <w:t>efendant Fidelity Shield Insurance Company Limited be struck out.</w:t>
      </w:r>
    </w:p>
    <w:p w:rsidR="007A35CE" w:rsidRPr="00266925" w:rsidRDefault="007A35CE" w:rsidP="00266925">
      <w:pPr>
        <w:spacing w:line="360" w:lineRule="auto"/>
        <w:jc w:val="both"/>
        <w:rPr>
          <w:sz w:val="24"/>
          <w:szCs w:val="24"/>
        </w:rPr>
      </w:pPr>
    </w:p>
    <w:p w:rsidR="007A35CE" w:rsidRPr="00266925" w:rsidRDefault="007A35CE" w:rsidP="00266925">
      <w:pPr>
        <w:numPr>
          <w:ilvl w:val="0"/>
          <w:numId w:val="1"/>
        </w:numPr>
        <w:spacing w:line="360" w:lineRule="auto"/>
        <w:jc w:val="both"/>
        <w:rPr>
          <w:sz w:val="24"/>
          <w:szCs w:val="24"/>
        </w:rPr>
      </w:pPr>
      <w:r w:rsidRPr="00266925">
        <w:rPr>
          <w:b/>
          <w:sz w:val="24"/>
          <w:szCs w:val="24"/>
          <w:u w:val="single"/>
        </w:rPr>
        <w:t>That</w:t>
      </w:r>
      <w:r w:rsidRPr="00266925">
        <w:rPr>
          <w:sz w:val="24"/>
          <w:szCs w:val="24"/>
        </w:rPr>
        <w:t xml:space="preserve"> costs be awarded to the 2</w:t>
      </w:r>
      <w:r w:rsidRPr="00266925">
        <w:rPr>
          <w:sz w:val="24"/>
          <w:szCs w:val="24"/>
          <w:vertAlign w:val="superscript"/>
        </w:rPr>
        <w:t>nd</w:t>
      </w:r>
      <w:r w:rsidRPr="00266925">
        <w:rPr>
          <w:sz w:val="24"/>
          <w:szCs w:val="24"/>
        </w:rPr>
        <w:t xml:space="preserve"> </w:t>
      </w:r>
      <w:r w:rsidR="00BA1C4B" w:rsidRPr="00266925">
        <w:rPr>
          <w:sz w:val="24"/>
          <w:szCs w:val="24"/>
        </w:rPr>
        <w:t>D</w:t>
      </w:r>
      <w:r w:rsidRPr="00266925">
        <w:rPr>
          <w:sz w:val="24"/>
          <w:szCs w:val="24"/>
        </w:rPr>
        <w:t>efendant /</w:t>
      </w:r>
      <w:r w:rsidR="00BA1C4B" w:rsidRPr="00266925">
        <w:rPr>
          <w:sz w:val="24"/>
          <w:szCs w:val="24"/>
        </w:rPr>
        <w:t>A</w:t>
      </w:r>
      <w:r w:rsidRPr="00266925">
        <w:rPr>
          <w:sz w:val="24"/>
          <w:szCs w:val="24"/>
        </w:rPr>
        <w:t>pplicant.</w:t>
      </w:r>
    </w:p>
    <w:p w:rsidR="007A35CE" w:rsidRPr="00266925" w:rsidRDefault="007A35CE" w:rsidP="00266925">
      <w:pPr>
        <w:spacing w:line="360" w:lineRule="auto"/>
        <w:jc w:val="both"/>
        <w:rPr>
          <w:sz w:val="24"/>
          <w:szCs w:val="24"/>
        </w:rPr>
      </w:pPr>
    </w:p>
    <w:p w:rsidR="007A35CE" w:rsidRPr="00266925" w:rsidRDefault="007A35CE" w:rsidP="00266925">
      <w:pPr>
        <w:spacing w:line="360" w:lineRule="auto"/>
        <w:jc w:val="both"/>
        <w:rPr>
          <w:sz w:val="24"/>
          <w:szCs w:val="24"/>
        </w:rPr>
      </w:pPr>
      <w:r w:rsidRPr="00266925">
        <w:rPr>
          <w:b/>
          <w:sz w:val="24"/>
          <w:szCs w:val="24"/>
          <w:u w:val="single"/>
        </w:rPr>
        <w:t>WHICH APPLICATION</w:t>
      </w:r>
      <w:r w:rsidRPr="00266925">
        <w:rPr>
          <w:sz w:val="24"/>
          <w:szCs w:val="24"/>
        </w:rPr>
        <w:t xml:space="preserve"> is support by the annexed affidavit of </w:t>
      </w:r>
      <w:r w:rsidRPr="00266925">
        <w:rPr>
          <w:b/>
          <w:sz w:val="24"/>
          <w:szCs w:val="24"/>
        </w:rPr>
        <w:t>DENIS ONYIMBO ONYINKWA</w:t>
      </w:r>
      <w:r w:rsidRPr="00266925">
        <w:rPr>
          <w:sz w:val="24"/>
          <w:szCs w:val="24"/>
        </w:rPr>
        <w:t xml:space="preserve"> and founded on the  grounds stated hereunder and/or further grounds to be adduced at the hearing hereof.</w:t>
      </w:r>
    </w:p>
    <w:p w:rsidR="007A35CE" w:rsidRPr="00266925" w:rsidRDefault="007A35CE" w:rsidP="00266925">
      <w:pPr>
        <w:jc w:val="both"/>
        <w:rPr>
          <w:sz w:val="24"/>
          <w:szCs w:val="24"/>
        </w:rPr>
      </w:pPr>
    </w:p>
    <w:p w:rsidR="007A35CE" w:rsidRPr="00266925" w:rsidRDefault="00266925" w:rsidP="00266925">
      <w:pPr>
        <w:numPr>
          <w:ilvl w:val="0"/>
          <w:numId w:val="2"/>
        </w:numPr>
        <w:spacing w:line="360" w:lineRule="auto"/>
        <w:jc w:val="both"/>
        <w:rPr>
          <w:sz w:val="24"/>
          <w:szCs w:val="24"/>
        </w:rPr>
      </w:pPr>
      <w:r w:rsidRPr="00266925">
        <w:rPr>
          <w:b/>
          <w:sz w:val="24"/>
          <w:szCs w:val="24"/>
          <w:u w:val="single"/>
        </w:rPr>
        <w:t>THAT</w:t>
      </w:r>
      <w:r w:rsidR="007A35CE" w:rsidRPr="00266925">
        <w:rPr>
          <w:sz w:val="24"/>
          <w:szCs w:val="24"/>
        </w:rPr>
        <w:t xml:space="preserve"> the plaintiff instituted this suit against the 2</w:t>
      </w:r>
      <w:r w:rsidR="007A35CE" w:rsidRPr="00266925">
        <w:rPr>
          <w:sz w:val="24"/>
          <w:szCs w:val="24"/>
          <w:vertAlign w:val="superscript"/>
        </w:rPr>
        <w:t>nd</w:t>
      </w:r>
      <w:r w:rsidR="007A35CE" w:rsidRPr="00266925">
        <w:rPr>
          <w:sz w:val="24"/>
          <w:szCs w:val="24"/>
        </w:rPr>
        <w:t xml:space="preserve"> defendant/applicant herein.</w:t>
      </w:r>
    </w:p>
    <w:p w:rsidR="007A35CE" w:rsidRPr="00266925" w:rsidRDefault="007A35CE" w:rsidP="00266925">
      <w:pPr>
        <w:spacing w:line="360" w:lineRule="auto"/>
        <w:jc w:val="both"/>
        <w:rPr>
          <w:sz w:val="24"/>
          <w:szCs w:val="24"/>
        </w:rPr>
      </w:pPr>
    </w:p>
    <w:p w:rsidR="007A35CE" w:rsidRPr="00266925" w:rsidRDefault="00266925" w:rsidP="00266925">
      <w:pPr>
        <w:numPr>
          <w:ilvl w:val="0"/>
          <w:numId w:val="2"/>
        </w:numPr>
        <w:spacing w:line="360" w:lineRule="auto"/>
        <w:jc w:val="both"/>
        <w:rPr>
          <w:sz w:val="24"/>
          <w:szCs w:val="24"/>
        </w:rPr>
      </w:pPr>
      <w:r w:rsidRPr="00266925">
        <w:rPr>
          <w:b/>
          <w:sz w:val="24"/>
          <w:szCs w:val="24"/>
          <w:u w:val="single"/>
        </w:rPr>
        <w:t>THAT</w:t>
      </w:r>
      <w:r w:rsidR="007A35CE" w:rsidRPr="00266925">
        <w:rPr>
          <w:sz w:val="24"/>
          <w:szCs w:val="24"/>
        </w:rPr>
        <w:t xml:space="preserve"> the suit and/or cause of action is based on the </w:t>
      </w:r>
      <w:r w:rsidR="00730D72" w:rsidRPr="00266925">
        <w:rPr>
          <w:sz w:val="24"/>
          <w:szCs w:val="24"/>
        </w:rPr>
        <w:t>occurrence</w:t>
      </w:r>
      <w:r w:rsidR="007A35CE" w:rsidRPr="00266925">
        <w:rPr>
          <w:sz w:val="24"/>
          <w:szCs w:val="24"/>
        </w:rPr>
        <w:t xml:space="preserve"> of a road traffic accident involving registration number KAK 283A Nissan UD Lorry and motor vehicle registration number GKA 492M Mitsubishi pick up.</w:t>
      </w:r>
    </w:p>
    <w:p w:rsidR="007A35CE" w:rsidRPr="00266925" w:rsidRDefault="007A35CE" w:rsidP="00266925">
      <w:pPr>
        <w:spacing w:line="360" w:lineRule="auto"/>
        <w:jc w:val="both"/>
        <w:rPr>
          <w:sz w:val="24"/>
          <w:szCs w:val="24"/>
        </w:rPr>
      </w:pPr>
    </w:p>
    <w:p w:rsidR="007A35CE" w:rsidRPr="00266925" w:rsidRDefault="00266925" w:rsidP="00266925">
      <w:pPr>
        <w:numPr>
          <w:ilvl w:val="0"/>
          <w:numId w:val="2"/>
        </w:numPr>
        <w:spacing w:line="360" w:lineRule="auto"/>
        <w:jc w:val="both"/>
        <w:rPr>
          <w:sz w:val="24"/>
          <w:szCs w:val="24"/>
        </w:rPr>
      </w:pPr>
      <w:r w:rsidRPr="00266925">
        <w:rPr>
          <w:b/>
          <w:sz w:val="24"/>
          <w:szCs w:val="24"/>
          <w:u w:val="single"/>
        </w:rPr>
        <w:t>THAT</w:t>
      </w:r>
      <w:r w:rsidR="007A35CE" w:rsidRPr="00266925">
        <w:rPr>
          <w:sz w:val="24"/>
          <w:szCs w:val="24"/>
        </w:rPr>
        <w:t xml:space="preserve"> the </w:t>
      </w:r>
      <w:r w:rsidR="00730D72" w:rsidRPr="00266925">
        <w:rPr>
          <w:sz w:val="24"/>
          <w:szCs w:val="24"/>
        </w:rPr>
        <w:t>2</w:t>
      </w:r>
      <w:r w:rsidR="00730D72" w:rsidRPr="00266925">
        <w:rPr>
          <w:sz w:val="24"/>
          <w:szCs w:val="24"/>
          <w:vertAlign w:val="superscript"/>
        </w:rPr>
        <w:t>nd</w:t>
      </w:r>
      <w:r w:rsidR="00730D72" w:rsidRPr="00266925">
        <w:rPr>
          <w:sz w:val="24"/>
          <w:szCs w:val="24"/>
        </w:rPr>
        <w:t xml:space="preserve"> defendant /applicant role regarding motor vehicle registration number KAK 283A Nissan was purely that of an insurer</w:t>
      </w:r>
      <w:r w:rsidR="007A35CE" w:rsidRPr="00266925">
        <w:rPr>
          <w:sz w:val="24"/>
          <w:szCs w:val="24"/>
        </w:rPr>
        <w:t>.</w:t>
      </w:r>
    </w:p>
    <w:p w:rsidR="007A35CE" w:rsidRPr="00266925" w:rsidRDefault="007A35CE" w:rsidP="00266925">
      <w:pPr>
        <w:spacing w:line="360" w:lineRule="auto"/>
        <w:jc w:val="both"/>
        <w:rPr>
          <w:sz w:val="24"/>
          <w:szCs w:val="24"/>
        </w:rPr>
      </w:pPr>
    </w:p>
    <w:p w:rsidR="00730D72" w:rsidRPr="00266925" w:rsidRDefault="00266925" w:rsidP="00266925">
      <w:pPr>
        <w:numPr>
          <w:ilvl w:val="0"/>
          <w:numId w:val="2"/>
        </w:numPr>
        <w:spacing w:line="360" w:lineRule="auto"/>
        <w:jc w:val="both"/>
        <w:rPr>
          <w:sz w:val="24"/>
          <w:szCs w:val="24"/>
        </w:rPr>
      </w:pPr>
      <w:r w:rsidRPr="00266925">
        <w:rPr>
          <w:b/>
          <w:sz w:val="24"/>
          <w:szCs w:val="24"/>
          <w:u w:val="single"/>
        </w:rPr>
        <w:t>THAT</w:t>
      </w:r>
      <w:r w:rsidR="007A35CE" w:rsidRPr="00266925">
        <w:rPr>
          <w:sz w:val="24"/>
          <w:szCs w:val="24"/>
        </w:rPr>
        <w:t xml:space="preserve"> th</w:t>
      </w:r>
      <w:r w:rsidR="00730D72" w:rsidRPr="00266925">
        <w:rPr>
          <w:sz w:val="24"/>
          <w:szCs w:val="24"/>
        </w:rPr>
        <w:t>e 2</w:t>
      </w:r>
      <w:r w:rsidR="00730D72" w:rsidRPr="00266925">
        <w:rPr>
          <w:sz w:val="24"/>
          <w:szCs w:val="24"/>
          <w:vertAlign w:val="superscript"/>
        </w:rPr>
        <w:t>nd</w:t>
      </w:r>
      <w:r w:rsidR="00730D72" w:rsidRPr="00266925">
        <w:rPr>
          <w:sz w:val="24"/>
          <w:szCs w:val="24"/>
        </w:rPr>
        <w:t xml:space="preserve"> defendant/applicant cannot be sued directly in a suit for the recovery of damages arising out of an accident when it was the insurer.</w:t>
      </w:r>
    </w:p>
    <w:p w:rsidR="00266925" w:rsidRPr="00266925" w:rsidRDefault="00266925" w:rsidP="00266925">
      <w:pPr>
        <w:pStyle w:val="ListParagraph"/>
        <w:spacing w:line="360" w:lineRule="auto"/>
        <w:rPr>
          <w:sz w:val="24"/>
          <w:szCs w:val="24"/>
        </w:rPr>
      </w:pPr>
    </w:p>
    <w:p w:rsidR="00266925" w:rsidRPr="00266925" w:rsidRDefault="00266925" w:rsidP="00266925">
      <w:pPr>
        <w:numPr>
          <w:ilvl w:val="0"/>
          <w:numId w:val="2"/>
        </w:numPr>
        <w:spacing w:line="360" w:lineRule="auto"/>
        <w:jc w:val="both"/>
        <w:rPr>
          <w:sz w:val="24"/>
          <w:szCs w:val="24"/>
        </w:rPr>
      </w:pPr>
      <w:r w:rsidRPr="00266925">
        <w:rPr>
          <w:b/>
          <w:sz w:val="24"/>
          <w:szCs w:val="24"/>
          <w:u w:val="single"/>
        </w:rPr>
        <w:t>THAT</w:t>
      </w:r>
      <w:r w:rsidRPr="00266925">
        <w:rPr>
          <w:sz w:val="24"/>
          <w:szCs w:val="24"/>
        </w:rPr>
        <w:t xml:space="preserve"> the 2</w:t>
      </w:r>
      <w:r w:rsidRPr="00266925">
        <w:rPr>
          <w:sz w:val="24"/>
          <w:szCs w:val="24"/>
          <w:vertAlign w:val="superscript"/>
        </w:rPr>
        <w:t>nd</w:t>
      </w:r>
      <w:r w:rsidRPr="00266925">
        <w:rPr>
          <w:sz w:val="24"/>
          <w:szCs w:val="24"/>
        </w:rPr>
        <w:t xml:space="preserve"> defendant /applicant herein as an insurer can only be liable after judgment has been entered against its insured and not before.</w:t>
      </w:r>
    </w:p>
    <w:p w:rsidR="00730D72" w:rsidRPr="00266925" w:rsidRDefault="00730D72" w:rsidP="00266925">
      <w:pPr>
        <w:pStyle w:val="ListParagraph"/>
        <w:spacing w:line="360" w:lineRule="auto"/>
        <w:jc w:val="both"/>
        <w:rPr>
          <w:sz w:val="24"/>
          <w:szCs w:val="24"/>
        </w:rPr>
      </w:pPr>
    </w:p>
    <w:p w:rsidR="00BA1C4B" w:rsidRPr="00266925" w:rsidRDefault="00730D72" w:rsidP="00266925">
      <w:pPr>
        <w:numPr>
          <w:ilvl w:val="0"/>
          <w:numId w:val="2"/>
        </w:numPr>
        <w:spacing w:line="360" w:lineRule="auto"/>
        <w:jc w:val="both"/>
        <w:rPr>
          <w:sz w:val="24"/>
          <w:szCs w:val="24"/>
        </w:rPr>
      </w:pPr>
      <w:r w:rsidRPr="00266925">
        <w:rPr>
          <w:b/>
          <w:sz w:val="24"/>
          <w:szCs w:val="24"/>
          <w:u w:val="single"/>
        </w:rPr>
        <w:t>THAT</w:t>
      </w:r>
      <w:r w:rsidRPr="00266925">
        <w:rPr>
          <w:sz w:val="24"/>
          <w:szCs w:val="24"/>
        </w:rPr>
        <w:t xml:space="preserve"> possession control operation and mana</w:t>
      </w:r>
      <w:r w:rsidR="00BA1C4B" w:rsidRPr="00266925">
        <w:rPr>
          <w:sz w:val="24"/>
          <w:szCs w:val="24"/>
        </w:rPr>
        <w:t>gement of motor vehicle registration number KAK 283A has always been under the management and control of the 1</w:t>
      </w:r>
      <w:r w:rsidR="00BA1C4B" w:rsidRPr="00266925">
        <w:rPr>
          <w:sz w:val="24"/>
          <w:szCs w:val="24"/>
          <w:vertAlign w:val="superscript"/>
        </w:rPr>
        <w:t>st</w:t>
      </w:r>
      <w:r w:rsidR="00BA1C4B" w:rsidRPr="00266925">
        <w:rPr>
          <w:sz w:val="24"/>
          <w:szCs w:val="24"/>
        </w:rPr>
        <w:t xml:space="preserve"> defendant; its driver servant, agent and/or employee.</w:t>
      </w:r>
    </w:p>
    <w:p w:rsidR="00266925" w:rsidRPr="00266925" w:rsidRDefault="00266925" w:rsidP="00266925">
      <w:pPr>
        <w:pStyle w:val="ListParagraph"/>
        <w:spacing w:line="360" w:lineRule="auto"/>
        <w:rPr>
          <w:sz w:val="24"/>
          <w:szCs w:val="24"/>
        </w:rPr>
      </w:pPr>
    </w:p>
    <w:p w:rsidR="00266925" w:rsidRPr="00266925" w:rsidRDefault="00266925" w:rsidP="00266925">
      <w:pPr>
        <w:numPr>
          <w:ilvl w:val="0"/>
          <w:numId w:val="2"/>
        </w:numPr>
        <w:spacing w:line="360" w:lineRule="auto"/>
        <w:jc w:val="both"/>
        <w:rPr>
          <w:sz w:val="24"/>
          <w:szCs w:val="24"/>
        </w:rPr>
      </w:pPr>
      <w:r w:rsidRPr="00266925">
        <w:rPr>
          <w:b/>
          <w:sz w:val="24"/>
          <w:szCs w:val="24"/>
          <w:u w:val="single"/>
        </w:rPr>
        <w:t>THAT</w:t>
      </w:r>
      <w:r w:rsidRPr="00266925">
        <w:rPr>
          <w:sz w:val="24"/>
          <w:szCs w:val="24"/>
        </w:rPr>
        <w:t xml:space="preserve"> the issue between the parties herein are based on different subject matters one being an issue based on tort whereas the other is based on contract.</w:t>
      </w:r>
    </w:p>
    <w:p w:rsidR="00BA1C4B" w:rsidRPr="00266925" w:rsidRDefault="00BA1C4B" w:rsidP="00266925">
      <w:pPr>
        <w:pStyle w:val="ListParagraph"/>
        <w:spacing w:line="360" w:lineRule="auto"/>
        <w:jc w:val="both"/>
        <w:rPr>
          <w:sz w:val="24"/>
          <w:szCs w:val="24"/>
        </w:rPr>
      </w:pPr>
    </w:p>
    <w:p w:rsidR="00BA1C4B" w:rsidRPr="00266925" w:rsidRDefault="00BA1C4B" w:rsidP="00266925">
      <w:pPr>
        <w:numPr>
          <w:ilvl w:val="0"/>
          <w:numId w:val="2"/>
        </w:numPr>
        <w:spacing w:line="360" w:lineRule="auto"/>
        <w:jc w:val="both"/>
        <w:rPr>
          <w:sz w:val="24"/>
          <w:szCs w:val="24"/>
        </w:rPr>
      </w:pPr>
      <w:r w:rsidRPr="00266925">
        <w:rPr>
          <w:b/>
          <w:sz w:val="24"/>
          <w:szCs w:val="24"/>
          <w:u w:val="single"/>
        </w:rPr>
        <w:t>THAT</w:t>
      </w:r>
      <w:r w:rsidRPr="00266925">
        <w:rPr>
          <w:sz w:val="24"/>
          <w:szCs w:val="24"/>
        </w:rPr>
        <w:t xml:space="preserve"> the suit herein does not disclose any reasonable cause of action against the 2</w:t>
      </w:r>
      <w:r w:rsidRPr="00266925">
        <w:rPr>
          <w:sz w:val="24"/>
          <w:szCs w:val="24"/>
          <w:vertAlign w:val="superscript"/>
        </w:rPr>
        <w:t>nd</w:t>
      </w:r>
      <w:r w:rsidRPr="00266925">
        <w:rPr>
          <w:sz w:val="24"/>
          <w:szCs w:val="24"/>
        </w:rPr>
        <w:t xml:space="preserve"> defendant/applicant.</w:t>
      </w:r>
    </w:p>
    <w:p w:rsidR="00BA1C4B" w:rsidRPr="00266925" w:rsidRDefault="00BA1C4B" w:rsidP="00266925">
      <w:pPr>
        <w:pStyle w:val="ListParagraph"/>
        <w:spacing w:line="360" w:lineRule="auto"/>
        <w:jc w:val="both"/>
        <w:rPr>
          <w:sz w:val="24"/>
          <w:szCs w:val="24"/>
        </w:rPr>
      </w:pPr>
    </w:p>
    <w:p w:rsidR="00BA1C4B" w:rsidRPr="00266925" w:rsidRDefault="00BA1C4B" w:rsidP="00266925">
      <w:pPr>
        <w:numPr>
          <w:ilvl w:val="0"/>
          <w:numId w:val="2"/>
        </w:numPr>
        <w:spacing w:line="360" w:lineRule="auto"/>
        <w:jc w:val="both"/>
        <w:rPr>
          <w:sz w:val="24"/>
          <w:szCs w:val="24"/>
        </w:rPr>
      </w:pPr>
      <w:r w:rsidRPr="00266925">
        <w:rPr>
          <w:b/>
          <w:sz w:val="24"/>
          <w:szCs w:val="24"/>
          <w:u w:val="single"/>
        </w:rPr>
        <w:t>THAT</w:t>
      </w:r>
      <w:r w:rsidRPr="00266925">
        <w:rPr>
          <w:sz w:val="24"/>
          <w:szCs w:val="24"/>
        </w:rPr>
        <w:t xml:space="preserve"> this court had powers to grant the orders sought in the interest of justice and for the parties herein to avoid prolonged litigation.</w:t>
      </w:r>
    </w:p>
    <w:p w:rsidR="00BA1C4B" w:rsidRPr="00266925" w:rsidRDefault="00BA1C4B" w:rsidP="00266925">
      <w:pPr>
        <w:pStyle w:val="ListParagraph"/>
        <w:spacing w:line="360" w:lineRule="auto"/>
        <w:jc w:val="both"/>
        <w:rPr>
          <w:sz w:val="24"/>
          <w:szCs w:val="24"/>
        </w:rPr>
      </w:pPr>
    </w:p>
    <w:p w:rsidR="007A35CE" w:rsidRPr="00266925" w:rsidRDefault="00BA1C4B" w:rsidP="00266925">
      <w:pPr>
        <w:numPr>
          <w:ilvl w:val="0"/>
          <w:numId w:val="2"/>
        </w:numPr>
        <w:spacing w:line="360" w:lineRule="auto"/>
        <w:jc w:val="both"/>
        <w:rPr>
          <w:sz w:val="24"/>
          <w:szCs w:val="24"/>
        </w:rPr>
      </w:pPr>
      <w:r w:rsidRPr="00266925">
        <w:rPr>
          <w:b/>
          <w:sz w:val="24"/>
          <w:szCs w:val="24"/>
          <w:u w:val="single"/>
        </w:rPr>
        <w:t>THAT</w:t>
      </w:r>
      <w:r w:rsidRPr="00266925">
        <w:rPr>
          <w:sz w:val="24"/>
          <w:szCs w:val="24"/>
        </w:rPr>
        <w:t xml:space="preserve"> this </w:t>
      </w:r>
      <w:r w:rsidR="007A35CE" w:rsidRPr="00266925">
        <w:rPr>
          <w:sz w:val="24"/>
          <w:szCs w:val="24"/>
        </w:rPr>
        <w:t xml:space="preserve">application is made in </w:t>
      </w:r>
      <w:r w:rsidRPr="00266925">
        <w:rPr>
          <w:sz w:val="24"/>
          <w:szCs w:val="24"/>
        </w:rPr>
        <w:t>good faith and in the interest of justice</w:t>
      </w:r>
      <w:r w:rsidR="007A35CE" w:rsidRPr="00266925">
        <w:rPr>
          <w:sz w:val="24"/>
          <w:szCs w:val="24"/>
        </w:rPr>
        <w:t>.</w:t>
      </w:r>
    </w:p>
    <w:p w:rsidR="00266925" w:rsidRPr="00266925" w:rsidRDefault="00266925" w:rsidP="00266925">
      <w:pPr>
        <w:pStyle w:val="ListParagraph"/>
        <w:spacing w:line="360" w:lineRule="auto"/>
        <w:rPr>
          <w:sz w:val="24"/>
          <w:szCs w:val="24"/>
        </w:rPr>
      </w:pPr>
    </w:p>
    <w:p w:rsidR="00266925" w:rsidRPr="00266925" w:rsidRDefault="00266925" w:rsidP="00266925">
      <w:pPr>
        <w:numPr>
          <w:ilvl w:val="0"/>
          <w:numId w:val="2"/>
        </w:numPr>
        <w:spacing w:line="360" w:lineRule="auto"/>
        <w:jc w:val="both"/>
        <w:rPr>
          <w:sz w:val="24"/>
          <w:szCs w:val="24"/>
        </w:rPr>
      </w:pPr>
      <w:r w:rsidRPr="00266925">
        <w:rPr>
          <w:b/>
          <w:sz w:val="24"/>
          <w:szCs w:val="24"/>
          <w:u w:val="single"/>
        </w:rPr>
        <w:t>THAT</w:t>
      </w:r>
      <w:r w:rsidRPr="00266925">
        <w:rPr>
          <w:sz w:val="24"/>
          <w:szCs w:val="24"/>
        </w:rPr>
        <w:t xml:space="preserve"> it is just and expedient that the instant application be allowed.</w:t>
      </w:r>
    </w:p>
    <w:p w:rsidR="00266925" w:rsidRDefault="00266925" w:rsidP="00266925">
      <w:pPr>
        <w:jc w:val="both"/>
        <w:rPr>
          <w:sz w:val="24"/>
          <w:szCs w:val="24"/>
        </w:rPr>
      </w:pPr>
    </w:p>
    <w:p w:rsidR="00266925" w:rsidRDefault="00266925" w:rsidP="00266925">
      <w:pPr>
        <w:jc w:val="both"/>
        <w:rPr>
          <w:sz w:val="24"/>
          <w:szCs w:val="24"/>
        </w:rPr>
      </w:pPr>
    </w:p>
    <w:p w:rsidR="007A35CE" w:rsidRPr="00266925" w:rsidRDefault="007A35CE" w:rsidP="00266925">
      <w:pPr>
        <w:jc w:val="both"/>
        <w:rPr>
          <w:sz w:val="24"/>
          <w:szCs w:val="24"/>
        </w:rPr>
      </w:pPr>
      <w:r w:rsidRPr="00266925">
        <w:rPr>
          <w:sz w:val="24"/>
          <w:szCs w:val="24"/>
        </w:rPr>
        <w:t xml:space="preserve">Dated at Eldoret this </w:t>
      </w:r>
      <w:r w:rsidR="00266925" w:rsidRPr="00266925">
        <w:rPr>
          <w:sz w:val="24"/>
          <w:szCs w:val="24"/>
        </w:rPr>
        <w:t>11</w:t>
      </w:r>
      <w:r w:rsidR="00BA1C4B" w:rsidRPr="00266925">
        <w:rPr>
          <w:sz w:val="24"/>
          <w:szCs w:val="24"/>
          <w:vertAlign w:val="superscript"/>
        </w:rPr>
        <w:t>th</w:t>
      </w:r>
      <w:r w:rsidR="00BA1C4B" w:rsidRPr="00266925">
        <w:rPr>
          <w:sz w:val="24"/>
          <w:szCs w:val="24"/>
        </w:rPr>
        <w:t xml:space="preserve"> </w:t>
      </w:r>
      <w:r w:rsidRPr="00266925">
        <w:rPr>
          <w:sz w:val="24"/>
          <w:szCs w:val="24"/>
        </w:rPr>
        <w:t xml:space="preserve">day of </w:t>
      </w:r>
      <w:r w:rsidR="00266925" w:rsidRPr="00266925">
        <w:rPr>
          <w:sz w:val="24"/>
          <w:szCs w:val="24"/>
        </w:rPr>
        <w:t xml:space="preserve">March </w:t>
      </w:r>
      <w:r w:rsidRPr="00266925">
        <w:rPr>
          <w:sz w:val="24"/>
          <w:szCs w:val="24"/>
        </w:rPr>
        <w:t>201</w:t>
      </w:r>
      <w:r w:rsidR="00266925" w:rsidRPr="00266925">
        <w:rPr>
          <w:sz w:val="24"/>
          <w:szCs w:val="24"/>
        </w:rPr>
        <w:t>5</w:t>
      </w:r>
      <w:r w:rsidRPr="00266925">
        <w:rPr>
          <w:sz w:val="24"/>
          <w:szCs w:val="24"/>
        </w:rPr>
        <w:t>.</w:t>
      </w:r>
    </w:p>
    <w:p w:rsidR="007A35CE" w:rsidRPr="00266925" w:rsidRDefault="007A35CE" w:rsidP="00266925">
      <w:pPr>
        <w:jc w:val="both"/>
        <w:rPr>
          <w:sz w:val="24"/>
          <w:szCs w:val="24"/>
        </w:rPr>
      </w:pPr>
    </w:p>
    <w:p w:rsidR="007A35CE" w:rsidRPr="00266925" w:rsidRDefault="007A35CE" w:rsidP="00266925">
      <w:pPr>
        <w:jc w:val="center"/>
        <w:rPr>
          <w:b/>
          <w:sz w:val="24"/>
          <w:szCs w:val="24"/>
        </w:rPr>
      </w:pPr>
      <w:r w:rsidRPr="00266925">
        <w:rPr>
          <w:b/>
          <w:sz w:val="24"/>
          <w:szCs w:val="24"/>
        </w:rPr>
        <w:t>ONYINKWA &amp; CO</w:t>
      </w:r>
      <w:r w:rsidR="00BA1C4B" w:rsidRPr="00266925">
        <w:rPr>
          <w:b/>
          <w:sz w:val="24"/>
          <w:szCs w:val="24"/>
        </w:rPr>
        <w:t>.</w:t>
      </w:r>
    </w:p>
    <w:p w:rsidR="007A35CE" w:rsidRPr="00266925" w:rsidRDefault="007A35CE" w:rsidP="00266925">
      <w:pPr>
        <w:pStyle w:val="Heading4"/>
        <w:rPr>
          <w:szCs w:val="24"/>
        </w:rPr>
      </w:pPr>
      <w:r w:rsidRPr="00266925">
        <w:rPr>
          <w:szCs w:val="24"/>
        </w:rPr>
        <w:t>ADVOCATES FOR THE DEFENDANT/APPLICANT</w:t>
      </w:r>
    </w:p>
    <w:p w:rsidR="007A35CE" w:rsidRPr="00266925" w:rsidRDefault="007A35CE" w:rsidP="00266925">
      <w:pPr>
        <w:jc w:val="both"/>
        <w:rPr>
          <w:sz w:val="24"/>
          <w:szCs w:val="24"/>
        </w:rPr>
      </w:pPr>
    </w:p>
    <w:p w:rsidR="007A35CE" w:rsidRPr="00266925" w:rsidRDefault="007A35CE" w:rsidP="00266925">
      <w:pPr>
        <w:pStyle w:val="Heading3"/>
        <w:jc w:val="both"/>
        <w:rPr>
          <w:b/>
          <w:szCs w:val="24"/>
          <w:u w:val="single"/>
        </w:rPr>
      </w:pPr>
      <w:r w:rsidRPr="00266925">
        <w:rPr>
          <w:b/>
          <w:szCs w:val="24"/>
          <w:u w:val="single"/>
        </w:rPr>
        <w:t>Drawn and filed by:-</w:t>
      </w:r>
      <w:r w:rsidRPr="00266925">
        <w:rPr>
          <w:b/>
          <w:szCs w:val="24"/>
        </w:rPr>
        <w:tab/>
      </w:r>
      <w:r w:rsidRPr="00266925">
        <w:rPr>
          <w:b/>
          <w:szCs w:val="24"/>
        </w:rPr>
        <w:tab/>
      </w:r>
      <w:r w:rsidRPr="00266925">
        <w:rPr>
          <w:b/>
          <w:szCs w:val="24"/>
        </w:rPr>
        <w:tab/>
      </w:r>
      <w:r w:rsidRPr="00266925">
        <w:rPr>
          <w:b/>
          <w:szCs w:val="24"/>
        </w:rPr>
        <w:tab/>
      </w:r>
      <w:r w:rsidRPr="00266925">
        <w:rPr>
          <w:b/>
          <w:szCs w:val="24"/>
        </w:rPr>
        <w:tab/>
      </w:r>
    </w:p>
    <w:p w:rsidR="007A35CE" w:rsidRPr="00266925" w:rsidRDefault="007A35CE" w:rsidP="00266925">
      <w:pPr>
        <w:jc w:val="both"/>
        <w:rPr>
          <w:sz w:val="24"/>
          <w:szCs w:val="24"/>
        </w:rPr>
      </w:pPr>
      <w:r w:rsidRPr="00266925">
        <w:rPr>
          <w:sz w:val="24"/>
          <w:szCs w:val="24"/>
        </w:rPr>
        <w:t>M/s Onyinkwa &amp; Co.</w:t>
      </w:r>
      <w:r w:rsidRPr="00266925">
        <w:rPr>
          <w:sz w:val="24"/>
          <w:szCs w:val="24"/>
        </w:rPr>
        <w:tab/>
      </w:r>
      <w:r w:rsidRPr="00266925">
        <w:rPr>
          <w:sz w:val="24"/>
          <w:szCs w:val="24"/>
        </w:rPr>
        <w:tab/>
      </w:r>
      <w:r w:rsidRPr="00266925">
        <w:rPr>
          <w:sz w:val="24"/>
          <w:szCs w:val="24"/>
        </w:rPr>
        <w:tab/>
      </w:r>
      <w:r w:rsidRPr="00266925">
        <w:rPr>
          <w:sz w:val="24"/>
          <w:szCs w:val="24"/>
        </w:rPr>
        <w:tab/>
      </w:r>
      <w:r w:rsidRPr="00266925">
        <w:rPr>
          <w:sz w:val="24"/>
          <w:szCs w:val="24"/>
        </w:rPr>
        <w:tab/>
      </w:r>
      <w:r w:rsidRPr="00266925">
        <w:rPr>
          <w:sz w:val="24"/>
          <w:szCs w:val="24"/>
        </w:rPr>
        <w:tab/>
      </w:r>
      <w:r w:rsidRPr="00266925">
        <w:rPr>
          <w:sz w:val="24"/>
          <w:szCs w:val="24"/>
        </w:rPr>
        <w:tab/>
      </w:r>
      <w:r w:rsidRPr="00266925">
        <w:rPr>
          <w:sz w:val="24"/>
          <w:szCs w:val="24"/>
        </w:rPr>
        <w:tab/>
      </w:r>
    </w:p>
    <w:p w:rsidR="007A35CE" w:rsidRPr="00266925" w:rsidRDefault="007A35CE" w:rsidP="00266925">
      <w:pPr>
        <w:jc w:val="both"/>
        <w:rPr>
          <w:sz w:val="24"/>
          <w:szCs w:val="24"/>
        </w:rPr>
      </w:pPr>
      <w:r w:rsidRPr="00266925">
        <w:rPr>
          <w:sz w:val="24"/>
          <w:szCs w:val="24"/>
        </w:rPr>
        <w:t>Advocates</w:t>
      </w:r>
    </w:p>
    <w:p w:rsidR="007A35CE" w:rsidRPr="00266925" w:rsidRDefault="007A35CE" w:rsidP="00266925">
      <w:pPr>
        <w:jc w:val="both"/>
        <w:rPr>
          <w:sz w:val="24"/>
          <w:szCs w:val="24"/>
        </w:rPr>
      </w:pPr>
      <w:r w:rsidRPr="00266925">
        <w:rPr>
          <w:sz w:val="24"/>
          <w:szCs w:val="24"/>
        </w:rPr>
        <w:t>P. O. Box 2052-30100,</w:t>
      </w:r>
      <w:r w:rsidRPr="00266925">
        <w:rPr>
          <w:sz w:val="24"/>
          <w:szCs w:val="24"/>
        </w:rPr>
        <w:tab/>
      </w:r>
      <w:r w:rsidRPr="00266925">
        <w:rPr>
          <w:sz w:val="24"/>
          <w:szCs w:val="24"/>
        </w:rPr>
        <w:tab/>
      </w:r>
      <w:r w:rsidRPr="00266925">
        <w:rPr>
          <w:sz w:val="24"/>
          <w:szCs w:val="24"/>
        </w:rPr>
        <w:tab/>
      </w:r>
      <w:r w:rsidRPr="00266925">
        <w:rPr>
          <w:sz w:val="24"/>
          <w:szCs w:val="24"/>
        </w:rPr>
        <w:tab/>
      </w:r>
      <w:r w:rsidRPr="00266925">
        <w:rPr>
          <w:sz w:val="24"/>
          <w:szCs w:val="24"/>
        </w:rPr>
        <w:tab/>
      </w:r>
    </w:p>
    <w:p w:rsidR="007A35CE" w:rsidRPr="00266925" w:rsidRDefault="007A35CE" w:rsidP="00266925">
      <w:pPr>
        <w:pStyle w:val="Heading3"/>
        <w:jc w:val="both"/>
        <w:rPr>
          <w:b/>
          <w:szCs w:val="24"/>
          <w:u w:val="single"/>
        </w:rPr>
      </w:pPr>
      <w:r w:rsidRPr="00266925">
        <w:rPr>
          <w:b/>
          <w:szCs w:val="24"/>
          <w:u w:val="single"/>
        </w:rPr>
        <w:t>ELDORET</w:t>
      </w:r>
      <w:r w:rsidRPr="00266925">
        <w:rPr>
          <w:b/>
          <w:szCs w:val="24"/>
        </w:rPr>
        <w:tab/>
      </w:r>
      <w:r w:rsidRPr="00266925">
        <w:rPr>
          <w:b/>
          <w:szCs w:val="24"/>
        </w:rPr>
        <w:tab/>
      </w:r>
      <w:r w:rsidRPr="00266925">
        <w:rPr>
          <w:b/>
          <w:szCs w:val="24"/>
        </w:rPr>
        <w:tab/>
      </w:r>
      <w:r w:rsidRPr="00266925">
        <w:rPr>
          <w:b/>
          <w:szCs w:val="24"/>
        </w:rPr>
        <w:tab/>
      </w:r>
      <w:r w:rsidRPr="00266925">
        <w:rPr>
          <w:b/>
          <w:szCs w:val="24"/>
        </w:rPr>
        <w:tab/>
      </w:r>
      <w:r w:rsidRPr="00266925">
        <w:rPr>
          <w:b/>
          <w:szCs w:val="24"/>
        </w:rPr>
        <w:tab/>
      </w:r>
    </w:p>
    <w:p w:rsidR="007A35CE" w:rsidRPr="00266925" w:rsidRDefault="007A35CE" w:rsidP="00266925">
      <w:pPr>
        <w:jc w:val="both"/>
        <w:rPr>
          <w:sz w:val="24"/>
          <w:szCs w:val="24"/>
        </w:rPr>
      </w:pPr>
    </w:p>
    <w:p w:rsidR="007A35CE" w:rsidRPr="00266925" w:rsidRDefault="007A35CE" w:rsidP="00266925">
      <w:pPr>
        <w:pStyle w:val="Heading3"/>
        <w:jc w:val="both"/>
        <w:rPr>
          <w:b/>
          <w:szCs w:val="24"/>
          <w:u w:val="single"/>
        </w:rPr>
      </w:pPr>
      <w:r w:rsidRPr="00266925">
        <w:rPr>
          <w:b/>
          <w:szCs w:val="24"/>
          <w:u w:val="single"/>
        </w:rPr>
        <w:t>To be served upon:-</w:t>
      </w:r>
    </w:p>
    <w:p w:rsidR="007A35CE" w:rsidRPr="00266925" w:rsidRDefault="007A35CE" w:rsidP="00266925">
      <w:pPr>
        <w:jc w:val="both"/>
        <w:rPr>
          <w:sz w:val="24"/>
          <w:szCs w:val="24"/>
        </w:rPr>
      </w:pPr>
      <w:r w:rsidRPr="00266925">
        <w:rPr>
          <w:sz w:val="24"/>
          <w:szCs w:val="24"/>
        </w:rPr>
        <w:t xml:space="preserve">M/s </w:t>
      </w:r>
      <w:r w:rsidR="00BA1C4B" w:rsidRPr="00266925">
        <w:rPr>
          <w:sz w:val="24"/>
          <w:szCs w:val="24"/>
        </w:rPr>
        <w:t xml:space="preserve">Katina </w:t>
      </w:r>
      <w:r w:rsidRPr="00266925">
        <w:rPr>
          <w:sz w:val="24"/>
          <w:szCs w:val="24"/>
        </w:rPr>
        <w:t>&amp; Co.</w:t>
      </w:r>
    </w:p>
    <w:p w:rsidR="007A35CE" w:rsidRPr="00266925" w:rsidRDefault="007A35CE" w:rsidP="00266925">
      <w:pPr>
        <w:jc w:val="both"/>
        <w:rPr>
          <w:sz w:val="24"/>
          <w:szCs w:val="24"/>
        </w:rPr>
      </w:pPr>
      <w:r w:rsidRPr="00266925">
        <w:rPr>
          <w:sz w:val="24"/>
          <w:szCs w:val="24"/>
        </w:rPr>
        <w:t>Advocates,</w:t>
      </w:r>
    </w:p>
    <w:p w:rsidR="007A35CE" w:rsidRPr="00266925" w:rsidRDefault="007A35CE" w:rsidP="00266925">
      <w:pPr>
        <w:jc w:val="both"/>
        <w:rPr>
          <w:sz w:val="24"/>
          <w:szCs w:val="24"/>
        </w:rPr>
      </w:pPr>
      <w:r w:rsidRPr="00266925">
        <w:rPr>
          <w:sz w:val="24"/>
          <w:szCs w:val="24"/>
        </w:rPr>
        <w:t>P. O. Box 4</w:t>
      </w:r>
      <w:r w:rsidR="00BA1C4B" w:rsidRPr="00266925">
        <w:rPr>
          <w:sz w:val="24"/>
          <w:szCs w:val="24"/>
        </w:rPr>
        <w:t>41</w:t>
      </w:r>
    </w:p>
    <w:p w:rsidR="007A35CE" w:rsidRPr="00266925" w:rsidRDefault="00BA1C4B" w:rsidP="00266925">
      <w:pPr>
        <w:jc w:val="both"/>
        <w:rPr>
          <w:b/>
          <w:sz w:val="24"/>
          <w:szCs w:val="24"/>
          <w:u w:val="single"/>
        </w:rPr>
      </w:pPr>
      <w:r w:rsidRPr="00266925">
        <w:rPr>
          <w:b/>
          <w:sz w:val="24"/>
          <w:szCs w:val="24"/>
          <w:u w:val="single"/>
        </w:rPr>
        <w:t>KAP</w:t>
      </w:r>
      <w:r w:rsidR="007A35CE" w:rsidRPr="00266925">
        <w:rPr>
          <w:b/>
          <w:sz w:val="24"/>
          <w:szCs w:val="24"/>
          <w:u w:val="single"/>
        </w:rPr>
        <w:t>E</w:t>
      </w:r>
      <w:r w:rsidRPr="00266925">
        <w:rPr>
          <w:b/>
          <w:sz w:val="24"/>
          <w:szCs w:val="24"/>
          <w:u w:val="single"/>
        </w:rPr>
        <w:t>NGURIA</w:t>
      </w:r>
    </w:p>
    <w:p w:rsidR="007A35CE" w:rsidRPr="00266925" w:rsidRDefault="007A35CE" w:rsidP="00266925">
      <w:pPr>
        <w:jc w:val="both"/>
        <w:rPr>
          <w:sz w:val="24"/>
          <w:szCs w:val="24"/>
        </w:rPr>
      </w:pPr>
    </w:p>
    <w:p w:rsidR="007A35CE" w:rsidRPr="00266925" w:rsidRDefault="007A35CE" w:rsidP="00266925">
      <w:pPr>
        <w:pStyle w:val="BodyText"/>
        <w:jc w:val="center"/>
        <w:rPr>
          <w:i/>
          <w:szCs w:val="24"/>
        </w:rPr>
      </w:pPr>
      <w:r w:rsidRPr="00266925">
        <w:rPr>
          <w:i/>
          <w:szCs w:val="24"/>
        </w:rPr>
        <w:t>‘If any party served does not appear at the time and place above mentioned such order will be made and proceedings taken as the court may think just and expedient’</w:t>
      </w:r>
    </w:p>
    <w:p w:rsidR="007D3979" w:rsidRPr="00EA1659" w:rsidRDefault="007D3979" w:rsidP="007D3979">
      <w:pPr>
        <w:jc w:val="center"/>
        <w:rPr>
          <w:b/>
          <w:sz w:val="24"/>
          <w:szCs w:val="24"/>
          <w:u w:val="single"/>
        </w:rPr>
      </w:pPr>
      <w:r w:rsidRPr="00EA1659">
        <w:rPr>
          <w:b/>
          <w:sz w:val="24"/>
          <w:szCs w:val="24"/>
          <w:u w:val="single"/>
        </w:rPr>
        <w:lastRenderedPageBreak/>
        <w:t>REPUBLIC OF KENYA</w:t>
      </w:r>
    </w:p>
    <w:p w:rsidR="007D3979" w:rsidRPr="00EA1659" w:rsidRDefault="007D3979" w:rsidP="007D3979">
      <w:pPr>
        <w:jc w:val="center"/>
        <w:rPr>
          <w:b/>
          <w:sz w:val="24"/>
          <w:szCs w:val="24"/>
          <w:u w:val="single"/>
        </w:rPr>
      </w:pPr>
      <w:r w:rsidRPr="00EA1659">
        <w:rPr>
          <w:b/>
          <w:sz w:val="24"/>
          <w:szCs w:val="24"/>
          <w:u w:val="single"/>
        </w:rPr>
        <w:t>IN THE SENIOR MAGISTRATE’S COURT AT KAPENGURIA</w:t>
      </w:r>
    </w:p>
    <w:p w:rsidR="007D3979" w:rsidRPr="00EA1659" w:rsidRDefault="007D3979" w:rsidP="007D3979">
      <w:pPr>
        <w:pStyle w:val="Heading6"/>
        <w:jc w:val="center"/>
        <w:rPr>
          <w:szCs w:val="24"/>
        </w:rPr>
      </w:pPr>
      <w:r w:rsidRPr="00EA1659">
        <w:rPr>
          <w:szCs w:val="24"/>
        </w:rPr>
        <w:t>CIVIL CASE NO. 24 OF 2014</w:t>
      </w:r>
    </w:p>
    <w:p w:rsidR="007D3979" w:rsidRPr="00EA1659" w:rsidRDefault="007D3979" w:rsidP="007D3979">
      <w:pPr>
        <w:jc w:val="both"/>
        <w:rPr>
          <w:sz w:val="24"/>
          <w:szCs w:val="24"/>
        </w:rPr>
      </w:pPr>
    </w:p>
    <w:p w:rsidR="007D3979" w:rsidRPr="00EA1659" w:rsidRDefault="007D3979" w:rsidP="007D3979">
      <w:pPr>
        <w:pStyle w:val="ListParagraph"/>
        <w:numPr>
          <w:ilvl w:val="0"/>
          <w:numId w:val="5"/>
        </w:numPr>
        <w:jc w:val="both"/>
        <w:rPr>
          <w:sz w:val="24"/>
          <w:szCs w:val="24"/>
        </w:rPr>
      </w:pPr>
      <w:r w:rsidRPr="00EA1659">
        <w:rPr>
          <w:sz w:val="24"/>
          <w:szCs w:val="24"/>
        </w:rPr>
        <w:t>REGINA C. JAMES</w:t>
      </w:r>
    </w:p>
    <w:p w:rsidR="007D3979" w:rsidRPr="00EA1659" w:rsidRDefault="007D3979" w:rsidP="007D3979">
      <w:pPr>
        <w:pStyle w:val="ListParagraph"/>
        <w:numPr>
          <w:ilvl w:val="0"/>
          <w:numId w:val="5"/>
        </w:numPr>
        <w:jc w:val="both"/>
        <w:rPr>
          <w:sz w:val="24"/>
          <w:szCs w:val="24"/>
        </w:rPr>
      </w:pPr>
      <w:r w:rsidRPr="00EA1659">
        <w:rPr>
          <w:sz w:val="24"/>
          <w:szCs w:val="24"/>
        </w:rPr>
        <w:t xml:space="preserve">RAEL CHELANGAT KALICHECHE (suing as the </w:t>
      </w:r>
    </w:p>
    <w:p w:rsidR="007D3979" w:rsidRPr="00EA1659" w:rsidRDefault="007D3979" w:rsidP="007D3979">
      <w:pPr>
        <w:pStyle w:val="ListParagraph"/>
        <w:ind w:left="360"/>
        <w:jc w:val="both"/>
        <w:rPr>
          <w:sz w:val="24"/>
          <w:szCs w:val="24"/>
        </w:rPr>
      </w:pPr>
      <w:r w:rsidRPr="00EA1659">
        <w:rPr>
          <w:sz w:val="24"/>
          <w:szCs w:val="24"/>
        </w:rPr>
        <w:t xml:space="preserve">widows and the legal representatives of the estate of </w:t>
      </w:r>
    </w:p>
    <w:p w:rsidR="007D3979" w:rsidRPr="00EA1659" w:rsidRDefault="007D3979" w:rsidP="007D3979">
      <w:pPr>
        <w:pStyle w:val="ListParagraph"/>
        <w:ind w:left="360"/>
        <w:jc w:val="both"/>
        <w:rPr>
          <w:sz w:val="24"/>
          <w:szCs w:val="24"/>
        </w:rPr>
      </w:pPr>
      <w:r w:rsidRPr="00EA1659">
        <w:rPr>
          <w:sz w:val="24"/>
          <w:szCs w:val="24"/>
        </w:rPr>
        <w:t>JAMES PKUKAT KALICHECHE – DCD)……..…. PLAINTIFFS/RESPONDENTS</w:t>
      </w:r>
    </w:p>
    <w:p w:rsidR="007D3979" w:rsidRPr="00EA1659" w:rsidRDefault="007D3979" w:rsidP="007D3979">
      <w:pPr>
        <w:jc w:val="both"/>
        <w:rPr>
          <w:sz w:val="24"/>
          <w:szCs w:val="24"/>
        </w:rPr>
      </w:pPr>
    </w:p>
    <w:p w:rsidR="007D3979" w:rsidRDefault="007D3979" w:rsidP="007D3979">
      <w:pPr>
        <w:pStyle w:val="Heading3"/>
        <w:rPr>
          <w:szCs w:val="24"/>
        </w:rPr>
      </w:pPr>
      <w:r w:rsidRPr="00EA1659">
        <w:rPr>
          <w:szCs w:val="24"/>
        </w:rPr>
        <w:t>VERSUS</w:t>
      </w:r>
    </w:p>
    <w:p w:rsidR="007D3979" w:rsidRPr="007D3979" w:rsidRDefault="007D3979" w:rsidP="007D3979"/>
    <w:p w:rsidR="007D3979" w:rsidRPr="00EA1659" w:rsidRDefault="007D3979" w:rsidP="007D3979">
      <w:pPr>
        <w:pStyle w:val="ListParagraph"/>
        <w:numPr>
          <w:ilvl w:val="0"/>
          <w:numId w:val="6"/>
        </w:numPr>
        <w:ind w:left="360"/>
        <w:jc w:val="both"/>
        <w:rPr>
          <w:sz w:val="24"/>
          <w:szCs w:val="24"/>
        </w:rPr>
      </w:pPr>
      <w:r w:rsidRPr="00EA1659">
        <w:rPr>
          <w:sz w:val="24"/>
          <w:szCs w:val="24"/>
        </w:rPr>
        <w:t>KOECH DANIEL</w:t>
      </w:r>
    </w:p>
    <w:p w:rsidR="007D3979" w:rsidRPr="00EA1659" w:rsidRDefault="007D3979" w:rsidP="007D3979">
      <w:pPr>
        <w:pStyle w:val="ListParagraph"/>
        <w:numPr>
          <w:ilvl w:val="0"/>
          <w:numId w:val="6"/>
        </w:numPr>
        <w:ind w:left="360"/>
        <w:jc w:val="both"/>
        <w:rPr>
          <w:sz w:val="24"/>
          <w:szCs w:val="24"/>
        </w:rPr>
      </w:pPr>
      <w:r w:rsidRPr="00EA1659">
        <w:rPr>
          <w:sz w:val="24"/>
          <w:szCs w:val="24"/>
        </w:rPr>
        <w:t>FIDELITY SHIELD INSURANCE CO. LTD……… DEFENDANTS/APPLICANTS</w:t>
      </w:r>
    </w:p>
    <w:p w:rsidR="007D3979" w:rsidRPr="00EA1659" w:rsidRDefault="007D3979" w:rsidP="007D3979">
      <w:pPr>
        <w:spacing w:line="360" w:lineRule="auto"/>
        <w:jc w:val="both"/>
        <w:rPr>
          <w:sz w:val="24"/>
          <w:szCs w:val="24"/>
        </w:rPr>
      </w:pPr>
    </w:p>
    <w:p w:rsidR="007D3979" w:rsidRPr="00EA1659" w:rsidRDefault="007D3979" w:rsidP="007D3979">
      <w:pPr>
        <w:spacing w:line="360" w:lineRule="auto"/>
        <w:jc w:val="center"/>
        <w:rPr>
          <w:b/>
          <w:sz w:val="24"/>
          <w:szCs w:val="24"/>
          <w:u w:val="single"/>
        </w:rPr>
      </w:pPr>
      <w:r w:rsidRPr="00EA1659">
        <w:rPr>
          <w:b/>
          <w:sz w:val="24"/>
          <w:szCs w:val="24"/>
          <w:u w:val="single"/>
        </w:rPr>
        <w:t>SUPPORTING AFFIDAVIT</w:t>
      </w:r>
    </w:p>
    <w:p w:rsidR="007D3979" w:rsidRPr="00EA1659" w:rsidRDefault="007D3979" w:rsidP="007D3979">
      <w:pPr>
        <w:spacing w:line="360" w:lineRule="auto"/>
        <w:jc w:val="both"/>
        <w:rPr>
          <w:sz w:val="24"/>
          <w:szCs w:val="24"/>
        </w:rPr>
      </w:pPr>
    </w:p>
    <w:p w:rsidR="007D3979" w:rsidRDefault="007D3979" w:rsidP="007D3979">
      <w:pPr>
        <w:spacing w:line="360" w:lineRule="auto"/>
        <w:jc w:val="both"/>
        <w:rPr>
          <w:sz w:val="24"/>
          <w:szCs w:val="24"/>
        </w:rPr>
      </w:pPr>
      <w:r w:rsidRPr="007F1A39">
        <w:rPr>
          <w:b/>
          <w:sz w:val="24"/>
          <w:szCs w:val="24"/>
        </w:rPr>
        <w:t>I, DENIS ONYIMBO ONYINKWA</w:t>
      </w:r>
      <w:r>
        <w:rPr>
          <w:sz w:val="24"/>
          <w:szCs w:val="24"/>
        </w:rPr>
        <w:t xml:space="preserve"> of P. O. Box 2052-30100 ELDORET do hereby make oath and states as follows;-</w:t>
      </w:r>
    </w:p>
    <w:p w:rsidR="007D3979" w:rsidRDefault="007D3979" w:rsidP="007D3979">
      <w:pPr>
        <w:spacing w:line="360" w:lineRule="auto"/>
        <w:jc w:val="both"/>
        <w:rPr>
          <w:sz w:val="24"/>
          <w:szCs w:val="24"/>
        </w:rPr>
      </w:pPr>
    </w:p>
    <w:p w:rsidR="007D3979" w:rsidRDefault="007D3979" w:rsidP="007D3979">
      <w:pPr>
        <w:pStyle w:val="ListParagraph"/>
        <w:numPr>
          <w:ilvl w:val="0"/>
          <w:numId w:val="8"/>
        </w:numPr>
        <w:spacing w:line="360" w:lineRule="auto"/>
        <w:jc w:val="both"/>
        <w:rPr>
          <w:sz w:val="24"/>
          <w:szCs w:val="24"/>
        </w:rPr>
      </w:pPr>
      <w:r w:rsidRPr="00DC63AC">
        <w:rPr>
          <w:b/>
          <w:sz w:val="24"/>
          <w:szCs w:val="24"/>
          <w:u w:val="single"/>
        </w:rPr>
        <w:t>THAT</w:t>
      </w:r>
      <w:r>
        <w:rPr>
          <w:sz w:val="24"/>
          <w:szCs w:val="24"/>
        </w:rPr>
        <w:t xml:space="preserve"> I am an Advocate of the High Court of Kenya and practicing as such in the firm of M/s Onyinkwa &amp; Co. Advocates who are in conduct of this matter for and on behalf of Fidelity Shield Insurance Co. Ltd the 2</w:t>
      </w:r>
      <w:r w:rsidRPr="00AD628B">
        <w:rPr>
          <w:sz w:val="24"/>
          <w:szCs w:val="24"/>
          <w:vertAlign w:val="superscript"/>
        </w:rPr>
        <w:t>nd</w:t>
      </w:r>
      <w:r>
        <w:rPr>
          <w:sz w:val="24"/>
          <w:szCs w:val="24"/>
        </w:rPr>
        <w:t xml:space="preserve"> defendant/applicant herein hence competent to swear this affidavit.</w:t>
      </w:r>
    </w:p>
    <w:p w:rsidR="007D3979" w:rsidRDefault="007D3979" w:rsidP="007D3979">
      <w:pPr>
        <w:pStyle w:val="ListParagraph"/>
        <w:spacing w:line="360" w:lineRule="auto"/>
        <w:jc w:val="both"/>
        <w:rPr>
          <w:sz w:val="24"/>
          <w:szCs w:val="24"/>
        </w:rPr>
      </w:pPr>
    </w:p>
    <w:p w:rsidR="007D3979" w:rsidRDefault="007D3979" w:rsidP="007D3979">
      <w:pPr>
        <w:pStyle w:val="ListParagraph"/>
        <w:numPr>
          <w:ilvl w:val="0"/>
          <w:numId w:val="8"/>
        </w:numPr>
        <w:spacing w:line="360" w:lineRule="auto"/>
        <w:jc w:val="both"/>
        <w:rPr>
          <w:sz w:val="24"/>
          <w:szCs w:val="24"/>
        </w:rPr>
      </w:pPr>
      <w:r w:rsidRPr="00DC63AC">
        <w:rPr>
          <w:b/>
          <w:sz w:val="24"/>
          <w:szCs w:val="24"/>
          <w:u w:val="single"/>
        </w:rPr>
        <w:t>THAT</w:t>
      </w:r>
      <w:r>
        <w:rPr>
          <w:sz w:val="24"/>
          <w:szCs w:val="24"/>
        </w:rPr>
        <w:t xml:space="preserve"> the 2</w:t>
      </w:r>
      <w:r w:rsidRPr="00AD628B">
        <w:rPr>
          <w:sz w:val="24"/>
          <w:szCs w:val="24"/>
          <w:vertAlign w:val="superscript"/>
        </w:rPr>
        <w:t>nd</w:t>
      </w:r>
      <w:r>
        <w:rPr>
          <w:sz w:val="24"/>
          <w:szCs w:val="24"/>
        </w:rPr>
        <w:t xml:space="preserve"> Defendant/Applicant herein has instructed us to file the instant application.</w:t>
      </w:r>
    </w:p>
    <w:p w:rsidR="007D3979" w:rsidRPr="00DC63AC" w:rsidRDefault="007D3979" w:rsidP="007D3979">
      <w:pPr>
        <w:pStyle w:val="ListParagraph"/>
        <w:spacing w:line="360" w:lineRule="auto"/>
        <w:jc w:val="both"/>
        <w:rPr>
          <w:sz w:val="24"/>
          <w:szCs w:val="24"/>
        </w:rPr>
      </w:pPr>
    </w:p>
    <w:p w:rsidR="007D3979" w:rsidRDefault="007D3979" w:rsidP="007D3979">
      <w:pPr>
        <w:pStyle w:val="ListParagraph"/>
        <w:numPr>
          <w:ilvl w:val="0"/>
          <w:numId w:val="8"/>
        </w:numPr>
        <w:spacing w:line="360" w:lineRule="auto"/>
        <w:jc w:val="both"/>
        <w:rPr>
          <w:sz w:val="24"/>
          <w:szCs w:val="24"/>
        </w:rPr>
      </w:pPr>
      <w:r w:rsidRPr="00DC63AC">
        <w:rPr>
          <w:b/>
          <w:sz w:val="24"/>
          <w:szCs w:val="24"/>
          <w:u w:val="single"/>
        </w:rPr>
        <w:t>THAT</w:t>
      </w:r>
      <w:r>
        <w:rPr>
          <w:sz w:val="24"/>
          <w:szCs w:val="24"/>
        </w:rPr>
        <w:t xml:space="preserve"> the instant application is based on grounds that the 2</w:t>
      </w:r>
      <w:r w:rsidRPr="00AD628B">
        <w:rPr>
          <w:sz w:val="24"/>
          <w:szCs w:val="24"/>
          <w:vertAlign w:val="superscript"/>
        </w:rPr>
        <w:t>nd</w:t>
      </w:r>
      <w:r>
        <w:rPr>
          <w:sz w:val="24"/>
          <w:szCs w:val="24"/>
        </w:rPr>
        <w:t xml:space="preserve"> Defendant/Applicant herein has not been lawfully joined in the suit hereof.</w:t>
      </w:r>
    </w:p>
    <w:p w:rsidR="007D3979" w:rsidRPr="00DC63AC" w:rsidRDefault="007D3979" w:rsidP="007D3979">
      <w:pPr>
        <w:pStyle w:val="ListParagraph"/>
        <w:spacing w:line="360" w:lineRule="auto"/>
        <w:jc w:val="both"/>
        <w:rPr>
          <w:sz w:val="24"/>
          <w:szCs w:val="24"/>
        </w:rPr>
      </w:pPr>
    </w:p>
    <w:p w:rsidR="007D3979" w:rsidRDefault="007D3979" w:rsidP="007D3979">
      <w:pPr>
        <w:pStyle w:val="ListParagraph"/>
        <w:numPr>
          <w:ilvl w:val="0"/>
          <w:numId w:val="8"/>
        </w:numPr>
        <w:spacing w:line="360" w:lineRule="auto"/>
        <w:jc w:val="both"/>
        <w:rPr>
          <w:sz w:val="24"/>
          <w:szCs w:val="24"/>
        </w:rPr>
      </w:pPr>
      <w:r w:rsidRPr="00DC63AC">
        <w:rPr>
          <w:b/>
          <w:sz w:val="24"/>
          <w:szCs w:val="24"/>
          <w:u w:val="single"/>
        </w:rPr>
        <w:t>THAT</w:t>
      </w:r>
      <w:r>
        <w:rPr>
          <w:sz w:val="24"/>
          <w:szCs w:val="24"/>
        </w:rPr>
        <w:t xml:space="preserve"> the 2</w:t>
      </w:r>
      <w:r w:rsidRPr="00AD628B">
        <w:rPr>
          <w:sz w:val="24"/>
          <w:szCs w:val="24"/>
          <w:vertAlign w:val="superscript"/>
        </w:rPr>
        <w:t>nd</w:t>
      </w:r>
      <w:r>
        <w:rPr>
          <w:sz w:val="24"/>
          <w:szCs w:val="24"/>
        </w:rPr>
        <w:t xml:space="preserve"> Defendant/Applicant as an insurer can only be liable after judgment has been entered against its insured and not before as stipulated under Section 10 of the Insurance (Motor Vehicle Third Party Risks) Act, Cap 405 Laws of Kenya.</w:t>
      </w:r>
    </w:p>
    <w:p w:rsidR="007D3979" w:rsidRPr="00DC63AC" w:rsidRDefault="007D3979" w:rsidP="007D3979">
      <w:pPr>
        <w:pStyle w:val="ListParagraph"/>
        <w:spacing w:line="360" w:lineRule="auto"/>
        <w:jc w:val="both"/>
        <w:rPr>
          <w:sz w:val="24"/>
          <w:szCs w:val="24"/>
        </w:rPr>
      </w:pPr>
    </w:p>
    <w:p w:rsidR="007D3979" w:rsidRDefault="007D3979" w:rsidP="007D3979">
      <w:pPr>
        <w:pStyle w:val="ListParagraph"/>
        <w:numPr>
          <w:ilvl w:val="0"/>
          <w:numId w:val="8"/>
        </w:numPr>
        <w:spacing w:line="360" w:lineRule="auto"/>
        <w:jc w:val="both"/>
        <w:rPr>
          <w:sz w:val="24"/>
          <w:szCs w:val="24"/>
        </w:rPr>
      </w:pPr>
      <w:r w:rsidRPr="00DC63AC">
        <w:rPr>
          <w:b/>
          <w:sz w:val="24"/>
          <w:szCs w:val="24"/>
          <w:u w:val="single"/>
        </w:rPr>
        <w:t>THAT</w:t>
      </w:r>
      <w:r>
        <w:rPr>
          <w:sz w:val="24"/>
          <w:szCs w:val="24"/>
        </w:rPr>
        <w:t xml:space="preserve"> the claim against the 2</w:t>
      </w:r>
      <w:r w:rsidRPr="00562931">
        <w:rPr>
          <w:sz w:val="24"/>
          <w:szCs w:val="24"/>
          <w:vertAlign w:val="superscript"/>
        </w:rPr>
        <w:t>nd</w:t>
      </w:r>
      <w:r>
        <w:rPr>
          <w:sz w:val="24"/>
          <w:szCs w:val="24"/>
        </w:rPr>
        <w:t xml:space="preserve"> Defendant/Applicant herein is bad in law.</w:t>
      </w:r>
    </w:p>
    <w:p w:rsidR="007D3979" w:rsidRPr="00DC63AC" w:rsidRDefault="007D3979" w:rsidP="007D3979">
      <w:pPr>
        <w:pStyle w:val="ListParagraph"/>
        <w:spacing w:line="360" w:lineRule="auto"/>
        <w:jc w:val="both"/>
        <w:rPr>
          <w:sz w:val="24"/>
          <w:szCs w:val="24"/>
        </w:rPr>
      </w:pPr>
    </w:p>
    <w:p w:rsidR="007D3979" w:rsidRDefault="007D3979" w:rsidP="007D3979">
      <w:pPr>
        <w:pStyle w:val="ListParagraph"/>
        <w:numPr>
          <w:ilvl w:val="0"/>
          <w:numId w:val="8"/>
        </w:numPr>
        <w:spacing w:line="360" w:lineRule="auto"/>
        <w:jc w:val="both"/>
        <w:rPr>
          <w:sz w:val="24"/>
          <w:szCs w:val="24"/>
        </w:rPr>
      </w:pPr>
      <w:r w:rsidRPr="00DC63AC">
        <w:rPr>
          <w:b/>
          <w:sz w:val="24"/>
          <w:szCs w:val="24"/>
          <w:u w:val="single"/>
        </w:rPr>
        <w:lastRenderedPageBreak/>
        <w:t>THAT</w:t>
      </w:r>
      <w:r>
        <w:rPr>
          <w:sz w:val="24"/>
          <w:szCs w:val="24"/>
        </w:rPr>
        <w:t xml:space="preserve"> moreover the subject matter between the Plaintiff/Respondent and the 1</w:t>
      </w:r>
      <w:r w:rsidRPr="00562931">
        <w:rPr>
          <w:sz w:val="24"/>
          <w:szCs w:val="24"/>
          <w:vertAlign w:val="superscript"/>
        </w:rPr>
        <w:t>st</w:t>
      </w:r>
      <w:r>
        <w:rPr>
          <w:sz w:val="24"/>
          <w:szCs w:val="24"/>
        </w:rPr>
        <w:t xml:space="preserve"> Defendant herein is based on tort whereas the subject matter between the Plaintiff herein and the 2</w:t>
      </w:r>
      <w:r w:rsidRPr="00562931">
        <w:rPr>
          <w:sz w:val="24"/>
          <w:szCs w:val="24"/>
          <w:vertAlign w:val="superscript"/>
        </w:rPr>
        <w:t>nd</w:t>
      </w:r>
      <w:r>
        <w:rPr>
          <w:sz w:val="24"/>
          <w:szCs w:val="24"/>
        </w:rPr>
        <w:t xml:space="preserve"> Defendant/Applicant is based on contract.</w:t>
      </w:r>
    </w:p>
    <w:p w:rsidR="007D3979" w:rsidRPr="00DC63AC" w:rsidRDefault="007D3979" w:rsidP="007D3979">
      <w:pPr>
        <w:pStyle w:val="ListParagraph"/>
        <w:spacing w:line="360" w:lineRule="auto"/>
        <w:jc w:val="both"/>
        <w:rPr>
          <w:sz w:val="24"/>
          <w:szCs w:val="24"/>
        </w:rPr>
      </w:pPr>
    </w:p>
    <w:p w:rsidR="007D3979" w:rsidRDefault="007D3979" w:rsidP="007D3979">
      <w:pPr>
        <w:pStyle w:val="ListParagraph"/>
        <w:numPr>
          <w:ilvl w:val="0"/>
          <w:numId w:val="8"/>
        </w:numPr>
        <w:spacing w:line="360" w:lineRule="auto"/>
        <w:jc w:val="both"/>
        <w:rPr>
          <w:sz w:val="24"/>
          <w:szCs w:val="24"/>
        </w:rPr>
      </w:pPr>
      <w:r w:rsidRPr="00DC63AC">
        <w:rPr>
          <w:b/>
          <w:sz w:val="24"/>
          <w:szCs w:val="24"/>
          <w:u w:val="single"/>
        </w:rPr>
        <w:t>THAT</w:t>
      </w:r>
      <w:r w:rsidRPr="007D3979">
        <w:rPr>
          <w:b/>
          <w:sz w:val="24"/>
          <w:szCs w:val="24"/>
        </w:rPr>
        <w:t xml:space="preserve"> </w:t>
      </w:r>
      <w:r>
        <w:rPr>
          <w:sz w:val="24"/>
          <w:szCs w:val="24"/>
        </w:rPr>
        <w:t>being as it is that the issues between the parties herein are based on different subject matter they should be treated as a separate and determined as such.</w:t>
      </w:r>
    </w:p>
    <w:p w:rsidR="007D3979" w:rsidRPr="00DC63AC" w:rsidRDefault="007D3979" w:rsidP="007D3979">
      <w:pPr>
        <w:pStyle w:val="ListParagraph"/>
        <w:spacing w:line="360" w:lineRule="auto"/>
        <w:jc w:val="both"/>
        <w:rPr>
          <w:sz w:val="24"/>
          <w:szCs w:val="24"/>
        </w:rPr>
      </w:pPr>
    </w:p>
    <w:p w:rsidR="007D3979" w:rsidRDefault="007D3979" w:rsidP="007D3979">
      <w:pPr>
        <w:pStyle w:val="ListParagraph"/>
        <w:numPr>
          <w:ilvl w:val="0"/>
          <w:numId w:val="8"/>
        </w:numPr>
        <w:spacing w:line="360" w:lineRule="auto"/>
        <w:jc w:val="both"/>
        <w:rPr>
          <w:sz w:val="24"/>
          <w:szCs w:val="24"/>
        </w:rPr>
      </w:pPr>
      <w:r w:rsidRPr="00DC63AC">
        <w:rPr>
          <w:b/>
          <w:sz w:val="24"/>
          <w:szCs w:val="24"/>
          <w:u w:val="single"/>
        </w:rPr>
        <w:t>THAT</w:t>
      </w:r>
      <w:r>
        <w:rPr>
          <w:sz w:val="24"/>
          <w:szCs w:val="24"/>
        </w:rPr>
        <w:t xml:space="preserve"> an insurer can only be sued directly for recovery of damages by a litigant through filing of a declaratory suit.</w:t>
      </w:r>
    </w:p>
    <w:p w:rsidR="007D3979" w:rsidRPr="00DC63AC" w:rsidRDefault="007D3979" w:rsidP="007D3979">
      <w:pPr>
        <w:pStyle w:val="ListParagraph"/>
        <w:spacing w:line="360" w:lineRule="auto"/>
        <w:jc w:val="both"/>
        <w:rPr>
          <w:sz w:val="24"/>
          <w:szCs w:val="24"/>
        </w:rPr>
      </w:pPr>
    </w:p>
    <w:p w:rsidR="007D3979" w:rsidRDefault="007D3979" w:rsidP="007D3979">
      <w:pPr>
        <w:pStyle w:val="ListParagraph"/>
        <w:numPr>
          <w:ilvl w:val="0"/>
          <w:numId w:val="8"/>
        </w:numPr>
        <w:spacing w:line="360" w:lineRule="auto"/>
        <w:jc w:val="both"/>
        <w:rPr>
          <w:sz w:val="24"/>
          <w:szCs w:val="24"/>
        </w:rPr>
      </w:pPr>
      <w:r w:rsidRPr="00DC63AC">
        <w:rPr>
          <w:b/>
          <w:sz w:val="24"/>
          <w:szCs w:val="24"/>
          <w:u w:val="single"/>
        </w:rPr>
        <w:t>THAT</w:t>
      </w:r>
      <w:r>
        <w:rPr>
          <w:sz w:val="24"/>
          <w:szCs w:val="24"/>
        </w:rPr>
        <w:t xml:space="preserve"> it is in the interest of justice that the instant application be allowed and the orders sought granted.</w:t>
      </w:r>
    </w:p>
    <w:p w:rsidR="007D3979" w:rsidRPr="00DC63AC" w:rsidRDefault="007D3979" w:rsidP="007D3979">
      <w:pPr>
        <w:pStyle w:val="ListParagraph"/>
        <w:spacing w:line="360" w:lineRule="auto"/>
        <w:jc w:val="both"/>
        <w:rPr>
          <w:sz w:val="24"/>
          <w:szCs w:val="24"/>
        </w:rPr>
      </w:pPr>
    </w:p>
    <w:p w:rsidR="007D3979" w:rsidRDefault="007D3979" w:rsidP="007D3979">
      <w:pPr>
        <w:pStyle w:val="ListParagraph"/>
        <w:numPr>
          <w:ilvl w:val="0"/>
          <w:numId w:val="8"/>
        </w:numPr>
        <w:spacing w:line="360" w:lineRule="auto"/>
        <w:jc w:val="both"/>
        <w:rPr>
          <w:sz w:val="24"/>
          <w:szCs w:val="24"/>
        </w:rPr>
      </w:pPr>
      <w:r w:rsidRPr="00DC63AC">
        <w:rPr>
          <w:b/>
          <w:sz w:val="24"/>
          <w:szCs w:val="24"/>
          <w:u w:val="single"/>
        </w:rPr>
        <w:t>THAT</w:t>
      </w:r>
      <w:r>
        <w:rPr>
          <w:sz w:val="24"/>
          <w:szCs w:val="24"/>
        </w:rPr>
        <w:t xml:space="preserve"> what is stated hereinabove is true to the best of my knowledge, information and belief.</w:t>
      </w:r>
    </w:p>
    <w:p w:rsidR="007D3979" w:rsidRPr="00EA1659" w:rsidRDefault="007D3979" w:rsidP="007D3979">
      <w:pPr>
        <w:pStyle w:val="ListParagraph"/>
        <w:spacing w:line="360" w:lineRule="auto"/>
        <w:rPr>
          <w:sz w:val="24"/>
          <w:szCs w:val="24"/>
        </w:rPr>
      </w:pPr>
    </w:p>
    <w:p w:rsidR="007D3979" w:rsidRPr="00EA1659" w:rsidRDefault="007D3979" w:rsidP="007D3979">
      <w:pPr>
        <w:jc w:val="both"/>
        <w:rPr>
          <w:sz w:val="24"/>
          <w:szCs w:val="24"/>
        </w:rPr>
      </w:pPr>
      <w:r w:rsidRPr="00EA1659">
        <w:rPr>
          <w:sz w:val="24"/>
          <w:szCs w:val="24"/>
        </w:rPr>
        <w:t xml:space="preserve">SWORN at ELDORET by the said </w:t>
      </w:r>
      <w:r w:rsidRPr="00EA1659">
        <w:rPr>
          <w:sz w:val="24"/>
          <w:szCs w:val="24"/>
        </w:rPr>
        <w:tab/>
      </w:r>
      <w:r w:rsidRPr="00EA1659">
        <w:rPr>
          <w:sz w:val="24"/>
          <w:szCs w:val="24"/>
        </w:rPr>
        <w:tab/>
      </w:r>
      <w:r>
        <w:rPr>
          <w:sz w:val="24"/>
          <w:szCs w:val="24"/>
        </w:rPr>
        <w:t>)</w:t>
      </w:r>
      <w:r w:rsidRPr="00EA1659">
        <w:rPr>
          <w:sz w:val="24"/>
          <w:szCs w:val="24"/>
        </w:rPr>
        <w:tab/>
      </w:r>
    </w:p>
    <w:p w:rsidR="007D3979" w:rsidRPr="00EA1659" w:rsidRDefault="007D3979" w:rsidP="007D3979">
      <w:pPr>
        <w:jc w:val="both"/>
        <w:rPr>
          <w:sz w:val="24"/>
          <w:szCs w:val="24"/>
        </w:rPr>
      </w:pPr>
      <w:r w:rsidRPr="00EA1659">
        <w:rPr>
          <w:sz w:val="24"/>
          <w:szCs w:val="24"/>
        </w:rPr>
        <w:tab/>
      </w:r>
      <w:r w:rsidRPr="00EA1659">
        <w:rPr>
          <w:sz w:val="24"/>
          <w:szCs w:val="24"/>
        </w:rPr>
        <w:tab/>
      </w:r>
      <w:r w:rsidRPr="00EA1659">
        <w:rPr>
          <w:sz w:val="24"/>
          <w:szCs w:val="24"/>
        </w:rPr>
        <w:tab/>
      </w:r>
      <w:r w:rsidRPr="00EA1659">
        <w:rPr>
          <w:sz w:val="24"/>
          <w:szCs w:val="24"/>
        </w:rPr>
        <w:tab/>
      </w:r>
      <w:r w:rsidRPr="00EA1659">
        <w:rPr>
          <w:sz w:val="24"/>
          <w:szCs w:val="24"/>
        </w:rPr>
        <w:tab/>
      </w:r>
      <w:r w:rsidRPr="00EA1659">
        <w:rPr>
          <w:sz w:val="24"/>
          <w:szCs w:val="24"/>
        </w:rPr>
        <w:tab/>
      </w:r>
      <w:r>
        <w:rPr>
          <w:sz w:val="24"/>
          <w:szCs w:val="24"/>
        </w:rPr>
        <w:t>)</w:t>
      </w:r>
    </w:p>
    <w:p w:rsidR="007D3979" w:rsidRPr="00EA1659" w:rsidRDefault="007D3979" w:rsidP="007D3979">
      <w:pPr>
        <w:jc w:val="both"/>
        <w:rPr>
          <w:sz w:val="24"/>
          <w:szCs w:val="24"/>
        </w:rPr>
      </w:pPr>
      <w:r w:rsidRPr="007F1A39">
        <w:rPr>
          <w:b/>
          <w:sz w:val="24"/>
          <w:szCs w:val="24"/>
        </w:rPr>
        <w:t>DENIS ONYIMBO ONYINKWA</w:t>
      </w:r>
      <w:r w:rsidRPr="00EA1659">
        <w:rPr>
          <w:sz w:val="24"/>
          <w:szCs w:val="24"/>
        </w:rPr>
        <w:tab/>
      </w:r>
      <w:r w:rsidRPr="00EA1659">
        <w:rPr>
          <w:sz w:val="24"/>
          <w:szCs w:val="24"/>
        </w:rPr>
        <w:tab/>
      </w:r>
      <w:r>
        <w:rPr>
          <w:sz w:val="24"/>
          <w:szCs w:val="24"/>
        </w:rPr>
        <w:t>)</w:t>
      </w:r>
      <w:r w:rsidRPr="00EA1659">
        <w:rPr>
          <w:sz w:val="24"/>
          <w:szCs w:val="24"/>
        </w:rPr>
        <w:t xml:space="preserve">  __________________</w:t>
      </w:r>
    </w:p>
    <w:p w:rsidR="007D3979" w:rsidRPr="00EA1659" w:rsidRDefault="007D3979" w:rsidP="007D3979">
      <w:pPr>
        <w:jc w:val="both"/>
        <w:rPr>
          <w:sz w:val="24"/>
          <w:szCs w:val="24"/>
        </w:rPr>
      </w:pPr>
      <w:r w:rsidRPr="00EA1659">
        <w:rPr>
          <w:sz w:val="24"/>
          <w:szCs w:val="24"/>
        </w:rPr>
        <w:tab/>
      </w:r>
      <w:r w:rsidRPr="00EA1659">
        <w:rPr>
          <w:sz w:val="24"/>
          <w:szCs w:val="24"/>
        </w:rPr>
        <w:tab/>
      </w:r>
      <w:r w:rsidRPr="00EA1659">
        <w:rPr>
          <w:sz w:val="24"/>
          <w:szCs w:val="24"/>
        </w:rPr>
        <w:tab/>
      </w:r>
      <w:r w:rsidRPr="00EA1659">
        <w:rPr>
          <w:sz w:val="24"/>
          <w:szCs w:val="24"/>
        </w:rPr>
        <w:tab/>
      </w:r>
      <w:r w:rsidRPr="00EA1659">
        <w:rPr>
          <w:sz w:val="24"/>
          <w:szCs w:val="24"/>
        </w:rPr>
        <w:tab/>
      </w:r>
      <w:r w:rsidRPr="00EA1659">
        <w:rPr>
          <w:sz w:val="24"/>
          <w:szCs w:val="24"/>
        </w:rPr>
        <w:tab/>
      </w:r>
      <w:r>
        <w:rPr>
          <w:sz w:val="24"/>
          <w:szCs w:val="24"/>
        </w:rPr>
        <w:t>)</w:t>
      </w:r>
      <w:r w:rsidRPr="00EA1659">
        <w:rPr>
          <w:sz w:val="24"/>
          <w:szCs w:val="24"/>
        </w:rPr>
        <w:t xml:space="preserve">     </w:t>
      </w:r>
      <w:r w:rsidRPr="00EA1659">
        <w:rPr>
          <w:b/>
          <w:i/>
          <w:sz w:val="24"/>
          <w:szCs w:val="24"/>
        </w:rPr>
        <w:t>DEPONENT</w:t>
      </w:r>
    </w:p>
    <w:p w:rsidR="007D3979" w:rsidRPr="00EA1659" w:rsidRDefault="007D3979" w:rsidP="007D3979">
      <w:pPr>
        <w:jc w:val="both"/>
        <w:rPr>
          <w:sz w:val="24"/>
          <w:szCs w:val="24"/>
        </w:rPr>
      </w:pPr>
      <w:r w:rsidRPr="00EA1659">
        <w:rPr>
          <w:sz w:val="24"/>
          <w:szCs w:val="24"/>
        </w:rPr>
        <w:t>this …………. day of ……………. 201</w:t>
      </w:r>
      <w:r>
        <w:rPr>
          <w:sz w:val="24"/>
          <w:szCs w:val="24"/>
        </w:rPr>
        <w:t>5</w:t>
      </w:r>
      <w:r w:rsidRPr="00EA1659">
        <w:rPr>
          <w:sz w:val="24"/>
          <w:szCs w:val="24"/>
        </w:rPr>
        <w:tab/>
      </w:r>
      <w:r>
        <w:rPr>
          <w:sz w:val="24"/>
          <w:szCs w:val="24"/>
        </w:rPr>
        <w:t>)</w:t>
      </w:r>
    </w:p>
    <w:p w:rsidR="007D3979" w:rsidRDefault="007D3979" w:rsidP="007D3979">
      <w:pPr>
        <w:jc w:val="both"/>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w:t>
      </w:r>
    </w:p>
    <w:p w:rsidR="007D3979" w:rsidRPr="00EA1659" w:rsidRDefault="007D3979" w:rsidP="007D3979">
      <w:pPr>
        <w:jc w:val="both"/>
        <w:rPr>
          <w:sz w:val="24"/>
          <w:szCs w:val="24"/>
        </w:rPr>
      </w:pPr>
      <w:r w:rsidRPr="00EA1659">
        <w:rPr>
          <w:sz w:val="24"/>
          <w:szCs w:val="24"/>
        </w:rPr>
        <w:t>BEFORE ME</w:t>
      </w:r>
      <w:r w:rsidRPr="00EA1659">
        <w:rPr>
          <w:sz w:val="24"/>
          <w:szCs w:val="24"/>
        </w:rPr>
        <w:tab/>
      </w:r>
      <w:r w:rsidRPr="00EA1659">
        <w:rPr>
          <w:sz w:val="24"/>
          <w:szCs w:val="24"/>
        </w:rPr>
        <w:tab/>
      </w:r>
      <w:r w:rsidRPr="00EA1659">
        <w:rPr>
          <w:sz w:val="24"/>
          <w:szCs w:val="24"/>
        </w:rPr>
        <w:tab/>
      </w:r>
      <w:r w:rsidRPr="00EA1659">
        <w:rPr>
          <w:sz w:val="24"/>
          <w:szCs w:val="24"/>
        </w:rPr>
        <w:tab/>
      </w:r>
      <w:r w:rsidRPr="00EA1659">
        <w:rPr>
          <w:sz w:val="24"/>
          <w:szCs w:val="24"/>
        </w:rPr>
        <w:tab/>
      </w:r>
      <w:r>
        <w:rPr>
          <w:sz w:val="24"/>
          <w:szCs w:val="24"/>
        </w:rPr>
        <w:t>)</w:t>
      </w:r>
    </w:p>
    <w:p w:rsidR="007D3979" w:rsidRPr="00EA1659" w:rsidRDefault="007D3979" w:rsidP="007D3979">
      <w:pPr>
        <w:jc w:val="both"/>
        <w:rPr>
          <w:sz w:val="24"/>
          <w:szCs w:val="24"/>
        </w:rPr>
      </w:pPr>
      <w:r w:rsidRPr="00EA1659">
        <w:rPr>
          <w:sz w:val="24"/>
          <w:szCs w:val="24"/>
        </w:rPr>
        <w:tab/>
      </w:r>
      <w:r w:rsidRPr="00EA1659">
        <w:rPr>
          <w:sz w:val="24"/>
          <w:szCs w:val="24"/>
        </w:rPr>
        <w:tab/>
      </w:r>
      <w:r w:rsidRPr="00EA1659">
        <w:rPr>
          <w:sz w:val="24"/>
          <w:szCs w:val="24"/>
        </w:rPr>
        <w:tab/>
      </w:r>
      <w:r w:rsidRPr="00EA1659">
        <w:rPr>
          <w:sz w:val="24"/>
          <w:szCs w:val="24"/>
        </w:rPr>
        <w:tab/>
      </w:r>
      <w:r w:rsidRPr="00EA1659">
        <w:rPr>
          <w:sz w:val="24"/>
          <w:szCs w:val="24"/>
        </w:rPr>
        <w:tab/>
      </w:r>
      <w:r w:rsidRPr="00EA1659">
        <w:rPr>
          <w:sz w:val="24"/>
          <w:szCs w:val="24"/>
        </w:rPr>
        <w:tab/>
      </w:r>
      <w:r>
        <w:rPr>
          <w:sz w:val="24"/>
          <w:szCs w:val="24"/>
        </w:rPr>
        <w:t>)</w:t>
      </w:r>
    </w:p>
    <w:p w:rsidR="007D3979" w:rsidRPr="00EA1659" w:rsidRDefault="007D3979" w:rsidP="007D3979">
      <w:pPr>
        <w:jc w:val="both"/>
        <w:rPr>
          <w:sz w:val="24"/>
          <w:szCs w:val="24"/>
        </w:rPr>
      </w:pPr>
      <w:r w:rsidRPr="00EA1659">
        <w:rPr>
          <w:sz w:val="24"/>
          <w:szCs w:val="24"/>
        </w:rPr>
        <w:tab/>
      </w:r>
      <w:r w:rsidRPr="00EA1659">
        <w:rPr>
          <w:sz w:val="24"/>
          <w:szCs w:val="24"/>
        </w:rPr>
        <w:tab/>
      </w:r>
      <w:r w:rsidRPr="00EA1659">
        <w:rPr>
          <w:sz w:val="24"/>
          <w:szCs w:val="24"/>
        </w:rPr>
        <w:tab/>
      </w:r>
      <w:r w:rsidRPr="00EA1659">
        <w:rPr>
          <w:sz w:val="24"/>
          <w:szCs w:val="24"/>
        </w:rPr>
        <w:tab/>
      </w:r>
      <w:r w:rsidRPr="00EA1659">
        <w:rPr>
          <w:sz w:val="24"/>
          <w:szCs w:val="24"/>
        </w:rPr>
        <w:tab/>
      </w:r>
      <w:r w:rsidRPr="00EA1659">
        <w:rPr>
          <w:sz w:val="24"/>
          <w:szCs w:val="24"/>
        </w:rPr>
        <w:tab/>
      </w:r>
      <w:r>
        <w:rPr>
          <w:sz w:val="24"/>
          <w:szCs w:val="24"/>
        </w:rPr>
        <w:t>)</w:t>
      </w:r>
    </w:p>
    <w:p w:rsidR="007D3979" w:rsidRPr="00EA1659" w:rsidRDefault="007D3979" w:rsidP="007D3979">
      <w:pPr>
        <w:jc w:val="both"/>
        <w:rPr>
          <w:sz w:val="24"/>
          <w:szCs w:val="24"/>
        </w:rPr>
      </w:pPr>
      <w:r w:rsidRPr="00EA1659">
        <w:rPr>
          <w:sz w:val="24"/>
          <w:szCs w:val="24"/>
        </w:rPr>
        <w:t>COMMISSIONER FOR OATHS</w:t>
      </w:r>
      <w:r w:rsidRPr="00EA1659">
        <w:rPr>
          <w:sz w:val="24"/>
          <w:szCs w:val="24"/>
        </w:rPr>
        <w:tab/>
      </w:r>
      <w:r w:rsidRPr="00EA1659">
        <w:rPr>
          <w:sz w:val="24"/>
          <w:szCs w:val="24"/>
        </w:rPr>
        <w:tab/>
      </w:r>
      <w:r>
        <w:rPr>
          <w:sz w:val="24"/>
          <w:szCs w:val="24"/>
        </w:rPr>
        <w:t>)</w:t>
      </w:r>
    </w:p>
    <w:p w:rsidR="007D3979" w:rsidRPr="00EA1659" w:rsidRDefault="007D3979" w:rsidP="007D3979">
      <w:pPr>
        <w:jc w:val="both"/>
        <w:rPr>
          <w:sz w:val="24"/>
          <w:szCs w:val="24"/>
        </w:rPr>
      </w:pPr>
      <w:r w:rsidRPr="00EA1659">
        <w:rPr>
          <w:sz w:val="24"/>
          <w:szCs w:val="24"/>
        </w:rPr>
        <w:tab/>
      </w:r>
      <w:r w:rsidRPr="00EA1659">
        <w:rPr>
          <w:sz w:val="24"/>
          <w:szCs w:val="24"/>
        </w:rPr>
        <w:tab/>
      </w:r>
      <w:r w:rsidRPr="00EA1659">
        <w:rPr>
          <w:sz w:val="24"/>
          <w:szCs w:val="24"/>
        </w:rPr>
        <w:tab/>
      </w:r>
      <w:r w:rsidRPr="00EA1659">
        <w:rPr>
          <w:sz w:val="24"/>
          <w:szCs w:val="24"/>
        </w:rPr>
        <w:tab/>
      </w:r>
      <w:r w:rsidRPr="00EA1659">
        <w:rPr>
          <w:sz w:val="24"/>
          <w:szCs w:val="24"/>
        </w:rPr>
        <w:tab/>
      </w:r>
      <w:r w:rsidRPr="00EA1659">
        <w:rPr>
          <w:sz w:val="24"/>
          <w:szCs w:val="24"/>
        </w:rPr>
        <w:tab/>
      </w:r>
      <w:r>
        <w:rPr>
          <w:sz w:val="24"/>
          <w:szCs w:val="24"/>
        </w:rPr>
        <w:t>)</w:t>
      </w:r>
    </w:p>
    <w:p w:rsidR="007D3979" w:rsidRPr="00EA1659" w:rsidRDefault="007D3979" w:rsidP="007D3979">
      <w:pPr>
        <w:pStyle w:val="Heading2"/>
        <w:spacing w:before="0"/>
        <w:jc w:val="both"/>
        <w:rPr>
          <w:rFonts w:ascii="Times New Roman" w:hAnsi="Times New Roman" w:cs="Times New Roman"/>
          <w:color w:val="auto"/>
          <w:sz w:val="24"/>
          <w:szCs w:val="24"/>
          <w:u w:val="single"/>
        </w:rPr>
      </w:pPr>
      <w:r w:rsidRPr="00EA1659">
        <w:rPr>
          <w:rFonts w:ascii="Times New Roman" w:hAnsi="Times New Roman" w:cs="Times New Roman"/>
          <w:color w:val="auto"/>
          <w:sz w:val="24"/>
          <w:szCs w:val="24"/>
          <w:u w:val="single"/>
        </w:rPr>
        <w:t>Drawn &amp; Filed by:-</w:t>
      </w:r>
    </w:p>
    <w:p w:rsidR="007D3979" w:rsidRPr="00EA1659" w:rsidRDefault="007D3979" w:rsidP="007D3979">
      <w:pPr>
        <w:jc w:val="both"/>
        <w:rPr>
          <w:sz w:val="24"/>
          <w:szCs w:val="24"/>
        </w:rPr>
      </w:pPr>
      <w:r w:rsidRPr="00EA1659">
        <w:rPr>
          <w:sz w:val="24"/>
          <w:szCs w:val="24"/>
        </w:rPr>
        <w:t>M/s Onyinkwa &amp; Co.</w:t>
      </w:r>
    </w:p>
    <w:p w:rsidR="007D3979" w:rsidRPr="00EA1659" w:rsidRDefault="007D3979" w:rsidP="007D3979">
      <w:pPr>
        <w:jc w:val="both"/>
        <w:rPr>
          <w:sz w:val="24"/>
          <w:szCs w:val="24"/>
        </w:rPr>
      </w:pPr>
      <w:r w:rsidRPr="00EA1659">
        <w:rPr>
          <w:sz w:val="24"/>
          <w:szCs w:val="24"/>
        </w:rPr>
        <w:t>Advocates</w:t>
      </w:r>
    </w:p>
    <w:p w:rsidR="007D3979" w:rsidRPr="00EA1659" w:rsidRDefault="007D3979" w:rsidP="007D3979">
      <w:pPr>
        <w:jc w:val="both"/>
        <w:rPr>
          <w:sz w:val="24"/>
          <w:szCs w:val="24"/>
        </w:rPr>
      </w:pPr>
      <w:r w:rsidRPr="00EA1659">
        <w:rPr>
          <w:sz w:val="24"/>
          <w:szCs w:val="24"/>
        </w:rPr>
        <w:t>P. O. Box 2052-30100</w:t>
      </w:r>
    </w:p>
    <w:p w:rsidR="007D3979" w:rsidRPr="00EA1659" w:rsidRDefault="007D3979" w:rsidP="007D3979">
      <w:pPr>
        <w:pStyle w:val="Heading2"/>
        <w:spacing w:before="0"/>
        <w:jc w:val="both"/>
        <w:rPr>
          <w:rFonts w:ascii="Times New Roman" w:hAnsi="Times New Roman" w:cs="Times New Roman"/>
          <w:color w:val="auto"/>
          <w:sz w:val="24"/>
          <w:szCs w:val="24"/>
          <w:u w:val="single"/>
        </w:rPr>
      </w:pPr>
      <w:r w:rsidRPr="00EA1659">
        <w:rPr>
          <w:rFonts w:ascii="Times New Roman" w:hAnsi="Times New Roman" w:cs="Times New Roman"/>
          <w:color w:val="auto"/>
          <w:sz w:val="24"/>
          <w:szCs w:val="24"/>
          <w:u w:val="single"/>
        </w:rPr>
        <w:t>ELDORET</w:t>
      </w:r>
    </w:p>
    <w:p w:rsidR="00EA1659" w:rsidRPr="00EA1659" w:rsidRDefault="00EA1659" w:rsidP="007D3979">
      <w:pPr>
        <w:jc w:val="center"/>
        <w:rPr>
          <w:sz w:val="24"/>
          <w:szCs w:val="24"/>
        </w:rPr>
      </w:pPr>
    </w:p>
    <w:sectPr w:rsidR="00EA1659" w:rsidRPr="00EA1659" w:rsidSect="00266925">
      <w:footerReference w:type="even" r:id="rId7"/>
      <w:footerReference w:type="default" r:id="rId8"/>
      <w:pgSz w:w="12240" w:h="15840"/>
      <w:pgMar w:top="540" w:right="1800" w:bottom="90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B16C9" w:rsidRDefault="00FB16C9">
      <w:r>
        <w:separator/>
      </w:r>
    </w:p>
  </w:endnote>
  <w:endnote w:type="continuationSeparator" w:id="1">
    <w:p w:rsidR="00FB16C9" w:rsidRDefault="00FB16C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6694" w:rsidRDefault="00C45160">
    <w:pPr>
      <w:pStyle w:val="Footer"/>
      <w:framePr w:wrap="around" w:vAnchor="text" w:hAnchor="margin" w:xAlign="right" w:y="1"/>
      <w:rPr>
        <w:rStyle w:val="PageNumber"/>
      </w:rPr>
    </w:pPr>
    <w:r>
      <w:rPr>
        <w:rStyle w:val="PageNumber"/>
      </w:rPr>
      <w:fldChar w:fldCharType="begin"/>
    </w:r>
    <w:r w:rsidR="00AC6694">
      <w:rPr>
        <w:rStyle w:val="PageNumber"/>
      </w:rPr>
      <w:instrText xml:space="preserve">PAGE  </w:instrText>
    </w:r>
    <w:r>
      <w:rPr>
        <w:rStyle w:val="PageNumber"/>
      </w:rPr>
      <w:fldChar w:fldCharType="end"/>
    </w:r>
  </w:p>
  <w:p w:rsidR="00AC6694" w:rsidRDefault="00AC6694">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6694" w:rsidRDefault="00C45160">
    <w:pPr>
      <w:pStyle w:val="Footer"/>
      <w:framePr w:wrap="around" w:vAnchor="text" w:hAnchor="margin" w:xAlign="right" w:y="1"/>
      <w:rPr>
        <w:rStyle w:val="PageNumber"/>
      </w:rPr>
    </w:pPr>
    <w:r>
      <w:rPr>
        <w:rStyle w:val="PageNumber"/>
      </w:rPr>
      <w:fldChar w:fldCharType="begin"/>
    </w:r>
    <w:r w:rsidR="00AC6694">
      <w:rPr>
        <w:rStyle w:val="PageNumber"/>
      </w:rPr>
      <w:instrText xml:space="preserve">PAGE  </w:instrText>
    </w:r>
    <w:r>
      <w:rPr>
        <w:rStyle w:val="PageNumber"/>
      </w:rPr>
      <w:fldChar w:fldCharType="separate"/>
    </w:r>
    <w:r w:rsidR="007D3979">
      <w:rPr>
        <w:rStyle w:val="PageNumber"/>
        <w:noProof/>
      </w:rPr>
      <w:t>2</w:t>
    </w:r>
    <w:r>
      <w:rPr>
        <w:rStyle w:val="PageNumber"/>
      </w:rPr>
      <w:fldChar w:fldCharType="end"/>
    </w:r>
  </w:p>
  <w:p w:rsidR="00AC6694" w:rsidRDefault="00AC6694">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B16C9" w:rsidRDefault="00FB16C9">
      <w:r>
        <w:separator/>
      </w:r>
    </w:p>
  </w:footnote>
  <w:footnote w:type="continuationSeparator" w:id="1">
    <w:p w:rsidR="00FB16C9" w:rsidRDefault="00FB16C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186D3B86"/>
    <w:multiLevelType w:val="hybridMultilevel"/>
    <w:tmpl w:val="4F90A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B5D16A6"/>
    <w:multiLevelType w:val="singleLevel"/>
    <w:tmpl w:val="1194C018"/>
    <w:lvl w:ilvl="0">
      <w:start w:val="1"/>
      <w:numFmt w:val="decimal"/>
      <w:lvlText w:val="%1."/>
      <w:lvlJc w:val="left"/>
      <w:pPr>
        <w:tabs>
          <w:tab w:val="num" w:pos="720"/>
        </w:tabs>
        <w:ind w:left="720" w:hanging="720"/>
      </w:pPr>
      <w:rPr>
        <w:rFonts w:hint="default"/>
      </w:rPr>
    </w:lvl>
  </w:abstractNum>
  <w:abstractNum w:abstractNumId="3">
    <w:nsid w:val="4D9A5DF0"/>
    <w:multiLevelType w:val="hybridMultilevel"/>
    <w:tmpl w:val="87A688A4"/>
    <w:lvl w:ilvl="0" w:tplc="6ECA9C8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E5B332B"/>
    <w:multiLevelType w:val="hybridMultilevel"/>
    <w:tmpl w:val="1512B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ECE0627"/>
    <w:multiLevelType w:val="hybridMultilevel"/>
    <w:tmpl w:val="009E1D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51EF7C6D"/>
    <w:multiLevelType w:val="hybridMultilevel"/>
    <w:tmpl w:val="4BD23F24"/>
    <w:lvl w:ilvl="0" w:tplc="784EEBC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E8951FD"/>
    <w:multiLevelType w:val="hybridMultilevel"/>
    <w:tmpl w:val="4808D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7"/>
  </w:num>
  <w:num w:numId="4">
    <w:abstractNumId w:val="4"/>
  </w:num>
  <w:num w:numId="5">
    <w:abstractNumId w:val="5"/>
  </w:num>
  <w:num w:numId="6">
    <w:abstractNumId w:val="1"/>
  </w:num>
  <w:num w:numId="7">
    <w:abstractNumId w:val="3"/>
  </w:num>
  <w:num w:numId="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A35CE"/>
    <w:rsid w:val="000105BB"/>
    <w:rsid w:val="00013FB9"/>
    <w:rsid w:val="00064BAA"/>
    <w:rsid w:val="000E0C05"/>
    <w:rsid w:val="00117244"/>
    <w:rsid w:val="00171A47"/>
    <w:rsid w:val="001972AB"/>
    <w:rsid w:val="001D0034"/>
    <w:rsid w:val="00205A35"/>
    <w:rsid w:val="002239AE"/>
    <w:rsid w:val="002278BA"/>
    <w:rsid w:val="00234393"/>
    <w:rsid w:val="00266925"/>
    <w:rsid w:val="00285C64"/>
    <w:rsid w:val="0029200F"/>
    <w:rsid w:val="00295E5B"/>
    <w:rsid w:val="002B39AC"/>
    <w:rsid w:val="002B41C1"/>
    <w:rsid w:val="002C39CF"/>
    <w:rsid w:val="00307C31"/>
    <w:rsid w:val="0035779D"/>
    <w:rsid w:val="003E442A"/>
    <w:rsid w:val="003F4F89"/>
    <w:rsid w:val="004B4407"/>
    <w:rsid w:val="004B5FCE"/>
    <w:rsid w:val="004C5E1B"/>
    <w:rsid w:val="00544299"/>
    <w:rsid w:val="005462B3"/>
    <w:rsid w:val="00586BF2"/>
    <w:rsid w:val="00591E0C"/>
    <w:rsid w:val="005924D0"/>
    <w:rsid w:val="005A1805"/>
    <w:rsid w:val="005A193E"/>
    <w:rsid w:val="005A4721"/>
    <w:rsid w:val="005A6263"/>
    <w:rsid w:val="00656C55"/>
    <w:rsid w:val="00676733"/>
    <w:rsid w:val="0069692B"/>
    <w:rsid w:val="006A7292"/>
    <w:rsid w:val="006F6E05"/>
    <w:rsid w:val="0072389B"/>
    <w:rsid w:val="00730D72"/>
    <w:rsid w:val="00796A40"/>
    <w:rsid w:val="007A35CE"/>
    <w:rsid w:val="007D3979"/>
    <w:rsid w:val="007E4219"/>
    <w:rsid w:val="007F1CA5"/>
    <w:rsid w:val="00833333"/>
    <w:rsid w:val="00834C47"/>
    <w:rsid w:val="00872194"/>
    <w:rsid w:val="0088424A"/>
    <w:rsid w:val="00892077"/>
    <w:rsid w:val="008C33AE"/>
    <w:rsid w:val="008D2820"/>
    <w:rsid w:val="008D6FED"/>
    <w:rsid w:val="008E5B67"/>
    <w:rsid w:val="009058FA"/>
    <w:rsid w:val="00932815"/>
    <w:rsid w:val="009568D5"/>
    <w:rsid w:val="00994BB0"/>
    <w:rsid w:val="00996CD4"/>
    <w:rsid w:val="009D1951"/>
    <w:rsid w:val="009E4C1A"/>
    <w:rsid w:val="00A251C1"/>
    <w:rsid w:val="00A704F0"/>
    <w:rsid w:val="00A81E03"/>
    <w:rsid w:val="00A84828"/>
    <w:rsid w:val="00AC6694"/>
    <w:rsid w:val="00AD1CD9"/>
    <w:rsid w:val="00B023A4"/>
    <w:rsid w:val="00B048F7"/>
    <w:rsid w:val="00B10B22"/>
    <w:rsid w:val="00B21134"/>
    <w:rsid w:val="00B53C08"/>
    <w:rsid w:val="00B73968"/>
    <w:rsid w:val="00B9344B"/>
    <w:rsid w:val="00BA1C4B"/>
    <w:rsid w:val="00C16A1F"/>
    <w:rsid w:val="00C35B2F"/>
    <w:rsid w:val="00C45160"/>
    <w:rsid w:val="00C53A3E"/>
    <w:rsid w:val="00C74AA1"/>
    <w:rsid w:val="00C84F8C"/>
    <w:rsid w:val="00CA4CDE"/>
    <w:rsid w:val="00CD6533"/>
    <w:rsid w:val="00CE1891"/>
    <w:rsid w:val="00D15A5D"/>
    <w:rsid w:val="00D37D5B"/>
    <w:rsid w:val="00D56F6A"/>
    <w:rsid w:val="00DD42C0"/>
    <w:rsid w:val="00E254D7"/>
    <w:rsid w:val="00EA1659"/>
    <w:rsid w:val="00EC1F7F"/>
    <w:rsid w:val="00EE644C"/>
    <w:rsid w:val="00EF0892"/>
    <w:rsid w:val="00EF363E"/>
    <w:rsid w:val="00F3177F"/>
    <w:rsid w:val="00F4569F"/>
    <w:rsid w:val="00F47DA7"/>
    <w:rsid w:val="00FA2519"/>
    <w:rsid w:val="00FB16C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35CE"/>
    <w:pPr>
      <w:spacing w:after="0" w:line="240" w:lineRule="auto"/>
    </w:pPr>
    <w:rPr>
      <w:rFonts w:ascii="Times New Roman" w:eastAsia="Times New Roman" w:hAnsi="Times New Roman" w:cs="Times New Roman"/>
      <w:sz w:val="20"/>
      <w:szCs w:val="20"/>
    </w:rPr>
  </w:style>
  <w:style w:type="paragraph" w:styleId="Heading2">
    <w:name w:val="heading 2"/>
    <w:basedOn w:val="Normal"/>
    <w:next w:val="Normal"/>
    <w:link w:val="Heading2Char"/>
    <w:uiPriority w:val="9"/>
    <w:semiHidden/>
    <w:unhideWhenUsed/>
    <w:qFormat/>
    <w:rsid w:val="00EA165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7A35CE"/>
    <w:pPr>
      <w:keepNext/>
      <w:jc w:val="center"/>
      <w:outlineLvl w:val="2"/>
    </w:pPr>
    <w:rPr>
      <w:sz w:val="24"/>
    </w:rPr>
  </w:style>
  <w:style w:type="paragraph" w:styleId="Heading4">
    <w:name w:val="heading 4"/>
    <w:basedOn w:val="Normal"/>
    <w:next w:val="Normal"/>
    <w:link w:val="Heading4Char"/>
    <w:qFormat/>
    <w:rsid w:val="007A35CE"/>
    <w:pPr>
      <w:keepNext/>
      <w:jc w:val="center"/>
      <w:outlineLvl w:val="3"/>
    </w:pPr>
    <w:rPr>
      <w:b/>
      <w:sz w:val="24"/>
      <w:u w:val="single"/>
    </w:rPr>
  </w:style>
  <w:style w:type="paragraph" w:styleId="Heading6">
    <w:name w:val="heading 6"/>
    <w:basedOn w:val="Normal"/>
    <w:next w:val="Normal"/>
    <w:link w:val="Heading6Char"/>
    <w:qFormat/>
    <w:rsid w:val="007A35CE"/>
    <w:pPr>
      <w:keepNext/>
      <w:jc w:val="both"/>
      <w:outlineLvl w:val="5"/>
    </w:pPr>
    <w:rPr>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A35CE"/>
    <w:rPr>
      <w:rFonts w:ascii="Times New Roman" w:eastAsia="Times New Roman" w:hAnsi="Times New Roman" w:cs="Times New Roman"/>
      <w:sz w:val="24"/>
      <w:szCs w:val="20"/>
    </w:rPr>
  </w:style>
  <w:style w:type="character" w:customStyle="1" w:styleId="Heading4Char">
    <w:name w:val="Heading 4 Char"/>
    <w:basedOn w:val="DefaultParagraphFont"/>
    <w:link w:val="Heading4"/>
    <w:rsid w:val="007A35CE"/>
    <w:rPr>
      <w:rFonts w:ascii="Times New Roman" w:eastAsia="Times New Roman" w:hAnsi="Times New Roman" w:cs="Times New Roman"/>
      <w:b/>
      <w:sz w:val="24"/>
      <w:szCs w:val="20"/>
      <w:u w:val="single"/>
    </w:rPr>
  </w:style>
  <w:style w:type="character" w:customStyle="1" w:styleId="Heading6Char">
    <w:name w:val="Heading 6 Char"/>
    <w:basedOn w:val="DefaultParagraphFont"/>
    <w:link w:val="Heading6"/>
    <w:rsid w:val="007A35CE"/>
    <w:rPr>
      <w:rFonts w:ascii="Times New Roman" w:eastAsia="Times New Roman" w:hAnsi="Times New Roman" w:cs="Times New Roman"/>
      <w:b/>
      <w:sz w:val="24"/>
      <w:szCs w:val="20"/>
      <w:u w:val="single"/>
    </w:rPr>
  </w:style>
  <w:style w:type="paragraph" w:styleId="Footer">
    <w:name w:val="footer"/>
    <w:basedOn w:val="Normal"/>
    <w:link w:val="FooterChar"/>
    <w:semiHidden/>
    <w:rsid w:val="007A35CE"/>
    <w:pPr>
      <w:tabs>
        <w:tab w:val="center" w:pos="4320"/>
        <w:tab w:val="right" w:pos="8640"/>
      </w:tabs>
    </w:pPr>
  </w:style>
  <w:style w:type="character" w:customStyle="1" w:styleId="FooterChar">
    <w:name w:val="Footer Char"/>
    <w:basedOn w:val="DefaultParagraphFont"/>
    <w:link w:val="Footer"/>
    <w:semiHidden/>
    <w:rsid w:val="007A35CE"/>
    <w:rPr>
      <w:rFonts w:ascii="Times New Roman" w:eastAsia="Times New Roman" w:hAnsi="Times New Roman" w:cs="Times New Roman"/>
      <w:sz w:val="20"/>
      <w:szCs w:val="20"/>
    </w:rPr>
  </w:style>
  <w:style w:type="character" w:styleId="PageNumber">
    <w:name w:val="page number"/>
    <w:basedOn w:val="DefaultParagraphFont"/>
    <w:semiHidden/>
    <w:rsid w:val="007A35CE"/>
  </w:style>
  <w:style w:type="paragraph" w:styleId="BodyText">
    <w:name w:val="Body Text"/>
    <w:basedOn w:val="Normal"/>
    <w:link w:val="BodyTextChar"/>
    <w:semiHidden/>
    <w:rsid w:val="007A35CE"/>
    <w:pPr>
      <w:jc w:val="both"/>
    </w:pPr>
    <w:rPr>
      <w:b/>
      <w:sz w:val="24"/>
    </w:rPr>
  </w:style>
  <w:style w:type="character" w:customStyle="1" w:styleId="BodyTextChar">
    <w:name w:val="Body Text Char"/>
    <w:basedOn w:val="DefaultParagraphFont"/>
    <w:link w:val="BodyText"/>
    <w:semiHidden/>
    <w:rsid w:val="007A35CE"/>
    <w:rPr>
      <w:rFonts w:ascii="Times New Roman" w:eastAsia="Times New Roman" w:hAnsi="Times New Roman" w:cs="Times New Roman"/>
      <w:b/>
      <w:sz w:val="24"/>
      <w:szCs w:val="20"/>
    </w:rPr>
  </w:style>
  <w:style w:type="paragraph" w:styleId="ListParagraph">
    <w:name w:val="List Paragraph"/>
    <w:basedOn w:val="Normal"/>
    <w:uiPriority w:val="34"/>
    <w:qFormat/>
    <w:rsid w:val="007A35CE"/>
    <w:pPr>
      <w:ind w:left="720"/>
      <w:contextualSpacing/>
    </w:pPr>
  </w:style>
  <w:style w:type="character" w:customStyle="1" w:styleId="Heading2Char">
    <w:name w:val="Heading 2 Char"/>
    <w:basedOn w:val="DefaultParagraphFont"/>
    <w:link w:val="Heading2"/>
    <w:uiPriority w:val="9"/>
    <w:semiHidden/>
    <w:rsid w:val="00EA1659"/>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797</Words>
  <Characters>4547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cp:lastPrinted>2015-03-11T11:48:00Z</cp:lastPrinted>
  <dcterms:created xsi:type="dcterms:W3CDTF">2014-11-19T09:16:00Z</dcterms:created>
  <dcterms:modified xsi:type="dcterms:W3CDTF">2015-03-11T11:48:00Z</dcterms:modified>
</cp:coreProperties>
</file>