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734" w:rsidRPr="00705734" w:rsidRDefault="00705734" w:rsidP="00573B67">
      <w:pPr>
        <w:rPr>
          <w:rFonts w:ascii="Times New Roman" w:hAnsi="Times New Roman" w:cs="Times New Roman"/>
          <w:b/>
          <w:sz w:val="24"/>
          <w:szCs w:val="24"/>
          <w:lang w:val="en-GB"/>
        </w:rPr>
      </w:pPr>
      <w:bookmarkStart w:id="0" w:name="_Hlk109315040"/>
      <w:bookmarkStart w:id="1" w:name="_Toc102914104"/>
    </w:p>
    <w:p w:rsidR="00705734" w:rsidRPr="00705734" w:rsidRDefault="00705734" w:rsidP="00705734">
      <w:pPr>
        <w:jc w:val="center"/>
        <w:rPr>
          <w:rFonts w:ascii="Times New Roman" w:hAnsi="Times New Roman" w:cs="Times New Roman"/>
          <w:b/>
          <w:sz w:val="24"/>
          <w:szCs w:val="24"/>
          <w:lang w:val="en-GB"/>
        </w:rPr>
      </w:pPr>
    </w:p>
    <w:p w:rsidR="00573B67" w:rsidRDefault="00573B67" w:rsidP="00705734">
      <w:pPr>
        <w:jc w:val="center"/>
        <w:rPr>
          <w:rFonts w:ascii="Times New Roman" w:hAnsi="Times New Roman" w:cs="Times New Roman"/>
          <w:b/>
          <w:sz w:val="24"/>
          <w:szCs w:val="24"/>
          <w:lang w:val="en-GB"/>
        </w:rPr>
      </w:pPr>
      <w:r>
        <w:rPr>
          <w:rFonts w:ascii="Times New Roman" w:hAnsi="Times New Roman" w:cs="Times New Roman"/>
          <w:b/>
          <w:noProof/>
          <w:sz w:val="24"/>
          <w:szCs w:val="24"/>
          <w:lang w:val="en-GB"/>
        </w:rPr>
        <w:drawing>
          <wp:inline distT="0" distB="0" distL="0" distR="0" wp14:anchorId="15EE8832">
            <wp:extent cx="1938655" cy="151193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8655" cy="1511935"/>
                    </a:xfrm>
                    <a:prstGeom prst="rect">
                      <a:avLst/>
                    </a:prstGeom>
                    <a:noFill/>
                  </pic:spPr>
                </pic:pic>
              </a:graphicData>
            </a:graphic>
          </wp:inline>
        </w:drawing>
      </w: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KENYA SCHOOL OF LAW</w:t>
      </w: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ADVOCATES TRAINING PROGRAMME 2022/2023 ACADEMIC YEAR</w:t>
      </w: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ATP 102 –PROBATE AND ADMINISTRATION</w:t>
      </w: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COURSE INSTRUCTOR: MRS. ANASTACIA OTIENO</w:t>
      </w:r>
    </w:p>
    <w:p w:rsidR="00705734" w:rsidRPr="00705734" w:rsidRDefault="00705734" w:rsidP="00705734">
      <w:pPr>
        <w:jc w:val="center"/>
        <w:rPr>
          <w:rFonts w:ascii="Times New Roman" w:hAnsi="Times New Roman" w:cs="Times New Roman"/>
          <w:b/>
          <w:sz w:val="24"/>
          <w:szCs w:val="24"/>
          <w:lang w:val="en-GB"/>
        </w:rPr>
      </w:pP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CLASS E, FIRM 13</w:t>
      </w:r>
    </w:p>
    <w:p w:rsidR="00705734" w:rsidRPr="00705734" w:rsidRDefault="00705734" w:rsidP="00705734">
      <w:pPr>
        <w:jc w:val="center"/>
        <w:rPr>
          <w:rFonts w:ascii="Times New Roman" w:hAnsi="Times New Roman" w:cs="Times New Roman"/>
          <w:b/>
          <w:sz w:val="24"/>
          <w:szCs w:val="24"/>
          <w:lang w:val="en-GB"/>
        </w:rPr>
      </w:pPr>
      <w:r w:rsidRPr="00705734">
        <w:rPr>
          <w:rFonts w:ascii="Times New Roman" w:hAnsi="Times New Roman" w:cs="Times New Roman"/>
          <w:b/>
          <w:sz w:val="24"/>
          <w:szCs w:val="24"/>
          <w:lang w:val="en-GB"/>
        </w:rPr>
        <w:t>FIRM 13 MEMBERS</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Maboke Faith Asagi</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Cherotich Mercy</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Kyalo Joshua</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Lenakio Thomas</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Nzomo Olivia</w:t>
      </w:r>
    </w:p>
    <w:p w:rsidR="00705734" w:rsidRPr="00705734" w:rsidRDefault="00705734" w:rsidP="00705734">
      <w:pPr>
        <w:jc w:val="center"/>
        <w:rPr>
          <w:rFonts w:ascii="Times New Roman" w:hAnsi="Times New Roman" w:cs="Times New Roman"/>
          <w:bCs/>
          <w:sz w:val="24"/>
          <w:szCs w:val="24"/>
          <w:lang w:val="en-GB"/>
        </w:rPr>
      </w:pPr>
      <w:r w:rsidRPr="00705734">
        <w:rPr>
          <w:rFonts w:ascii="Times New Roman" w:hAnsi="Times New Roman" w:cs="Times New Roman"/>
          <w:bCs/>
          <w:sz w:val="24"/>
          <w:szCs w:val="24"/>
          <w:lang w:val="en-GB"/>
        </w:rPr>
        <w:t>Ombasa Arnold</w:t>
      </w:r>
    </w:p>
    <w:p w:rsidR="00705734" w:rsidRPr="00705734" w:rsidRDefault="00705734" w:rsidP="00705734">
      <w:pPr>
        <w:jc w:val="center"/>
        <w:rPr>
          <w:rFonts w:ascii="Times New Roman" w:hAnsi="Times New Roman" w:cs="Times New Roman"/>
          <w:bCs/>
          <w:sz w:val="24"/>
          <w:szCs w:val="24"/>
          <w:lang w:val="en-GB"/>
        </w:rPr>
      </w:pPr>
    </w:p>
    <w:p w:rsidR="00705734" w:rsidRDefault="00705734" w:rsidP="00705734">
      <w:pPr>
        <w:jc w:val="center"/>
        <w:rPr>
          <w:rFonts w:ascii="Times New Roman" w:hAnsi="Times New Roman" w:cs="Times New Roman"/>
          <w:b/>
          <w:bCs/>
          <w:sz w:val="24"/>
          <w:szCs w:val="24"/>
          <w:lang w:val="en-GB"/>
        </w:rPr>
      </w:pPr>
      <w:r w:rsidRPr="00705734">
        <w:rPr>
          <w:rFonts w:ascii="Times New Roman" w:hAnsi="Times New Roman" w:cs="Times New Roman"/>
          <w:b/>
          <w:bCs/>
          <w:sz w:val="24"/>
          <w:szCs w:val="24"/>
          <w:lang w:val="en-GB"/>
        </w:rPr>
        <w:t>The question</w:t>
      </w:r>
      <w:r>
        <w:rPr>
          <w:rFonts w:ascii="Times New Roman" w:hAnsi="Times New Roman" w:cs="Times New Roman"/>
          <w:b/>
          <w:bCs/>
          <w:sz w:val="24"/>
          <w:szCs w:val="24"/>
          <w:lang w:val="en-GB"/>
        </w:rPr>
        <w:t>;</w:t>
      </w:r>
    </w:p>
    <w:p w:rsidR="00705734" w:rsidRPr="00573B67" w:rsidRDefault="00705734" w:rsidP="00573B67">
      <w:pPr>
        <w:jc w:val="center"/>
        <w:rPr>
          <w:rFonts w:ascii="Times New Roman" w:hAnsi="Times New Roman" w:cs="Times New Roman"/>
          <w:b/>
          <w:bCs/>
          <w:sz w:val="24"/>
          <w:szCs w:val="24"/>
          <w:lang w:val="en-GB"/>
        </w:rPr>
      </w:pPr>
      <w:r w:rsidRPr="00705734">
        <w:rPr>
          <w:rFonts w:ascii="Times New Roman" w:hAnsi="Times New Roman" w:cs="Times New Roman"/>
          <w:b/>
          <w:bCs/>
          <w:sz w:val="24"/>
          <w:szCs w:val="24"/>
          <w:lang w:val="en-GB"/>
        </w:rPr>
        <w:t xml:space="preserve"> </w:t>
      </w:r>
      <w:r w:rsidRPr="00705734">
        <w:rPr>
          <w:rFonts w:ascii="Times New Roman" w:hAnsi="Times New Roman" w:cs="Times New Roman"/>
          <w:sz w:val="24"/>
          <w:szCs w:val="24"/>
          <w:lang w:val="en-GB"/>
        </w:rPr>
        <w:t>Highness’s father Papi, brother, sisters and his brother’s children (the ones he was paying school fees for) have not been included in the succession matter. They come to you for your written advice and acti</w:t>
      </w:r>
      <w:bookmarkEnd w:id="0"/>
      <w:r w:rsidR="00FA4E6B">
        <w:rPr>
          <w:rFonts w:ascii="Times New Roman" w:hAnsi="Times New Roman" w:cs="Times New Roman"/>
          <w:sz w:val="24"/>
          <w:szCs w:val="24"/>
          <w:lang w:val="en-GB"/>
        </w:rPr>
        <w:t>on</w:t>
      </w:r>
    </w:p>
    <w:bookmarkEnd w:id="1"/>
    <w:p w:rsidR="00705734" w:rsidRPr="00705734" w:rsidRDefault="00705734" w:rsidP="00705734">
      <w:pPr>
        <w:rPr>
          <w:lang w:val="en-GB"/>
        </w:rPr>
      </w:pPr>
    </w:p>
    <w:p w:rsidR="00705734" w:rsidRPr="00705734" w:rsidRDefault="00705734" w:rsidP="00705734">
      <w:pPr>
        <w:rPr>
          <w:lang w:val="en-GB"/>
        </w:rPr>
      </w:pPr>
    </w:p>
    <w:sdt>
      <w:sdtPr>
        <w:rPr>
          <w:rFonts w:asciiTheme="minorHAnsi" w:eastAsiaTheme="minorHAnsi" w:hAnsiTheme="minorHAnsi" w:cstheme="minorBidi"/>
          <w:color w:val="auto"/>
          <w:sz w:val="22"/>
          <w:szCs w:val="22"/>
          <w:lang w:val="en-KE"/>
        </w:rPr>
        <w:id w:val="-1547059868"/>
        <w:docPartObj>
          <w:docPartGallery w:val="Table of Contents"/>
          <w:docPartUnique/>
        </w:docPartObj>
      </w:sdtPr>
      <w:sdtEndPr>
        <w:rPr>
          <w:b/>
          <w:bCs/>
          <w:noProof/>
        </w:rPr>
      </w:sdtEndPr>
      <w:sdtContent>
        <w:p w:rsidR="000627DC" w:rsidRPr="000627DC" w:rsidRDefault="000627DC">
          <w:pPr>
            <w:pStyle w:val="TOCHeading"/>
            <w:rPr>
              <w:b/>
              <w:color w:val="auto"/>
            </w:rPr>
          </w:pPr>
          <w:r w:rsidRPr="000627DC">
            <w:rPr>
              <w:b/>
              <w:color w:val="auto"/>
            </w:rPr>
            <w:t>Table of</w:t>
          </w:r>
          <w:r w:rsidRPr="000627DC">
            <w:rPr>
              <w:color w:val="auto"/>
            </w:rPr>
            <w:t xml:space="preserve"> </w:t>
          </w:r>
          <w:r w:rsidRPr="000627DC">
            <w:rPr>
              <w:b/>
              <w:color w:val="auto"/>
            </w:rPr>
            <w:t>Contents</w:t>
          </w:r>
        </w:p>
        <w:p w:rsidR="000627DC" w:rsidRPr="00BB0AFA" w:rsidRDefault="000627DC">
          <w:pPr>
            <w:pStyle w:val="TOC1"/>
            <w:tabs>
              <w:tab w:val="right" w:leader="dot" w:pos="9431"/>
            </w:tabs>
            <w:rPr>
              <w:rFonts w:eastAsiaTheme="minorEastAsia"/>
              <w:b/>
              <w:noProof/>
              <w:lang w:eastAsia="en-KE"/>
            </w:rPr>
          </w:pPr>
          <w:r>
            <w:rPr>
              <w:b/>
              <w:bCs/>
              <w:noProof/>
            </w:rPr>
            <w:fldChar w:fldCharType="begin"/>
          </w:r>
          <w:r>
            <w:rPr>
              <w:b/>
              <w:bCs/>
              <w:noProof/>
            </w:rPr>
            <w:instrText xml:space="preserve"> TOC \o "1-3" \h \z \u </w:instrText>
          </w:r>
          <w:r>
            <w:rPr>
              <w:b/>
              <w:bCs/>
              <w:noProof/>
            </w:rPr>
            <w:fldChar w:fldCharType="separate"/>
          </w:r>
          <w:hyperlink w:anchor="_Toc109220229" w:history="1">
            <w:r w:rsidRPr="00BB0AFA">
              <w:rPr>
                <w:rStyle w:val="Hyperlink"/>
                <w:rFonts w:ascii="Times New Roman" w:hAnsi="Times New Roman" w:cs="Times New Roman"/>
                <w:b/>
                <w:noProof/>
              </w:rPr>
              <w:t>INTRODUCTION</w:t>
            </w:r>
            <w:r w:rsidRPr="00BB0AFA">
              <w:rPr>
                <w:b/>
                <w:noProof/>
                <w:webHidden/>
              </w:rPr>
              <w:tab/>
            </w:r>
            <w:r w:rsidRPr="00BB0AFA">
              <w:rPr>
                <w:b/>
                <w:noProof/>
                <w:webHidden/>
              </w:rPr>
              <w:fldChar w:fldCharType="begin"/>
            </w:r>
            <w:r w:rsidRPr="00BB0AFA">
              <w:rPr>
                <w:b/>
                <w:noProof/>
                <w:webHidden/>
              </w:rPr>
              <w:instrText xml:space="preserve"> PAGEREF _Toc109220229 \h </w:instrText>
            </w:r>
            <w:r w:rsidRPr="00BB0AFA">
              <w:rPr>
                <w:b/>
                <w:noProof/>
                <w:webHidden/>
              </w:rPr>
            </w:r>
            <w:r w:rsidRPr="00BB0AFA">
              <w:rPr>
                <w:b/>
                <w:noProof/>
                <w:webHidden/>
              </w:rPr>
              <w:fldChar w:fldCharType="separate"/>
            </w:r>
            <w:r w:rsidRPr="00BB0AFA">
              <w:rPr>
                <w:b/>
                <w:noProof/>
                <w:webHidden/>
              </w:rPr>
              <w:t>3</w:t>
            </w:r>
            <w:r w:rsidRPr="00BB0AFA">
              <w:rPr>
                <w:b/>
                <w:noProof/>
                <w:webHidden/>
              </w:rPr>
              <w:fldChar w:fldCharType="end"/>
            </w:r>
          </w:hyperlink>
        </w:p>
        <w:p w:rsidR="000627DC" w:rsidRPr="00BB0AFA" w:rsidRDefault="00582785">
          <w:pPr>
            <w:pStyle w:val="TOC1"/>
            <w:tabs>
              <w:tab w:val="right" w:leader="dot" w:pos="9431"/>
            </w:tabs>
            <w:rPr>
              <w:rFonts w:eastAsiaTheme="minorEastAsia"/>
              <w:b/>
              <w:noProof/>
              <w:lang w:eastAsia="en-KE"/>
            </w:rPr>
          </w:pPr>
          <w:hyperlink w:anchor="_Toc109220230" w:history="1">
            <w:r w:rsidR="000627DC" w:rsidRPr="00BB0AFA">
              <w:rPr>
                <w:rStyle w:val="Hyperlink"/>
                <w:rFonts w:ascii="Times New Roman" w:hAnsi="Times New Roman" w:cs="Times New Roman"/>
                <w:b/>
                <w:noProof/>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ISSUES</w:t>
            </w:r>
            <w:r w:rsidR="000627DC" w:rsidRPr="00BB0AFA">
              <w:rPr>
                <w:b/>
                <w:noProof/>
                <w:webHidden/>
              </w:rPr>
              <w:tab/>
            </w:r>
            <w:r w:rsidR="000627DC" w:rsidRPr="00BB0AFA">
              <w:rPr>
                <w:b/>
                <w:noProof/>
                <w:webHidden/>
              </w:rPr>
              <w:fldChar w:fldCharType="begin"/>
            </w:r>
            <w:r w:rsidR="000627DC" w:rsidRPr="00BB0AFA">
              <w:rPr>
                <w:b/>
                <w:noProof/>
                <w:webHidden/>
              </w:rPr>
              <w:instrText xml:space="preserve"> PAGEREF _Toc109220230 \h </w:instrText>
            </w:r>
            <w:r w:rsidR="000627DC" w:rsidRPr="00BB0AFA">
              <w:rPr>
                <w:b/>
                <w:noProof/>
                <w:webHidden/>
              </w:rPr>
            </w:r>
            <w:r w:rsidR="000627DC" w:rsidRPr="00BB0AFA">
              <w:rPr>
                <w:b/>
                <w:noProof/>
                <w:webHidden/>
              </w:rPr>
              <w:fldChar w:fldCharType="separate"/>
            </w:r>
            <w:r w:rsidR="000627DC" w:rsidRPr="00BB0AFA">
              <w:rPr>
                <w:b/>
                <w:noProof/>
                <w:webHidden/>
              </w:rPr>
              <w:t>3</w:t>
            </w:r>
            <w:r w:rsidR="000627DC" w:rsidRPr="00BB0AFA">
              <w:rPr>
                <w:b/>
                <w:noProof/>
                <w:webHidden/>
              </w:rPr>
              <w:fldChar w:fldCharType="end"/>
            </w:r>
          </w:hyperlink>
        </w:p>
        <w:p w:rsidR="000627DC" w:rsidRPr="00BB0AFA" w:rsidRDefault="00582785">
          <w:pPr>
            <w:pStyle w:val="TOC2"/>
            <w:tabs>
              <w:tab w:val="right" w:leader="dot" w:pos="9431"/>
            </w:tabs>
            <w:rPr>
              <w:rFonts w:eastAsiaTheme="minorEastAsia"/>
              <w:b/>
              <w:noProof/>
              <w:lang w:eastAsia="en-KE"/>
            </w:rPr>
          </w:pPr>
          <w:hyperlink w:anchor="_Toc109220231" w:history="1">
            <w:r w:rsidR="000627DC" w:rsidRPr="00BB0AFA">
              <w:rPr>
                <w:rStyle w:val="Hyperlink"/>
                <w:rFonts w:ascii="Times New Roman" w:hAnsi="Times New Roman" w:cs="Times New Roman"/>
                <w:b/>
                <w:noProof/>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1; Whether Highness’s father qualifies as a dependant under the Law of Succession Act?</w:t>
            </w:r>
            <w:r w:rsidR="000627DC" w:rsidRPr="00BB0AFA">
              <w:rPr>
                <w:b/>
                <w:noProof/>
                <w:webHidden/>
              </w:rPr>
              <w:tab/>
            </w:r>
            <w:r w:rsidR="000627DC" w:rsidRPr="00BB0AFA">
              <w:rPr>
                <w:b/>
                <w:noProof/>
                <w:webHidden/>
              </w:rPr>
              <w:fldChar w:fldCharType="begin"/>
            </w:r>
            <w:r w:rsidR="000627DC" w:rsidRPr="00BB0AFA">
              <w:rPr>
                <w:b/>
                <w:noProof/>
                <w:webHidden/>
              </w:rPr>
              <w:instrText xml:space="preserve"> PAGEREF _Toc109220231 \h </w:instrText>
            </w:r>
            <w:r w:rsidR="000627DC" w:rsidRPr="00BB0AFA">
              <w:rPr>
                <w:b/>
                <w:noProof/>
                <w:webHidden/>
              </w:rPr>
            </w:r>
            <w:r w:rsidR="000627DC" w:rsidRPr="00BB0AFA">
              <w:rPr>
                <w:b/>
                <w:noProof/>
                <w:webHidden/>
              </w:rPr>
              <w:fldChar w:fldCharType="separate"/>
            </w:r>
            <w:r w:rsidR="000627DC" w:rsidRPr="00BB0AFA">
              <w:rPr>
                <w:b/>
                <w:noProof/>
                <w:webHidden/>
              </w:rPr>
              <w:t>4</w:t>
            </w:r>
            <w:r w:rsidR="000627DC" w:rsidRPr="00BB0AFA">
              <w:rPr>
                <w:b/>
                <w:noProof/>
                <w:webHidden/>
              </w:rPr>
              <w:fldChar w:fldCharType="end"/>
            </w:r>
          </w:hyperlink>
        </w:p>
        <w:p w:rsidR="000627DC" w:rsidRPr="00BB0AFA" w:rsidRDefault="00582785">
          <w:pPr>
            <w:pStyle w:val="TOC2"/>
            <w:tabs>
              <w:tab w:val="right" w:leader="dot" w:pos="9431"/>
            </w:tabs>
            <w:rPr>
              <w:rFonts w:eastAsiaTheme="minorEastAsia"/>
              <w:b/>
              <w:noProof/>
              <w:lang w:eastAsia="en-KE"/>
            </w:rPr>
          </w:pPr>
          <w:hyperlink w:anchor="_Toc109220232" w:history="1">
            <w:r w:rsidR="000627DC" w:rsidRPr="00BB0AFA">
              <w:rPr>
                <w:rStyle w:val="Hyperlink"/>
                <w:rFonts w:ascii="Times New Roman" w:hAnsi="Times New Roman" w:cs="Times New Roman"/>
                <w:b/>
                <w:noProof/>
              </w:rPr>
              <w:t>Issue 2; Whether the brother and the sister qualify as dependants under the Law of Succession Act?</w:t>
            </w:r>
            <w:r w:rsidR="000627DC" w:rsidRPr="00BB0AFA">
              <w:rPr>
                <w:b/>
                <w:noProof/>
                <w:webHidden/>
              </w:rPr>
              <w:tab/>
            </w:r>
            <w:r w:rsidR="000627DC" w:rsidRPr="00BB0AFA">
              <w:rPr>
                <w:b/>
                <w:noProof/>
                <w:webHidden/>
              </w:rPr>
              <w:fldChar w:fldCharType="begin"/>
            </w:r>
            <w:r w:rsidR="000627DC" w:rsidRPr="00BB0AFA">
              <w:rPr>
                <w:b/>
                <w:noProof/>
                <w:webHidden/>
              </w:rPr>
              <w:instrText xml:space="preserve"> PAGEREF _Toc109220232 \h </w:instrText>
            </w:r>
            <w:r w:rsidR="000627DC" w:rsidRPr="00BB0AFA">
              <w:rPr>
                <w:b/>
                <w:noProof/>
                <w:webHidden/>
              </w:rPr>
            </w:r>
            <w:r w:rsidR="000627DC" w:rsidRPr="00BB0AFA">
              <w:rPr>
                <w:b/>
                <w:noProof/>
                <w:webHidden/>
              </w:rPr>
              <w:fldChar w:fldCharType="separate"/>
            </w:r>
            <w:r w:rsidR="000627DC" w:rsidRPr="00BB0AFA">
              <w:rPr>
                <w:b/>
                <w:noProof/>
                <w:webHidden/>
              </w:rPr>
              <w:t>6</w:t>
            </w:r>
            <w:r w:rsidR="000627DC" w:rsidRPr="00BB0AFA">
              <w:rPr>
                <w:b/>
                <w:noProof/>
                <w:webHidden/>
              </w:rPr>
              <w:fldChar w:fldCharType="end"/>
            </w:r>
          </w:hyperlink>
        </w:p>
        <w:p w:rsidR="000627DC" w:rsidRPr="000627DC" w:rsidRDefault="00582785">
          <w:pPr>
            <w:pStyle w:val="TOC2"/>
            <w:tabs>
              <w:tab w:val="right" w:leader="dot" w:pos="9431"/>
            </w:tabs>
            <w:rPr>
              <w:rFonts w:eastAsiaTheme="minorEastAsia"/>
              <w:b/>
              <w:noProof/>
              <w:lang w:eastAsia="en-KE"/>
            </w:rPr>
          </w:pPr>
          <w:hyperlink w:anchor="_Toc109220233" w:history="1">
            <w:r w:rsidR="000627DC" w:rsidRPr="00BB0AFA">
              <w:rPr>
                <w:rStyle w:val="Hyperlink"/>
                <w:rFonts w:ascii="Times New Roman" w:hAnsi="Times New Roman" w:cs="Times New Roman"/>
                <w:b/>
                <w:noProof/>
                <w:lang w:val="en-GB"/>
              </w:rPr>
              <w:t xml:space="preserve">Issue 3; Whether his brother’s children (the one he was paying school for) qualify as dependants under the </w:t>
            </w:r>
            <w:r w:rsidR="00616D90">
              <w:rPr>
                <w:rStyle w:val="Hyperlink"/>
                <w:rFonts w:ascii="Times New Roman" w:hAnsi="Times New Roman" w:cs="Times New Roman"/>
                <w:b/>
                <w:noProof/>
                <w:lang w:val="en-GB"/>
              </w:rPr>
              <w:t>L</w:t>
            </w:r>
            <w:r w:rsidR="000627DC" w:rsidRPr="00BB0AFA">
              <w:rPr>
                <w:rStyle w:val="Hyperlink"/>
                <w:rFonts w:ascii="Times New Roman" w:hAnsi="Times New Roman" w:cs="Times New Roman"/>
                <w:b/>
                <w:noProof/>
                <w:lang w:val="en-GB"/>
              </w:rPr>
              <w:t>aw of Succession Act?</w:t>
            </w:r>
            <w:r w:rsidR="000627DC" w:rsidRPr="00BB0AFA">
              <w:rPr>
                <w:b/>
                <w:noProof/>
                <w:webHidden/>
              </w:rPr>
              <w:tab/>
            </w:r>
            <w:r w:rsidR="000627DC" w:rsidRPr="00BB0AFA">
              <w:rPr>
                <w:b/>
                <w:noProof/>
                <w:webHidden/>
              </w:rPr>
              <w:fldChar w:fldCharType="begin"/>
            </w:r>
            <w:r w:rsidR="000627DC" w:rsidRPr="00BB0AFA">
              <w:rPr>
                <w:b/>
                <w:noProof/>
                <w:webHidden/>
              </w:rPr>
              <w:instrText xml:space="preserve"> PAGEREF _Toc109220233 \h </w:instrText>
            </w:r>
            <w:r w:rsidR="000627DC" w:rsidRPr="00BB0AFA">
              <w:rPr>
                <w:b/>
                <w:noProof/>
                <w:webHidden/>
              </w:rPr>
            </w:r>
            <w:r w:rsidR="000627DC" w:rsidRPr="00BB0AFA">
              <w:rPr>
                <w:b/>
                <w:noProof/>
                <w:webHidden/>
              </w:rPr>
              <w:fldChar w:fldCharType="separate"/>
            </w:r>
            <w:r w:rsidR="000627DC" w:rsidRPr="00BB0AFA">
              <w:rPr>
                <w:b/>
                <w:noProof/>
                <w:webHidden/>
              </w:rPr>
              <w:t>7</w:t>
            </w:r>
            <w:r w:rsidR="000627DC" w:rsidRPr="00BB0AFA">
              <w:rPr>
                <w:b/>
                <w:noProof/>
                <w:webHidden/>
              </w:rPr>
              <w:fldChar w:fldCharType="end"/>
            </w:r>
          </w:hyperlink>
        </w:p>
        <w:p w:rsidR="000627DC" w:rsidRPr="000627DC" w:rsidRDefault="00582785">
          <w:pPr>
            <w:pStyle w:val="TOC2"/>
            <w:tabs>
              <w:tab w:val="right" w:leader="dot" w:pos="9431"/>
            </w:tabs>
            <w:rPr>
              <w:rFonts w:eastAsiaTheme="minorEastAsia"/>
              <w:b/>
              <w:noProof/>
              <w:lang w:eastAsia="en-KE"/>
            </w:rPr>
          </w:pPr>
          <w:hyperlink w:anchor="_Toc109220234" w:history="1">
            <w:r w:rsidR="000627DC" w:rsidRPr="000627DC">
              <w:rPr>
                <w:rStyle w:val="Hyperlink"/>
                <w:rFonts w:ascii="Times New Roman" w:hAnsi="Times New Roman" w:cs="Times New Roman"/>
                <w:b/>
                <w:noProof/>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4; What Circumstances does the Court consider in making a provision for dependants?</w:t>
            </w:r>
            <w:r w:rsidR="000627DC" w:rsidRPr="000627DC">
              <w:rPr>
                <w:b/>
                <w:noProof/>
                <w:webHidden/>
              </w:rPr>
              <w:tab/>
            </w:r>
            <w:r w:rsidR="000627DC" w:rsidRPr="000627DC">
              <w:rPr>
                <w:b/>
                <w:noProof/>
                <w:webHidden/>
              </w:rPr>
              <w:fldChar w:fldCharType="begin"/>
            </w:r>
            <w:r w:rsidR="000627DC" w:rsidRPr="000627DC">
              <w:rPr>
                <w:b/>
                <w:noProof/>
                <w:webHidden/>
              </w:rPr>
              <w:instrText xml:space="preserve"> PAGEREF _Toc109220234 \h </w:instrText>
            </w:r>
            <w:r w:rsidR="000627DC" w:rsidRPr="000627DC">
              <w:rPr>
                <w:b/>
                <w:noProof/>
                <w:webHidden/>
              </w:rPr>
            </w:r>
            <w:r w:rsidR="000627DC" w:rsidRPr="000627DC">
              <w:rPr>
                <w:b/>
                <w:noProof/>
                <w:webHidden/>
              </w:rPr>
              <w:fldChar w:fldCharType="separate"/>
            </w:r>
            <w:r w:rsidR="000627DC" w:rsidRPr="000627DC">
              <w:rPr>
                <w:b/>
                <w:noProof/>
                <w:webHidden/>
              </w:rPr>
              <w:t>7</w:t>
            </w:r>
            <w:r w:rsidR="000627DC" w:rsidRPr="000627DC">
              <w:rPr>
                <w:b/>
                <w:noProof/>
                <w:webHidden/>
              </w:rPr>
              <w:fldChar w:fldCharType="end"/>
            </w:r>
          </w:hyperlink>
        </w:p>
        <w:p w:rsidR="000627DC" w:rsidRPr="000627DC" w:rsidRDefault="00582785">
          <w:pPr>
            <w:pStyle w:val="TOC2"/>
            <w:tabs>
              <w:tab w:val="right" w:leader="dot" w:pos="9431"/>
            </w:tabs>
            <w:rPr>
              <w:rFonts w:eastAsiaTheme="minorEastAsia"/>
              <w:b/>
              <w:noProof/>
              <w:lang w:eastAsia="en-KE"/>
            </w:rPr>
          </w:pPr>
          <w:hyperlink w:anchor="_Toc109220235" w:history="1">
            <w:r w:rsidR="000627DC" w:rsidRPr="000627DC">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5; What is the Relevant Procedure under the Act</w:t>
            </w:r>
            <w:r w:rsidR="000627DC" w:rsidRPr="000627DC">
              <w:rPr>
                <w:b/>
                <w:noProof/>
                <w:webHidden/>
              </w:rPr>
              <w:tab/>
            </w:r>
            <w:r w:rsidR="000627DC" w:rsidRPr="000627DC">
              <w:rPr>
                <w:b/>
                <w:noProof/>
                <w:webHidden/>
              </w:rPr>
              <w:fldChar w:fldCharType="begin"/>
            </w:r>
            <w:r w:rsidR="000627DC" w:rsidRPr="000627DC">
              <w:rPr>
                <w:b/>
                <w:noProof/>
                <w:webHidden/>
              </w:rPr>
              <w:instrText xml:space="preserve"> PAGEREF _Toc109220235 \h </w:instrText>
            </w:r>
            <w:r w:rsidR="000627DC" w:rsidRPr="000627DC">
              <w:rPr>
                <w:b/>
                <w:noProof/>
                <w:webHidden/>
              </w:rPr>
            </w:r>
            <w:r w:rsidR="000627DC" w:rsidRPr="000627DC">
              <w:rPr>
                <w:b/>
                <w:noProof/>
                <w:webHidden/>
              </w:rPr>
              <w:fldChar w:fldCharType="separate"/>
            </w:r>
            <w:r w:rsidR="000627DC" w:rsidRPr="000627DC">
              <w:rPr>
                <w:b/>
                <w:noProof/>
                <w:webHidden/>
              </w:rPr>
              <w:t>11</w:t>
            </w:r>
            <w:r w:rsidR="000627DC" w:rsidRPr="000627DC">
              <w:rPr>
                <w:b/>
                <w:noProof/>
                <w:webHidden/>
              </w:rPr>
              <w:fldChar w:fldCharType="end"/>
            </w:r>
          </w:hyperlink>
        </w:p>
        <w:p w:rsidR="000627DC" w:rsidRPr="000627DC" w:rsidRDefault="00582785">
          <w:pPr>
            <w:pStyle w:val="TOC3"/>
            <w:tabs>
              <w:tab w:val="right" w:leader="dot" w:pos="9431"/>
            </w:tabs>
            <w:rPr>
              <w:rFonts w:eastAsiaTheme="minorEastAsia"/>
              <w:noProof/>
              <w:lang w:eastAsia="en-KE"/>
            </w:rPr>
          </w:pPr>
          <w:hyperlink w:anchor="_Toc109220236" w:history="1">
            <w:r w:rsidR="000627DC" w:rsidRPr="000627DC">
              <w:rPr>
                <w:rStyle w:val="Hyperlink"/>
                <w:rFonts w:ascii="Times New Roman" w:hAnsi="Times New Roman" w:cs="Times New Roman"/>
                <w:noProof/>
                <w:lang w:val="en-US"/>
              </w:rPr>
              <w:t>Where no grant has been applied for</w:t>
            </w:r>
            <w:r w:rsidR="000627DC" w:rsidRPr="000627DC">
              <w:rPr>
                <w:noProof/>
                <w:webHidden/>
              </w:rPr>
              <w:tab/>
            </w:r>
            <w:r w:rsidR="000627DC" w:rsidRPr="000627DC">
              <w:rPr>
                <w:noProof/>
                <w:webHidden/>
              </w:rPr>
              <w:fldChar w:fldCharType="begin"/>
            </w:r>
            <w:r w:rsidR="000627DC" w:rsidRPr="000627DC">
              <w:rPr>
                <w:noProof/>
                <w:webHidden/>
              </w:rPr>
              <w:instrText xml:space="preserve"> PAGEREF _Toc109220236 \h </w:instrText>
            </w:r>
            <w:r w:rsidR="000627DC" w:rsidRPr="000627DC">
              <w:rPr>
                <w:noProof/>
                <w:webHidden/>
              </w:rPr>
            </w:r>
            <w:r w:rsidR="000627DC" w:rsidRPr="000627DC">
              <w:rPr>
                <w:noProof/>
                <w:webHidden/>
              </w:rPr>
              <w:fldChar w:fldCharType="separate"/>
            </w:r>
            <w:r w:rsidR="000627DC" w:rsidRPr="000627DC">
              <w:rPr>
                <w:noProof/>
                <w:webHidden/>
              </w:rPr>
              <w:t>12</w:t>
            </w:r>
            <w:r w:rsidR="000627DC" w:rsidRPr="000627DC">
              <w:rPr>
                <w:noProof/>
                <w:webHidden/>
              </w:rPr>
              <w:fldChar w:fldCharType="end"/>
            </w:r>
          </w:hyperlink>
        </w:p>
        <w:p w:rsidR="000627DC" w:rsidRPr="000627DC" w:rsidRDefault="00582785">
          <w:pPr>
            <w:pStyle w:val="TOC3"/>
            <w:tabs>
              <w:tab w:val="right" w:leader="dot" w:pos="9431"/>
            </w:tabs>
            <w:rPr>
              <w:rFonts w:eastAsiaTheme="minorEastAsia"/>
              <w:noProof/>
              <w:lang w:eastAsia="en-KE"/>
            </w:rPr>
          </w:pPr>
          <w:hyperlink w:anchor="_Toc109220237" w:history="1">
            <w:r w:rsidR="000627DC" w:rsidRPr="000627DC">
              <w:rPr>
                <w:rStyle w:val="Hyperlink"/>
                <w:rFonts w:ascii="Times New Roman" w:hAnsi="Times New Roman" w:cs="Times New Roman"/>
                <w:noProof/>
                <w:lang w:val="en-GB"/>
              </w:rPr>
              <w:t>Where a grant has been applied for and the application is made during the 20-day period inviting objection</w:t>
            </w:r>
            <w:r w:rsidR="000627DC" w:rsidRPr="000627DC">
              <w:rPr>
                <w:noProof/>
                <w:webHidden/>
              </w:rPr>
              <w:tab/>
            </w:r>
            <w:r w:rsidR="000627DC" w:rsidRPr="000627DC">
              <w:rPr>
                <w:noProof/>
                <w:webHidden/>
              </w:rPr>
              <w:fldChar w:fldCharType="begin"/>
            </w:r>
            <w:r w:rsidR="000627DC" w:rsidRPr="000627DC">
              <w:rPr>
                <w:noProof/>
                <w:webHidden/>
              </w:rPr>
              <w:instrText xml:space="preserve"> PAGEREF _Toc109220237 \h </w:instrText>
            </w:r>
            <w:r w:rsidR="000627DC" w:rsidRPr="000627DC">
              <w:rPr>
                <w:noProof/>
                <w:webHidden/>
              </w:rPr>
            </w:r>
            <w:r w:rsidR="000627DC" w:rsidRPr="000627DC">
              <w:rPr>
                <w:noProof/>
                <w:webHidden/>
              </w:rPr>
              <w:fldChar w:fldCharType="separate"/>
            </w:r>
            <w:r w:rsidR="000627DC" w:rsidRPr="000627DC">
              <w:rPr>
                <w:noProof/>
                <w:webHidden/>
              </w:rPr>
              <w:t>18</w:t>
            </w:r>
            <w:r w:rsidR="000627DC" w:rsidRPr="000627DC">
              <w:rPr>
                <w:noProof/>
                <w:webHidden/>
              </w:rPr>
              <w:fldChar w:fldCharType="end"/>
            </w:r>
          </w:hyperlink>
        </w:p>
        <w:p w:rsidR="000627DC" w:rsidRPr="000627DC" w:rsidRDefault="00582785">
          <w:pPr>
            <w:pStyle w:val="TOC3"/>
            <w:tabs>
              <w:tab w:val="right" w:leader="dot" w:pos="9431"/>
            </w:tabs>
            <w:rPr>
              <w:rFonts w:eastAsiaTheme="minorEastAsia"/>
              <w:noProof/>
              <w:lang w:eastAsia="en-KE"/>
            </w:rPr>
          </w:pPr>
          <w:hyperlink w:anchor="_Toc109220238" w:history="1">
            <w:r w:rsidR="000627DC" w:rsidRPr="000627DC">
              <w:rPr>
                <w:rStyle w:val="Hyperlink"/>
                <w:rFonts w:ascii="Times New Roman" w:hAnsi="Times New Roman" w:cs="Times New Roman"/>
                <w:noProof/>
                <w:lang w:val="en-GB"/>
              </w:rPr>
              <w:t>Where a grant has been applied for or made, but not confirmed</w:t>
            </w:r>
            <w:r w:rsidR="000627DC" w:rsidRPr="000627DC">
              <w:rPr>
                <w:noProof/>
                <w:webHidden/>
              </w:rPr>
              <w:tab/>
            </w:r>
            <w:r w:rsidR="000627DC" w:rsidRPr="000627DC">
              <w:rPr>
                <w:noProof/>
                <w:webHidden/>
              </w:rPr>
              <w:fldChar w:fldCharType="begin"/>
            </w:r>
            <w:r w:rsidR="000627DC" w:rsidRPr="000627DC">
              <w:rPr>
                <w:noProof/>
                <w:webHidden/>
              </w:rPr>
              <w:instrText xml:space="preserve"> PAGEREF _Toc109220238 \h </w:instrText>
            </w:r>
            <w:r w:rsidR="000627DC" w:rsidRPr="000627DC">
              <w:rPr>
                <w:noProof/>
                <w:webHidden/>
              </w:rPr>
            </w:r>
            <w:r w:rsidR="000627DC" w:rsidRPr="000627DC">
              <w:rPr>
                <w:noProof/>
                <w:webHidden/>
              </w:rPr>
              <w:fldChar w:fldCharType="separate"/>
            </w:r>
            <w:r w:rsidR="000627DC" w:rsidRPr="000627DC">
              <w:rPr>
                <w:noProof/>
                <w:webHidden/>
              </w:rPr>
              <w:t>20</w:t>
            </w:r>
            <w:r w:rsidR="000627DC" w:rsidRPr="000627DC">
              <w:rPr>
                <w:noProof/>
                <w:webHidden/>
              </w:rPr>
              <w:fldChar w:fldCharType="end"/>
            </w:r>
          </w:hyperlink>
        </w:p>
        <w:p w:rsidR="000627DC" w:rsidRPr="000627DC" w:rsidRDefault="00582785">
          <w:pPr>
            <w:pStyle w:val="TOC3"/>
            <w:tabs>
              <w:tab w:val="right" w:leader="dot" w:pos="9431"/>
            </w:tabs>
            <w:rPr>
              <w:rFonts w:eastAsiaTheme="minorEastAsia"/>
              <w:noProof/>
              <w:lang w:eastAsia="en-KE"/>
            </w:rPr>
          </w:pPr>
          <w:hyperlink w:anchor="_Toc109220239" w:history="1">
            <w:r w:rsidR="000627DC" w:rsidRPr="000627DC">
              <w:rPr>
                <w:rStyle w:val="Hyperlink"/>
                <w:rFonts w:ascii="Times New Roman" w:hAnsi="Times New Roman" w:cs="Times New Roman"/>
                <w:noProof/>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Caveats</w:t>
            </w:r>
            <w:r w:rsidR="000627DC" w:rsidRPr="000627DC">
              <w:rPr>
                <w:noProof/>
                <w:webHidden/>
              </w:rPr>
              <w:tab/>
            </w:r>
            <w:r w:rsidR="000627DC" w:rsidRPr="000627DC">
              <w:rPr>
                <w:noProof/>
                <w:webHidden/>
              </w:rPr>
              <w:fldChar w:fldCharType="begin"/>
            </w:r>
            <w:r w:rsidR="000627DC" w:rsidRPr="000627DC">
              <w:rPr>
                <w:noProof/>
                <w:webHidden/>
              </w:rPr>
              <w:instrText xml:space="preserve"> PAGEREF _Toc109220239 \h </w:instrText>
            </w:r>
            <w:r w:rsidR="000627DC" w:rsidRPr="000627DC">
              <w:rPr>
                <w:noProof/>
                <w:webHidden/>
              </w:rPr>
            </w:r>
            <w:r w:rsidR="000627DC" w:rsidRPr="000627DC">
              <w:rPr>
                <w:noProof/>
                <w:webHidden/>
              </w:rPr>
              <w:fldChar w:fldCharType="separate"/>
            </w:r>
            <w:r w:rsidR="000627DC" w:rsidRPr="000627DC">
              <w:rPr>
                <w:noProof/>
                <w:webHidden/>
              </w:rPr>
              <w:t>25</w:t>
            </w:r>
            <w:r w:rsidR="000627DC" w:rsidRPr="000627DC">
              <w:rPr>
                <w:noProof/>
                <w:webHidden/>
              </w:rPr>
              <w:fldChar w:fldCharType="end"/>
            </w:r>
          </w:hyperlink>
        </w:p>
        <w:p w:rsidR="000627DC" w:rsidRPr="000627DC" w:rsidRDefault="00582785">
          <w:pPr>
            <w:pStyle w:val="TOC3"/>
            <w:tabs>
              <w:tab w:val="right" w:leader="dot" w:pos="9431"/>
            </w:tabs>
            <w:rPr>
              <w:rFonts w:eastAsiaTheme="minorEastAsia"/>
              <w:noProof/>
              <w:lang w:eastAsia="en-KE"/>
            </w:rPr>
          </w:pPr>
          <w:hyperlink w:anchor="_Toc109220240" w:history="1">
            <w:r w:rsidR="000627DC" w:rsidRPr="000627DC">
              <w:rPr>
                <w:rStyle w:val="Hyperlink"/>
                <w:rFonts w:ascii="Times New Roman" w:hAnsi="Times New Roman" w:cs="Times New Roman"/>
                <w:noProof/>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r w:rsidR="000627DC" w:rsidRPr="000627DC">
              <w:rPr>
                <w:rStyle w:val="Hyperlink"/>
                <w:rFonts w:ascii="Times New Roman" w:hAnsi="Times New Roman"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Highness Case;</w:t>
            </w:r>
            <w:r w:rsidR="000627DC" w:rsidRPr="000627DC">
              <w:rPr>
                <w:noProof/>
                <w:webHidden/>
              </w:rPr>
              <w:tab/>
            </w:r>
            <w:r w:rsidR="000627DC" w:rsidRPr="000627DC">
              <w:rPr>
                <w:noProof/>
                <w:webHidden/>
              </w:rPr>
              <w:fldChar w:fldCharType="begin"/>
            </w:r>
            <w:r w:rsidR="000627DC" w:rsidRPr="000627DC">
              <w:rPr>
                <w:noProof/>
                <w:webHidden/>
              </w:rPr>
              <w:instrText xml:space="preserve"> PAGEREF _Toc109220240 \h </w:instrText>
            </w:r>
            <w:r w:rsidR="000627DC" w:rsidRPr="000627DC">
              <w:rPr>
                <w:noProof/>
                <w:webHidden/>
              </w:rPr>
            </w:r>
            <w:r w:rsidR="000627DC" w:rsidRPr="000627DC">
              <w:rPr>
                <w:noProof/>
                <w:webHidden/>
              </w:rPr>
              <w:fldChar w:fldCharType="separate"/>
            </w:r>
            <w:r w:rsidR="000627DC" w:rsidRPr="000627DC">
              <w:rPr>
                <w:noProof/>
                <w:webHidden/>
              </w:rPr>
              <w:t>26</w:t>
            </w:r>
            <w:r w:rsidR="000627DC" w:rsidRPr="000627DC">
              <w:rPr>
                <w:noProof/>
                <w:webHidden/>
              </w:rPr>
              <w:fldChar w:fldCharType="end"/>
            </w:r>
          </w:hyperlink>
        </w:p>
        <w:p w:rsidR="000627DC" w:rsidRDefault="00582785">
          <w:pPr>
            <w:pStyle w:val="TOC1"/>
            <w:tabs>
              <w:tab w:val="right" w:leader="dot" w:pos="9431"/>
            </w:tabs>
            <w:rPr>
              <w:rFonts w:eastAsiaTheme="minorEastAsia"/>
              <w:noProof/>
              <w:lang w:eastAsia="en-KE"/>
            </w:rPr>
          </w:pPr>
          <w:hyperlink w:anchor="_Toc109220241" w:history="1">
            <w:r w:rsidR="000627DC" w:rsidRPr="00012400">
              <w:rPr>
                <w:rStyle w:val="Hyperlink"/>
                <w:rFonts w:ascii="Times New Roman" w:hAnsi="Times New Roman" w:cs="Times New Roman"/>
                <w:b/>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000627DC">
              <w:rPr>
                <w:noProof/>
                <w:webHidden/>
              </w:rPr>
              <w:tab/>
            </w:r>
            <w:r w:rsidR="000627DC">
              <w:rPr>
                <w:noProof/>
                <w:webHidden/>
              </w:rPr>
              <w:fldChar w:fldCharType="begin"/>
            </w:r>
            <w:r w:rsidR="000627DC">
              <w:rPr>
                <w:noProof/>
                <w:webHidden/>
              </w:rPr>
              <w:instrText xml:space="preserve"> PAGEREF _Toc109220241 \h </w:instrText>
            </w:r>
            <w:r w:rsidR="000627DC">
              <w:rPr>
                <w:noProof/>
                <w:webHidden/>
              </w:rPr>
            </w:r>
            <w:r w:rsidR="000627DC">
              <w:rPr>
                <w:noProof/>
                <w:webHidden/>
              </w:rPr>
              <w:fldChar w:fldCharType="separate"/>
            </w:r>
            <w:r w:rsidR="000627DC">
              <w:rPr>
                <w:noProof/>
                <w:webHidden/>
              </w:rPr>
              <w:t>27</w:t>
            </w:r>
            <w:r w:rsidR="000627DC">
              <w:rPr>
                <w:noProof/>
                <w:webHidden/>
              </w:rPr>
              <w:fldChar w:fldCharType="end"/>
            </w:r>
          </w:hyperlink>
        </w:p>
        <w:p w:rsidR="000627DC" w:rsidRDefault="000627DC">
          <w:r>
            <w:rPr>
              <w:b/>
              <w:bCs/>
              <w:noProof/>
            </w:rPr>
            <w:fldChar w:fldCharType="end"/>
          </w:r>
        </w:p>
      </w:sdtContent>
    </w:sdt>
    <w:p w:rsidR="00705734" w:rsidRDefault="00705734" w:rsidP="00705734">
      <w:pPr>
        <w:rPr>
          <w:rFonts w:ascii="Times New Roman" w:hAnsi="Times New Roman" w:cs="Times New Roman"/>
          <w:sz w:val="24"/>
          <w:szCs w:val="24"/>
          <w:lang w:val="en-GB"/>
        </w:rPr>
      </w:pPr>
    </w:p>
    <w:p w:rsidR="000627DC" w:rsidRDefault="000627DC" w:rsidP="00705734">
      <w:pPr>
        <w:rPr>
          <w:rFonts w:ascii="Times New Roman" w:hAnsi="Times New Roman" w:cs="Times New Roman"/>
          <w:sz w:val="24"/>
          <w:szCs w:val="24"/>
          <w:lang w:val="en-GB"/>
        </w:rPr>
      </w:pPr>
    </w:p>
    <w:p w:rsidR="000627DC" w:rsidRDefault="000627DC" w:rsidP="00705734">
      <w:pPr>
        <w:rPr>
          <w:rFonts w:ascii="Times New Roman" w:hAnsi="Times New Roman" w:cs="Times New Roman"/>
          <w:sz w:val="24"/>
          <w:szCs w:val="24"/>
          <w:lang w:val="en-GB"/>
        </w:rPr>
      </w:pPr>
    </w:p>
    <w:p w:rsidR="00705734" w:rsidRDefault="00705734" w:rsidP="00705734">
      <w:pPr>
        <w:rPr>
          <w:lang w:val="en-GB"/>
        </w:rPr>
      </w:pPr>
    </w:p>
    <w:p w:rsidR="00573B67" w:rsidRDefault="00573B67" w:rsidP="00705734">
      <w:pPr>
        <w:rPr>
          <w:lang w:val="en-GB"/>
        </w:rPr>
      </w:pPr>
    </w:p>
    <w:p w:rsidR="0075041B" w:rsidRDefault="0075041B" w:rsidP="00705734">
      <w:pPr>
        <w:pStyle w:val="Heading1"/>
        <w:rPr>
          <w:rFonts w:asciiTheme="minorHAnsi" w:eastAsiaTheme="minorHAnsi" w:hAnsiTheme="minorHAnsi" w:cstheme="minorBidi"/>
          <w:color w:val="auto"/>
          <w:sz w:val="22"/>
          <w:szCs w:val="22"/>
          <w:lang w:val="en-GB"/>
        </w:rPr>
      </w:pPr>
      <w:bookmarkStart w:id="2" w:name="_Toc109214691"/>
      <w:bookmarkStart w:id="3" w:name="_Toc109213660"/>
      <w:bookmarkStart w:id="4" w:name="_Toc109220229"/>
    </w:p>
    <w:p w:rsidR="00B40E26" w:rsidRPr="00B40E26" w:rsidRDefault="00B40E26" w:rsidP="00B40E26">
      <w:pPr>
        <w:rPr>
          <w:lang w:val="en-GB"/>
        </w:rPr>
      </w:pPr>
    </w:p>
    <w:p w:rsidR="00705734" w:rsidRDefault="00705734" w:rsidP="00705734">
      <w:pPr>
        <w:pStyle w:val="Heading1"/>
        <w:rPr>
          <w:rFonts w:ascii="Times New Roman" w:hAnsi="Times New Roman" w:cs="Times New Roman"/>
          <w:b/>
          <w:color w:val="auto"/>
          <w:sz w:val="24"/>
          <w:szCs w:val="24"/>
        </w:rPr>
      </w:pPr>
      <w:r w:rsidRPr="000627DC">
        <w:rPr>
          <w:rFonts w:ascii="Times New Roman" w:hAnsi="Times New Roman" w:cs="Times New Roman"/>
          <w:b/>
          <w:color w:val="auto"/>
          <w:sz w:val="24"/>
          <w:szCs w:val="24"/>
        </w:rPr>
        <w:lastRenderedPageBreak/>
        <w:t>INTRODUCTION</w:t>
      </w:r>
      <w:bookmarkEnd w:id="2"/>
      <w:bookmarkEnd w:id="3"/>
      <w:bookmarkEnd w:id="4"/>
    </w:p>
    <w:p w:rsidR="0075041B" w:rsidRPr="0075041B" w:rsidRDefault="0075041B" w:rsidP="0075041B"/>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Our question deals with provision for dependants. To give our written advice and action to Highness’s father, brother, sisters and the children of the brother he was paying school fees for, we will have to determine whether they qualify as dependants under the </w:t>
      </w:r>
      <w:r w:rsidRPr="00705734">
        <w:rPr>
          <w:rFonts w:ascii="Times New Roman" w:hAnsi="Times New Roman" w:cs="Times New Roman"/>
          <w:bCs/>
          <w:sz w:val="24"/>
          <w:szCs w:val="24"/>
          <w:lang w:val="en-GB"/>
        </w:rPr>
        <w:t>Law of Succession Act</w:t>
      </w:r>
      <w:r w:rsidRPr="00705734">
        <w:rPr>
          <w:rFonts w:ascii="Times New Roman" w:hAnsi="Times New Roman" w:cs="Times New Roman"/>
          <w:b/>
          <w:sz w:val="24"/>
          <w:szCs w:val="24"/>
          <w:lang w:val="en-GB"/>
        </w:rPr>
        <w:t xml:space="preserve"> </w:t>
      </w:r>
      <w:r w:rsidRPr="00705734">
        <w:rPr>
          <w:rFonts w:ascii="Times New Roman" w:hAnsi="Times New Roman" w:cs="Times New Roman"/>
          <w:sz w:val="24"/>
          <w:szCs w:val="24"/>
          <w:lang w:val="en-GB"/>
        </w:rPr>
        <w:t xml:space="preserve">(hereafter the ‘Act’)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The Act provides under </w:t>
      </w:r>
      <w:r w:rsidRPr="00616D90">
        <w:rPr>
          <w:rFonts w:ascii="Times New Roman" w:hAnsi="Times New Roman" w:cs="Times New Roman"/>
          <w:i/>
          <w:sz w:val="24"/>
          <w:szCs w:val="24"/>
          <w:lang w:val="en-GB"/>
        </w:rPr>
        <w:t>Section 2(1)</w:t>
      </w:r>
      <w:r w:rsidRPr="00705734">
        <w:rPr>
          <w:rFonts w:ascii="Times New Roman" w:hAnsi="Times New Roman" w:cs="Times New Roman"/>
          <w:sz w:val="24"/>
          <w:szCs w:val="24"/>
          <w:lang w:val="en-GB"/>
        </w:rPr>
        <w:t xml:space="preserve"> that </w:t>
      </w:r>
      <w:r w:rsidR="000E040E" w:rsidRPr="00705734">
        <w:rPr>
          <w:rFonts w:ascii="Times New Roman" w:hAnsi="Times New Roman" w:cs="Times New Roman"/>
          <w:sz w:val="24"/>
          <w:szCs w:val="24"/>
          <w:lang w:val="en-GB"/>
        </w:rPr>
        <w:t>it is</w:t>
      </w:r>
      <w:r w:rsidRPr="00705734">
        <w:rPr>
          <w:rFonts w:ascii="Times New Roman" w:hAnsi="Times New Roman" w:cs="Times New Roman"/>
          <w:sz w:val="24"/>
          <w:szCs w:val="24"/>
          <w:lang w:val="en-GB"/>
        </w:rPr>
        <w:t xml:space="preserve"> of universal application to all cases of intestate or testamentary succession to the estates of the deceased person dying after the commencement of this Act.  In this case, Highness died after the commencement of this Act so the law applying in the succession of his estate is the Law of </w:t>
      </w:r>
      <w:r w:rsidR="00F7323E" w:rsidRPr="00705734">
        <w:rPr>
          <w:rFonts w:ascii="Times New Roman" w:hAnsi="Times New Roman" w:cs="Times New Roman"/>
          <w:sz w:val="24"/>
          <w:szCs w:val="24"/>
          <w:lang w:val="en-GB"/>
        </w:rPr>
        <w:t>Succession Act</w:t>
      </w:r>
      <w:r w:rsidRPr="00705734">
        <w:rPr>
          <w:rFonts w:ascii="Times New Roman" w:hAnsi="Times New Roman" w:cs="Times New Roman"/>
          <w:sz w:val="24"/>
          <w:szCs w:val="24"/>
          <w:lang w:val="en-GB"/>
        </w:rPr>
        <w:t>.</w:t>
      </w:r>
    </w:p>
    <w:p w:rsidR="0075041B" w:rsidRDefault="00FC5F3F"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Since we have already established that the will is invalid, th</w:t>
      </w:r>
      <w:r>
        <w:rPr>
          <w:rFonts w:ascii="Times New Roman" w:hAnsi="Times New Roman" w:cs="Times New Roman"/>
          <w:sz w:val="24"/>
          <w:szCs w:val="24"/>
          <w:lang w:val="en-GB"/>
        </w:rPr>
        <w:t xml:space="preserve">e rules </w:t>
      </w:r>
      <w:r w:rsidRPr="00705734">
        <w:rPr>
          <w:rFonts w:ascii="Times New Roman" w:hAnsi="Times New Roman" w:cs="Times New Roman"/>
          <w:sz w:val="24"/>
          <w:szCs w:val="24"/>
          <w:lang w:val="en-GB"/>
        </w:rPr>
        <w:t xml:space="preserve">applicable to the succession of Highness are those of intestacy. </w:t>
      </w:r>
      <w:r w:rsidR="00CF762E">
        <w:rPr>
          <w:rFonts w:ascii="Times New Roman" w:hAnsi="Times New Roman" w:cs="Times New Roman"/>
          <w:sz w:val="24"/>
          <w:szCs w:val="24"/>
          <w:lang w:val="en-GB"/>
        </w:rPr>
        <w:t xml:space="preserve">According to </w:t>
      </w:r>
      <w:r w:rsidR="00CF762E" w:rsidRPr="005C2847">
        <w:rPr>
          <w:rFonts w:ascii="Times New Roman" w:hAnsi="Times New Roman" w:cs="Times New Roman"/>
          <w:i/>
          <w:sz w:val="24"/>
          <w:szCs w:val="24"/>
          <w:lang w:val="en-GB"/>
        </w:rPr>
        <w:t>section 40 of the Law of Succession</w:t>
      </w:r>
      <w:r w:rsidR="005C2847">
        <w:rPr>
          <w:rFonts w:ascii="Times New Roman" w:hAnsi="Times New Roman" w:cs="Times New Roman"/>
          <w:i/>
          <w:sz w:val="24"/>
          <w:szCs w:val="24"/>
          <w:lang w:val="en-GB"/>
        </w:rPr>
        <w:t xml:space="preserve"> </w:t>
      </w:r>
      <w:r w:rsidR="00B308A4">
        <w:rPr>
          <w:rFonts w:ascii="Times New Roman" w:hAnsi="Times New Roman" w:cs="Times New Roman"/>
          <w:i/>
          <w:sz w:val="24"/>
          <w:szCs w:val="24"/>
          <w:lang w:val="en-GB"/>
        </w:rPr>
        <w:t>Act</w:t>
      </w:r>
      <w:r w:rsidR="00B308A4">
        <w:rPr>
          <w:rFonts w:ascii="Times New Roman" w:hAnsi="Times New Roman" w:cs="Times New Roman"/>
          <w:sz w:val="24"/>
          <w:szCs w:val="24"/>
          <w:lang w:val="en-GB"/>
        </w:rPr>
        <w:t>, where</w:t>
      </w:r>
      <w:r w:rsidR="00CF762E">
        <w:rPr>
          <w:rFonts w:ascii="Times New Roman" w:hAnsi="Times New Roman" w:cs="Times New Roman"/>
          <w:sz w:val="24"/>
          <w:szCs w:val="24"/>
          <w:lang w:val="en-GB"/>
        </w:rPr>
        <w:t xml:space="preserve"> an intestate has married more than once, </w:t>
      </w:r>
      <w:r w:rsidR="00B308A4">
        <w:rPr>
          <w:rFonts w:ascii="Times New Roman" w:hAnsi="Times New Roman" w:cs="Times New Roman"/>
          <w:sz w:val="24"/>
          <w:szCs w:val="24"/>
          <w:lang w:val="en-GB"/>
        </w:rPr>
        <w:t>his property</w:t>
      </w:r>
      <w:r w:rsidR="00CF762E">
        <w:rPr>
          <w:rFonts w:ascii="Times New Roman" w:hAnsi="Times New Roman" w:cs="Times New Roman"/>
          <w:sz w:val="24"/>
          <w:szCs w:val="24"/>
          <w:lang w:val="en-GB"/>
        </w:rPr>
        <w:t xml:space="preserve"> shall be divided </w:t>
      </w:r>
      <w:r w:rsidR="005C2847">
        <w:rPr>
          <w:rFonts w:ascii="Times New Roman" w:hAnsi="Times New Roman" w:cs="Times New Roman"/>
          <w:sz w:val="24"/>
          <w:szCs w:val="24"/>
          <w:lang w:val="en-GB"/>
        </w:rPr>
        <w:t xml:space="preserve">among the houses </w:t>
      </w:r>
      <w:r w:rsidR="00CF762E">
        <w:rPr>
          <w:rFonts w:ascii="Times New Roman" w:hAnsi="Times New Roman" w:cs="Times New Roman"/>
          <w:sz w:val="24"/>
          <w:szCs w:val="24"/>
          <w:lang w:val="en-GB"/>
        </w:rPr>
        <w:t>according to the number of children</w:t>
      </w:r>
      <w:r w:rsidR="005C2847">
        <w:rPr>
          <w:rFonts w:ascii="Times New Roman" w:hAnsi="Times New Roman" w:cs="Times New Roman"/>
          <w:sz w:val="24"/>
          <w:szCs w:val="24"/>
          <w:lang w:val="en-GB"/>
        </w:rPr>
        <w:t xml:space="preserve"> in each house but also adding any wife surviving him as an additional unit. </w:t>
      </w:r>
      <w:r w:rsidR="00B308A4">
        <w:rPr>
          <w:rFonts w:ascii="Times New Roman" w:hAnsi="Times New Roman" w:cs="Times New Roman"/>
          <w:sz w:val="24"/>
          <w:szCs w:val="24"/>
          <w:lang w:val="en-GB"/>
        </w:rPr>
        <w:t>Mr. Highness</w:t>
      </w:r>
      <w:r w:rsidR="00CF762E">
        <w:rPr>
          <w:rFonts w:ascii="Times New Roman" w:hAnsi="Times New Roman" w:cs="Times New Roman"/>
          <w:sz w:val="24"/>
          <w:szCs w:val="24"/>
          <w:lang w:val="en-GB"/>
        </w:rPr>
        <w:t xml:space="preserve"> w</w:t>
      </w:r>
      <w:r w:rsidRPr="00705734">
        <w:rPr>
          <w:rFonts w:ascii="Times New Roman" w:hAnsi="Times New Roman" w:cs="Times New Roman"/>
          <w:sz w:val="24"/>
          <w:szCs w:val="24"/>
          <w:lang w:val="en-GB"/>
        </w:rPr>
        <w:t>as survived by</w:t>
      </w:r>
      <w:r w:rsidR="00B308A4">
        <w:rPr>
          <w:rFonts w:ascii="Times New Roman" w:hAnsi="Times New Roman" w:cs="Times New Roman"/>
          <w:sz w:val="24"/>
          <w:szCs w:val="24"/>
          <w:lang w:val="en-GB"/>
        </w:rPr>
        <w:t xml:space="preserve"> two</w:t>
      </w:r>
      <w:r w:rsidRPr="00705734">
        <w:rPr>
          <w:rFonts w:ascii="Times New Roman" w:hAnsi="Times New Roman" w:cs="Times New Roman"/>
          <w:sz w:val="24"/>
          <w:szCs w:val="24"/>
          <w:lang w:val="en-GB"/>
        </w:rPr>
        <w:t xml:space="preserve"> spouse</w:t>
      </w:r>
      <w:r w:rsidRPr="00705734">
        <w:rPr>
          <w:rFonts w:ascii="Times New Roman" w:hAnsi="Times New Roman" w:cs="Times New Roman"/>
          <w:sz w:val="24"/>
          <w:szCs w:val="24"/>
          <w:lang w:val="en-US"/>
        </w:rPr>
        <w:t xml:space="preserve">s </w:t>
      </w:r>
      <w:r w:rsidRPr="00705734">
        <w:rPr>
          <w:rFonts w:ascii="Times New Roman" w:hAnsi="Times New Roman" w:cs="Times New Roman"/>
          <w:sz w:val="24"/>
          <w:szCs w:val="24"/>
          <w:lang w:val="en-GB"/>
        </w:rPr>
        <w:t xml:space="preserve">and children and therefore the particular provision applicable to his estate </w:t>
      </w:r>
      <w:r w:rsidR="00616D90">
        <w:rPr>
          <w:rFonts w:ascii="Times New Roman" w:hAnsi="Times New Roman" w:cs="Times New Roman"/>
          <w:sz w:val="24"/>
          <w:szCs w:val="24"/>
          <w:lang w:val="en-GB"/>
        </w:rPr>
        <w:t>is</w:t>
      </w:r>
      <w:r w:rsidRPr="00705734">
        <w:rPr>
          <w:rFonts w:ascii="Times New Roman" w:hAnsi="Times New Roman" w:cs="Times New Roman"/>
          <w:sz w:val="24"/>
          <w:szCs w:val="24"/>
          <w:lang w:val="en-GB"/>
        </w:rPr>
        <w:t> </w:t>
      </w:r>
      <w:r w:rsidRPr="00616D90">
        <w:rPr>
          <w:rFonts w:ascii="Times New Roman" w:hAnsi="Times New Roman" w:cs="Times New Roman"/>
          <w:i/>
          <w:sz w:val="24"/>
          <w:szCs w:val="24"/>
          <w:lang w:val="en-US"/>
        </w:rPr>
        <w:t>section 40</w:t>
      </w:r>
      <w:r w:rsidRPr="00705734">
        <w:rPr>
          <w:rFonts w:ascii="Times New Roman" w:hAnsi="Times New Roman" w:cs="Times New Roman"/>
          <w:sz w:val="24"/>
          <w:szCs w:val="24"/>
          <w:lang w:val="en-US"/>
        </w:rPr>
        <w:t xml:space="preserve"> of the Act</w:t>
      </w:r>
      <w:r>
        <w:rPr>
          <w:rFonts w:ascii="Times New Roman" w:hAnsi="Times New Roman" w:cs="Times New Roman"/>
          <w:sz w:val="24"/>
          <w:szCs w:val="24"/>
          <w:lang w:val="en-US"/>
        </w:rPr>
        <w:t>.</w:t>
      </w:r>
    </w:p>
    <w:p w:rsidR="00705734" w:rsidRPr="00B308A4" w:rsidRDefault="00CF762E" w:rsidP="00705734">
      <w:pPr>
        <w:spacing w:line="360" w:lineRule="auto"/>
        <w:jc w:val="both"/>
        <w:rPr>
          <w:rFonts w:ascii="Times New Roman" w:hAnsi="Times New Roman" w:cs="Times New Roman"/>
          <w:bCs/>
          <w:iCs/>
          <w:sz w:val="24"/>
          <w:szCs w:val="24"/>
          <w:lang w:val="en-US"/>
        </w:rPr>
      </w:pPr>
      <w:r w:rsidRPr="00CF762E">
        <w:rPr>
          <w:rFonts w:ascii="Times New Roman" w:hAnsi="Times New Roman" w:cs="Times New Roman"/>
          <w:bCs/>
          <w:iCs/>
          <w:sz w:val="24"/>
          <w:szCs w:val="24"/>
          <w:lang w:val="en-GB"/>
        </w:rPr>
        <w:t>Going by the above provision, where a deceased person is survived by spouse</w:t>
      </w:r>
      <w:r w:rsidR="00573B67">
        <w:rPr>
          <w:rFonts w:ascii="Times New Roman" w:hAnsi="Times New Roman" w:cs="Times New Roman"/>
          <w:bCs/>
          <w:iCs/>
          <w:sz w:val="24"/>
          <w:szCs w:val="24"/>
          <w:lang w:val="en-GB"/>
        </w:rPr>
        <w:t>(s)</w:t>
      </w:r>
      <w:r w:rsidRPr="00CF762E">
        <w:rPr>
          <w:rFonts w:ascii="Times New Roman" w:hAnsi="Times New Roman" w:cs="Times New Roman"/>
          <w:bCs/>
          <w:iCs/>
          <w:sz w:val="24"/>
          <w:szCs w:val="24"/>
          <w:lang w:val="en-GB"/>
        </w:rPr>
        <w:t xml:space="preserve"> and child or children, the other relatives are not </w:t>
      </w:r>
      <w:r w:rsidR="00B308A4">
        <w:rPr>
          <w:rFonts w:ascii="Times New Roman" w:hAnsi="Times New Roman" w:cs="Times New Roman"/>
          <w:bCs/>
          <w:iCs/>
          <w:sz w:val="24"/>
          <w:szCs w:val="24"/>
          <w:lang w:val="en-GB"/>
        </w:rPr>
        <w:t xml:space="preserve">automatically </w:t>
      </w:r>
      <w:r w:rsidRPr="00CF762E">
        <w:rPr>
          <w:rFonts w:ascii="Times New Roman" w:hAnsi="Times New Roman" w:cs="Times New Roman"/>
          <w:bCs/>
          <w:iCs/>
          <w:sz w:val="24"/>
          <w:szCs w:val="24"/>
          <w:lang w:val="en-GB"/>
        </w:rPr>
        <w:t>entitled to a share in the intestate estate of such person.</w:t>
      </w:r>
      <w:r w:rsidR="00B308A4" w:rsidRPr="00CF762E">
        <w:rPr>
          <w:rFonts w:ascii="Times New Roman" w:hAnsi="Times New Roman" w:cs="Times New Roman"/>
          <w:bCs/>
          <w:iCs/>
          <w:sz w:val="24"/>
          <w:szCs w:val="24"/>
          <w:lang w:val="en-GB"/>
        </w:rPr>
        <w:t xml:space="preserve"> The excluded relatives </w:t>
      </w:r>
      <w:r w:rsidR="00573B67" w:rsidRPr="00CF762E">
        <w:rPr>
          <w:rFonts w:ascii="Times New Roman" w:hAnsi="Times New Roman" w:cs="Times New Roman"/>
          <w:bCs/>
          <w:iCs/>
          <w:sz w:val="24"/>
          <w:szCs w:val="24"/>
          <w:lang w:val="en-GB"/>
        </w:rPr>
        <w:t>includ</w:t>
      </w:r>
      <w:r w:rsidR="00573B67">
        <w:rPr>
          <w:rFonts w:ascii="Times New Roman" w:hAnsi="Times New Roman" w:cs="Times New Roman"/>
          <w:bCs/>
          <w:iCs/>
          <w:sz w:val="24"/>
          <w:szCs w:val="24"/>
          <w:lang w:val="en-GB"/>
        </w:rPr>
        <w:t xml:space="preserve">ing; </w:t>
      </w:r>
      <w:r w:rsidR="00573B67" w:rsidRPr="00CF762E">
        <w:rPr>
          <w:rFonts w:ascii="Times New Roman" w:hAnsi="Times New Roman" w:cs="Times New Roman"/>
          <w:bCs/>
          <w:iCs/>
          <w:sz w:val="24"/>
          <w:szCs w:val="24"/>
          <w:lang w:val="en-GB"/>
        </w:rPr>
        <w:t>parents</w:t>
      </w:r>
      <w:r w:rsidR="00B308A4" w:rsidRPr="00CF762E">
        <w:rPr>
          <w:rFonts w:ascii="Times New Roman" w:hAnsi="Times New Roman" w:cs="Times New Roman"/>
          <w:bCs/>
          <w:iCs/>
          <w:sz w:val="24"/>
          <w:szCs w:val="24"/>
          <w:lang w:val="en-US"/>
        </w:rPr>
        <w:t xml:space="preserve">, the brothers, sisters, nephews and nieces </w:t>
      </w:r>
      <w:r w:rsidR="00B308A4">
        <w:rPr>
          <w:rFonts w:ascii="Times New Roman" w:hAnsi="Times New Roman" w:cs="Times New Roman"/>
          <w:bCs/>
          <w:iCs/>
          <w:sz w:val="24"/>
          <w:szCs w:val="24"/>
          <w:lang w:val="en-US"/>
        </w:rPr>
        <w:t xml:space="preserve">can only access the estate under </w:t>
      </w:r>
      <w:r w:rsidR="00B308A4" w:rsidRPr="00616D90">
        <w:rPr>
          <w:rFonts w:ascii="Times New Roman" w:hAnsi="Times New Roman" w:cs="Times New Roman"/>
          <w:bCs/>
          <w:i/>
          <w:iCs/>
          <w:sz w:val="24"/>
          <w:szCs w:val="24"/>
          <w:lang w:val="en-US"/>
        </w:rPr>
        <w:t xml:space="preserve">part III of the Law of Succession </w:t>
      </w:r>
      <w:r w:rsidR="00BB0AFA" w:rsidRPr="00616D90">
        <w:rPr>
          <w:rFonts w:ascii="Times New Roman" w:hAnsi="Times New Roman" w:cs="Times New Roman"/>
          <w:bCs/>
          <w:i/>
          <w:iCs/>
          <w:sz w:val="24"/>
          <w:szCs w:val="24"/>
          <w:lang w:val="en-US"/>
        </w:rPr>
        <w:t>Act</w:t>
      </w:r>
      <w:r w:rsidR="00BB0AFA">
        <w:rPr>
          <w:rFonts w:ascii="Times New Roman" w:hAnsi="Times New Roman" w:cs="Times New Roman"/>
          <w:bCs/>
          <w:iCs/>
          <w:sz w:val="24"/>
          <w:szCs w:val="24"/>
          <w:lang w:val="en-US"/>
        </w:rPr>
        <w:t>. This provision was stressed</w:t>
      </w:r>
      <w:r w:rsidR="00B308A4">
        <w:rPr>
          <w:rFonts w:ascii="Times New Roman" w:hAnsi="Times New Roman" w:cs="Times New Roman"/>
          <w:bCs/>
          <w:iCs/>
          <w:sz w:val="24"/>
          <w:szCs w:val="24"/>
          <w:lang w:val="en-US"/>
        </w:rPr>
        <w:t xml:space="preserve"> </w:t>
      </w:r>
      <w:r w:rsidR="00616D90">
        <w:rPr>
          <w:rFonts w:ascii="Times New Roman" w:hAnsi="Times New Roman" w:cs="Times New Roman"/>
          <w:b/>
          <w:bCs/>
          <w:i/>
          <w:iCs/>
          <w:sz w:val="24"/>
          <w:szCs w:val="24"/>
          <w:lang w:val="en-GB"/>
        </w:rPr>
        <w:t>I</w:t>
      </w:r>
      <w:r w:rsidR="00705734" w:rsidRPr="00573B67">
        <w:rPr>
          <w:rFonts w:ascii="Times New Roman" w:hAnsi="Times New Roman" w:cs="Times New Roman"/>
          <w:b/>
          <w:bCs/>
          <w:i/>
          <w:iCs/>
          <w:sz w:val="24"/>
          <w:szCs w:val="24"/>
          <w:lang w:val="en-GB"/>
        </w:rPr>
        <w:t xml:space="preserve">n </w:t>
      </w:r>
      <w:r w:rsidR="00573B67">
        <w:rPr>
          <w:rFonts w:ascii="Times New Roman" w:hAnsi="Times New Roman" w:cs="Times New Roman"/>
          <w:b/>
          <w:i/>
          <w:sz w:val="24"/>
          <w:szCs w:val="24"/>
          <w:lang w:val="en-GB"/>
        </w:rPr>
        <w:t>t</w:t>
      </w:r>
      <w:r w:rsidR="00705734" w:rsidRPr="00705734">
        <w:rPr>
          <w:rFonts w:ascii="Times New Roman" w:hAnsi="Times New Roman" w:cs="Times New Roman"/>
          <w:b/>
          <w:i/>
          <w:sz w:val="24"/>
          <w:szCs w:val="24"/>
          <w:lang w:val="en-GB"/>
        </w:rPr>
        <w:t>he Matter of the Estate of Joshua Ojodeh Succession Cause No. 2015 Of 2012</w:t>
      </w:r>
      <w:r w:rsidR="00705734" w:rsidRPr="00705734">
        <w:rPr>
          <w:rFonts w:ascii="Times New Roman" w:hAnsi="Times New Roman" w:cs="Times New Roman"/>
          <w:bCs/>
          <w:iCs/>
          <w:sz w:val="24"/>
          <w:szCs w:val="24"/>
          <w:lang w:val="en-GB"/>
        </w:rPr>
        <w:t xml:space="preserve"> </w:t>
      </w:r>
      <w:r w:rsidR="00BB0AFA">
        <w:rPr>
          <w:rFonts w:ascii="Times New Roman" w:hAnsi="Times New Roman" w:cs="Times New Roman"/>
          <w:bCs/>
          <w:iCs/>
          <w:sz w:val="24"/>
          <w:szCs w:val="24"/>
          <w:lang w:val="en-US"/>
        </w:rPr>
        <w:t>where t</w:t>
      </w:r>
      <w:r w:rsidR="00705734" w:rsidRPr="00705734">
        <w:rPr>
          <w:rFonts w:ascii="Times New Roman" w:hAnsi="Times New Roman" w:cs="Times New Roman"/>
          <w:bCs/>
          <w:iCs/>
          <w:sz w:val="24"/>
          <w:szCs w:val="24"/>
          <w:lang w:val="en-US"/>
        </w:rPr>
        <w:t xml:space="preserve">he </w:t>
      </w:r>
      <w:r w:rsidR="00BB0AFA">
        <w:rPr>
          <w:rFonts w:ascii="Times New Roman" w:hAnsi="Times New Roman" w:cs="Times New Roman"/>
          <w:bCs/>
          <w:iCs/>
          <w:sz w:val="24"/>
          <w:szCs w:val="24"/>
          <w:lang w:val="en-US"/>
        </w:rPr>
        <w:t>c</w:t>
      </w:r>
      <w:r w:rsidR="00705734" w:rsidRPr="00705734">
        <w:rPr>
          <w:rFonts w:ascii="Times New Roman" w:hAnsi="Times New Roman" w:cs="Times New Roman"/>
          <w:bCs/>
          <w:iCs/>
          <w:sz w:val="24"/>
          <w:szCs w:val="24"/>
          <w:lang w:val="en-US"/>
        </w:rPr>
        <w:t xml:space="preserve">ourt held that </w:t>
      </w:r>
      <w:r w:rsidR="00705734" w:rsidRPr="00705734">
        <w:rPr>
          <w:rFonts w:ascii="Times New Roman" w:hAnsi="Times New Roman" w:cs="Times New Roman"/>
          <w:bCs/>
          <w:iCs/>
          <w:sz w:val="24"/>
          <w:szCs w:val="24"/>
          <w:lang w:val="en-GB"/>
        </w:rPr>
        <w:t>mother of the deceased intestate is not entitled to a share in the estate of the said deceased as he was survived by a spouse and child</w:t>
      </w:r>
      <w:r w:rsidR="00705734" w:rsidRPr="00705734">
        <w:rPr>
          <w:rFonts w:ascii="Times New Roman" w:hAnsi="Times New Roman" w:cs="Times New Roman"/>
          <w:b/>
          <w:i/>
          <w:sz w:val="24"/>
          <w:szCs w:val="24"/>
          <w:lang w:val="en-GB"/>
        </w:rPr>
        <w:t xml:space="preserve">.  </w:t>
      </w:r>
      <w:r w:rsidR="00705734" w:rsidRPr="00705734">
        <w:rPr>
          <w:rFonts w:ascii="Times New Roman" w:hAnsi="Times New Roman" w:cs="Times New Roman"/>
          <w:b/>
          <w:i/>
          <w:sz w:val="24"/>
          <w:szCs w:val="24"/>
          <w:lang w:val="en-US"/>
        </w:rPr>
        <w:t xml:space="preserve"> </w:t>
      </w:r>
      <w:r w:rsidR="00BB0AFA">
        <w:rPr>
          <w:rFonts w:ascii="Times New Roman" w:hAnsi="Times New Roman" w:cs="Times New Roman"/>
          <w:bCs/>
          <w:iCs/>
          <w:sz w:val="24"/>
          <w:szCs w:val="24"/>
          <w:lang w:val="en-US"/>
        </w:rPr>
        <w:t xml:space="preserve">She </w:t>
      </w:r>
      <w:r w:rsidR="00705734" w:rsidRPr="00705734">
        <w:rPr>
          <w:rFonts w:ascii="Times New Roman" w:hAnsi="Times New Roman" w:cs="Times New Roman"/>
          <w:bCs/>
          <w:iCs/>
          <w:sz w:val="24"/>
          <w:szCs w:val="24"/>
          <w:lang w:val="en-GB"/>
        </w:rPr>
        <w:t>would</w:t>
      </w:r>
      <w:r w:rsidR="00BB0AFA">
        <w:rPr>
          <w:rFonts w:ascii="Times New Roman" w:hAnsi="Times New Roman" w:cs="Times New Roman"/>
          <w:bCs/>
          <w:iCs/>
          <w:sz w:val="24"/>
          <w:szCs w:val="24"/>
          <w:lang w:val="en-GB"/>
        </w:rPr>
        <w:t xml:space="preserve"> only</w:t>
      </w:r>
      <w:r w:rsidR="00705734" w:rsidRPr="00705734">
        <w:rPr>
          <w:rFonts w:ascii="Times New Roman" w:hAnsi="Times New Roman" w:cs="Times New Roman"/>
          <w:bCs/>
          <w:iCs/>
          <w:sz w:val="24"/>
          <w:szCs w:val="24"/>
          <w:lang w:val="en-GB"/>
        </w:rPr>
        <w:t xml:space="preserve"> have had a prior right to inherit if there was no such surviving spouse or child.</w:t>
      </w:r>
      <w:r w:rsidR="00705734" w:rsidRPr="00705734">
        <w:rPr>
          <w:rFonts w:ascii="Times New Roman" w:hAnsi="Times New Roman" w:cs="Times New Roman"/>
          <w:bCs/>
          <w:iCs/>
          <w:sz w:val="24"/>
          <w:szCs w:val="24"/>
          <w:lang w:val="en-US"/>
        </w:rPr>
        <w:t xml:space="preserve"> The Court </w:t>
      </w:r>
      <w:r w:rsidR="006519D1">
        <w:rPr>
          <w:rFonts w:ascii="Times New Roman" w:hAnsi="Times New Roman" w:cs="Times New Roman"/>
          <w:bCs/>
          <w:iCs/>
          <w:sz w:val="24"/>
          <w:szCs w:val="24"/>
          <w:lang w:val="en-US"/>
        </w:rPr>
        <w:t xml:space="preserve">further stated </w:t>
      </w:r>
      <w:r w:rsidR="00573B67" w:rsidRPr="00705734">
        <w:rPr>
          <w:rFonts w:ascii="Times New Roman" w:hAnsi="Times New Roman" w:cs="Times New Roman"/>
          <w:bCs/>
          <w:iCs/>
          <w:sz w:val="24"/>
          <w:szCs w:val="24"/>
          <w:lang w:val="en-US"/>
        </w:rPr>
        <w:t xml:space="preserve">that </w:t>
      </w:r>
      <w:r w:rsidR="006519D1">
        <w:rPr>
          <w:rFonts w:ascii="Times New Roman" w:hAnsi="Times New Roman" w:cs="Times New Roman"/>
          <w:bCs/>
          <w:iCs/>
          <w:sz w:val="24"/>
          <w:szCs w:val="24"/>
          <w:lang w:val="en-GB"/>
        </w:rPr>
        <w:t>e</w:t>
      </w:r>
      <w:r w:rsidR="00573B67" w:rsidRPr="00705734">
        <w:rPr>
          <w:rFonts w:ascii="Times New Roman" w:hAnsi="Times New Roman" w:cs="Times New Roman"/>
          <w:bCs/>
          <w:iCs/>
          <w:sz w:val="24"/>
          <w:szCs w:val="24"/>
          <w:lang w:val="en-GB"/>
        </w:rPr>
        <w:t>ven</w:t>
      </w:r>
      <w:r w:rsidR="00705734" w:rsidRPr="00705734">
        <w:rPr>
          <w:rFonts w:ascii="Times New Roman" w:hAnsi="Times New Roman" w:cs="Times New Roman"/>
          <w:bCs/>
          <w:iCs/>
          <w:sz w:val="24"/>
          <w:szCs w:val="24"/>
          <w:lang w:val="en-GB"/>
        </w:rPr>
        <w:t xml:space="preserve"> if she was dependent on the deceased that did not entitle her to a share in his estate in the event of intestacy so long as the deceased was survived by a spouse and child.  In these circumstances, she can access the estate only through Part III of the Law of Succession Act.</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lastRenderedPageBreak/>
        <w:t xml:space="preserve">In the same vein, Highness’s father Papi, brother, sisters and his brother’s children (the ones he was paying school fees for) </w:t>
      </w:r>
      <w:r w:rsidRPr="00705734">
        <w:rPr>
          <w:rFonts w:ascii="Times New Roman" w:hAnsi="Times New Roman" w:cs="Times New Roman"/>
          <w:sz w:val="24"/>
          <w:szCs w:val="24"/>
          <w:lang w:val="en-US"/>
        </w:rPr>
        <w:t>can only access</w:t>
      </w:r>
      <w:r w:rsidRPr="00705734">
        <w:rPr>
          <w:rFonts w:ascii="Times New Roman" w:hAnsi="Times New Roman" w:cs="Times New Roman"/>
          <w:sz w:val="24"/>
          <w:szCs w:val="24"/>
          <w:lang w:val="en-GB"/>
        </w:rPr>
        <w:t xml:space="preserve"> the estate only through Part III of the Act. This Part deals with provision for dependants. To answer the question, we look at each of the people left out of the succession matter to see whether they qualify as dependants. </w:t>
      </w:r>
      <w:bookmarkStart w:id="5" w:name="_Hlk103550110"/>
    </w:p>
    <w:p w:rsidR="00705734" w:rsidRPr="00705734" w:rsidRDefault="00705734" w:rsidP="00705734">
      <w:pPr>
        <w:pStyle w:val="Heading1"/>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09214692"/>
      <w:bookmarkStart w:id="7" w:name="_Toc109213661"/>
      <w:bookmarkStart w:id="8" w:name="_Toc109220230"/>
      <w:r w:rsidRPr="00705734">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ISSUES</w:t>
      </w:r>
      <w:bookmarkEnd w:id="6"/>
      <w:bookmarkEnd w:id="7"/>
      <w:bookmarkEnd w:id="8"/>
    </w:p>
    <w:p w:rsidR="00705734" w:rsidRPr="00705734" w:rsidRDefault="00705734" w:rsidP="00705734">
      <w:pPr>
        <w:numPr>
          <w:ilvl w:val="0"/>
          <w:numId w:val="1"/>
        </w:num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Whether Highness’ father qualifies as a dependant</w:t>
      </w:r>
      <w:r w:rsidR="00711077">
        <w:rPr>
          <w:rFonts w:ascii="Times New Roman" w:hAnsi="Times New Roman" w:cs="Times New Roman"/>
          <w:sz w:val="24"/>
          <w:szCs w:val="24"/>
          <w:lang w:val="en-GB"/>
        </w:rPr>
        <w:t xml:space="preserve"> under the </w:t>
      </w:r>
      <w:r w:rsidR="006519D1">
        <w:rPr>
          <w:rFonts w:ascii="Times New Roman" w:hAnsi="Times New Roman" w:cs="Times New Roman"/>
          <w:sz w:val="24"/>
          <w:szCs w:val="24"/>
          <w:lang w:val="en-GB"/>
        </w:rPr>
        <w:t>Law of</w:t>
      </w:r>
      <w:r w:rsidR="00711077">
        <w:rPr>
          <w:rFonts w:ascii="Times New Roman" w:hAnsi="Times New Roman" w:cs="Times New Roman"/>
          <w:sz w:val="24"/>
          <w:szCs w:val="24"/>
          <w:lang w:val="en-GB"/>
        </w:rPr>
        <w:t xml:space="preserve"> Succession Act</w:t>
      </w:r>
      <w:r w:rsidRPr="00705734">
        <w:rPr>
          <w:rFonts w:ascii="Times New Roman" w:hAnsi="Times New Roman" w:cs="Times New Roman"/>
          <w:sz w:val="24"/>
          <w:szCs w:val="24"/>
          <w:lang w:val="en-GB"/>
        </w:rPr>
        <w:t>?</w:t>
      </w:r>
    </w:p>
    <w:bookmarkEnd w:id="5"/>
    <w:p w:rsidR="00705734" w:rsidRPr="00705734" w:rsidRDefault="00705734" w:rsidP="00705734">
      <w:pPr>
        <w:numPr>
          <w:ilvl w:val="0"/>
          <w:numId w:val="1"/>
        </w:num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Whether Highness brother and sister qualify as dependants under the Act?</w:t>
      </w:r>
    </w:p>
    <w:p w:rsidR="00705734" w:rsidRPr="00705734" w:rsidRDefault="00705734" w:rsidP="00705734">
      <w:pPr>
        <w:numPr>
          <w:ilvl w:val="0"/>
          <w:numId w:val="1"/>
        </w:numPr>
        <w:spacing w:line="360" w:lineRule="auto"/>
        <w:jc w:val="both"/>
        <w:rPr>
          <w:rFonts w:ascii="Times New Roman" w:hAnsi="Times New Roman" w:cs="Times New Roman"/>
          <w:bCs/>
          <w:sz w:val="24"/>
          <w:szCs w:val="24"/>
          <w:lang w:val="en-GB"/>
        </w:rPr>
      </w:pPr>
      <w:r w:rsidRPr="00705734">
        <w:rPr>
          <w:rFonts w:ascii="Times New Roman" w:hAnsi="Times New Roman" w:cs="Times New Roman"/>
          <w:sz w:val="24"/>
          <w:szCs w:val="24"/>
          <w:lang w:val="en-GB"/>
        </w:rPr>
        <w:t xml:space="preserve">Whether </w:t>
      </w:r>
      <w:r w:rsidRPr="00705734">
        <w:rPr>
          <w:rFonts w:ascii="Times New Roman" w:hAnsi="Times New Roman" w:cs="Times New Roman"/>
          <w:bCs/>
          <w:sz w:val="24"/>
          <w:szCs w:val="24"/>
          <w:lang w:val="en-GB"/>
        </w:rPr>
        <w:t>his brother’s children (the one he was paying school for) qualify as dependants under the Act?</w:t>
      </w:r>
    </w:p>
    <w:p w:rsidR="00705734" w:rsidRPr="00705734" w:rsidRDefault="00705734" w:rsidP="00705734">
      <w:pPr>
        <w:numPr>
          <w:ilvl w:val="0"/>
          <w:numId w:val="1"/>
        </w:numPr>
        <w:spacing w:line="360" w:lineRule="auto"/>
        <w:jc w:val="both"/>
        <w:rPr>
          <w:rFonts w:ascii="Times New Roman" w:hAnsi="Times New Roman" w:cs="Times New Roman"/>
          <w:bCs/>
          <w:sz w:val="24"/>
          <w:szCs w:val="24"/>
          <w:lang w:val="en-GB"/>
        </w:rPr>
      </w:pPr>
      <w:r w:rsidRPr="00705734">
        <w:rPr>
          <w:rFonts w:ascii="Times New Roman" w:hAnsi="Times New Roman" w:cs="Times New Roman"/>
          <w:bCs/>
          <w:sz w:val="24"/>
          <w:szCs w:val="24"/>
          <w:lang w:val="en-GB"/>
        </w:rPr>
        <w:t xml:space="preserve">What circumstances does </w:t>
      </w:r>
      <w:r w:rsidR="00616D90">
        <w:rPr>
          <w:rFonts w:ascii="Times New Roman" w:hAnsi="Times New Roman" w:cs="Times New Roman"/>
          <w:bCs/>
          <w:sz w:val="24"/>
          <w:szCs w:val="24"/>
          <w:lang w:val="en-GB"/>
        </w:rPr>
        <w:t>c</w:t>
      </w:r>
      <w:r w:rsidRPr="00705734">
        <w:rPr>
          <w:rFonts w:ascii="Times New Roman" w:hAnsi="Times New Roman" w:cs="Times New Roman"/>
          <w:bCs/>
          <w:sz w:val="24"/>
          <w:szCs w:val="24"/>
          <w:lang w:val="en-GB"/>
        </w:rPr>
        <w:t>ourt</w:t>
      </w:r>
      <w:r w:rsidR="00616D90">
        <w:rPr>
          <w:rFonts w:ascii="Times New Roman" w:hAnsi="Times New Roman" w:cs="Times New Roman"/>
          <w:bCs/>
          <w:sz w:val="24"/>
          <w:szCs w:val="24"/>
          <w:lang w:val="en-GB"/>
        </w:rPr>
        <w:t>s</w:t>
      </w:r>
      <w:r w:rsidRPr="00705734">
        <w:rPr>
          <w:rFonts w:ascii="Times New Roman" w:hAnsi="Times New Roman" w:cs="Times New Roman"/>
          <w:bCs/>
          <w:sz w:val="24"/>
          <w:szCs w:val="24"/>
          <w:lang w:val="en-GB"/>
        </w:rPr>
        <w:t xml:space="preserve"> consider in provision for dependants?</w:t>
      </w:r>
    </w:p>
    <w:p w:rsidR="00705734" w:rsidRPr="00705734" w:rsidRDefault="00705734" w:rsidP="00705734">
      <w:pPr>
        <w:numPr>
          <w:ilvl w:val="0"/>
          <w:numId w:val="1"/>
        </w:numPr>
        <w:spacing w:line="360" w:lineRule="auto"/>
        <w:jc w:val="both"/>
        <w:rPr>
          <w:rFonts w:ascii="Times New Roman" w:hAnsi="Times New Roman" w:cs="Times New Roman"/>
          <w:bCs/>
          <w:sz w:val="24"/>
          <w:szCs w:val="24"/>
          <w:lang w:val="en-GB"/>
        </w:rPr>
      </w:pPr>
      <w:r w:rsidRPr="00705734">
        <w:rPr>
          <w:rFonts w:ascii="Times New Roman" w:hAnsi="Times New Roman" w:cs="Times New Roman"/>
          <w:bCs/>
          <w:sz w:val="24"/>
          <w:szCs w:val="24"/>
          <w:lang w:val="en-GB"/>
        </w:rPr>
        <w:t>What is the relevant procedure under the Act</w:t>
      </w:r>
      <w:r w:rsidR="00573B67">
        <w:rPr>
          <w:rFonts w:ascii="Times New Roman" w:hAnsi="Times New Roman" w:cs="Times New Roman"/>
          <w:bCs/>
          <w:sz w:val="24"/>
          <w:szCs w:val="24"/>
          <w:lang w:val="en-GB"/>
        </w:rPr>
        <w:t>?</w:t>
      </w:r>
    </w:p>
    <w:p w:rsidR="00705734" w:rsidRPr="00616D90" w:rsidRDefault="00705734" w:rsidP="00705734">
      <w:pPr>
        <w:pStyle w:val="Heading2"/>
        <w:jc w:val="both"/>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102914108"/>
      <w:bookmarkStart w:id="10" w:name="_Toc109214693"/>
      <w:bookmarkStart w:id="11" w:name="_Toc109213662"/>
      <w:bookmarkStart w:id="12" w:name="_Toc108614318"/>
      <w:bookmarkStart w:id="13" w:name="_Toc109220231"/>
      <w:r w:rsidRPr="00616D90">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1; Whether Highness’s father qualifies as a dependant</w:t>
      </w:r>
      <w:bookmarkEnd w:id="9"/>
      <w:r w:rsidRPr="00616D90">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the Law of Succession Act?</w:t>
      </w:r>
      <w:bookmarkEnd w:id="10"/>
      <w:bookmarkEnd w:id="11"/>
      <w:bookmarkEnd w:id="12"/>
      <w:bookmarkEnd w:id="13"/>
    </w:p>
    <w:p w:rsidR="00705734" w:rsidRPr="00616D90" w:rsidRDefault="00705734" w:rsidP="00705734">
      <w:pPr>
        <w:spacing w:line="360" w:lineRule="auto"/>
        <w:rPr>
          <w:rFonts w:ascii="Times New Roman" w:hAnsi="Times New Roman" w:cs="Times New Roman"/>
          <w:sz w:val="24"/>
          <w:szCs w:val="24"/>
          <w:lang w:val="en-GB"/>
        </w:rPr>
      </w:pPr>
      <w:r w:rsidRPr="00616D90">
        <w:rPr>
          <w:rFonts w:ascii="Times New Roman" w:hAnsi="Times New Roman" w:cs="Times New Roman"/>
          <w:i/>
          <w:sz w:val="24"/>
          <w:szCs w:val="24"/>
          <w:lang w:val="en-GB"/>
        </w:rPr>
        <w:t xml:space="preserve"> </w:t>
      </w:r>
      <w:bookmarkStart w:id="14" w:name="_Toc109213663"/>
      <w:r w:rsidRPr="00616D90">
        <w:rPr>
          <w:rFonts w:ascii="Times New Roman" w:hAnsi="Times New Roman" w:cs="Times New Roman"/>
          <w:b/>
          <w:i/>
          <w:sz w:val="24"/>
          <w:szCs w:val="24"/>
          <w:lang w:val="en-GB"/>
        </w:rPr>
        <w:t xml:space="preserve">Section 29 of </w:t>
      </w:r>
      <w:r w:rsidR="00616D90" w:rsidRPr="00616D90">
        <w:rPr>
          <w:rFonts w:ascii="Times New Roman" w:hAnsi="Times New Roman" w:cs="Times New Roman"/>
          <w:b/>
          <w:i/>
          <w:sz w:val="24"/>
          <w:szCs w:val="24"/>
          <w:lang w:val="en-GB"/>
        </w:rPr>
        <w:t xml:space="preserve">the </w:t>
      </w:r>
      <w:r w:rsidR="00616D90">
        <w:rPr>
          <w:rFonts w:ascii="Times New Roman" w:hAnsi="Times New Roman" w:cs="Times New Roman"/>
          <w:b/>
          <w:i/>
          <w:sz w:val="24"/>
          <w:szCs w:val="24"/>
          <w:lang w:val="en-GB"/>
        </w:rPr>
        <w:t xml:space="preserve">Law of Succession </w:t>
      </w:r>
      <w:r w:rsidRPr="00616D90">
        <w:rPr>
          <w:rFonts w:ascii="Times New Roman" w:hAnsi="Times New Roman" w:cs="Times New Roman"/>
          <w:b/>
          <w:i/>
          <w:sz w:val="24"/>
          <w:szCs w:val="24"/>
          <w:lang w:val="en-GB"/>
        </w:rPr>
        <w:t>Act</w:t>
      </w:r>
      <w:r w:rsidRPr="00705734">
        <w:rPr>
          <w:rFonts w:ascii="Times New Roman" w:hAnsi="Times New Roman" w:cs="Times New Roman"/>
          <w:b/>
          <w:sz w:val="24"/>
          <w:szCs w:val="24"/>
          <w:lang w:val="en-GB"/>
        </w:rPr>
        <w:t xml:space="preserve"> </w:t>
      </w:r>
      <w:r w:rsidRPr="00616D90">
        <w:rPr>
          <w:rFonts w:ascii="Times New Roman" w:hAnsi="Times New Roman" w:cs="Times New Roman"/>
          <w:sz w:val="24"/>
          <w:szCs w:val="24"/>
          <w:lang w:val="en-GB"/>
        </w:rPr>
        <w:t>defines dependants as:</w:t>
      </w:r>
      <w:bookmarkEnd w:id="14"/>
    </w:p>
    <w:p w:rsidR="00705734" w:rsidRPr="00705734" w:rsidRDefault="00705734" w:rsidP="00705734">
      <w:pPr>
        <w:numPr>
          <w:ilvl w:val="0"/>
          <w:numId w:val="2"/>
        </w:numPr>
        <w:spacing w:line="360" w:lineRule="auto"/>
        <w:rPr>
          <w:rFonts w:ascii="Times New Roman" w:hAnsi="Times New Roman" w:cs="Times New Roman"/>
          <w:sz w:val="24"/>
          <w:szCs w:val="24"/>
          <w:lang w:val="en-GB"/>
        </w:rPr>
      </w:pPr>
      <w:r w:rsidRPr="00705734">
        <w:rPr>
          <w:rFonts w:ascii="Times New Roman" w:hAnsi="Times New Roman" w:cs="Times New Roman"/>
          <w:sz w:val="24"/>
          <w:szCs w:val="24"/>
          <w:lang w:val="en-GB"/>
        </w:rPr>
        <w:t>The wife or wives, or former wife or wives and the children of the deceased whether or not maintained by the deceased immediately prior to his death.</w:t>
      </w:r>
      <w:r w:rsidRPr="00705734">
        <w:rPr>
          <w:rFonts w:ascii="Times New Roman" w:hAnsi="Times New Roman" w:cs="Times New Roman"/>
          <w:sz w:val="24"/>
          <w:szCs w:val="24"/>
          <w:lang w:val="en-US"/>
        </w:rPr>
        <w:t xml:space="preserve"> </w:t>
      </w:r>
    </w:p>
    <w:p w:rsidR="00705734" w:rsidRPr="00705734" w:rsidRDefault="00705734" w:rsidP="00705734">
      <w:pPr>
        <w:numPr>
          <w:ilvl w:val="0"/>
          <w:numId w:val="2"/>
        </w:numPr>
        <w:spacing w:line="360" w:lineRule="auto"/>
        <w:rPr>
          <w:rFonts w:ascii="Times New Roman" w:hAnsi="Times New Roman" w:cs="Times New Roman"/>
          <w:sz w:val="24"/>
          <w:szCs w:val="24"/>
          <w:lang w:val="en-US"/>
        </w:rPr>
      </w:pPr>
      <w:r w:rsidRPr="00705734">
        <w:rPr>
          <w:rFonts w:ascii="Times New Roman" w:hAnsi="Times New Roman" w:cs="Times New Roman"/>
          <w:sz w:val="24"/>
          <w:szCs w:val="24"/>
          <w:lang w:val="en-GB"/>
        </w:rPr>
        <w:t>such of the deceased’s parents, step-parents, grand-parents, grandchildren, step-children, children whom the deceased had taken into his family as his own, brothers and sisters, and half-brothers and half-sisters, as were being maintained by the deceased immediately prior to his death</w:t>
      </w:r>
    </w:p>
    <w:p w:rsidR="00705734" w:rsidRPr="00705734" w:rsidRDefault="00705734" w:rsidP="00705734">
      <w:pPr>
        <w:numPr>
          <w:ilvl w:val="0"/>
          <w:numId w:val="2"/>
        </w:numPr>
        <w:spacing w:line="360" w:lineRule="auto"/>
        <w:rPr>
          <w:rFonts w:ascii="Times New Roman" w:hAnsi="Times New Roman" w:cs="Times New Roman"/>
          <w:sz w:val="24"/>
          <w:szCs w:val="24"/>
          <w:lang w:val="en-GB"/>
        </w:rPr>
      </w:pPr>
      <w:r w:rsidRPr="00705734">
        <w:rPr>
          <w:rFonts w:ascii="Times New Roman" w:hAnsi="Times New Roman" w:cs="Times New Roman"/>
          <w:sz w:val="24"/>
          <w:szCs w:val="24"/>
          <w:lang w:val="en-GB"/>
        </w:rPr>
        <w:t>Where the deceased was a woman, her husband was being maintained by her immediately prior to the date of her death.</w:t>
      </w:r>
    </w:p>
    <w:p w:rsidR="00FA6EF6"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Highness’s father fits the definition in 29(b) as he is a parent of the deceased however, he will have to prove dependency. </w:t>
      </w:r>
      <w:r w:rsidRPr="00705734">
        <w:rPr>
          <w:rFonts w:ascii="Times New Roman" w:hAnsi="Times New Roman" w:cs="Times New Roman"/>
          <w:b/>
          <w:i/>
          <w:sz w:val="24"/>
          <w:szCs w:val="24"/>
          <w:lang w:val="en-GB"/>
        </w:rPr>
        <w:t xml:space="preserve">In </w:t>
      </w:r>
      <w:r w:rsidR="00573B67">
        <w:rPr>
          <w:rFonts w:ascii="Times New Roman" w:hAnsi="Times New Roman" w:cs="Times New Roman"/>
          <w:b/>
          <w:i/>
          <w:sz w:val="24"/>
          <w:szCs w:val="24"/>
          <w:lang w:val="en-GB"/>
        </w:rPr>
        <w:t>t</w:t>
      </w:r>
      <w:r w:rsidRPr="00705734">
        <w:rPr>
          <w:rFonts w:ascii="Times New Roman" w:hAnsi="Times New Roman" w:cs="Times New Roman"/>
          <w:b/>
          <w:i/>
          <w:sz w:val="24"/>
          <w:szCs w:val="24"/>
          <w:lang w:val="en-GB"/>
        </w:rPr>
        <w:t xml:space="preserve">he Matter of the Estate of Joshua Ojodeh Succession Cause No. 2015 </w:t>
      </w:r>
      <w:r w:rsidRPr="00705734">
        <w:rPr>
          <w:rFonts w:ascii="Times New Roman" w:hAnsi="Times New Roman" w:cs="Times New Roman"/>
          <w:b/>
          <w:i/>
          <w:sz w:val="24"/>
          <w:szCs w:val="24"/>
          <w:lang w:val="en-GB"/>
        </w:rPr>
        <w:lastRenderedPageBreak/>
        <w:t xml:space="preserve">Of 2012 </w:t>
      </w:r>
      <w:r w:rsidRPr="00705734">
        <w:rPr>
          <w:rFonts w:ascii="Times New Roman" w:hAnsi="Times New Roman" w:cs="Times New Roman"/>
          <w:sz w:val="24"/>
          <w:szCs w:val="24"/>
          <w:lang w:val="en-GB"/>
        </w:rPr>
        <w:t>at Nairobi, the issue in this case was whether the mother of the deceased was entitled to be allotted a share in the intestate estate of her deceased son. Uldah Aloo Ojodeh, the mother of the deceased, swore an affidavit claiming to have been dependent on the deceased during his lifetime</w:t>
      </w:r>
      <w:r w:rsidR="00FA6EF6">
        <w:rPr>
          <w:rFonts w:ascii="Times New Roman" w:hAnsi="Times New Roman" w:cs="Times New Roman"/>
          <w:sz w:val="24"/>
          <w:szCs w:val="24"/>
          <w:lang w:val="en-GB"/>
        </w:rPr>
        <w:t>, s</w:t>
      </w:r>
      <w:r w:rsidR="00FA6EF6" w:rsidRPr="008D371C">
        <w:rPr>
          <w:rFonts w:ascii="Times New Roman" w:hAnsi="Times New Roman" w:cs="Times New Roman"/>
          <w:sz w:val="24"/>
          <w:szCs w:val="24"/>
          <w:lang w:val="en-US"/>
        </w:rPr>
        <w:t>he also claimed that she was of advanced in age and required funds for medical attention, transportation and other incidentals,</w:t>
      </w:r>
      <w:r w:rsidR="00FA6EF6">
        <w:rPr>
          <w:rFonts w:ascii="Times New Roman" w:hAnsi="Times New Roman" w:cs="Times New Roman"/>
          <w:sz w:val="24"/>
          <w:szCs w:val="24"/>
          <w:lang w:val="en-GB"/>
        </w:rPr>
        <w:t xml:space="preserve"> and</w:t>
      </w:r>
      <w:r w:rsidR="00711077">
        <w:rPr>
          <w:rFonts w:ascii="Times New Roman" w:hAnsi="Times New Roman" w:cs="Times New Roman"/>
          <w:sz w:val="24"/>
          <w:szCs w:val="24"/>
          <w:lang w:val="en-GB"/>
        </w:rPr>
        <w:t xml:space="preserve"> was therefore entitled to the deceased estate</w:t>
      </w:r>
      <w:r w:rsidRPr="00705734">
        <w:rPr>
          <w:rFonts w:ascii="Times New Roman" w:hAnsi="Times New Roman" w:cs="Times New Roman"/>
          <w:sz w:val="24"/>
          <w:szCs w:val="24"/>
          <w:lang w:val="en-GB"/>
        </w:rPr>
        <w:t xml:space="preserve">. </w:t>
      </w:r>
      <w:proofErr w:type="spellStart"/>
      <w:r w:rsidR="00FA6EF6" w:rsidRPr="00711077">
        <w:rPr>
          <w:rFonts w:ascii="Times New Roman" w:hAnsi="Times New Roman" w:cs="Times New Roman"/>
          <w:b/>
          <w:i/>
          <w:sz w:val="24"/>
          <w:szCs w:val="24"/>
          <w:lang w:val="en-GB"/>
        </w:rPr>
        <w:t>Jutice</w:t>
      </w:r>
      <w:proofErr w:type="spellEnd"/>
      <w:r w:rsidR="00FA6EF6" w:rsidRPr="00711077">
        <w:rPr>
          <w:rFonts w:ascii="Times New Roman" w:hAnsi="Times New Roman" w:cs="Times New Roman"/>
          <w:b/>
          <w:i/>
          <w:sz w:val="24"/>
          <w:szCs w:val="24"/>
          <w:lang w:val="en-GB"/>
        </w:rPr>
        <w:t xml:space="preserve"> W. </w:t>
      </w:r>
      <w:r w:rsidR="00FA6EF6" w:rsidRPr="008D371C">
        <w:rPr>
          <w:rFonts w:ascii="Times New Roman" w:hAnsi="Times New Roman" w:cs="Times New Roman"/>
          <w:b/>
          <w:i/>
          <w:sz w:val="24"/>
          <w:szCs w:val="24"/>
          <w:lang w:val="en-GB"/>
        </w:rPr>
        <w:t>Musyoka</w:t>
      </w:r>
      <w:r w:rsidR="00FA6EF6" w:rsidRPr="008D371C">
        <w:rPr>
          <w:rFonts w:ascii="Times New Roman" w:hAnsi="Times New Roman" w:cs="Times New Roman"/>
          <w:b/>
          <w:sz w:val="24"/>
          <w:szCs w:val="24"/>
          <w:lang w:val="en-GB"/>
        </w:rPr>
        <w:t xml:space="preserve"> </w:t>
      </w:r>
      <w:r w:rsidR="00FA6EF6">
        <w:rPr>
          <w:rFonts w:ascii="Times New Roman" w:hAnsi="Times New Roman" w:cs="Times New Roman"/>
          <w:sz w:val="24"/>
          <w:szCs w:val="24"/>
          <w:lang w:val="en-GB"/>
        </w:rPr>
        <w:t>in his decision o</w:t>
      </w:r>
      <w:r w:rsidR="00FA6EF6" w:rsidRPr="00705734">
        <w:rPr>
          <w:rFonts w:ascii="Times New Roman" w:hAnsi="Times New Roman" w:cs="Times New Roman"/>
          <w:sz w:val="24"/>
          <w:szCs w:val="24"/>
          <w:lang w:val="en-GB"/>
        </w:rPr>
        <w:t xml:space="preserve">pined that even if Aloo Ojodeh was </w:t>
      </w:r>
      <w:r w:rsidR="00FA6EF6">
        <w:rPr>
          <w:rFonts w:ascii="Times New Roman" w:hAnsi="Times New Roman" w:cs="Times New Roman"/>
          <w:sz w:val="24"/>
          <w:szCs w:val="24"/>
          <w:lang w:val="en-GB"/>
        </w:rPr>
        <w:t>the mother of the</w:t>
      </w:r>
      <w:r w:rsidR="00FA6EF6" w:rsidRPr="00705734">
        <w:rPr>
          <w:rFonts w:ascii="Times New Roman" w:hAnsi="Times New Roman" w:cs="Times New Roman"/>
          <w:sz w:val="24"/>
          <w:szCs w:val="24"/>
          <w:lang w:val="en-GB"/>
        </w:rPr>
        <w:t xml:space="preserve"> deceased that did not entitle her to a share in his estate in the event of intestacy so long as the deceased was survived by a spouse and child. The learned judge went further and stated that in the circumstances, she can access the estate through Part III of the Law of Succession Act</w:t>
      </w:r>
      <w:r w:rsidR="00FA6EF6">
        <w:rPr>
          <w:rFonts w:ascii="Times New Roman" w:hAnsi="Times New Roman" w:cs="Times New Roman"/>
          <w:sz w:val="24"/>
          <w:szCs w:val="24"/>
          <w:lang w:val="en-GB"/>
        </w:rPr>
        <w:t xml:space="preserve"> and must therefore prove dependency.  </w:t>
      </w:r>
      <w:r w:rsidR="00FA6EF6">
        <w:rPr>
          <w:rFonts w:ascii="Times New Roman" w:hAnsi="Times New Roman" w:cs="Times New Roman"/>
          <w:sz w:val="24"/>
          <w:szCs w:val="24"/>
          <w:lang w:val="en-US"/>
        </w:rPr>
        <w:t xml:space="preserve">After considering all the facts the court </w:t>
      </w:r>
      <w:r w:rsidR="00FA6EF6">
        <w:rPr>
          <w:rFonts w:ascii="Times New Roman" w:hAnsi="Times New Roman" w:cs="Times New Roman"/>
          <w:sz w:val="24"/>
          <w:szCs w:val="24"/>
          <w:lang w:val="en-GB"/>
        </w:rPr>
        <w:t xml:space="preserve">held that she was being maintained by the deceased and </w:t>
      </w:r>
      <w:r w:rsidR="00FA6EF6">
        <w:rPr>
          <w:rFonts w:ascii="Times New Roman" w:hAnsi="Times New Roman" w:cs="Times New Roman"/>
          <w:sz w:val="24"/>
          <w:szCs w:val="24"/>
          <w:lang w:val="en-US"/>
        </w:rPr>
        <w:t xml:space="preserve">awarded her </w:t>
      </w:r>
      <w:r w:rsidR="00FA6EF6">
        <w:rPr>
          <w:rFonts w:ascii="Times New Roman" w:hAnsi="Times New Roman" w:cs="Times New Roman"/>
          <w:sz w:val="24"/>
          <w:szCs w:val="24"/>
          <w:lang w:val="en-GB"/>
        </w:rPr>
        <w:t>Kshs. 2,000,000 being lumpsum for her maintenance.</w:t>
      </w:r>
      <w:r w:rsidR="00536866">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Highness’s father finds himself in the same circumstances as Mary Aloo in the intestate succession of Highness. </w:t>
      </w:r>
      <w:r w:rsidR="00536866">
        <w:rPr>
          <w:rFonts w:ascii="Times New Roman" w:hAnsi="Times New Roman" w:cs="Times New Roman"/>
          <w:sz w:val="24"/>
          <w:szCs w:val="24"/>
          <w:lang w:val="en-GB"/>
        </w:rPr>
        <w:t xml:space="preserve">He is not automatically entitled to the estate of the deceased however, once he proves </w:t>
      </w:r>
      <w:r w:rsidRPr="00705734">
        <w:rPr>
          <w:rFonts w:ascii="Times New Roman" w:hAnsi="Times New Roman" w:cs="Times New Roman"/>
          <w:sz w:val="24"/>
          <w:szCs w:val="24"/>
          <w:lang w:val="en-GB"/>
        </w:rPr>
        <w:t xml:space="preserve">dependency, he </w:t>
      </w:r>
      <w:r w:rsidR="00536866">
        <w:rPr>
          <w:rFonts w:ascii="Times New Roman" w:hAnsi="Times New Roman" w:cs="Times New Roman"/>
          <w:sz w:val="24"/>
          <w:szCs w:val="24"/>
          <w:lang w:val="en-GB"/>
        </w:rPr>
        <w:t xml:space="preserve">will be </w:t>
      </w:r>
      <w:r w:rsidRPr="00705734">
        <w:rPr>
          <w:rFonts w:ascii="Times New Roman" w:hAnsi="Times New Roman" w:cs="Times New Roman"/>
          <w:sz w:val="24"/>
          <w:szCs w:val="24"/>
          <w:lang w:val="en-GB"/>
        </w:rPr>
        <w:t>entitled to</w:t>
      </w:r>
      <w:r w:rsidR="00536866">
        <w:rPr>
          <w:rFonts w:ascii="Times New Roman" w:hAnsi="Times New Roman" w:cs="Times New Roman"/>
          <w:sz w:val="24"/>
          <w:szCs w:val="24"/>
          <w:lang w:val="en-GB"/>
        </w:rPr>
        <w:t xml:space="preserve"> a share of the </w:t>
      </w:r>
      <w:r w:rsidRPr="00705734">
        <w:rPr>
          <w:rFonts w:ascii="Times New Roman" w:hAnsi="Times New Roman" w:cs="Times New Roman"/>
          <w:sz w:val="24"/>
          <w:szCs w:val="24"/>
          <w:lang w:val="en-GB"/>
        </w:rPr>
        <w:t>intestate estate</w:t>
      </w:r>
    </w:p>
    <w:p w:rsidR="00705734" w:rsidRPr="0002373F"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In </w:t>
      </w:r>
      <w:r w:rsidR="008D371C">
        <w:rPr>
          <w:rFonts w:ascii="Times New Roman" w:hAnsi="Times New Roman" w:cs="Times New Roman"/>
          <w:b/>
          <w:i/>
          <w:sz w:val="24"/>
          <w:szCs w:val="24"/>
          <w:lang w:val="en-GB"/>
        </w:rPr>
        <w:t>t</w:t>
      </w:r>
      <w:r w:rsidRPr="00705734">
        <w:rPr>
          <w:rFonts w:ascii="Times New Roman" w:hAnsi="Times New Roman" w:cs="Times New Roman"/>
          <w:b/>
          <w:i/>
          <w:sz w:val="24"/>
          <w:szCs w:val="24"/>
          <w:lang w:val="en-GB"/>
        </w:rPr>
        <w:t>he Matter of The Estate of Benson Joseph Omondi Succession Cause No. 1183 Of 2002</w:t>
      </w:r>
      <w:r w:rsidR="0002373F">
        <w:rPr>
          <w:rFonts w:ascii="Times New Roman" w:hAnsi="Times New Roman" w:cs="Times New Roman"/>
          <w:b/>
          <w:i/>
          <w:sz w:val="24"/>
          <w:szCs w:val="24"/>
          <w:lang w:val="en-GB"/>
        </w:rPr>
        <w:t xml:space="preserve">, </w:t>
      </w:r>
      <w:r w:rsidR="00616D90" w:rsidRPr="00616D90">
        <w:rPr>
          <w:rFonts w:ascii="Times New Roman" w:hAnsi="Times New Roman" w:cs="Times New Roman"/>
          <w:sz w:val="24"/>
          <w:szCs w:val="24"/>
          <w:lang w:val="en-GB"/>
        </w:rPr>
        <w:t>th</w:t>
      </w:r>
      <w:r w:rsidR="0002373F" w:rsidRPr="0002373F">
        <w:rPr>
          <w:rFonts w:ascii="Times New Roman" w:hAnsi="Times New Roman" w:cs="Times New Roman"/>
          <w:sz w:val="24"/>
          <w:szCs w:val="24"/>
          <w:lang w:val="en-GB"/>
        </w:rPr>
        <w:t>e application for dependency was brought by Philip Osok Owino ‘the deceased father’</w:t>
      </w:r>
      <w:r w:rsidRPr="00705734">
        <w:rPr>
          <w:rFonts w:ascii="Times New Roman" w:hAnsi="Times New Roman" w:cs="Times New Roman"/>
          <w:i/>
          <w:sz w:val="24"/>
          <w:szCs w:val="24"/>
          <w:lang w:val="en-GB"/>
        </w:rPr>
        <w:t xml:space="preserve"> </w:t>
      </w:r>
      <w:r w:rsidRPr="00705734">
        <w:rPr>
          <w:rFonts w:ascii="Times New Roman" w:hAnsi="Times New Roman" w:cs="Times New Roman"/>
          <w:iCs/>
          <w:sz w:val="24"/>
          <w:szCs w:val="24"/>
          <w:lang w:val="en-GB"/>
        </w:rPr>
        <w:t>T</w:t>
      </w:r>
      <w:r w:rsidRPr="00705734">
        <w:rPr>
          <w:rFonts w:ascii="Times New Roman" w:hAnsi="Times New Roman" w:cs="Times New Roman"/>
          <w:sz w:val="24"/>
          <w:szCs w:val="24"/>
          <w:lang w:val="en-GB"/>
        </w:rPr>
        <w:t>he applicant requested for provision of dependency on the grounds that the deceased was giving him regular assistance in form of clothing, farm inputs and cash totalling to about Ksh5</w:t>
      </w:r>
      <w:r w:rsidR="0002373F">
        <w:rPr>
          <w:rFonts w:ascii="Times New Roman" w:hAnsi="Times New Roman" w:cs="Times New Roman"/>
          <w:sz w:val="24"/>
          <w:szCs w:val="24"/>
          <w:lang w:val="en-GB"/>
        </w:rPr>
        <w:t>,</w:t>
      </w:r>
      <w:r w:rsidRPr="00705734">
        <w:rPr>
          <w:rFonts w:ascii="Times New Roman" w:hAnsi="Times New Roman" w:cs="Times New Roman"/>
          <w:sz w:val="24"/>
          <w:szCs w:val="24"/>
          <w:lang w:val="en-GB"/>
        </w:rPr>
        <w:t xml:space="preserve">000 per month. This was sufficient to direct the court to order </w:t>
      </w:r>
      <w:r w:rsidR="0002373F">
        <w:rPr>
          <w:rFonts w:ascii="Times New Roman" w:hAnsi="Times New Roman" w:cs="Times New Roman"/>
          <w:sz w:val="24"/>
          <w:szCs w:val="24"/>
        </w:rPr>
        <w:t>a sum of Kshs. 100,00</w:t>
      </w:r>
      <w:r w:rsidR="0002373F">
        <w:rPr>
          <w:rFonts w:ascii="Times New Roman" w:hAnsi="Times New Roman" w:cs="Times New Roman"/>
          <w:sz w:val="24"/>
          <w:szCs w:val="24"/>
          <w:lang w:val="en-US"/>
        </w:rPr>
        <w:t>0</w:t>
      </w:r>
      <w:r w:rsidR="0002373F">
        <w:rPr>
          <w:rFonts w:ascii="Times New Roman" w:hAnsi="Times New Roman" w:cs="Times New Roman"/>
          <w:sz w:val="24"/>
          <w:szCs w:val="24"/>
        </w:rPr>
        <w:t>/= be allocated to the applicant as dependency in addition to the vehicle KZS 807</w:t>
      </w:r>
      <w:r w:rsidR="0002373F">
        <w:rPr>
          <w:rFonts w:ascii="Times New Roman" w:hAnsi="Times New Roman" w:cs="Times New Roman"/>
          <w:sz w:val="24"/>
          <w:szCs w:val="24"/>
          <w:lang w:val="en-US"/>
        </w:rPr>
        <w:t xml:space="preserve"> because he had proven that he was being maintained by the deceased before he died</w:t>
      </w:r>
    </w:p>
    <w:p w:rsidR="0002373F"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This was also seen </w:t>
      </w:r>
      <w:r w:rsidRPr="00705734">
        <w:rPr>
          <w:rFonts w:ascii="Times New Roman" w:hAnsi="Times New Roman" w:cs="Times New Roman"/>
          <w:b/>
          <w:i/>
          <w:sz w:val="24"/>
          <w:szCs w:val="24"/>
          <w:lang w:val="en-GB"/>
        </w:rPr>
        <w:t>In the Matter Of The Estate Of Albert Musyoka Mueti [Deceased] Christine Nzilani And Mueti Kala Succession Cause No. 634 Of 2013</w:t>
      </w:r>
      <w:r w:rsidRPr="00705734">
        <w:rPr>
          <w:rFonts w:ascii="Times New Roman" w:hAnsi="Times New Roman" w:cs="Times New Roman"/>
          <w:sz w:val="24"/>
          <w:szCs w:val="24"/>
          <w:lang w:val="en-GB"/>
        </w:rPr>
        <w:t xml:space="preserve"> where the applicants averred that they were parents of the deceased aged 78 and 75. They stated that the deceased maintained them and they had no other source of income save for the </w:t>
      </w:r>
      <w:proofErr w:type="spellStart"/>
      <w:r w:rsidRPr="00705734">
        <w:rPr>
          <w:rFonts w:ascii="Times New Roman" w:hAnsi="Times New Roman" w:cs="Times New Roman"/>
          <w:sz w:val="24"/>
          <w:szCs w:val="24"/>
          <w:lang w:val="en-GB"/>
        </w:rPr>
        <w:t>Inua</w:t>
      </w:r>
      <w:proofErr w:type="spellEnd"/>
      <w:r w:rsidRPr="00705734">
        <w:rPr>
          <w:rFonts w:ascii="Times New Roman" w:hAnsi="Times New Roman" w:cs="Times New Roman"/>
          <w:sz w:val="24"/>
          <w:szCs w:val="24"/>
          <w:lang w:val="en-GB"/>
        </w:rPr>
        <w:t xml:space="preserve"> </w:t>
      </w:r>
      <w:proofErr w:type="spellStart"/>
      <w:r w:rsidRPr="00705734">
        <w:rPr>
          <w:rFonts w:ascii="Times New Roman" w:hAnsi="Times New Roman" w:cs="Times New Roman"/>
          <w:sz w:val="24"/>
          <w:szCs w:val="24"/>
          <w:lang w:val="en-GB"/>
        </w:rPr>
        <w:t>jamii</w:t>
      </w:r>
      <w:proofErr w:type="spellEnd"/>
      <w:r w:rsidRPr="00705734">
        <w:rPr>
          <w:rFonts w:ascii="Times New Roman" w:hAnsi="Times New Roman" w:cs="Times New Roman"/>
          <w:sz w:val="24"/>
          <w:szCs w:val="24"/>
          <w:lang w:val="en-GB"/>
        </w:rPr>
        <w:t xml:space="preserve"> cash transfer programme where they receive </w:t>
      </w:r>
      <w:r w:rsidR="0002373F" w:rsidRPr="00705734">
        <w:rPr>
          <w:rFonts w:ascii="Times New Roman" w:hAnsi="Times New Roman" w:cs="Times New Roman"/>
          <w:sz w:val="24"/>
          <w:szCs w:val="24"/>
          <w:lang w:val="en-GB"/>
        </w:rPr>
        <w:t>Kshs</w:t>
      </w:r>
      <w:r w:rsidRPr="00705734">
        <w:rPr>
          <w:rFonts w:ascii="Times New Roman" w:hAnsi="Times New Roman" w:cs="Times New Roman"/>
          <w:sz w:val="24"/>
          <w:szCs w:val="24"/>
          <w:lang w:val="en-GB"/>
        </w:rPr>
        <w:t xml:space="preserve"> 2000 per month and listed annual income as </w:t>
      </w:r>
      <w:r w:rsidR="0002373F" w:rsidRPr="00705734">
        <w:rPr>
          <w:rFonts w:ascii="Times New Roman" w:hAnsi="Times New Roman" w:cs="Times New Roman"/>
          <w:sz w:val="24"/>
          <w:szCs w:val="24"/>
          <w:lang w:val="en-GB"/>
        </w:rPr>
        <w:t>Kshs</w:t>
      </w:r>
      <w:r w:rsidRPr="00705734">
        <w:rPr>
          <w:rFonts w:ascii="Times New Roman" w:hAnsi="Times New Roman" w:cs="Times New Roman"/>
          <w:sz w:val="24"/>
          <w:szCs w:val="24"/>
          <w:lang w:val="en-GB"/>
        </w:rPr>
        <w:t xml:space="preserve"> 24000 and their present needs as </w:t>
      </w:r>
      <w:r w:rsidRPr="00705734">
        <w:rPr>
          <w:rFonts w:ascii="Times New Roman" w:hAnsi="Times New Roman" w:cs="Times New Roman"/>
          <w:sz w:val="24"/>
          <w:szCs w:val="24"/>
          <w:lang w:val="en-GB"/>
        </w:rPr>
        <w:lastRenderedPageBreak/>
        <w:t xml:space="preserve">totalling Kshs 30000 per month. </w:t>
      </w:r>
      <w:r w:rsidR="0002373F">
        <w:rPr>
          <w:rFonts w:ascii="Times New Roman" w:hAnsi="Times New Roman" w:cs="Times New Roman"/>
          <w:sz w:val="24"/>
          <w:szCs w:val="24"/>
          <w:lang w:val="en-GB"/>
        </w:rPr>
        <w:t xml:space="preserve">The </w:t>
      </w:r>
      <w:r w:rsidR="00FA6EF6">
        <w:rPr>
          <w:rFonts w:ascii="Times New Roman" w:hAnsi="Times New Roman" w:cs="Times New Roman"/>
          <w:sz w:val="24"/>
          <w:szCs w:val="24"/>
          <w:lang w:val="en-GB"/>
        </w:rPr>
        <w:t>court declared</w:t>
      </w:r>
      <w:r w:rsidR="0002373F">
        <w:rPr>
          <w:rFonts w:ascii="Times New Roman" w:hAnsi="Times New Roman" w:cs="Times New Roman"/>
          <w:sz w:val="24"/>
          <w:szCs w:val="24"/>
          <w:lang w:val="en-GB"/>
        </w:rPr>
        <w:t xml:space="preserve"> them</w:t>
      </w:r>
      <w:r w:rsidRPr="00705734">
        <w:rPr>
          <w:rFonts w:ascii="Times New Roman" w:hAnsi="Times New Roman" w:cs="Times New Roman"/>
          <w:sz w:val="24"/>
          <w:szCs w:val="24"/>
          <w:lang w:val="en-GB"/>
        </w:rPr>
        <w:t xml:space="preserve"> as dependants of the deceased under section 26 of the law of succession Act and </w:t>
      </w:r>
      <w:r w:rsidR="0002373F">
        <w:rPr>
          <w:rFonts w:ascii="Times New Roman" w:hAnsi="Times New Roman" w:cs="Times New Roman"/>
          <w:sz w:val="24"/>
          <w:szCs w:val="24"/>
          <w:lang w:val="en-GB"/>
        </w:rPr>
        <w:t xml:space="preserve">were therefore </w:t>
      </w:r>
      <w:r w:rsidRPr="00705734">
        <w:rPr>
          <w:rFonts w:ascii="Times New Roman" w:hAnsi="Times New Roman" w:cs="Times New Roman"/>
          <w:sz w:val="24"/>
          <w:szCs w:val="24"/>
          <w:lang w:val="en-GB"/>
        </w:rPr>
        <w:t xml:space="preserve">entitled to </w:t>
      </w:r>
      <w:r w:rsidR="0002373F">
        <w:rPr>
          <w:rFonts w:ascii="Times New Roman" w:hAnsi="Times New Roman" w:cs="Times New Roman"/>
          <w:sz w:val="24"/>
          <w:szCs w:val="24"/>
          <w:lang w:val="en-GB"/>
        </w:rPr>
        <w:t>a share of the estate,</w:t>
      </w:r>
    </w:p>
    <w:p w:rsidR="00705734" w:rsidRPr="008D371C"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In </w:t>
      </w:r>
      <w:r w:rsidRPr="00705734">
        <w:rPr>
          <w:rFonts w:ascii="Times New Roman" w:hAnsi="Times New Roman" w:cs="Times New Roman"/>
          <w:b/>
          <w:i/>
          <w:sz w:val="24"/>
          <w:szCs w:val="24"/>
          <w:lang w:val="en-US"/>
        </w:rPr>
        <w:t>Beatrice Ciamutua Rugamba v Fredric Nkari Mutugi &amp;5 others (Misc. Succession cause no 12 of 2016) eklr</w:t>
      </w:r>
      <w:r w:rsidRPr="00705734">
        <w:rPr>
          <w:rFonts w:ascii="Times New Roman" w:hAnsi="Times New Roman" w:cs="Times New Roman"/>
          <w:sz w:val="24"/>
          <w:szCs w:val="24"/>
          <w:lang w:val="en-US"/>
        </w:rPr>
        <w:t xml:space="preserve"> case, the issue for determination was whether the applicant who was the 2</w:t>
      </w:r>
      <w:r w:rsidRPr="00705734">
        <w:rPr>
          <w:rFonts w:ascii="Times New Roman" w:hAnsi="Times New Roman" w:cs="Times New Roman"/>
          <w:sz w:val="24"/>
          <w:szCs w:val="24"/>
          <w:vertAlign w:val="superscript"/>
          <w:lang w:val="en-US"/>
        </w:rPr>
        <w:t>nd</w:t>
      </w:r>
      <w:r w:rsidRPr="00705734">
        <w:rPr>
          <w:rFonts w:ascii="Times New Roman" w:hAnsi="Times New Roman" w:cs="Times New Roman"/>
          <w:sz w:val="24"/>
          <w:szCs w:val="24"/>
          <w:lang w:val="en-US"/>
        </w:rPr>
        <w:t xml:space="preserve"> wife to the deceased and the stepmother to the 1</w:t>
      </w:r>
      <w:r w:rsidRPr="00705734">
        <w:rPr>
          <w:rFonts w:ascii="Times New Roman" w:hAnsi="Times New Roman" w:cs="Times New Roman"/>
          <w:sz w:val="24"/>
          <w:szCs w:val="24"/>
          <w:vertAlign w:val="superscript"/>
          <w:lang w:val="en-US"/>
        </w:rPr>
        <w:t>st</w:t>
      </w:r>
      <w:r w:rsidRPr="00705734">
        <w:rPr>
          <w:rFonts w:ascii="Times New Roman" w:hAnsi="Times New Roman" w:cs="Times New Roman"/>
          <w:sz w:val="24"/>
          <w:szCs w:val="24"/>
          <w:lang w:val="en-US"/>
        </w:rPr>
        <w:t xml:space="preserve"> respondent was a dependant of the deceased and therefore entitled to the estate. In her testimony, the applicant told the court that the deceased had bequeathed her a portion of his land measuring1 acre which was her home, and also that she relied on the deceased for financial support. The court held that a dependant under section 29 (b) must prove that he or she was being maintained by the deceased immediately prior to his demise. It is not the mere relationship that matters, but proof of dependency that counts. In this case, the applicant depended on the 1 acre given to her by the deceased for her livelihood, she was, therefore, a dependant of the deceased.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In this case, Papi is the deceased’s father. Highness had also admitted that he was the one taking care of his father before his demise</w:t>
      </w:r>
      <w:r w:rsidR="008D371C">
        <w:rPr>
          <w:rFonts w:ascii="Times New Roman" w:hAnsi="Times New Roman" w:cs="Times New Roman"/>
          <w:sz w:val="24"/>
          <w:szCs w:val="24"/>
          <w:lang w:val="en-GB"/>
        </w:rPr>
        <w:t xml:space="preserve">, therefore, Papi qualifies as a dependant under section </w:t>
      </w:r>
      <w:r w:rsidR="001B38ED">
        <w:rPr>
          <w:rFonts w:ascii="Times New Roman" w:hAnsi="Times New Roman" w:cs="Times New Roman"/>
          <w:sz w:val="24"/>
          <w:szCs w:val="24"/>
          <w:lang w:val="en-GB"/>
        </w:rPr>
        <w:t>29(b)</w:t>
      </w:r>
      <w:r w:rsidR="008D371C">
        <w:rPr>
          <w:rFonts w:ascii="Times New Roman" w:hAnsi="Times New Roman" w:cs="Times New Roman"/>
          <w:sz w:val="24"/>
          <w:szCs w:val="24"/>
          <w:lang w:val="en-GB"/>
        </w:rPr>
        <w:t xml:space="preserve"> </w:t>
      </w:r>
      <w:r w:rsidR="00FA6EF6">
        <w:rPr>
          <w:rFonts w:ascii="Times New Roman" w:hAnsi="Times New Roman" w:cs="Times New Roman"/>
          <w:sz w:val="24"/>
          <w:szCs w:val="24"/>
          <w:lang w:val="en-GB"/>
        </w:rPr>
        <w:t>of the</w:t>
      </w:r>
      <w:r w:rsidR="008D371C">
        <w:rPr>
          <w:rFonts w:ascii="Times New Roman" w:hAnsi="Times New Roman" w:cs="Times New Roman"/>
          <w:sz w:val="24"/>
          <w:szCs w:val="24"/>
          <w:lang w:val="en-GB"/>
        </w:rPr>
        <w:t xml:space="preserve"> Law of Succession Act</w:t>
      </w:r>
    </w:p>
    <w:p w:rsidR="00705734" w:rsidRPr="00616D90" w:rsidRDefault="00705734" w:rsidP="000627DC">
      <w:pPr>
        <w:pStyle w:val="Heading2"/>
        <w:rPr>
          <w:rFonts w:ascii="Times New Roman" w:hAnsi="Times New Roman" w:cs="Times New Roman"/>
          <w:b/>
          <w:color w:val="auto"/>
          <w:sz w:val="24"/>
          <w:szCs w:val="24"/>
        </w:rPr>
      </w:pPr>
      <w:bookmarkStart w:id="15" w:name="_Toc109214694"/>
      <w:bookmarkStart w:id="16" w:name="_Toc109213664"/>
      <w:bookmarkStart w:id="17" w:name="_Toc108614319"/>
      <w:bookmarkStart w:id="18" w:name="_Toc102914109"/>
      <w:bookmarkStart w:id="19" w:name="_Toc109220232"/>
      <w:r w:rsidRPr="00616D90">
        <w:rPr>
          <w:rFonts w:ascii="Times New Roman" w:hAnsi="Times New Roman" w:cs="Times New Roman"/>
          <w:b/>
          <w:color w:val="auto"/>
          <w:sz w:val="24"/>
          <w:szCs w:val="24"/>
        </w:rPr>
        <w:t>Issue 2; Whether the brother and the sister qualify as dependants under the Law of Succession Act?</w:t>
      </w:r>
      <w:bookmarkEnd w:id="15"/>
      <w:bookmarkEnd w:id="16"/>
      <w:bookmarkEnd w:id="17"/>
      <w:bookmarkEnd w:id="18"/>
      <w:bookmarkEnd w:id="19"/>
    </w:p>
    <w:p w:rsidR="001B38ED" w:rsidRPr="001B38ED" w:rsidRDefault="001B38ED" w:rsidP="001B38ED"/>
    <w:p w:rsidR="00705734" w:rsidRPr="00705734" w:rsidRDefault="008C6FBD" w:rsidP="00705734">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Section 29(b) further includes the </w:t>
      </w:r>
      <w:r w:rsidR="00705734" w:rsidRPr="00705734">
        <w:rPr>
          <w:rFonts w:ascii="Times New Roman" w:hAnsi="Times New Roman" w:cs="Times New Roman"/>
          <w:sz w:val="24"/>
          <w:szCs w:val="24"/>
          <w:lang w:val="en-GB"/>
        </w:rPr>
        <w:t xml:space="preserve">brother and sister </w:t>
      </w:r>
      <w:r w:rsidR="001B38ED">
        <w:rPr>
          <w:rFonts w:ascii="Times New Roman" w:hAnsi="Times New Roman" w:cs="Times New Roman"/>
          <w:sz w:val="24"/>
          <w:szCs w:val="24"/>
          <w:lang w:val="en-GB"/>
        </w:rPr>
        <w:t>to</w:t>
      </w:r>
      <w:r w:rsidR="00705734" w:rsidRPr="00705734">
        <w:rPr>
          <w:rFonts w:ascii="Times New Roman" w:hAnsi="Times New Roman" w:cs="Times New Roman"/>
          <w:sz w:val="24"/>
          <w:szCs w:val="24"/>
          <w:lang w:val="en-GB"/>
        </w:rPr>
        <w:t xml:space="preserve"> the deceased</w:t>
      </w:r>
      <w:r>
        <w:rPr>
          <w:rFonts w:ascii="Times New Roman" w:hAnsi="Times New Roman" w:cs="Times New Roman"/>
          <w:sz w:val="24"/>
          <w:szCs w:val="24"/>
          <w:lang w:val="en-GB"/>
        </w:rPr>
        <w:t xml:space="preserve"> as dependants provided that they were being maintained by the deceased immediately prior to his death</w:t>
      </w:r>
      <w:r w:rsidR="00705734" w:rsidRPr="00705734">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9976CC" w:rsidRPr="009976CC">
        <w:rPr>
          <w:rFonts w:ascii="Times New Roman" w:hAnsi="Times New Roman" w:cs="Times New Roman"/>
          <w:b/>
          <w:i/>
          <w:sz w:val="24"/>
          <w:szCs w:val="24"/>
          <w:lang w:val="en-GB"/>
        </w:rPr>
        <w:t xml:space="preserve">In the Matter of the Estate of the late Alfred </w:t>
      </w:r>
      <w:proofErr w:type="spellStart"/>
      <w:r w:rsidR="009976CC" w:rsidRPr="009976CC">
        <w:rPr>
          <w:rFonts w:ascii="Times New Roman" w:hAnsi="Times New Roman" w:cs="Times New Roman"/>
          <w:b/>
          <w:i/>
          <w:sz w:val="24"/>
          <w:szCs w:val="24"/>
          <w:lang w:val="en-GB"/>
        </w:rPr>
        <w:t>Mutune</w:t>
      </w:r>
      <w:proofErr w:type="spellEnd"/>
      <w:r w:rsidR="009976CC" w:rsidRPr="009976CC">
        <w:rPr>
          <w:rFonts w:ascii="Times New Roman" w:hAnsi="Times New Roman" w:cs="Times New Roman"/>
          <w:b/>
          <w:i/>
          <w:sz w:val="24"/>
          <w:szCs w:val="24"/>
          <w:lang w:val="en-GB"/>
        </w:rPr>
        <w:t xml:space="preserve"> </w:t>
      </w:r>
      <w:proofErr w:type="spellStart"/>
      <w:r w:rsidR="009976CC" w:rsidRPr="009976CC">
        <w:rPr>
          <w:rFonts w:ascii="Times New Roman" w:hAnsi="Times New Roman" w:cs="Times New Roman"/>
          <w:b/>
          <w:i/>
          <w:sz w:val="24"/>
          <w:szCs w:val="24"/>
          <w:lang w:val="en-GB"/>
        </w:rPr>
        <w:t>Munyao</w:t>
      </w:r>
      <w:proofErr w:type="spellEnd"/>
      <w:r w:rsidR="009976CC" w:rsidRPr="009976CC">
        <w:rPr>
          <w:rFonts w:ascii="Times New Roman" w:hAnsi="Times New Roman" w:cs="Times New Roman"/>
          <w:b/>
          <w:i/>
          <w:sz w:val="24"/>
          <w:szCs w:val="24"/>
          <w:lang w:val="en-GB"/>
        </w:rPr>
        <w:t xml:space="preserve"> Succession Cause no.460 of 2014</w:t>
      </w:r>
      <w:r w:rsidR="009976CC" w:rsidRPr="009976CC">
        <w:rPr>
          <w:rFonts w:ascii="Times New Roman" w:hAnsi="Times New Roman" w:cs="Times New Roman"/>
          <w:sz w:val="24"/>
          <w:szCs w:val="24"/>
          <w:lang w:val="en-GB"/>
        </w:rPr>
        <w:t>, the court stated that, Section 29(b) of the Law of Succession Act is to the effect that a brother of the deceased will only be considered a dependant if maintained by the deceased prior to his death. In the absence of evidence of maintenance, the court was unable to find that the applicant is a beneficiary of the estate of the deceased. Merely stating that the deceased was his brother was not enough for the applicant to lay claim to the estate of the deceased without any proof that he was being maintained by the deceased as a dependant</w:t>
      </w:r>
      <w:r w:rsidR="009976CC">
        <w:rPr>
          <w:rFonts w:ascii="Times New Roman" w:hAnsi="Times New Roman" w:cs="Times New Roman"/>
          <w:sz w:val="24"/>
          <w:szCs w:val="24"/>
          <w:lang w:val="en-GB"/>
        </w:rPr>
        <w:t>.</w:t>
      </w:r>
      <w:r w:rsidR="00705734" w:rsidRPr="00705734">
        <w:rPr>
          <w:rFonts w:ascii="Times New Roman" w:hAnsi="Times New Roman" w:cs="Times New Roman"/>
          <w:sz w:val="24"/>
          <w:szCs w:val="24"/>
          <w:lang w:val="en-GB"/>
        </w:rPr>
        <w:t xml:space="preserve"> </w:t>
      </w:r>
    </w:p>
    <w:p w:rsidR="000E040E" w:rsidRPr="00705734" w:rsidRDefault="009976CC" w:rsidP="00705734">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I</w:t>
      </w:r>
      <w:r w:rsidR="00705734" w:rsidRPr="00705734">
        <w:rPr>
          <w:rFonts w:ascii="Times New Roman" w:hAnsi="Times New Roman" w:cs="Times New Roman"/>
          <w:sz w:val="24"/>
          <w:szCs w:val="24"/>
          <w:lang w:val="en-GB"/>
        </w:rPr>
        <w:t xml:space="preserve">n </w:t>
      </w:r>
      <w:r w:rsidR="00705734" w:rsidRPr="00705734">
        <w:rPr>
          <w:rFonts w:ascii="Times New Roman" w:hAnsi="Times New Roman" w:cs="Times New Roman"/>
          <w:b/>
          <w:i/>
          <w:sz w:val="24"/>
          <w:szCs w:val="24"/>
          <w:lang w:val="en-GB"/>
        </w:rPr>
        <w:t xml:space="preserve">Beatrice Ciamutua Rugamba v Fredric Nkari Mutugi &amp;5 others (Misc. Succession cause no 12 of 2016) </w:t>
      </w:r>
      <w:r w:rsidRPr="00705734">
        <w:rPr>
          <w:rFonts w:ascii="Times New Roman" w:hAnsi="Times New Roman" w:cs="Times New Roman"/>
          <w:b/>
          <w:i/>
          <w:sz w:val="24"/>
          <w:szCs w:val="24"/>
          <w:lang w:val="en-GB"/>
        </w:rPr>
        <w:t>eKLR,</w:t>
      </w:r>
      <w:r w:rsidRPr="0070573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case, the court stressed this position by providing that, for a dependant to fall under section 29(b) he must prove dependency. It </w:t>
      </w:r>
      <w:r w:rsidRPr="00705734">
        <w:rPr>
          <w:rFonts w:ascii="Times New Roman" w:hAnsi="Times New Roman" w:cs="Times New Roman"/>
          <w:sz w:val="24"/>
          <w:szCs w:val="24"/>
          <w:lang w:val="en-GB"/>
        </w:rPr>
        <w:t>is</w:t>
      </w:r>
      <w:r w:rsidR="00705734" w:rsidRPr="00705734">
        <w:rPr>
          <w:rFonts w:ascii="Times New Roman" w:hAnsi="Times New Roman" w:cs="Times New Roman"/>
          <w:sz w:val="24"/>
          <w:szCs w:val="24"/>
          <w:lang w:val="en-GB"/>
        </w:rPr>
        <w:t xml:space="preserve"> not just the mere relationship that matters, </w:t>
      </w:r>
      <w:r w:rsidR="005A35F5">
        <w:rPr>
          <w:rFonts w:ascii="Times New Roman" w:hAnsi="Times New Roman" w:cs="Times New Roman"/>
          <w:sz w:val="24"/>
          <w:szCs w:val="24"/>
          <w:lang w:val="en-GB"/>
        </w:rPr>
        <w:t>but proof</w:t>
      </w:r>
      <w:r>
        <w:rPr>
          <w:rFonts w:ascii="Times New Roman" w:hAnsi="Times New Roman" w:cs="Times New Roman"/>
          <w:sz w:val="24"/>
          <w:szCs w:val="24"/>
          <w:lang w:val="en-GB"/>
        </w:rPr>
        <w:t xml:space="preserve"> of </w:t>
      </w:r>
      <w:r w:rsidR="00705734" w:rsidRPr="00705734">
        <w:rPr>
          <w:rFonts w:ascii="Times New Roman" w:hAnsi="Times New Roman" w:cs="Times New Roman"/>
          <w:sz w:val="24"/>
          <w:szCs w:val="24"/>
          <w:lang w:val="en-GB"/>
        </w:rPr>
        <w:t>dependency. In the event the applicant was not depending on the deceased before he or she died a claim for dependency will not suffice.</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b/>
          <w:i/>
          <w:sz w:val="24"/>
          <w:szCs w:val="24"/>
          <w:lang w:val="en-GB"/>
        </w:rPr>
        <w:t xml:space="preserve">In </w:t>
      </w:r>
      <w:r w:rsidR="00F7323E">
        <w:rPr>
          <w:rFonts w:ascii="Times New Roman" w:hAnsi="Times New Roman" w:cs="Times New Roman"/>
          <w:b/>
          <w:i/>
          <w:sz w:val="24"/>
          <w:szCs w:val="24"/>
          <w:lang w:val="en-GB"/>
        </w:rPr>
        <w:t>t</w:t>
      </w:r>
      <w:r w:rsidRPr="00705734">
        <w:rPr>
          <w:rFonts w:ascii="Times New Roman" w:hAnsi="Times New Roman" w:cs="Times New Roman"/>
          <w:b/>
          <w:i/>
          <w:sz w:val="24"/>
          <w:szCs w:val="24"/>
          <w:lang w:val="en-GB"/>
        </w:rPr>
        <w:t xml:space="preserve">he Matter of the Estate </w:t>
      </w:r>
      <w:proofErr w:type="gramStart"/>
      <w:r w:rsidRPr="00705734">
        <w:rPr>
          <w:rFonts w:ascii="Times New Roman" w:hAnsi="Times New Roman" w:cs="Times New Roman"/>
          <w:b/>
          <w:i/>
          <w:sz w:val="24"/>
          <w:szCs w:val="24"/>
          <w:lang w:val="en-GB"/>
        </w:rPr>
        <w:t>Of</w:t>
      </w:r>
      <w:proofErr w:type="gramEnd"/>
      <w:r w:rsidRPr="00705734">
        <w:rPr>
          <w:rFonts w:ascii="Times New Roman" w:hAnsi="Times New Roman" w:cs="Times New Roman"/>
          <w:sz w:val="24"/>
          <w:szCs w:val="24"/>
          <w:lang w:val="en-GB"/>
        </w:rPr>
        <w:t xml:space="preserve"> </w:t>
      </w:r>
      <w:r w:rsidRPr="00705734">
        <w:rPr>
          <w:rFonts w:ascii="Times New Roman" w:hAnsi="Times New Roman" w:cs="Times New Roman"/>
          <w:b/>
          <w:i/>
          <w:sz w:val="24"/>
          <w:szCs w:val="24"/>
          <w:lang w:val="en-GB"/>
        </w:rPr>
        <w:t xml:space="preserve">Stanley Muturi </w:t>
      </w:r>
      <w:proofErr w:type="spellStart"/>
      <w:r w:rsidRPr="00705734">
        <w:rPr>
          <w:rFonts w:ascii="Times New Roman" w:hAnsi="Times New Roman" w:cs="Times New Roman"/>
          <w:b/>
          <w:i/>
          <w:sz w:val="24"/>
          <w:szCs w:val="24"/>
          <w:lang w:val="en-GB"/>
        </w:rPr>
        <w:t>Githae</w:t>
      </w:r>
      <w:proofErr w:type="spellEnd"/>
      <w:r w:rsidRPr="00705734">
        <w:rPr>
          <w:rFonts w:ascii="Times New Roman" w:hAnsi="Times New Roman" w:cs="Times New Roman"/>
          <w:b/>
          <w:i/>
          <w:sz w:val="24"/>
          <w:szCs w:val="24"/>
          <w:lang w:val="en-GB"/>
        </w:rPr>
        <w:t xml:space="preserve"> Succession Cause No 1547 Of 2013,</w:t>
      </w:r>
      <w:r w:rsidRPr="00705734">
        <w:rPr>
          <w:rFonts w:ascii="Times New Roman" w:hAnsi="Times New Roman" w:cs="Times New Roman"/>
          <w:sz w:val="24"/>
          <w:szCs w:val="24"/>
          <w:lang w:val="en-GB"/>
        </w:rPr>
        <w:t xml:space="preserve"> the applicant filed a case seeking that the grant of representation is made in his </w:t>
      </w:r>
      <w:proofErr w:type="spellStart"/>
      <w:r w:rsidRPr="00705734">
        <w:rPr>
          <w:rFonts w:ascii="Times New Roman" w:hAnsi="Times New Roman" w:cs="Times New Roman"/>
          <w:sz w:val="24"/>
          <w:szCs w:val="24"/>
          <w:lang w:val="en-GB"/>
        </w:rPr>
        <w:t>favor</w:t>
      </w:r>
      <w:proofErr w:type="spellEnd"/>
      <w:r w:rsidRPr="00705734">
        <w:rPr>
          <w:rFonts w:ascii="Times New Roman" w:hAnsi="Times New Roman" w:cs="Times New Roman"/>
          <w:sz w:val="24"/>
          <w:szCs w:val="24"/>
          <w:lang w:val="en-GB"/>
        </w:rPr>
        <w:t xml:space="preserve"> as a dependant of the deceased out of his estate. The applicant based his case on the fact that the deceased was his brother who took him at a tender age and raised him as his son and he was providing for him until his demise. The court, however, rejected the claim that the applicant was the dependant of the deceased because he did not prove dependency immediately before the testator’s death. Even though the applicant was depending on the deceased years ago, he has admitted that he is now capable of taking care of himself and was not relying on his brother for support before his death diminishing the claim of dependency. Therefore, the applicant was not entitled to inherit the property of the deceased. </w:t>
      </w:r>
    </w:p>
    <w:p w:rsidR="00705734" w:rsidRPr="00705734" w:rsidRDefault="009976CC" w:rsidP="00705734">
      <w:pPr>
        <w:spacing w:line="360" w:lineRule="auto"/>
        <w:jc w:val="both"/>
        <w:rPr>
          <w:rFonts w:ascii="Times New Roman" w:hAnsi="Times New Roman" w:cs="Times New Roman"/>
          <w:sz w:val="24"/>
          <w:szCs w:val="24"/>
          <w:lang w:val="en-GB"/>
        </w:rPr>
      </w:pPr>
      <w:r w:rsidRPr="009976CC">
        <w:rPr>
          <w:rFonts w:ascii="Times New Roman" w:hAnsi="Times New Roman" w:cs="Times New Roman"/>
          <w:sz w:val="24"/>
          <w:szCs w:val="24"/>
          <w:lang w:val="en-GB"/>
        </w:rPr>
        <w:t xml:space="preserve">From the facts given the deceased Mr. Highness was not maintaining his brother and sister before he died. </w:t>
      </w:r>
      <w:r>
        <w:rPr>
          <w:rFonts w:ascii="Times New Roman" w:hAnsi="Times New Roman" w:cs="Times New Roman"/>
          <w:sz w:val="24"/>
          <w:szCs w:val="24"/>
          <w:lang w:val="en-GB"/>
        </w:rPr>
        <w:t xml:space="preserve">They don’t qualify as </w:t>
      </w:r>
      <w:r w:rsidRPr="009976CC">
        <w:rPr>
          <w:rFonts w:ascii="Times New Roman" w:hAnsi="Times New Roman" w:cs="Times New Roman"/>
          <w:sz w:val="24"/>
          <w:szCs w:val="24"/>
          <w:lang w:val="en-GB"/>
        </w:rPr>
        <w:t>depen</w:t>
      </w:r>
      <w:bookmarkStart w:id="20" w:name="_GoBack"/>
      <w:bookmarkEnd w:id="20"/>
      <w:r w:rsidRPr="009976CC">
        <w:rPr>
          <w:rFonts w:ascii="Times New Roman" w:hAnsi="Times New Roman" w:cs="Times New Roman"/>
          <w:sz w:val="24"/>
          <w:szCs w:val="24"/>
          <w:lang w:val="en-GB"/>
        </w:rPr>
        <w:t xml:space="preserve">dants </w:t>
      </w:r>
      <w:r>
        <w:rPr>
          <w:rFonts w:ascii="Times New Roman" w:hAnsi="Times New Roman" w:cs="Times New Roman"/>
          <w:sz w:val="24"/>
          <w:szCs w:val="24"/>
          <w:lang w:val="en-GB"/>
        </w:rPr>
        <w:t>and are therefore not entitled to a share of the deceased estate.</w:t>
      </w:r>
    </w:p>
    <w:p w:rsidR="00705734" w:rsidRPr="00582785" w:rsidRDefault="00705734" w:rsidP="000627DC">
      <w:pPr>
        <w:pStyle w:val="Heading2"/>
        <w:rPr>
          <w:rFonts w:ascii="Times New Roman" w:hAnsi="Times New Roman" w:cs="Times New Roman"/>
          <w:b/>
          <w:color w:val="auto"/>
          <w:sz w:val="24"/>
          <w:szCs w:val="24"/>
          <w:lang w:val="en-GB"/>
        </w:rPr>
      </w:pPr>
      <w:bookmarkStart w:id="21" w:name="_Toc109214695"/>
      <w:bookmarkStart w:id="22" w:name="_Toc109213665"/>
      <w:bookmarkStart w:id="23" w:name="_Toc108614320"/>
      <w:bookmarkStart w:id="24" w:name="_Toc102914110"/>
      <w:bookmarkStart w:id="25" w:name="_Toc109220233"/>
      <w:r w:rsidRPr="00582785">
        <w:rPr>
          <w:rFonts w:ascii="Times New Roman" w:hAnsi="Times New Roman" w:cs="Times New Roman"/>
          <w:b/>
          <w:color w:val="auto"/>
          <w:sz w:val="24"/>
          <w:szCs w:val="24"/>
          <w:lang w:val="en-GB"/>
        </w:rPr>
        <w:t>Issue 3; Whether his brother’s children (the one he was paying school for) qualify as dependants under the law of Succession Act?</w:t>
      </w:r>
      <w:bookmarkEnd w:id="21"/>
      <w:bookmarkEnd w:id="22"/>
      <w:bookmarkEnd w:id="23"/>
      <w:bookmarkEnd w:id="24"/>
      <w:bookmarkEnd w:id="25"/>
    </w:p>
    <w:p w:rsidR="00245C6F" w:rsidRPr="00582785" w:rsidRDefault="00245C6F" w:rsidP="00245C6F">
      <w:pPr>
        <w:rPr>
          <w:lang w:val="en-GB"/>
        </w:rPr>
      </w:pPr>
    </w:p>
    <w:p w:rsidR="00705734" w:rsidRPr="00705734" w:rsidRDefault="00705734" w:rsidP="00705734">
      <w:pPr>
        <w:spacing w:line="360" w:lineRule="auto"/>
        <w:jc w:val="both"/>
        <w:rPr>
          <w:rFonts w:ascii="Times New Roman" w:hAnsi="Times New Roman" w:cs="Times New Roman"/>
          <w:sz w:val="24"/>
          <w:szCs w:val="24"/>
          <w:lang w:val="en-GB"/>
        </w:rPr>
      </w:pPr>
      <w:r w:rsidRPr="00245C6F">
        <w:rPr>
          <w:rFonts w:ascii="Times New Roman" w:hAnsi="Times New Roman" w:cs="Times New Roman"/>
          <w:i/>
          <w:sz w:val="24"/>
          <w:szCs w:val="24"/>
          <w:lang w:val="en-GB"/>
        </w:rPr>
        <w:t xml:space="preserve">Section 29(b) </w:t>
      </w:r>
      <w:r w:rsidR="00245C6F" w:rsidRPr="00245C6F">
        <w:rPr>
          <w:rFonts w:ascii="Times New Roman" w:hAnsi="Times New Roman" w:cs="Times New Roman"/>
          <w:i/>
          <w:sz w:val="24"/>
          <w:szCs w:val="24"/>
          <w:lang w:val="en-GB"/>
        </w:rPr>
        <w:t>of the Law of Succession Act</w:t>
      </w:r>
      <w:r w:rsidR="00245C6F">
        <w:rPr>
          <w:rFonts w:ascii="Times New Roman" w:hAnsi="Times New Roman" w:cs="Times New Roman"/>
          <w:sz w:val="24"/>
          <w:szCs w:val="24"/>
          <w:lang w:val="en-GB"/>
        </w:rPr>
        <w:t xml:space="preserve">, </w:t>
      </w:r>
      <w:r w:rsidRPr="00705734">
        <w:rPr>
          <w:rFonts w:ascii="Times New Roman" w:hAnsi="Times New Roman" w:cs="Times New Roman"/>
          <w:sz w:val="24"/>
          <w:szCs w:val="24"/>
          <w:lang w:val="en-GB"/>
        </w:rPr>
        <w:t xml:space="preserve">also considers children whom the deceased had taken into his family as his own and who were being maintained by the deceased immediately prior to his death as dependants.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b/>
          <w:bCs/>
          <w:i/>
          <w:iCs/>
          <w:sz w:val="24"/>
          <w:szCs w:val="24"/>
          <w:lang w:val="en-GB"/>
        </w:rPr>
        <w:t>In the</w:t>
      </w:r>
      <w:r w:rsidRPr="00705734">
        <w:rPr>
          <w:rFonts w:ascii="Times New Roman" w:hAnsi="Times New Roman" w:cs="Times New Roman"/>
          <w:b/>
          <w:bCs/>
          <w:sz w:val="24"/>
          <w:szCs w:val="24"/>
          <w:lang w:val="en-GB"/>
        </w:rPr>
        <w:t xml:space="preserve"> </w:t>
      </w:r>
      <w:r w:rsidRPr="00705734">
        <w:rPr>
          <w:rFonts w:ascii="Times New Roman" w:hAnsi="Times New Roman" w:cs="Times New Roman"/>
          <w:b/>
          <w:bCs/>
          <w:i/>
          <w:iCs/>
          <w:sz w:val="24"/>
          <w:szCs w:val="24"/>
          <w:lang w:val="en-GB"/>
        </w:rPr>
        <w:t>Estate of K N M (Deceased)</w:t>
      </w:r>
      <w:r w:rsidRPr="00705734">
        <w:rPr>
          <w:rFonts w:ascii="Times New Roman" w:hAnsi="Times New Roman" w:cs="Times New Roman"/>
          <w:b/>
          <w:bCs/>
          <w:sz w:val="24"/>
          <w:szCs w:val="24"/>
          <w:lang w:val="en-GB"/>
        </w:rPr>
        <w:t xml:space="preserve"> HC Succession Cause No. 362 Of 2012 at Embu</w:t>
      </w:r>
      <w:r w:rsidRPr="00705734">
        <w:rPr>
          <w:rFonts w:ascii="Times New Roman" w:hAnsi="Times New Roman" w:cs="Times New Roman"/>
          <w:sz w:val="24"/>
          <w:szCs w:val="24"/>
          <w:lang w:val="en-GB"/>
        </w:rPr>
        <w:t xml:space="preserve"> w</w:t>
      </w:r>
      <w:r w:rsidRPr="00705734">
        <w:rPr>
          <w:rFonts w:ascii="Times New Roman" w:hAnsi="Times New Roman" w:cs="Times New Roman"/>
          <w:sz w:val="24"/>
          <w:szCs w:val="24"/>
          <w:lang w:val="en-US"/>
        </w:rPr>
        <w:t>here JKE, objector (the mother of the deceased) objected</w:t>
      </w:r>
      <w:r w:rsidRPr="00705734">
        <w:rPr>
          <w:rFonts w:ascii="Times New Roman" w:hAnsi="Times New Roman" w:cs="Times New Roman"/>
          <w:sz w:val="24"/>
          <w:szCs w:val="24"/>
          <w:lang w:val="en-GB"/>
        </w:rPr>
        <w:t xml:space="preserve"> to making of a grant. She claimed that the petitioner was not the wife of the deceased. </w:t>
      </w:r>
      <w:r w:rsidRPr="00705734">
        <w:rPr>
          <w:rFonts w:ascii="Times New Roman" w:hAnsi="Times New Roman" w:cs="Times New Roman"/>
          <w:sz w:val="24"/>
          <w:szCs w:val="24"/>
          <w:lang w:val="en-US"/>
        </w:rPr>
        <w:t xml:space="preserve">The objector </w:t>
      </w:r>
      <w:r w:rsidRPr="00705734">
        <w:rPr>
          <w:rFonts w:ascii="Times New Roman" w:hAnsi="Times New Roman" w:cs="Times New Roman"/>
          <w:sz w:val="24"/>
          <w:szCs w:val="24"/>
          <w:lang w:val="en-GB"/>
        </w:rPr>
        <w:t xml:space="preserve">further claimed that the objector paid fees for two </w:t>
      </w:r>
      <w:r w:rsidRPr="00705734">
        <w:rPr>
          <w:rFonts w:ascii="Times New Roman" w:hAnsi="Times New Roman" w:cs="Times New Roman"/>
          <w:sz w:val="24"/>
          <w:szCs w:val="24"/>
          <w:lang w:val="en-GB"/>
        </w:rPr>
        <w:lastRenderedPageBreak/>
        <w:t>of his late brother’s children, D M and G N</w:t>
      </w:r>
      <w:r w:rsidR="00245C6F">
        <w:rPr>
          <w:rFonts w:ascii="Times New Roman" w:hAnsi="Times New Roman" w:cs="Times New Roman"/>
          <w:sz w:val="24"/>
          <w:szCs w:val="24"/>
          <w:lang w:val="en-US"/>
        </w:rPr>
        <w:t>, and that t</w:t>
      </w:r>
      <w:r w:rsidR="00245C6F" w:rsidRPr="00245C6F">
        <w:rPr>
          <w:rFonts w:ascii="Times New Roman" w:hAnsi="Times New Roman" w:cs="Times New Roman"/>
          <w:sz w:val="24"/>
          <w:szCs w:val="24"/>
        </w:rPr>
        <w:t>he petitioner failed to include the two children who need support in this cause</w:t>
      </w:r>
      <w:r w:rsidRPr="00705734">
        <w:rPr>
          <w:rFonts w:ascii="Times New Roman" w:hAnsi="Times New Roman" w:cs="Times New Roman"/>
          <w:sz w:val="24"/>
          <w:szCs w:val="24"/>
          <w:lang w:val="en-GB"/>
        </w:rPr>
        <w:t>. The court held that</w:t>
      </w:r>
      <w:r w:rsidR="00245C6F">
        <w:rPr>
          <w:rFonts w:ascii="Times New Roman" w:hAnsi="Times New Roman" w:cs="Times New Roman"/>
          <w:sz w:val="24"/>
          <w:szCs w:val="24"/>
          <w:lang w:val="en-GB"/>
        </w:rPr>
        <w:t>,</w:t>
      </w:r>
      <w:r w:rsidRPr="00705734">
        <w:rPr>
          <w:rFonts w:ascii="Times New Roman" w:hAnsi="Times New Roman" w:cs="Times New Roman"/>
          <w:sz w:val="24"/>
          <w:szCs w:val="24"/>
          <w:lang w:val="en-GB"/>
        </w:rPr>
        <w:t xml:space="preserve"> </w:t>
      </w:r>
      <w:r w:rsidR="00245C6F">
        <w:rPr>
          <w:rFonts w:ascii="Times New Roman" w:hAnsi="Times New Roman" w:cs="Times New Roman"/>
          <w:sz w:val="24"/>
          <w:szCs w:val="24"/>
          <w:lang w:val="en-GB"/>
        </w:rPr>
        <w:t xml:space="preserve">as </w:t>
      </w:r>
      <w:r w:rsidR="00245C6F" w:rsidRPr="00245C6F">
        <w:rPr>
          <w:rFonts w:ascii="Times New Roman" w:hAnsi="Times New Roman" w:cs="Times New Roman"/>
          <w:sz w:val="24"/>
          <w:szCs w:val="24"/>
        </w:rPr>
        <w:t>for the other two children D M and G N said to be nephew and niece to the deceased, </w:t>
      </w:r>
      <w:r w:rsidR="00245C6F" w:rsidRPr="00705734">
        <w:rPr>
          <w:rFonts w:ascii="Times New Roman" w:hAnsi="Times New Roman" w:cs="Times New Roman"/>
          <w:sz w:val="24"/>
          <w:szCs w:val="24"/>
          <w:lang w:val="en-GB"/>
        </w:rPr>
        <w:t>they had not established</w:t>
      </w:r>
      <w:r w:rsidR="00245C6F" w:rsidRPr="00245C6F">
        <w:rPr>
          <w:rFonts w:ascii="Times New Roman" w:hAnsi="Times New Roman" w:cs="Times New Roman"/>
          <w:sz w:val="24"/>
          <w:szCs w:val="24"/>
        </w:rPr>
        <w:t xml:space="preserve"> </w:t>
      </w:r>
      <w:r w:rsidRPr="00705734">
        <w:rPr>
          <w:rFonts w:ascii="Times New Roman" w:hAnsi="Times New Roman" w:cs="Times New Roman"/>
          <w:sz w:val="24"/>
          <w:szCs w:val="24"/>
          <w:lang w:val="en-GB"/>
        </w:rPr>
        <w:t xml:space="preserve">how the deceased became responsible to maintain or educate them. They were not his children and the responsibility was not adequately explained by the objector who wanted to bring them on board as beneficiaries.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In our case, it must be established how Highness became responsible for his nephew</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 xml:space="preserve">and </w:t>
      </w:r>
      <w:r w:rsidR="000E040E" w:rsidRPr="00705734">
        <w:rPr>
          <w:rFonts w:ascii="Times New Roman" w:hAnsi="Times New Roman" w:cs="Times New Roman"/>
          <w:sz w:val="24"/>
          <w:szCs w:val="24"/>
          <w:lang w:val="en-GB"/>
        </w:rPr>
        <w:t>nieces</w:t>
      </w: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In </w:t>
      </w:r>
      <w:r w:rsidRPr="00705734">
        <w:rPr>
          <w:rFonts w:ascii="Times New Roman" w:hAnsi="Times New Roman" w:cs="Times New Roman"/>
          <w:b/>
          <w:bCs/>
          <w:sz w:val="24"/>
          <w:szCs w:val="24"/>
          <w:lang w:val="en-US"/>
        </w:rPr>
        <w:t>R</w:t>
      </w:r>
      <w:r w:rsidRPr="00705734">
        <w:rPr>
          <w:rFonts w:ascii="Times New Roman" w:hAnsi="Times New Roman" w:cs="Times New Roman"/>
          <w:b/>
          <w:bCs/>
          <w:sz w:val="24"/>
          <w:szCs w:val="24"/>
          <w:lang w:val="en-GB"/>
        </w:rPr>
        <w:t xml:space="preserve">e Estate of </w:t>
      </w:r>
      <w:proofErr w:type="spellStart"/>
      <w:r w:rsidRPr="00705734">
        <w:rPr>
          <w:rFonts w:ascii="Times New Roman" w:hAnsi="Times New Roman" w:cs="Times New Roman"/>
          <w:b/>
          <w:bCs/>
          <w:sz w:val="24"/>
          <w:szCs w:val="24"/>
          <w:lang w:val="en-GB"/>
        </w:rPr>
        <w:t>Mathenge</w:t>
      </w:r>
      <w:proofErr w:type="spellEnd"/>
      <w:r w:rsidRPr="00705734">
        <w:rPr>
          <w:rFonts w:ascii="Times New Roman" w:hAnsi="Times New Roman" w:cs="Times New Roman"/>
          <w:b/>
          <w:bCs/>
          <w:sz w:val="24"/>
          <w:szCs w:val="24"/>
          <w:lang w:val="en-GB"/>
        </w:rPr>
        <w:t xml:space="preserve"> </w:t>
      </w:r>
      <w:proofErr w:type="spellStart"/>
      <w:r w:rsidRPr="00705734">
        <w:rPr>
          <w:rFonts w:ascii="Times New Roman" w:hAnsi="Times New Roman" w:cs="Times New Roman"/>
          <w:b/>
          <w:bCs/>
          <w:sz w:val="24"/>
          <w:szCs w:val="24"/>
          <w:lang w:val="en-GB"/>
        </w:rPr>
        <w:t>Gichobi</w:t>
      </w:r>
      <w:proofErr w:type="spellEnd"/>
      <w:r w:rsidRPr="00705734">
        <w:rPr>
          <w:rFonts w:ascii="Times New Roman" w:hAnsi="Times New Roman" w:cs="Times New Roman"/>
          <w:b/>
          <w:bCs/>
          <w:sz w:val="24"/>
          <w:szCs w:val="24"/>
          <w:lang w:val="en-GB"/>
        </w:rPr>
        <w:t xml:space="preserve"> (Deceased) [2022] eKLR</w:t>
      </w:r>
      <w:r w:rsidRPr="00705734">
        <w:rPr>
          <w:rFonts w:ascii="Times New Roman" w:hAnsi="Times New Roman" w:cs="Times New Roman"/>
          <w:b/>
          <w:bCs/>
          <w:sz w:val="24"/>
          <w:szCs w:val="24"/>
          <w:lang w:val="en-US"/>
        </w:rPr>
        <w:t xml:space="preserve"> </w:t>
      </w:r>
      <w:r w:rsidRPr="00705734">
        <w:rPr>
          <w:rFonts w:ascii="Times New Roman" w:hAnsi="Times New Roman" w:cs="Times New Roman"/>
          <w:sz w:val="24"/>
          <w:szCs w:val="24"/>
          <w:lang w:val="en-US"/>
        </w:rPr>
        <w:t>the Court stated that</w:t>
      </w:r>
      <w:r w:rsidR="00245C6F">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dependant must prove that he was being maintained by the deceased immediately prior to his demise. </w:t>
      </w:r>
      <w:r w:rsidRPr="00705734">
        <w:rPr>
          <w:rFonts w:ascii="Times New Roman" w:hAnsi="Times New Roman" w:cs="Times New Roman"/>
          <w:sz w:val="24"/>
          <w:szCs w:val="24"/>
          <w:lang w:val="en-US"/>
        </w:rPr>
        <w:t xml:space="preserve">In this </w:t>
      </w:r>
      <w:r w:rsidR="001B38ED" w:rsidRPr="00705734">
        <w:rPr>
          <w:rFonts w:ascii="Times New Roman" w:hAnsi="Times New Roman" w:cs="Times New Roman"/>
          <w:sz w:val="24"/>
          <w:szCs w:val="24"/>
          <w:lang w:val="en-US"/>
        </w:rPr>
        <w:t>case, the</w:t>
      </w:r>
      <w:r w:rsidRPr="00705734">
        <w:rPr>
          <w:rFonts w:ascii="Times New Roman" w:hAnsi="Times New Roman" w:cs="Times New Roman"/>
          <w:sz w:val="24"/>
          <w:szCs w:val="24"/>
          <w:lang w:val="en-US"/>
        </w:rPr>
        <w:t xml:space="preserve"> r</w:t>
      </w:r>
      <w:r w:rsidRPr="00705734">
        <w:rPr>
          <w:rFonts w:ascii="Times New Roman" w:hAnsi="Times New Roman" w:cs="Times New Roman"/>
          <w:sz w:val="24"/>
          <w:szCs w:val="24"/>
          <w:lang w:val="en-GB"/>
        </w:rPr>
        <w:t>espondent conten</w:t>
      </w:r>
      <w:r w:rsidRPr="00705734">
        <w:rPr>
          <w:rFonts w:ascii="Times New Roman" w:hAnsi="Times New Roman" w:cs="Times New Roman"/>
          <w:sz w:val="24"/>
          <w:szCs w:val="24"/>
          <w:lang w:val="en-US"/>
        </w:rPr>
        <w:t>ded</w:t>
      </w:r>
      <w:r w:rsidRPr="00705734">
        <w:rPr>
          <w:rFonts w:ascii="Times New Roman" w:hAnsi="Times New Roman" w:cs="Times New Roman"/>
          <w:sz w:val="24"/>
          <w:szCs w:val="24"/>
          <w:lang w:val="en-GB"/>
        </w:rPr>
        <w:t xml:space="preserve"> that the deceased took him in and raised him as his son as he did not have sons of his own. </w:t>
      </w:r>
      <w:r w:rsidRPr="00705734">
        <w:rPr>
          <w:rFonts w:ascii="Times New Roman" w:hAnsi="Times New Roman" w:cs="Times New Roman"/>
          <w:sz w:val="24"/>
          <w:szCs w:val="24"/>
          <w:lang w:val="en-US"/>
        </w:rPr>
        <w:t xml:space="preserve">He stated </w:t>
      </w:r>
      <w:r w:rsidRPr="00705734">
        <w:rPr>
          <w:rFonts w:ascii="Times New Roman" w:hAnsi="Times New Roman" w:cs="Times New Roman"/>
          <w:sz w:val="24"/>
          <w:szCs w:val="24"/>
          <w:lang w:val="en-GB"/>
        </w:rPr>
        <w:t>that the deceased was his uncle.</w:t>
      </w:r>
      <w:r w:rsidRPr="00705734">
        <w:rPr>
          <w:rFonts w:ascii="Times New Roman" w:hAnsi="Times New Roman" w:cs="Times New Roman"/>
          <w:sz w:val="24"/>
          <w:szCs w:val="24"/>
          <w:lang w:val="en-US"/>
        </w:rPr>
        <w:t xml:space="preserve"> The Court found that the respondent did </w:t>
      </w:r>
      <w:r w:rsidRPr="00705734">
        <w:rPr>
          <w:rFonts w:ascii="Times New Roman" w:hAnsi="Times New Roman" w:cs="Times New Roman"/>
          <w:sz w:val="24"/>
          <w:szCs w:val="24"/>
          <w:lang w:val="en-GB"/>
        </w:rPr>
        <w:t xml:space="preserve">not prove </w:t>
      </w:r>
      <w:r w:rsidRPr="00705734">
        <w:rPr>
          <w:rFonts w:ascii="Times New Roman" w:hAnsi="Times New Roman" w:cs="Times New Roman"/>
          <w:sz w:val="24"/>
          <w:szCs w:val="24"/>
          <w:lang w:val="en-US"/>
        </w:rPr>
        <w:t xml:space="preserve">that he was </w:t>
      </w:r>
      <w:r w:rsidRPr="00705734">
        <w:rPr>
          <w:rFonts w:ascii="Times New Roman" w:hAnsi="Times New Roman" w:cs="Times New Roman"/>
          <w:sz w:val="24"/>
          <w:szCs w:val="24"/>
          <w:lang w:val="en-GB"/>
        </w:rPr>
        <w:t>a dependant of the deceased.</w:t>
      </w:r>
      <w:r w:rsidRPr="00705734">
        <w:rPr>
          <w:rFonts w:ascii="Times New Roman" w:hAnsi="Times New Roman" w:cs="Times New Roman"/>
          <w:sz w:val="24"/>
          <w:szCs w:val="24"/>
          <w:lang w:val="en-US"/>
        </w:rPr>
        <w:t xml:space="preserve"> This was due to the lack of school fees receipts and other evidence.</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US"/>
        </w:rPr>
        <w:t xml:space="preserve">Similarly, the </w:t>
      </w:r>
      <w:r w:rsidR="005A35F5">
        <w:rPr>
          <w:rFonts w:ascii="Times New Roman" w:hAnsi="Times New Roman" w:cs="Times New Roman"/>
          <w:sz w:val="24"/>
          <w:szCs w:val="24"/>
          <w:lang w:val="en-US"/>
        </w:rPr>
        <w:t xml:space="preserve">brother’s </w:t>
      </w:r>
      <w:r w:rsidRPr="00705734">
        <w:rPr>
          <w:rFonts w:ascii="Times New Roman" w:hAnsi="Times New Roman" w:cs="Times New Roman"/>
          <w:sz w:val="24"/>
          <w:szCs w:val="24"/>
          <w:lang w:val="en-US"/>
        </w:rPr>
        <w:t xml:space="preserve">children Highness </w:t>
      </w:r>
      <w:r w:rsidR="005A35F5">
        <w:rPr>
          <w:rFonts w:ascii="Times New Roman" w:hAnsi="Times New Roman" w:cs="Times New Roman"/>
          <w:sz w:val="24"/>
          <w:szCs w:val="24"/>
          <w:lang w:val="en-US"/>
        </w:rPr>
        <w:t xml:space="preserve">was paying school fees for </w:t>
      </w:r>
      <w:r w:rsidRPr="00705734">
        <w:rPr>
          <w:rFonts w:ascii="Times New Roman" w:hAnsi="Times New Roman" w:cs="Times New Roman"/>
          <w:sz w:val="24"/>
          <w:szCs w:val="24"/>
          <w:lang w:val="en-US"/>
        </w:rPr>
        <w:t>must prove their dependency with evidence that he was paying their school fees.</w:t>
      </w:r>
      <w:r w:rsidR="005A35F5">
        <w:rPr>
          <w:rFonts w:ascii="Times New Roman" w:hAnsi="Times New Roman" w:cs="Times New Roman"/>
          <w:sz w:val="24"/>
          <w:szCs w:val="24"/>
          <w:lang w:val="en-US"/>
        </w:rPr>
        <w:t xml:space="preserve"> Just saying that Highness was paying school fees for them does not make them dependants them must prove to the court that highness was actually paying school fees for them. This could </w:t>
      </w:r>
      <w:proofErr w:type="gramStart"/>
      <w:r w:rsidR="005A35F5">
        <w:rPr>
          <w:rFonts w:ascii="Times New Roman" w:hAnsi="Times New Roman" w:cs="Times New Roman"/>
          <w:sz w:val="24"/>
          <w:szCs w:val="24"/>
          <w:lang w:val="en-US"/>
        </w:rPr>
        <w:t>be  by</w:t>
      </w:r>
      <w:proofErr w:type="gramEnd"/>
      <w:r w:rsidR="005A35F5">
        <w:rPr>
          <w:rFonts w:ascii="Times New Roman" w:hAnsi="Times New Roman" w:cs="Times New Roman"/>
          <w:sz w:val="24"/>
          <w:szCs w:val="24"/>
          <w:lang w:val="en-US"/>
        </w:rPr>
        <w:t xml:space="preserve"> showing the school fees receipt. </w:t>
      </w:r>
    </w:p>
    <w:p w:rsidR="00705734" w:rsidRDefault="00705734" w:rsidP="000627DC">
      <w:pPr>
        <w:pStyle w:val="Heading2"/>
        <w:jc w:val="both"/>
        <w:rPr>
          <w:rFonts w:ascii="Times New Roman" w:hAnsi="Times New Roman" w:cs="Times New Roman"/>
          <w:b/>
          <w:color w:val="000000" w:themeColor="text1"/>
          <w:sz w:val="24"/>
          <w:szCs w:val="24"/>
          <w:u w:val="thick"/>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109214696"/>
      <w:bookmarkStart w:id="27" w:name="_Toc109213666"/>
      <w:bookmarkStart w:id="28" w:name="_Toc108614321"/>
      <w:bookmarkStart w:id="29" w:name="_Toc109220234"/>
      <w:r w:rsidRPr="00F7323E">
        <w:rPr>
          <w:rFonts w:ascii="Times New Roman" w:hAnsi="Times New Roman" w:cs="Times New Roman"/>
          <w:b/>
          <w:color w:val="000000" w:themeColor="text1"/>
          <w:sz w:val="24"/>
          <w:szCs w:val="24"/>
          <w:u w:val="thick"/>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5A35F5">
        <w:rPr>
          <w:rFonts w:ascii="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ssue 4; What Circumstances does the Court consider in making a provision for dependants?</w:t>
      </w:r>
      <w:bookmarkEnd w:id="26"/>
      <w:bookmarkEnd w:id="27"/>
      <w:bookmarkEnd w:id="28"/>
      <w:bookmarkEnd w:id="29"/>
    </w:p>
    <w:p w:rsidR="007362FD" w:rsidRPr="007362FD" w:rsidRDefault="007362FD" w:rsidP="007362FD">
      <w:pPr>
        <w:rPr>
          <w:lang w:val="en-GB"/>
        </w:rPr>
      </w:pPr>
    </w:p>
    <w:p w:rsidR="00705734" w:rsidRPr="007362FD" w:rsidRDefault="00705734" w:rsidP="00705734">
      <w:pPr>
        <w:spacing w:line="360" w:lineRule="auto"/>
        <w:jc w:val="both"/>
        <w:rPr>
          <w:rFonts w:ascii="Times New Roman" w:hAnsi="Times New Roman" w:cs="Times New Roman"/>
          <w:sz w:val="24"/>
          <w:szCs w:val="24"/>
          <w:lang w:val="en-GB"/>
        </w:rPr>
      </w:pPr>
      <w:r w:rsidRPr="007362FD">
        <w:rPr>
          <w:rFonts w:ascii="Times New Roman" w:hAnsi="Times New Roman" w:cs="Times New Roman"/>
          <w:i/>
          <w:sz w:val="24"/>
          <w:szCs w:val="24"/>
          <w:lang w:val="en-US"/>
        </w:rPr>
        <w:t>Section 27 of the Law of Succession Act</w:t>
      </w:r>
      <w:r w:rsidRPr="00705734">
        <w:rPr>
          <w:rFonts w:ascii="Times New Roman" w:hAnsi="Times New Roman" w:cs="Times New Roman"/>
          <w:sz w:val="24"/>
          <w:szCs w:val="24"/>
          <w:lang w:val="en-US"/>
        </w:rPr>
        <w:t xml:space="preserve"> provides that</w:t>
      </w:r>
      <w:r w:rsidRPr="00705734">
        <w:rPr>
          <w:rFonts w:ascii="Times New Roman" w:hAnsi="Times New Roman" w:cs="Times New Roman"/>
          <w:b/>
          <w:bCs/>
          <w:sz w:val="24"/>
          <w:szCs w:val="24"/>
          <w:lang w:val="en-US"/>
        </w:rPr>
        <w:t xml:space="preserve"> </w:t>
      </w:r>
      <w:proofErr w:type="spellStart"/>
      <w:r w:rsidRPr="00705734">
        <w:rPr>
          <w:rFonts w:ascii="Times New Roman" w:hAnsi="Times New Roman" w:cs="Times New Roman"/>
          <w:sz w:val="24"/>
          <w:szCs w:val="24"/>
          <w:lang w:val="en-US"/>
        </w:rPr>
        <w:t>i</w:t>
      </w:r>
      <w:proofErr w:type="spellEnd"/>
      <w:r w:rsidRPr="00705734">
        <w:rPr>
          <w:rFonts w:ascii="Times New Roman" w:hAnsi="Times New Roman" w:cs="Times New Roman"/>
          <w:sz w:val="24"/>
          <w:szCs w:val="24"/>
          <w:lang w:val="en-GB"/>
        </w:rPr>
        <w:t xml:space="preserve">n making </w:t>
      </w:r>
      <w:r w:rsidRPr="00705734">
        <w:rPr>
          <w:rFonts w:ascii="Times New Roman" w:hAnsi="Times New Roman" w:cs="Times New Roman"/>
          <w:sz w:val="24"/>
          <w:szCs w:val="24"/>
          <w:lang w:val="en-US"/>
        </w:rPr>
        <w:t xml:space="preserve">a </w:t>
      </w:r>
      <w:r w:rsidRPr="00705734">
        <w:rPr>
          <w:rFonts w:ascii="Times New Roman" w:hAnsi="Times New Roman" w:cs="Times New Roman"/>
          <w:sz w:val="24"/>
          <w:szCs w:val="24"/>
          <w:lang w:val="en-GB"/>
        </w:rPr>
        <w:t xml:space="preserve">provision for a dependant the court shall have complete discretion to order a specific share of the estate to be given to the dependant, or to make such other provision for him by way of periodical payments or a lump sum, and to impose such conditions, as it thinks fit. </w:t>
      </w:r>
      <w:r w:rsidR="007362FD">
        <w:rPr>
          <w:rFonts w:ascii="Times New Roman" w:hAnsi="Times New Roman" w:cs="Times New Roman"/>
          <w:sz w:val="24"/>
          <w:szCs w:val="24"/>
          <w:lang w:val="en-GB"/>
        </w:rPr>
        <w:t xml:space="preserve"> This position was held in the case of </w:t>
      </w:r>
      <w:r w:rsidR="007362FD" w:rsidRPr="00705734">
        <w:rPr>
          <w:rFonts w:ascii="Times New Roman" w:hAnsi="Times New Roman" w:cs="Times New Roman"/>
          <w:b/>
          <w:i/>
          <w:sz w:val="24"/>
          <w:szCs w:val="24"/>
          <w:lang w:val="en-US"/>
        </w:rPr>
        <w:t>Re</w:t>
      </w:r>
      <w:r w:rsidRPr="00705734">
        <w:rPr>
          <w:rFonts w:ascii="Times New Roman" w:hAnsi="Times New Roman" w:cs="Times New Roman"/>
          <w:b/>
          <w:i/>
          <w:sz w:val="24"/>
          <w:szCs w:val="24"/>
          <w:lang w:val="en-US"/>
        </w:rPr>
        <w:t xml:space="preserve"> Estate of Benson Omondi Awinyo Succession cause 1183 of </w:t>
      </w:r>
      <w:r w:rsidR="001B38ED" w:rsidRPr="00705734">
        <w:rPr>
          <w:rFonts w:ascii="Times New Roman" w:hAnsi="Times New Roman" w:cs="Times New Roman"/>
          <w:b/>
          <w:i/>
          <w:sz w:val="24"/>
          <w:szCs w:val="24"/>
          <w:lang w:val="en-US"/>
        </w:rPr>
        <w:t>2002,</w:t>
      </w:r>
      <w:r w:rsidR="001B38ED" w:rsidRPr="00705734">
        <w:rPr>
          <w:rFonts w:ascii="Times New Roman" w:hAnsi="Times New Roman" w:cs="Times New Roman"/>
          <w:sz w:val="24"/>
          <w:szCs w:val="24"/>
          <w:lang w:val="en-US"/>
        </w:rPr>
        <w:t xml:space="preserve"> </w:t>
      </w:r>
      <w:r w:rsidR="001B38ED">
        <w:rPr>
          <w:rFonts w:ascii="Times New Roman" w:hAnsi="Times New Roman" w:cs="Times New Roman"/>
          <w:sz w:val="24"/>
          <w:szCs w:val="24"/>
          <w:lang w:val="en-US"/>
        </w:rPr>
        <w:t>where</w:t>
      </w:r>
      <w:r w:rsidR="007362FD">
        <w:rPr>
          <w:rFonts w:ascii="Times New Roman" w:hAnsi="Times New Roman" w:cs="Times New Roman"/>
          <w:sz w:val="24"/>
          <w:szCs w:val="24"/>
          <w:lang w:val="en-US"/>
        </w:rPr>
        <w:t xml:space="preserve"> the court </w:t>
      </w:r>
      <w:r w:rsidRPr="00705734">
        <w:rPr>
          <w:rFonts w:ascii="Times New Roman" w:hAnsi="Times New Roman" w:cs="Times New Roman"/>
          <w:sz w:val="24"/>
          <w:szCs w:val="24"/>
          <w:lang w:val="en-US"/>
        </w:rPr>
        <w:t xml:space="preserve">held that courts have the discretion to order that a specific share of the deceased property be given to the dependant but in doing so the court should take into account certain circumstances such as the ones provided under </w:t>
      </w:r>
      <w:r w:rsidRPr="005A35F5">
        <w:rPr>
          <w:rFonts w:ascii="Times New Roman" w:hAnsi="Times New Roman" w:cs="Times New Roman"/>
          <w:i/>
          <w:sz w:val="24"/>
          <w:szCs w:val="24"/>
          <w:lang w:val="en-US"/>
        </w:rPr>
        <w:t>section 28</w:t>
      </w:r>
      <w:r w:rsidRPr="00705734">
        <w:rPr>
          <w:rFonts w:ascii="Times New Roman" w:hAnsi="Times New Roman" w:cs="Times New Roman"/>
          <w:b/>
          <w:sz w:val="24"/>
          <w:szCs w:val="24"/>
          <w:lang w:val="en-US"/>
        </w:rPr>
        <w:t xml:space="preserve"> </w:t>
      </w:r>
      <w:r w:rsidRPr="00705734">
        <w:rPr>
          <w:rFonts w:ascii="Times New Roman" w:hAnsi="Times New Roman" w:cs="Times New Roman"/>
          <w:bCs/>
          <w:sz w:val="24"/>
          <w:szCs w:val="24"/>
          <w:lang w:val="en-US"/>
        </w:rPr>
        <w:t>of the Law of Succession Act.</w:t>
      </w:r>
    </w:p>
    <w:p w:rsidR="00705734" w:rsidRPr="00705734" w:rsidRDefault="00705734" w:rsidP="00705734">
      <w:pPr>
        <w:spacing w:line="360" w:lineRule="auto"/>
        <w:jc w:val="both"/>
        <w:rPr>
          <w:rFonts w:ascii="Times New Roman" w:hAnsi="Times New Roman" w:cs="Times New Roman"/>
          <w:bCs/>
          <w:sz w:val="24"/>
          <w:szCs w:val="24"/>
          <w:lang w:val="en-US"/>
        </w:rPr>
      </w:pPr>
      <w:r w:rsidRPr="00705734">
        <w:rPr>
          <w:rFonts w:ascii="Times New Roman" w:hAnsi="Times New Roman" w:cs="Times New Roman"/>
          <w:bCs/>
          <w:sz w:val="24"/>
          <w:szCs w:val="24"/>
          <w:lang w:val="en-US"/>
        </w:rPr>
        <w:lastRenderedPageBreak/>
        <w:t xml:space="preserve">The circumstances to be taken into </w:t>
      </w:r>
      <w:r w:rsidR="007362FD" w:rsidRPr="00705734">
        <w:rPr>
          <w:rFonts w:ascii="Times New Roman" w:hAnsi="Times New Roman" w:cs="Times New Roman"/>
          <w:bCs/>
          <w:sz w:val="24"/>
          <w:szCs w:val="24"/>
          <w:lang w:val="en-US"/>
        </w:rPr>
        <w:t>account in</w:t>
      </w:r>
      <w:r w:rsidRPr="00705734">
        <w:rPr>
          <w:rFonts w:ascii="Times New Roman" w:hAnsi="Times New Roman" w:cs="Times New Roman"/>
          <w:bCs/>
          <w:sz w:val="24"/>
          <w:szCs w:val="24"/>
          <w:lang w:val="en-US"/>
        </w:rPr>
        <w:t xml:space="preserve"> </w:t>
      </w:r>
      <w:r w:rsidRPr="005A35F5">
        <w:rPr>
          <w:rFonts w:ascii="Times New Roman" w:hAnsi="Times New Roman" w:cs="Times New Roman"/>
          <w:bCs/>
          <w:i/>
          <w:sz w:val="24"/>
          <w:szCs w:val="24"/>
          <w:lang w:val="en-US"/>
        </w:rPr>
        <w:t>section 28 of the Act</w:t>
      </w:r>
      <w:r w:rsidRPr="00705734">
        <w:rPr>
          <w:rFonts w:ascii="Times New Roman" w:hAnsi="Times New Roman" w:cs="Times New Roman"/>
          <w:bCs/>
          <w:sz w:val="24"/>
          <w:szCs w:val="24"/>
          <w:lang w:val="en-US"/>
        </w:rPr>
        <w:t xml:space="preserve"> are;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the nature and amount of the deceased’s property;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any past, present or future capital or income from any source of the defendant;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the existing and future means and needs of the dependant;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whether the deceased had made any advancement or other gift to the dependant during his lifetime;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the conduct of the dependant in relation to the deceased; </w:t>
      </w:r>
    </w:p>
    <w:p w:rsidR="00705734" w:rsidRPr="000E040E" w:rsidRDefault="00705734" w:rsidP="000E040E">
      <w:pPr>
        <w:pStyle w:val="ListParagraph"/>
        <w:numPr>
          <w:ilvl w:val="0"/>
          <w:numId w:val="9"/>
        </w:numPr>
        <w:spacing w:line="360" w:lineRule="auto"/>
        <w:jc w:val="both"/>
        <w:rPr>
          <w:rFonts w:ascii="Times New Roman" w:hAnsi="Times New Roman" w:cs="Times New Roman"/>
          <w:sz w:val="24"/>
          <w:szCs w:val="24"/>
          <w:lang w:val="en-GB"/>
        </w:rPr>
      </w:pPr>
      <w:r w:rsidRPr="000E040E">
        <w:rPr>
          <w:rFonts w:ascii="Times New Roman" w:hAnsi="Times New Roman" w:cs="Times New Roman"/>
          <w:sz w:val="24"/>
          <w:szCs w:val="24"/>
          <w:lang w:val="en-GB"/>
        </w:rPr>
        <w:t xml:space="preserve">the situation and circumstances of the deceased’s other dependants and the beneficiaries under any will; </w:t>
      </w:r>
    </w:p>
    <w:p w:rsidR="00705734" w:rsidRPr="000E040E" w:rsidRDefault="00705734" w:rsidP="000E040E">
      <w:pPr>
        <w:pStyle w:val="ListParagraph"/>
        <w:numPr>
          <w:ilvl w:val="0"/>
          <w:numId w:val="9"/>
        </w:numPr>
        <w:spacing w:line="360" w:lineRule="auto"/>
        <w:jc w:val="both"/>
        <w:rPr>
          <w:rFonts w:ascii="Times New Roman" w:hAnsi="Times New Roman" w:cs="Times New Roman"/>
          <w:bCs/>
          <w:sz w:val="24"/>
          <w:szCs w:val="24"/>
          <w:lang w:val="en-US"/>
        </w:rPr>
      </w:pPr>
      <w:r w:rsidRPr="000E040E">
        <w:rPr>
          <w:rFonts w:ascii="Times New Roman" w:hAnsi="Times New Roman" w:cs="Times New Roman"/>
          <w:sz w:val="24"/>
          <w:szCs w:val="24"/>
          <w:lang w:val="en-GB"/>
        </w:rPr>
        <w:t>the general circumstances of the case, including, so far as can be ascertained</w:t>
      </w:r>
      <w:r w:rsidRPr="000E040E">
        <w:rPr>
          <w:rFonts w:ascii="Times New Roman" w:hAnsi="Times New Roman" w:cs="Times New Roman"/>
          <w:sz w:val="24"/>
          <w:szCs w:val="24"/>
          <w:lang w:val="en-US"/>
        </w:rPr>
        <w:t xml:space="preserve">, the testator’s reasons for not making a provision for </w:t>
      </w:r>
      <w:r w:rsidR="007362FD" w:rsidRPr="000E040E">
        <w:rPr>
          <w:rFonts w:ascii="Times New Roman" w:hAnsi="Times New Roman" w:cs="Times New Roman"/>
          <w:sz w:val="24"/>
          <w:szCs w:val="24"/>
          <w:lang w:val="en-US"/>
        </w:rPr>
        <w:t>the dependant</w:t>
      </w:r>
    </w:p>
    <w:p w:rsidR="00705734" w:rsidRPr="007362FD" w:rsidRDefault="00705734" w:rsidP="007362FD">
      <w:pPr>
        <w:pStyle w:val="ListParagraph"/>
        <w:numPr>
          <w:ilvl w:val="0"/>
          <w:numId w:val="13"/>
        </w:numPr>
        <w:spacing w:line="360" w:lineRule="auto"/>
        <w:jc w:val="both"/>
        <w:rPr>
          <w:rFonts w:ascii="Times New Roman" w:hAnsi="Times New Roman" w:cs="Times New Roman"/>
          <w:b/>
          <w:sz w:val="24"/>
          <w:szCs w:val="24"/>
          <w:lang w:val="en-GB"/>
        </w:rPr>
      </w:pPr>
      <w:r w:rsidRPr="007362FD">
        <w:rPr>
          <w:rFonts w:ascii="Times New Roman" w:hAnsi="Times New Roman" w:cs="Times New Roman"/>
          <w:b/>
          <w:sz w:val="24"/>
          <w:szCs w:val="24"/>
          <w:lang w:val="en-GB"/>
        </w:rPr>
        <w:t>The</w:t>
      </w:r>
      <w:r w:rsidRPr="007362FD">
        <w:rPr>
          <w:rFonts w:ascii="Times New Roman" w:hAnsi="Times New Roman" w:cs="Times New Roman"/>
          <w:b/>
          <w:sz w:val="24"/>
          <w:szCs w:val="24"/>
          <w:lang w:val="en-US"/>
        </w:rPr>
        <w:t xml:space="preserve"> </w:t>
      </w:r>
      <w:r w:rsidRPr="007362FD">
        <w:rPr>
          <w:rFonts w:ascii="Times New Roman" w:hAnsi="Times New Roman" w:cs="Times New Roman"/>
          <w:b/>
          <w:sz w:val="24"/>
          <w:szCs w:val="24"/>
          <w:lang w:val="en-GB"/>
        </w:rPr>
        <w:t>nature and amount of the deceased’s property</w:t>
      </w:r>
      <w:r w:rsidRPr="007362FD">
        <w:rPr>
          <w:rFonts w:ascii="Times New Roman" w:hAnsi="Times New Roman" w:cs="Times New Roman"/>
          <w:b/>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The courts should consider whether the estate has sufficient assets to meet the demands of the applicants. </w:t>
      </w:r>
      <w:r w:rsidRPr="00705734">
        <w:rPr>
          <w:rFonts w:ascii="Times New Roman" w:hAnsi="Times New Roman" w:cs="Times New Roman"/>
          <w:b/>
          <w:i/>
          <w:sz w:val="24"/>
          <w:szCs w:val="24"/>
          <w:lang w:val="en-US"/>
        </w:rPr>
        <w:t>In the Matter of James Ngengi Muigai Succession cause number 523 of 1996</w:t>
      </w:r>
      <w:r w:rsidRPr="00705734">
        <w:rPr>
          <w:rFonts w:ascii="Times New Roman" w:hAnsi="Times New Roman" w:cs="Times New Roman"/>
          <w:sz w:val="24"/>
          <w:szCs w:val="24"/>
          <w:lang w:val="en-US"/>
        </w:rPr>
        <w:t xml:space="preserve"> the court held that before making an order under part III of the Act, it must consider the vastness of the estate of the deceased. </w:t>
      </w:r>
      <w:r w:rsidR="000E040E">
        <w:rPr>
          <w:rFonts w:ascii="Times New Roman" w:hAnsi="Times New Roman" w:cs="Times New Roman"/>
          <w:sz w:val="24"/>
          <w:szCs w:val="24"/>
          <w:lang w:val="en-US"/>
        </w:rPr>
        <w:t>Courts should be reluctant to interfere in the case of small estates in order t</w:t>
      </w:r>
      <w:r w:rsidR="000E040E" w:rsidRPr="0016048E">
        <w:rPr>
          <w:rFonts w:ascii="Times New Roman" w:hAnsi="Times New Roman" w:cs="Times New Roman"/>
          <w:sz w:val="24"/>
          <w:szCs w:val="24"/>
        </w:rPr>
        <w:t>o discourage applications with respect to small estates where costs are likely to exhaust the estate burdening the unsuccessful applicant with the costs</w:t>
      </w:r>
    </w:p>
    <w:p w:rsidR="00705734" w:rsidRPr="007362FD" w:rsidRDefault="00705734" w:rsidP="007362FD">
      <w:pPr>
        <w:pStyle w:val="ListParagraph"/>
        <w:numPr>
          <w:ilvl w:val="0"/>
          <w:numId w:val="14"/>
        </w:numPr>
        <w:spacing w:line="360" w:lineRule="auto"/>
        <w:jc w:val="both"/>
        <w:rPr>
          <w:rFonts w:ascii="Times New Roman" w:hAnsi="Times New Roman" w:cs="Times New Roman"/>
          <w:b/>
          <w:sz w:val="24"/>
          <w:szCs w:val="24"/>
          <w:lang w:val="en-GB"/>
        </w:rPr>
      </w:pPr>
      <w:r w:rsidRPr="007362FD">
        <w:rPr>
          <w:rFonts w:ascii="Times New Roman" w:hAnsi="Times New Roman" w:cs="Times New Roman"/>
          <w:b/>
          <w:sz w:val="24"/>
          <w:szCs w:val="24"/>
          <w:lang w:val="en-GB"/>
        </w:rPr>
        <w:t>Any past, present</w:t>
      </w:r>
      <w:r w:rsidRPr="007362FD">
        <w:rPr>
          <w:rFonts w:ascii="Times New Roman" w:hAnsi="Times New Roman" w:cs="Times New Roman"/>
          <w:b/>
          <w:sz w:val="24"/>
          <w:szCs w:val="24"/>
          <w:lang w:val="en-US"/>
        </w:rPr>
        <w:t>,</w:t>
      </w:r>
      <w:r w:rsidRPr="007362FD">
        <w:rPr>
          <w:rFonts w:ascii="Times New Roman" w:hAnsi="Times New Roman" w:cs="Times New Roman"/>
          <w:b/>
          <w:sz w:val="24"/>
          <w:szCs w:val="24"/>
          <w:lang w:val="en-GB"/>
        </w:rPr>
        <w:t xml:space="preserve"> or future capital or income from any source of the</w:t>
      </w:r>
      <w:r w:rsidRPr="007362FD">
        <w:rPr>
          <w:rFonts w:ascii="Times New Roman" w:hAnsi="Times New Roman" w:cs="Times New Roman"/>
          <w:b/>
          <w:sz w:val="24"/>
          <w:szCs w:val="24"/>
          <w:lang w:val="en-US"/>
        </w:rPr>
        <w:t xml:space="preserve"> dependant.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US"/>
        </w:rPr>
        <w:t>Courts should also take into account the earnings, earning capacity, pension, and social security of the applicant in ascertaining the applicant’s financial resources. If the applicant is earning enough income to sustain herself the court will be reluctant to grant an order</w:t>
      </w:r>
      <w:r w:rsidR="00F7323E">
        <w:rPr>
          <w:rFonts w:ascii="Times New Roman" w:hAnsi="Times New Roman" w:cs="Times New Roman"/>
          <w:sz w:val="24"/>
          <w:szCs w:val="24"/>
          <w:lang w:val="en-US"/>
        </w:rPr>
        <w:t xml:space="preserve">. </w:t>
      </w:r>
      <w:r w:rsidRPr="00705734">
        <w:rPr>
          <w:rFonts w:ascii="Times New Roman" w:hAnsi="Times New Roman" w:cs="Times New Roman"/>
          <w:sz w:val="24"/>
          <w:szCs w:val="24"/>
          <w:lang w:val="en-US"/>
        </w:rPr>
        <w:t>This was see</w:t>
      </w:r>
      <w:r w:rsidRPr="00705734">
        <w:rPr>
          <w:rFonts w:ascii="Times New Roman" w:hAnsi="Times New Roman" w:cs="Times New Roman"/>
          <w:sz w:val="24"/>
          <w:szCs w:val="24"/>
          <w:lang w:val="en-GB"/>
        </w:rPr>
        <w:t xml:space="preserve">n </w:t>
      </w:r>
      <w:r w:rsidRPr="00F7323E">
        <w:rPr>
          <w:rFonts w:ascii="Times New Roman" w:hAnsi="Times New Roman" w:cs="Times New Roman"/>
          <w:b/>
          <w:i/>
          <w:iCs/>
          <w:sz w:val="24"/>
          <w:szCs w:val="24"/>
          <w:lang w:val="en-GB"/>
        </w:rPr>
        <w:t xml:space="preserve">In the Matter of the Estate of Benson Joseph Omondi Awinyo (deceased) </w:t>
      </w:r>
      <w:r w:rsidRPr="00F7323E">
        <w:rPr>
          <w:rFonts w:ascii="Times New Roman" w:hAnsi="Times New Roman" w:cs="Times New Roman"/>
          <w:b/>
          <w:i/>
          <w:sz w:val="24"/>
          <w:szCs w:val="24"/>
          <w:lang w:val="en-GB"/>
        </w:rPr>
        <w:t>Nairobi High Court succession cause number 1183 of 2002</w:t>
      </w:r>
      <w:r w:rsidRPr="00705734">
        <w:rPr>
          <w:rFonts w:ascii="Times New Roman" w:hAnsi="Times New Roman" w:cs="Times New Roman"/>
          <w:sz w:val="24"/>
          <w:szCs w:val="24"/>
          <w:lang w:val="en-GB"/>
        </w:rPr>
        <w:t>. The court considered the fact that the applicant was a pensioner and was receiving financial support from his other children. Before making the order Koome J stated as follows:</w:t>
      </w:r>
    </w:p>
    <w:p w:rsidR="007362FD" w:rsidRDefault="00F7323E" w:rsidP="007362FD">
      <w:pPr>
        <w:spacing w:line="360" w:lineRule="auto"/>
        <w:ind w:left="720"/>
        <w:jc w:val="both"/>
        <w:rPr>
          <w:rFonts w:ascii="Times New Roman" w:hAnsi="Times New Roman" w:cs="Times New Roman"/>
          <w:i/>
          <w:sz w:val="24"/>
          <w:szCs w:val="24"/>
          <w:lang w:val="en-GB"/>
        </w:rPr>
      </w:pPr>
      <w:r>
        <w:rPr>
          <w:rFonts w:ascii="Times New Roman" w:hAnsi="Times New Roman" w:cs="Times New Roman"/>
          <w:i/>
          <w:sz w:val="24"/>
          <w:szCs w:val="24"/>
          <w:lang w:val="en-GB"/>
        </w:rPr>
        <w:lastRenderedPageBreak/>
        <w:t>“…</w:t>
      </w:r>
      <w:r w:rsidR="00705734" w:rsidRPr="00F7323E">
        <w:rPr>
          <w:rFonts w:ascii="Times New Roman" w:hAnsi="Times New Roman" w:cs="Times New Roman"/>
          <w:i/>
          <w:sz w:val="24"/>
          <w:szCs w:val="24"/>
          <w:lang w:val="en-GB"/>
        </w:rPr>
        <w:t xml:space="preserve">I have taken into consideration the fact that the applicant and the deceased mother are pensioners. They have other children apart from the deceased from whom they can continue to depend on. I have also taken into account the circumstances of the petitioner, especially the position of her health and the possible implications arising out of the cause of the death of her </w:t>
      </w:r>
      <w:r w:rsidR="007362FD" w:rsidRPr="00F7323E">
        <w:rPr>
          <w:rFonts w:ascii="Times New Roman" w:hAnsi="Times New Roman" w:cs="Times New Roman"/>
          <w:i/>
          <w:sz w:val="24"/>
          <w:szCs w:val="24"/>
          <w:lang w:val="en-GB"/>
        </w:rPr>
        <w:t>husband</w:t>
      </w:r>
      <w:r w:rsidR="007362FD">
        <w:rPr>
          <w:rFonts w:ascii="Times New Roman" w:hAnsi="Times New Roman" w:cs="Times New Roman"/>
          <w:i/>
          <w:sz w:val="24"/>
          <w:szCs w:val="24"/>
          <w:lang w:val="en-US"/>
        </w:rPr>
        <w:t xml:space="preserve">. </w:t>
      </w:r>
      <w:r w:rsidR="00705734" w:rsidRPr="00F7323E">
        <w:rPr>
          <w:rFonts w:ascii="Times New Roman" w:hAnsi="Times New Roman" w:cs="Times New Roman"/>
          <w:i/>
          <w:sz w:val="24"/>
          <w:szCs w:val="24"/>
          <w:lang w:val="en-GB"/>
        </w:rPr>
        <w:t xml:space="preserve">I therefore order that a first sum of Kshs.100,000/= be allocated to the applicant as dependency </w:t>
      </w:r>
      <w:proofErr w:type="gramStart"/>
      <w:r>
        <w:rPr>
          <w:rFonts w:ascii="Times New Roman" w:hAnsi="Times New Roman" w:cs="Times New Roman"/>
          <w:i/>
          <w:sz w:val="24"/>
          <w:szCs w:val="24"/>
          <w:lang w:val="en-US"/>
        </w:rPr>
        <w:t>…..</w:t>
      </w:r>
      <w:proofErr w:type="gramEnd"/>
      <w:r>
        <w:rPr>
          <w:rFonts w:ascii="Times New Roman" w:hAnsi="Times New Roman" w:cs="Times New Roman"/>
          <w:i/>
          <w:sz w:val="24"/>
          <w:szCs w:val="24"/>
          <w:lang w:val="en-US"/>
        </w:rPr>
        <w:t>”</w:t>
      </w:r>
    </w:p>
    <w:p w:rsidR="00705734" w:rsidRPr="007362FD" w:rsidRDefault="007362FD" w:rsidP="007362FD">
      <w:pPr>
        <w:pStyle w:val="ListParagraph"/>
        <w:numPr>
          <w:ilvl w:val="0"/>
          <w:numId w:val="14"/>
        </w:numPr>
        <w:spacing w:line="360" w:lineRule="auto"/>
        <w:jc w:val="both"/>
        <w:rPr>
          <w:rFonts w:ascii="Times New Roman" w:hAnsi="Times New Roman" w:cs="Times New Roman"/>
          <w:i/>
          <w:sz w:val="24"/>
          <w:szCs w:val="24"/>
          <w:lang w:val="en-GB"/>
        </w:rPr>
      </w:pPr>
      <w:r>
        <w:rPr>
          <w:rFonts w:ascii="Times New Roman" w:hAnsi="Times New Roman" w:cs="Times New Roman"/>
          <w:b/>
          <w:sz w:val="24"/>
          <w:szCs w:val="24"/>
          <w:lang w:val="en-GB"/>
        </w:rPr>
        <w:t xml:space="preserve"> </w:t>
      </w:r>
      <w:r w:rsidR="00705734" w:rsidRPr="007362FD">
        <w:rPr>
          <w:rFonts w:ascii="Times New Roman" w:hAnsi="Times New Roman" w:cs="Times New Roman"/>
          <w:b/>
          <w:sz w:val="24"/>
          <w:szCs w:val="24"/>
          <w:lang w:val="en-GB"/>
        </w:rPr>
        <w:t>The existing and future means and needs of the dependant;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In making an order under part III of the Act, courts should also take into account the applicant’s current and future earnings and earning capacity, as well as the present and future needs of the dependant.</w:t>
      </w:r>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b/>
          <w:i/>
          <w:sz w:val="24"/>
          <w:szCs w:val="24"/>
          <w:lang w:val="en-US"/>
        </w:rPr>
        <w:t>In the Matter of the Estate of Ashford Njuguna Nduni (deceased) Succession number 1589 of 1994</w:t>
      </w:r>
      <w:r w:rsidRPr="00705734">
        <w:rPr>
          <w:rFonts w:ascii="Times New Roman" w:hAnsi="Times New Roman" w:cs="Times New Roman"/>
          <w:sz w:val="24"/>
          <w:szCs w:val="24"/>
          <w:lang w:val="en-US"/>
        </w:rPr>
        <w:t xml:space="preserve"> the court took into account that the 1</w:t>
      </w:r>
      <w:r w:rsidRPr="00705734">
        <w:rPr>
          <w:rFonts w:ascii="Times New Roman" w:hAnsi="Times New Roman" w:cs="Times New Roman"/>
          <w:sz w:val="24"/>
          <w:szCs w:val="24"/>
          <w:vertAlign w:val="superscript"/>
          <w:lang w:val="en-US"/>
        </w:rPr>
        <w:t>st</w:t>
      </w:r>
      <w:r w:rsidRPr="00705734">
        <w:rPr>
          <w:rFonts w:ascii="Times New Roman" w:hAnsi="Times New Roman" w:cs="Times New Roman"/>
          <w:sz w:val="24"/>
          <w:szCs w:val="24"/>
          <w:lang w:val="en-US"/>
        </w:rPr>
        <w:t xml:space="preserve"> applicant, the mother of the deceased, was elderly, did not have any means of earning money and had a lot of needs. </w:t>
      </w:r>
      <w:r w:rsidRPr="00705734">
        <w:rPr>
          <w:rFonts w:ascii="Times New Roman" w:hAnsi="Times New Roman" w:cs="Times New Roman"/>
          <w:sz w:val="24"/>
          <w:szCs w:val="24"/>
          <w:lang w:val="en-GB"/>
        </w:rPr>
        <w:t>With regard to the other applicants, who were the brothers of the deceased, the court considered that they were middle aged, in good health and capable of taking care of themselves. The court was not convinced that these applicants did not have any income from their own pre-occupations or that they were wholly dependent on the deceased.</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b/>
          <w:i/>
          <w:sz w:val="24"/>
          <w:szCs w:val="24"/>
          <w:lang w:val="en-GB"/>
        </w:rPr>
        <w:t xml:space="preserve">In the Matter of the Estate of Benson Joseph Omondi Awinyo (deceased) </w:t>
      </w:r>
      <w:r w:rsidRPr="00705734">
        <w:rPr>
          <w:rFonts w:ascii="Times New Roman" w:hAnsi="Times New Roman" w:cs="Times New Roman"/>
          <w:b/>
          <w:sz w:val="24"/>
          <w:szCs w:val="24"/>
          <w:lang w:val="en-GB"/>
        </w:rPr>
        <w:t>Nairobi HCSC No. 1183</w:t>
      </w:r>
      <w:r w:rsidRPr="00705734">
        <w:rPr>
          <w:rFonts w:ascii="Times New Roman" w:hAnsi="Times New Roman" w:cs="Times New Roman"/>
          <w:sz w:val="24"/>
          <w:szCs w:val="24"/>
          <w:lang w:val="en-GB"/>
        </w:rPr>
        <w:t xml:space="preserve"> of 2002 (Koome J), the court considered the circumstances of the widow of the deceased, the possibility that she had the same condition which led to the deceased’s death, and the fact that she would need funds for medical care. The Court awarded her a share of the estate.</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b/>
          <w:bCs/>
          <w:i/>
          <w:iCs/>
          <w:sz w:val="24"/>
          <w:szCs w:val="24"/>
          <w:lang w:val="en-GB"/>
        </w:rPr>
        <w:t xml:space="preserve">In the Matter of the Estate of Clement Albert </w:t>
      </w:r>
      <w:proofErr w:type="spellStart"/>
      <w:r w:rsidRPr="00705734">
        <w:rPr>
          <w:rFonts w:ascii="Times New Roman" w:hAnsi="Times New Roman" w:cs="Times New Roman"/>
          <w:b/>
          <w:bCs/>
          <w:i/>
          <w:iCs/>
          <w:sz w:val="24"/>
          <w:szCs w:val="24"/>
          <w:lang w:val="en-GB"/>
        </w:rPr>
        <w:t>Etyang</w:t>
      </w:r>
      <w:proofErr w:type="spellEnd"/>
      <w:r w:rsidRPr="00705734">
        <w:rPr>
          <w:rFonts w:ascii="Times New Roman" w:hAnsi="Times New Roman" w:cs="Times New Roman"/>
          <w:b/>
          <w:bCs/>
          <w:i/>
          <w:iCs/>
          <w:sz w:val="24"/>
          <w:szCs w:val="24"/>
          <w:lang w:val="en-GB"/>
        </w:rPr>
        <w:t xml:space="preserve"> (deceased</w:t>
      </w:r>
      <w:r w:rsidRPr="00705734">
        <w:rPr>
          <w:rFonts w:ascii="Times New Roman" w:hAnsi="Times New Roman" w:cs="Times New Roman"/>
          <w:i/>
          <w:iCs/>
          <w:sz w:val="24"/>
          <w:szCs w:val="24"/>
          <w:lang w:val="en-GB"/>
        </w:rPr>
        <w:t xml:space="preserve">) </w:t>
      </w:r>
      <w:r w:rsidRPr="00705734">
        <w:rPr>
          <w:rFonts w:ascii="Times New Roman" w:hAnsi="Times New Roman" w:cs="Times New Roman"/>
          <w:sz w:val="24"/>
          <w:szCs w:val="24"/>
          <w:lang w:val="en-GB"/>
        </w:rPr>
        <w:t xml:space="preserve">Nairobi High Court succession cause number 1099 of 2002, where the dependant was a </w:t>
      </w:r>
      <w:proofErr w:type="gramStart"/>
      <w:r w:rsidRPr="00705734">
        <w:rPr>
          <w:rFonts w:ascii="Times New Roman" w:hAnsi="Times New Roman" w:cs="Times New Roman"/>
          <w:sz w:val="24"/>
          <w:szCs w:val="24"/>
          <w:lang w:val="en-GB"/>
        </w:rPr>
        <w:t>four year old</w:t>
      </w:r>
      <w:proofErr w:type="gramEnd"/>
      <w:r w:rsidRPr="00705734">
        <w:rPr>
          <w:rFonts w:ascii="Times New Roman" w:hAnsi="Times New Roman" w:cs="Times New Roman"/>
          <w:sz w:val="24"/>
          <w:szCs w:val="24"/>
          <w:lang w:val="en-GB"/>
        </w:rPr>
        <w:t xml:space="preserve"> grandchild of the deceased, Koome J considered the child’s future needs to be those regarding his welfare and education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lastRenderedPageBreak/>
        <w:t xml:space="preserve">The Court of Appeal in </w:t>
      </w:r>
      <w:r w:rsidRPr="00705734">
        <w:rPr>
          <w:rFonts w:ascii="Times New Roman" w:hAnsi="Times New Roman" w:cs="Times New Roman"/>
          <w:b/>
          <w:bCs/>
          <w:i/>
          <w:iCs/>
          <w:sz w:val="24"/>
          <w:szCs w:val="24"/>
          <w:lang w:val="en-GB"/>
        </w:rPr>
        <w:t xml:space="preserve">John </w:t>
      </w:r>
      <w:proofErr w:type="spellStart"/>
      <w:r w:rsidRPr="00705734">
        <w:rPr>
          <w:rFonts w:ascii="Times New Roman" w:hAnsi="Times New Roman" w:cs="Times New Roman"/>
          <w:b/>
          <w:bCs/>
          <w:i/>
          <w:iCs/>
          <w:sz w:val="24"/>
          <w:szCs w:val="24"/>
          <w:lang w:val="en-GB"/>
        </w:rPr>
        <w:t>Gitata</w:t>
      </w:r>
      <w:proofErr w:type="spellEnd"/>
      <w:r w:rsidRPr="00705734">
        <w:rPr>
          <w:rFonts w:ascii="Times New Roman" w:hAnsi="Times New Roman" w:cs="Times New Roman"/>
          <w:b/>
          <w:bCs/>
          <w:i/>
          <w:iCs/>
          <w:sz w:val="24"/>
          <w:szCs w:val="24"/>
          <w:lang w:val="en-GB"/>
        </w:rPr>
        <w:t xml:space="preserve"> Mwangi and others v Jonathan Njuguna Mwangi and others </w:t>
      </w:r>
      <w:r w:rsidRPr="00705734">
        <w:rPr>
          <w:rFonts w:ascii="Times New Roman" w:hAnsi="Times New Roman" w:cs="Times New Roman"/>
          <w:b/>
          <w:bCs/>
          <w:sz w:val="24"/>
          <w:szCs w:val="24"/>
          <w:lang w:val="en-GB"/>
        </w:rPr>
        <w:t xml:space="preserve">Nairobi Court of Appeal civil appeal number of 213 of </w:t>
      </w:r>
      <w:proofErr w:type="gramStart"/>
      <w:r w:rsidRPr="00705734">
        <w:rPr>
          <w:rFonts w:ascii="Times New Roman" w:hAnsi="Times New Roman" w:cs="Times New Roman"/>
          <w:b/>
          <w:bCs/>
          <w:sz w:val="24"/>
          <w:szCs w:val="24"/>
          <w:lang w:val="en-GB"/>
        </w:rPr>
        <w:t>1997</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 xml:space="preserve"> stated</w:t>
      </w:r>
      <w:proofErr w:type="gramEnd"/>
      <w:r w:rsidRPr="00705734">
        <w:rPr>
          <w:rFonts w:ascii="Times New Roman" w:hAnsi="Times New Roman" w:cs="Times New Roman"/>
          <w:sz w:val="24"/>
          <w:szCs w:val="24"/>
          <w:lang w:val="en-US"/>
        </w:rPr>
        <w:t xml:space="preserve"> that </w:t>
      </w:r>
      <w:proofErr w:type="spellStart"/>
      <w:r w:rsidRPr="00705734">
        <w:rPr>
          <w:rFonts w:ascii="Times New Roman" w:hAnsi="Times New Roman" w:cs="Times New Roman"/>
          <w:sz w:val="24"/>
          <w:szCs w:val="24"/>
          <w:lang w:val="en-US"/>
        </w:rPr>
        <w:t>i</w:t>
      </w:r>
      <w:proofErr w:type="spellEnd"/>
      <w:r w:rsidRPr="00705734">
        <w:rPr>
          <w:rFonts w:ascii="Times New Roman" w:hAnsi="Times New Roman" w:cs="Times New Roman"/>
          <w:sz w:val="24"/>
          <w:szCs w:val="24"/>
          <w:lang w:val="en-GB"/>
        </w:rPr>
        <w:t xml:space="preserve">n order </w:t>
      </w:r>
      <w:r w:rsidRPr="00705734">
        <w:rPr>
          <w:rFonts w:ascii="Times New Roman" w:hAnsi="Times New Roman" w:cs="Times New Roman"/>
          <w:sz w:val="24"/>
          <w:szCs w:val="24"/>
          <w:lang w:val="en-US"/>
        </w:rPr>
        <w:t xml:space="preserve">for the court to </w:t>
      </w:r>
      <w:r w:rsidRPr="00705734">
        <w:rPr>
          <w:rFonts w:ascii="Times New Roman" w:hAnsi="Times New Roman" w:cs="Times New Roman"/>
          <w:sz w:val="24"/>
          <w:szCs w:val="24"/>
          <w:lang w:val="en-GB"/>
        </w:rPr>
        <w:t>come to a proper conclusion as to what order it should make, a dependent has the duty to give satisfactory  evidence as to his past, present or future capital or income and his existing and future needs.  Without this, the court will not be able to make any sensible order.</w:t>
      </w:r>
    </w:p>
    <w:p w:rsidR="00705734" w:rsidRPr="007362FD" w:rsidRDefault="00705734" w:rsidP="007362FD">
      <w:pPr>
        <w:pStyle w:val="ListParagraph"/>
        <w:numPr>
          <w:ilvl w:val="0"/>
          <w:numId w:val="14"/>
        </w:numPr>
        <w:spacing w:line="360" w:lineRule="auto"/>
        <w:jc w:val="both"/>
        <w:rPr>
          <w:rFonts w:ascii="Times New Roman" w:hAnsi="Times New Roman" w:cs="Times New Roman"/>
          <w:sz w:val="24"/>
          <w:szCs w:val="24"/>
          <w:lang w:val="en-US"/>
        </w:rPr>
      </w:pPr>
      <w:r w:rsidRPr="007362FD">
        <w:rPr>
          <w:rFonts w:ascii="Times New Roman" w:hAnsi="Times New Roman" w:cs="Times New Roman"/>
          <w:b/>
          <w:sz w:val="24"/>
          <w:szCs w:val="24"/>
          <w:lang w:val="en-GB"/>
        </w:rPr>
        <w:t>The conduct of the depend</w:t>
      </w:r>
      <w:r w:rsidRPr="007362FD">
        <w:rPr>
          <w:rFonts w:ascii="Times New Roman" w:hAnsi="Times New Roman" w:cs="Times New Roman"/>
          <w:b/>
          <w:sz w:val="24"/>
          <w:szCs w:val="24"/>
          <w:lang w:val="en-US"/>
        </w:rPr>
        <w:t>a</w:t>
      </w:r>
      <w:proofErr w:type="spellStart"/>
      <w:r w:rsidRPr="007362FD">
        <w:rPr>
          <w:rFonts w:ascii="Times New Roman" w:hAnsi="Times New Roman" w:cs="Times New Roman"/>
          <w:b/>
          <w:sz w:val="24"/>
          <w:szCs w:val="24"/>
          <w:lang w:val="en-GB"/>
        </w:rPr>
        <w:t>nt</w:t>
      </w:r>
      <w:proofErr w:type="spellEnd"/>
      <w:r w:rsidRPr="007362FD">
        <w:rPr>
          <w:rFonts w:ascii="Times New Roman" w:hAnsi="Times New Roman" w:cs="Times New Roman"/>
          <w:b/>
          <w:sz w:val="24"/>
          <w:szCs w:val="24"/>
          <w:lang w:val="en-GB"/>
        </w:rPr>
        <w:t xml:space="preserve"> </w:t>
      </w:r>
      <w:r w:rsidRPr="007362FD">
        <w:rPr>
          <w:rFonts w:ascii="Times New Roman" w:hAnsi="Times New Roman" w:cs="Times New Roman"/>
          <w:b/>
          <w:sz w:val="24"/>
          <w:szCs w:val="24"/>
          <w:lang w:val="en-US"/>
        </w:rPr>
        <w:t xml:space="preserve">in relation to </w:t>
      </w:r>
      <w:r w:rsidRPr="007362FD">
        <w:rPr>
          <w:rFonts w:ascii="Times New Roman" w:hAnsi="Times New Roman" w:cs="Times New Roman"/>
          <w:b/>
          <w:sz w:val="24"/>
          <w:szCs w:val="24"/>
          <w:lang w:val="en-GB"/>
        </w:rPr>
        <w:t>the deceased;</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Courts should also consider the behavior of the applicant towards the deceased. Whether the conduct positive or negative. The conduct could be negative in the sense that the deceased and the applicant were not in good terms at the time of death or during their lifetime. </w:t>
      </w:r>
    </w:p>
    <w:p w:rsidR="00705734" w:rsidRP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 xml:space="preserve">The Court of Appeal in </w:t>
      </w:r>
      <w:r w:rsidRPr="00F7323E">
        <w:rPr>
          <w:rFonts w:ascii="Times New Roman" w:hAnsi="Times New Roman" w:cs="Times New Roman"/>
          <w:b/>
          <w:i/>
          <w:iCs/>
          <w:sz w:val="24"/>
          <w:szCs w:val="24"/>
          <w:lang w:val="en-GB"/>
        </w:rPr>
        <w:t xml:space="preserve">John </w:t>
      </w:r>
      <w:proofErr w:type="spellStart"/>
      <w:r w:rsidRPr="00F7323E">
        <w:rPr>
          <w:rFonts w:ascii="Times New Roman" w:hAnsi="Times New Roman" w:cs="Times New Roman"/>
          <w:b/>
          <w:i/>
          <w:iCs/>
          <w:sz w:val="24"/>
          <w:szCs w:val="24"/>
          <w:lang w:val="en-GB"/>
        </w:rPr>
        <w:t>Gitata</w:t>
      </w:r>
      <w:proofErr w:type="spellEnd"/>
      <w:r w:rsidRPr="00F7323E">
        <w:rPr>
          <w:rFonts w:ascii="Times New Roman" w:hAnsi="Times New Roman" w:cs="Times New Roman"/>
          <w:b/>
          <w:i/>
          <w:iCs/>
          <w:sz w:val="24"/>
          <w:szCs w:val="24"/>
          <w:lang w:val="en-GB"/>
        </w:rPr>
        <w:t xml:space="preserve"> Mwangi and others v Jonathan Njuguna Mwangi and others </w:t>
      </w:r>
      <w:r w:rsidRPr="00F7323E">
        <w:rPr>
          <w:rFonts w:ascii="Times New Roman" w:hAnsi="Times New Roman" w:cs="Times New Roman"/>
          <w:b/>
          <w:i/>
          <w:sz w:val="24"/>
          <w:szCs w:val="24"/>
          <w:lang w:val="en-GB"/>
        </w:rPr>
        <w:t>Nairobi Court of Appeal civil appeal number of 213 of 1997</w:t>
      </w:r>
      <w:r w:rsidR="00F7323E">
        <w:rPr>
          <w:rFonts w:ascii="Times New Roman" w:hAnsi="Times New Roman" w:cs="Times New Roman"/>
          <w:sz w:val="24"/>
          <w:szCs w:val="24"/>
          <w:lang w:val="en-GB"/>
        </w:rPr>
        <w:t>,</w:t>
      </w:r>
      <w:r w:rsidRPr="00705734">
        <w:rPr>
          <w:rFonts w:ascii="Times New Roman" w:hAnsi="Times New Roman" w:cs="Times New Roman"/>
          <w:sz w:val="24"/>
          <w:szCs w:val="24"/>
          <w:lang w:val="en-GB"/>
        </w:rPr>
        <w:t xml:space="preserve"> considered the fact that one of applicants was not in good terms with the deceased. He had emigrated to another country and hardly kept in contact with the deceased. He did not even attend the deceased’s funeral: he apparently came home to present the application for reasonable provision out of the estate. </w:t>
      </w:r>
    </w:p>
    <w:p w:rsid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The Court stated that, ‘</w:t>
      </w:r>
      <w:proofErr w:type="gramStart"/>
      <w:r w:rsidR="00F7323E">
        <w:rPr>
          <w:rFonts w:ascii="Times New Roman" w:hAnsi="Times New Roman" w:cs="Times New Roman"/>
          <w:sz w:val="24"/>
          <w:szCs w:val="24"/>
          <w:lang w:val="en-US"/>
        </w:rPr>
        <w:t>…..</w:t>
      </w:r>
      <w:proofErr w:type="gramEnd"/>
      <w:r w:rsidRPr="00F7323E">
        <w:rPr>
          <w:rFonts w:ascii="Times New Roman" w:hAnsi="Times New Roman" w:cs="Times New Roman"/>
          <w:i/>
          <w:sz w:val="24"/>
          <w:szCs w:val="24"/>
          <w:lang w:val="en-GB"/>
        </w:rPr>
        <w:t>According to his evidence in cross-examination, he came to Kenya twice and that was only after his father died, no doubt, only to see how much money he could obtain out of his father’s estate</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 xml:space="preserve">’ The Court went on to deny him an order under part III of the Act and one of the considerations was the relationship with the father. </w:t>
      </w:r>
    </w:p>
    <w:p w:rsidR="00F7323E" w:rsidRPr="00B17D86" w:rsidRDefault="00F7323E" w:rsidP="00B17D86">
      <w:pPr>
        <w:pStyle w:val="ListParagraph"/>
        <w:numPr>
          <w:ilvl w:val="0"/>
          <w:numId w:val="14"/>
        </w:numPr>
        <w:spacing w:before="240" w:line="360" w:lineRule="auto"/>
        <w:jc w:val="both"/>
        <w:rPr>
          <w:rFonts w:ascii="Times New Roman" w:hAnsi="Times New Roman" w:cs="Times New Roman"/>
          <w:b/>
          <w:sz w:val="24"/>
          <w:szCs w:val="24"/>
          <w:lang w:val="en-US"/>
        </w:rPr>
      </w:pPr>
      <w:r w:rsidRPr="00B17D86">
        <w:rPr>
          <w:rFonts w:ascii="Times New Roman" w:hAnsi="Times New Roman" w:cs="Times New Roman"/>
          <w:b/>
          <w:sz w:val="24"/>
          <w:szCs w:val="24"/>
        </w:rPr>
        <w:t>the general circumstances of the case, including, so far as can be</w:t>
      </w:r>
      <w:r w:rsidRPr="00B17D86">
        <w:rPr>
          <w:rFonts w:ascii="Times New Roman" w:hAnsi="Times New Roman" w:cs="Times New Roman"/>
          <w:b/>
          <w:sz w:val="24"/>
          <w:szCs w:val="24"/>
          <w:lang w:val="en-US"/>
        </w:rPr>
        <w:t xml:space="preserve"> </w:t>
      </w:r>
      <w:r w:rsidRPr="00B17D86">
        <w:rPr>
          <w:rFonts w:ascii="Times New Roman" w:hAnsi="Times New Roman" w:cs="Times New Roman"/>
          <w:b/>
          <w:sz w:val="24"/>
          <w:szCs w:val="24"/>
        </w:rPr>
        <w:t>ascertained, the</w:t>
      </w:r>
      <w:r w:rsidRPr="00B17D86">
        <w:rPr>
          <w:rFonts w:ascii="Times New Roman" w:hAnsi="Times New Roman" w:cs="Times New Roman"/>
          <w:b/>
          <w:sz w:val="24"/>
          <w:szCs w:val="24"/>
          <w:lang w:val="en-US"/>
        </w:rPr>
        <w:t xml:space="preserve"> </w:t>
      </w:r>
      <w:r w:rsidRPr="00B17D86">
        <w:rPr>
          <w:rFonts w:ascii="Times New Roman" w:hAnsi="Times New Roman" w:cs="Times New Roman"/>
          <w:b/>
          <w:sz w:val="24"/>
          <w:szCs w:val="24"/>
        </w:rPr>
        <w:t xml:space="preserve">testator’s reasons for not making provision for </w:t>
      </w:r>
      <w:r w:rsidRPr="00B17D86">
        <w:rPr>
          <w:rFonts w:ascii="Times New Roman" w:hAnsi="Times New Roman" w:cs="Times New Roman"/>
          <w:b/>
          <w:sz w:val="24"/>
          <w:szCs w:val="24"/>
          <w:lang w:val="en-US"/>
        </w:rPr>
        <w:t>the dependant</w:t>
      </w:r>
      <w:r w:rsidRPr="00B17D86">
        <w:rPr>
          <w:rFonts w:ascii="Times New Roman" w:hAnsi="Times New Roman" w:cs="Times New Roman"/>
          <w:b/>
          <w:sz w:val="24"/>
          <w:szCs w:val="24"/>
        </w:rPr>
        <w:t>.</w:t>
      </w:r>
    </w:p>
    <w:p w:rsidR="00F7323E" w:rsidRPr="00F7323E" w:rsidRDefault="00F7323E" w:rsidP="00F7323E">
      <w:pPr>
        <w:spacing w:line="360" w:lineRule="auto"/>
        <w:jc w:val="both"/>
        <w:rPr>
          <w:rFonts w:ascii="Times New Roman" w:hAnsi="Times New Roman" w:cs="Times New Roman"/>
          <w:sz w:val="24"/>
          <w:szCs w:val="24"/>
          <w:lang w:val="en-US"/>
        </w:rPr>
      </w:pPr>
      <w:r w:rsidRPr="00F7323E">
        <w:rPr>
          <w:rFonts w:ascii="Times New Roman" w:hAnsi="Times New Roman" w:cs="Times New Roman"/>
          <w:sz w:val="24"/>
          <w:szCs w:val="24"/>
          <w:lang w:val="en-US"/>
        </w:rPr>
        <w:t xml:space="preserve">This provision caters for all the other reasons and excuses that explain the deceased’s conduct. It answers why the deceased left the applicant out of the will. The court will look into issues such as the deceased preferences or whether the deceased had negative feelings towards the applicant and why he left him out of the will. In </w:t>
      </w:r>
      <w:r w:rsidRPr="00F7323E">
        <w:rPr>
          <w:rFonts w:ascii="Times New Roman" w:hAnsi="Times New Roman" w:cs="Times New Roman"/>
          <w:b/>
          <w:i/>
          <w:sz w:val="24"/>
          <w:szCs w:val="24"/>
          <w:lang w:val="en-US"/>
        </w:rPr>
        <w:t xml:space="preserve">Elizabeth Kamene Ndolo v George </w:t>
      </w:r>
      <w:proofErr w:type="spellStart"/>
      <w:r w:rsidRPr="00F7323E">
        <w:rPr>
          <w:rFonts w:ascii="Times New Roman" w:hAnsi="Times New Roman" w:cs="Times New Roman"/>
          <w:b/>
          <w:i/>
          <w:sz w:val="24"/>
          <w:szCs w:val="24"/>
          <w:lang w:val="en-US"/>
        </w:rPr>
        <w:t>matat</w:t>
      </w:r>
      <w:proofErr w:type="spellEnd"/>
      <w:r w:rsidRPr="00F7323E">
        <w:rPr>
          <w:rFonts w:ascii="Times New Roman" w:hAnsi="Times New Roman" w:cs="Times New Roman"/>
          <w:b/>
          <w:i/>
          <w:sz w:val="24"/>
          <w:szCs w:val="24"/>
          <w:lang w:val="en-US"/>
        </w:rPr>
        <w:t xml:space="preserve"> Ndolo</w:t>
      </w:r>
      <w:r w:rsidRPr="00F7323E">
        <w:rPr>
          <w:rFonts w:ascii="Times New Roman" w:hAnsi="Times New Roman" w:cs="Times New Roman"/>
          <w:sz w:val="24"/>
          <w:szCs w:val="24"/>
          <w:lang w:val="en-US"/>
        </w:rPr>
        <w:t xml:space="preserve">, the Court of </w:t>
      </w:r>
      <w:r w:rsidRPr="00F7323E">
        <w:rPr>
          <w:rFonts w:ascii="Times New Roman" w:hAnsi="Times New Roman" w:cs="Times New Roman"/>
          <w:sz w:val="24"/>
          <w:szCs w:val="24"/>
          <w:lang w:val="en-US"/>
        </w:rPr>
        <w:lastRenderedPageBreak/>
        <w:t>Appeal took into account the fact that the appellant was the deceased preferred wife an gave a share to the deceased estate.</w:t>
      </w:r>
    </w:p>
    <w:p w:rsidR="00F7323E" w:rsidRPr="00F7323E" w:rsidRDefault="00F7323E" w:rsidP="00705734">
      <w:pPr>
        <w:spacing w:line="360" w:lineRule="auto"/>
        <w:jc w:val="both"/>
        <w:rPr>
          <w:rFonts w:ascii="Times New Roman" w:hAnsi="Times New Roman" w:cs="Times New Roman"/>
          <w:sz w:val="24"/>
          <w:szCs w:val="24"/>
          <w:u w:val="thick"/>
          <w:lang w:val="en-GB"/>
        </w:rPr>
      </w:pPr>
    </w:p>
    <w:p w:rsidR="00705734" w:rsidRPr="005A35F5" w:rsidRDefault="00705734" w:rsidP="00705734">
      <w:pPr>
        <w:spacing w:line="360" w:lineRule="auto"/>
        <w:jc w:val="both"/>
        <w:rPr>
          <w:rFonts w:ascii="Times New Roman" w:hAnsi="Times New Roman" w:cs="Times New Roman"/>
          <w:b/>
          <w:bCs/>
          <w:sz w:val="24"/>
          <w:szCs w:val="24"/>
          <w:lang w:val="en-GB"/>
        </w:rPr>
      </w:pPr>
      <w:bookmarkStart w:id="30" w:name="_Toc109220235"/>
      <w:bookmarkStart w:id="31" w:name="_Toc109214697"/>
      <w:bookmarkStart w:id="32" w:name="_Toc109213667"/>
      <w:r w:rsidRPr="005A35F5">
        <w:rPr>
          <w:rStyle w:val="Heading2Cha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5; What is the Relevant Procedure under the Act</w:t>
      </w:r>
      <w:bookmarkEnd w:id="30"/>
      <w:r w:rsidRPr="005A35F5">
        <w:rPr>
          <w:rFonts w:ascii="Times New Roman" w:hAnsi="Times New Roman" w:cs="Times New Roman"/>
          <w:b/>
          <w:bCs/>
          <w:sz w:val="24"/>
          <w:szCs w:val="24"/>
          <w:lang w:val="en-GB"/>
        </w:rPr>
        <w:t>?</w:t>
      </w:r>
      <w:bookmarkEnd w:id="31"/>
      <w:bookmarkEnd w:id="32"/>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A dependant who feels like he/she will not be adequately provided for by a will or rules of intestacy may apply to the court under section 26 for dependency. Such an application can only be made before a grant has been confirmed.</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According to </w:t>
      </w:r>
      <w:r w:rsidRPr="00705734">
        <w:rPr>
          <w:rFonts w:ascii="Times New Roman" w:hAnsi="Times New Roman" w:cs="Times New Roman"/>
          <w:b/>
          <w:bCs/>
          <w:i/>
          <w:iCs/>
          <w:sz w:val="24"/>
          <w:szCs w:val="24"/>
          <w:lang w:val="en-US"/>
        </w:rPr>
        <w:t>section 30 of the Law of Succession Act,</w:t>
      </w:r>
      <w:r w:rsidRPr="00705734">
        <w:rPr>
          <w:rFonts w:ascii="Times New Roman" w:hAnsi="Times New Roman" w:cs="Times New Roman"/>
          <w:sz w:val="24"/>
          <w:szCs w:val="24"/>
          <w:lang w:val="en-US"/>
        </w:rPr>
        <w:t xml:space="preserve"> no application under section 26 shall be brought after a grant of representation in respect of the estate to which the application refers has been confirmed as provided by section 71. After confirmation of the grant, the estate is distributed, therefore an application for under section 26 must be made before a grant has been confirmed. </w:t>
      </w:r>
      <w:r w:rsidRPr="00705734">
        <w:rPr>
          <w:rFonts w:ascii="Times New Roman" w:hAnsi="Times New Roman" w:cs="Times New Roman"/>
          <w:b/>
          <w:bCs/>
          <w:i/>
          <w:iCs/>
          <w:sz w:val="24"/>
          <w:szCs w:val="24"/>
          <w:lang w:val="en-US"/>
        </w:rPr>
        <w:t>Section 76 of the Law of Succession Act</w:t>
      </w:r>
      <w:r w:rsidRPr="00705734">
        <w:rPr>
          <w:rFonts w:ascii="Times New Roman" w:hAnsi="Times New Roman" w:cs="Times New Roman"/>
          <w:sz w:val="24"/>
          <w:szCs w:val="24"/>
          <w:lang w:val="en-US"/>
        </w:rPr>
        <w:t xml:space="preserve"> further provides that no grant of representation shall be confirmed until the court is satisfied that there is no pending application under section 26 of the Law of Succession Act. If there is an application the court must deal with it first before confirming a grant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From the above discussion, it’s clear that an application under section 26 can only be applied before a grant has been confirmed. However, it should be noted that the procedure for this application varies depending on the time the dependant goes to court. That is;</w:t>
      </w:r>
    </w:p>
    <w:p w:rsidR="00705734" w:rsidRPr="00705734" w:rsidRDefault="00705734" w:rsidP="00705734">
      <w:pPr>
        <w:numPr>
          <w:ilvl w:val="0"/>
          <w:numId w:val="3"/>
        </w:numPr>
        <w:spacing w:line="360" w:lineRule="auto"/>
        <w:jc w:val="both"/>
        <w:rPr>
          <w:rFonts w:ascii="Times New Roman" w:hAnsi="Times New Roman" w:cs="Times New Roman"/>
          <w:sz w:val="24"/>
          <w:szCs w:val="24"/>
          <w:lang w:val="en-US"/>
        </w:rPr>
      </w:pPr>
      <w:bookmarkStart w:id="33" w:name="_Hlk109214094"/>
      <w:r w:rsidRPr="00705734">
        <w:rPr>
          <w:rFonts w:ascii="Times New Roman" w:hAnsi="Times New Roman" w:cs="Times New Roman"/>
          <w:sz w:val="24"/>
          <w:szCs w:val="24"/>
          <w:lang w:val="en-US"/>
        </w:rPr>
        <w:t>Where no grant has been applied for</w:t>
      </w:r>
      <w:bookmarkEnd w:id="33"/>
      <w:r w:rsidRPr="00705734">
        <w:rPr>
          <w:rFonts w:ascii="Times New Roman" w:hAnsi="Times New Roman" w:cs="Times New Roman"/>
          <w:sz w:val="24"/>
          <w:szCs w:val="24"/>
          <w:lang w:val="en-US"/>
        </w:rPr>
        <w:t>, a dependant will file a petition and a supporting affidavit (</w:t>
      </w:r>
      <w:r w:rsidRPr="00705734">
        <w:rPr>
          <w:rFonts w:ascii="Times New Roman" w:hAnsi="Times New Roman" w:cs="Times New Roman"/>
          <w:b/>
          <w:bCs/>
          <w:i/>
          <w:iCs/>
          <w:sz w:val="24"/>
          <w:szCs w:val="24"/>
          <w:lang w:val="en-US"/>
        </w:rPr>
        <w:t>rule 45(1) Probate and Administration Rules</w:t>
      </w:r>
      <w:r w:rsidRPr="00705734">
        <w:rPr>
          <w:rFonts w:ascii="Times New Roman" w:hAnsi="Times New Roman" w:cs="Times New Roman"/>
          <w:sz w:val="24"/>
          <w:szCs w:val="24"/>
          <w:lang w:val="en-US"/>
        </w:rPr>
        <w:t>)</w:t>
      </w:r>
    </w:p>
    <w:p w:rsidR="00705734" w:rsidRPr="00705734" w:rsidRDefault="00705734" w:rsidP="00705734">
      <w:pPr>
        <w:numPr>
          <w:ilvl w:val="0"/>
          <w:numId w:val="3"/>
        </w:numPr>
        <w:spacing w:line="360" w:lineRule="auto"/>
        <w:jc w:val="both"/>
        <w:rPr>
          <w:rFonts w:ascii="Times New Roman" w:hAnsi="Times New Roman" w:cs="Times New Roman"/>
          <w:sz w:val="24"/>
          <w:szCs w:val="24"/>
          <w:lang w:val="en-US"/>
        </w:rPr>
      </w:pPr>
      <w:bookmarkStart w:id="34" w:name="_Hlk108966273"/>
      <w:r w:rsidRPr="00705734">
        <w:rPr>
          <w:rFonts w:ascii="Times New Roman" w:hAnsi="Times New Roman" w:cs="Times New Roman"/>
          <w:sz w:val="24"/>
          <w:szCs w:val="24"/>
          <w:lang w:val="en-US"/>
        </w:rPr>
        <w:t>Where a grant has been applied for and the application is made during the 30-day period inviting objections, the applicant will file a notice of objection</w:t>
      </w:r>
      <w:bookmarkEnd w:id="34"/>
    </w:p>
    <w:p w:rsidR="00705734" w:rsidRPr="00705734" w:rsidRDefault="00705734" w:rsidP="00705734">
      <w:pPr>
        <w:numPr>
          <w:ilvl w:val="0"/>
          <w:numId w:val="3"/>
        </w:numPr>
        <w:spacing w:line="360" w:lineRule="auto"/>
        <w:jc w:val="both"/>
        <w:rPr>
          <w:rFonts w:ascii="Times New Roman" w:hAnsi="Times New Roman" w:cs="Times New Roman"/>
          <w:sz w:val="24"/>
          <w:szCs w:val="24"/>
          <w:lang w:val="en-US"/>
        </w:rPr>
      </w:pPr>
      <w:bookmarkStart w:id="35" w:name="_Hlk108966614"/>
      <w:r w:rsidRPr="00705734">
        <w:rPr>
          <w:rFonts w:ascii="Times New Roman" w:hAnsi="Times New Roman" w:cs="Times New Roman"/>
          <w:sz w:val="24"/>
          <w:szCs w:val="24"/>
          <w:lang w:val="en-US"/>
        </w:rPr>
        <w:lastRenderedPageBreak/>
        <w:t>Where a grant applied for or made and the 30-day period inviting objection has lapsed, but confirmation of the grant has not been done, the dependant will file the summons and a supporting affidavit</w:t>
      </w:r>
      <w:r w:rsidRPr="00705734">
        <w:rPr>
          <w:rFonts w:ascii="Times New Roman" w:hAnsi="Times New Roman" w:cs="Times New Roman"/>
          <w:b/>
          <w:bCs/>
          <w:i/>
          <w:iCs/>
          <w:sz w:val="24"/>
          <w:szCs w:val="24"/>
          <w:lang w:val="en-US"/>
        </w:rPr>
        <w:t xml:space="preserve"> </w:t>
      </w:r>
      <w:bookmarkEnd w:id="35"/>
      <w:r w:rsidRPr="00705734">
        <w:rPr>
          <w:rFonts w:ascii="Times New Roman" w:hAnsi="Times New Roman" w:cs="Times New Roman"/>
          <w:b/>
          <w:bCs/>
          <w:i/>
          <w:iCs/>
          <w:sz w:val="24"/>
          <w:szCs w:val="24"/>
          <w:lang w:val="en-US"/>
        </w:rPr>
        <w:t>rule 45(1) Probate and Administration Rules</w:t>
      </w:r>
    </w:p>
    <w:p w:rsidR="00705734" w:rsidRPr="000627DC" w:rsidRDefault="00705734" w:rsidP="000627DC">
      <w:pPr>
        <w:pStyle w:val="Heading3"/>
        <w:rPr>
          <w:rFonts w:ascii="Times New Roman" w:hAnsi="Times New Roman" w:cs="Times New Roman"/>
          <w:b/>
          <w:color w:val="000000" w:themeColor="text1"/>
          <w:lang w:val="en-US"/>
        </w:rPr>
      </w:pPr>
      <w:bookmarkStart w:id="36" w:name="_Toc109214698"/>
      <w:bookmarkStart w:id="37" w:name="_Toc109220236"/>
      <w:r w:rsidRPr="000627DC">
        <w:rPr>
          <w:rFonts w:ascii="Times New Roman" w:hAnsi="Times New Roman" w:cs="Times New Roman"/>
          <w:b/>
          <w:color w:val="000000" w:themeColor="text1"/>
          <w:lang w:val="en-US"/>
        </w:rPr>
        <w:t>Where no grant has been applied for</w:t>
      </w:r>
      <w:bookmarkEnd w:id="36"/>
      <w:bookmarkEnd w:id="37"/>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According to Rule 45(1</w:t>
      </w:r>
      <w:r w:rsidR="001B38ED" w:rsidRPr="00705734">
        <w:rPr>
          <w:rFonts w:ascii="Times New Roman" w:hAnsi="Times New Roman" w:cs="Times New Roman"/>
          <w:sz w:val="24"/>
          <w:szCs w:val="24"/>
          <w:lang w:val="en-US"/>
        </w:rPr>
        <w:t>), of</w:t>
      </w:r>
      <w:r w:rsidRPr="00705734">
        <w:rPr>
          <w:rFonts w:ascii="Times New Roman" w:hAnsi="Times New Roman" w:cs="Times New Roman"/>
          <w:sz w:val="24"/>
          <w:szCs w:val="24"/>
          <w:lang w:val="en-US"/>
        </w:rPr>
        <w:t xml:space="preserve"> the probate and Administration Rules, every </w:t>
      </w:r>
      <w:r w:rsidRPr="00705734">
        <w:rPr>
          <w:rFonts w:ascii="Times New Roman" w:hAnsi="Times New Roman" w:cs="Times New Roman"/>
          <w:sz w:val="24"/>
          <w:szCs w:val="24"/>
          <w:lang w:val="en-GB"/>
        </w:rPr>
        <w:t xml:space="preserve">application </w:t>
      </w:r>
      <w:r w:rsidRPr="00705734">
        <w:rPr>
          <w:rFonts w:ascii="Times New Roman" w:hAnsi="Times New Roman" w:cs="Times New Roman"/>
          <w:sz w:val="24"/>
          <w:szCs w:val="24"/>
          <w:lang w:val="en-US"/>
        </w:rPr>
        <w:t xml:space="preserve">to the court under </w:t>
      </w:r>
      <w:r w:rsidRPr="00705734">
        <w:rPr>
          <w:rFonts w:ascii="Times New Roman" w:hAnsi="Times New Roman" w:cs="Times New Roman"/>
          <w:sz w:val="24"/>
          <w:szCs w:val="24"/>
          <w:lang w:val="en-GB"/>
        </w:rPr>
        <w:t xml:space="preserve">section 26 of the Act shall, where no grant has been applied for, be </w:t>
      </w:r>
      <w:r w:rsidRPr="00705734">
        <w:rPr>
          <w:rFonts w:ascii="Times New Roman" w:hAnsi="Times New Roman" w:cs="Times New Roman"/>
          <w:i/>
          <w:iCs/>
          <w:sz w:val="24"/>
          <w:szCs w:val="24"/>
          <w:u w:val="single"/>
          <w:lang w:val="en-GB"/>
        </w:rPr>
        <w:t>brought by petition in Form 96</w:t>
      </w:r>
      <w:r w:rsidRPr="00705734">
        <w:rPr>
          <w:rFonts w:ascii="Times New Roman" w:hAnsi="Times New Roman" w:cs="Times New Roman"/>
          <w:sz w:val="24"/>
          <w:szCs w:val="24"/>
          <w:lang w:val="en-US"/>
        </w:rPr>
        <w:t xml:space="preserve">. The application shall be supported by </w:t>
      </w:r>
      <w:r w:rsidRPr="00705734">
        <w:rPr>
          <w:rFonts w:ascii="Times New Roman" w:hAnsi="Times New Roman" w:cs="Times New Roman"/>
          <w:sz w:val="24"/>
          <w:szCs w:val="24"/>
          <w:u w:val="single"/>
          <w:lang w:val="en-US"/>
        </w:rPr>
        <w:t xml:space="preserve">an affidavit </w:t>
      </w:r>
      <w:r w:rsidRPr="00705734">
        <w:rPr>
          <w:rFonts w:ascii="Times New Roman" w:hAnsi="Times New Roman" w:cs="Times New Roman"/>
          <w:sz w:val="24"/>
          <w:szCs w:val="24"/>
          <w:u w:val="single"/>
          <w:lang w:val="en-GB"/>
        </w:rPr>
        <w:t>in Form 15</w:t>
      </w:r>
      <w:r w:rsidRPr="00705734">
        <w:rPr>
          <w:rFonts w:ascii="Times New Roman" w:hAnsi="Times New Roman" w:cs="Times New Roman"/>
          <w:sz w:val="24"/>
          <w:szCs w:val="24"/>
          <w:u w:val="single"/>
          <w:lang w:val="en-US"/>
        </w:rPr>
        <w:t xml:space="preserve"> </w:t>
      </w:r>
      <w:r w:rsidRPr="00705734">
        <w:rPr>
          <w:rFonts w:ascii="Times New Roman" w:hAnsi="Times New Roman" w:cs="Times New Roman"/>
          <w:sz w:val="24"/>
          <w:szCs w:val="24"/>
          <w:lang w:val="en-US"/>
        </w:rPr>
        <w:t xml:space="preserve">which shall contain all the facts of the case.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w:t>
      </w:r>
      <w:r w:rsidRPr="00705734">
        <w:rPr>
          <w:rFonts w:ascii="Times New Roman" w:hAnsi="Times New Roman" w:cs="Times New Roman"/>
          <w:sz w:val="24"/>
          <w:szCs w:val="24"/>
          <w:lang w:val="en-US"/>
        </w:rPr>
        <w:t xml:space="preserve">affidavit in support of the application shall contain the following relevant facts;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date of the deceased died and whether he died testate or intestate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relationship of the applicant to the deceased and the grounds upon which</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 xml:space="preserve">the applicant claims to have been a dependant of the deceased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name and address of every other dependant of the deceased at the time of his death;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whether the deceased made any gift in contemplation of </w:t>
      </w:r>
      <w:r w:rsidRPr="00705734">
        <w:rPr>
          <w:rFonts w:ascii="Times New Roman" w:hAnsi="Times New Roman" w:cs="Times New Roman"/>
          <w:sz w:val="24"/>
          <w:szCs w:val="24"/>
          <w:lang w:val="en-US"/>
        </w:rPr>
        <w:t>death and</w:t>
      </w:r>
      <w:r w:rsidRPr="00705734">
        <w:rPr>
          <w:rFonts w:ascii="Times New Roman" w:hAnsi="Times New Roman" w:cs="Times New Roman"/>
          <w:sz w:val="24"/>
          <w:szCs w:val="24"/>
          <w:lang w:val="en-GB"/>
        </w:rPr>
        <w:t>, if so, the nature</w:t>
      </w:r>
      <w:r w:rsidRPr="00705734">
        <w:rPr>
          <w:rFonts w:ascii="Times New Roman" w:hAnsi="Times New Roman" w:cs="Times New Roman"/>
          <w:sz w:val="24"/>
          <w:szCs w:val="24"/>
          <w:lang w:val="en-US"/>
        </w:rPr>
        <w:t xml:space="preserve"> and </w:t>
      </w:r>
      <w:r w:rsidRPr="00705734">
        <w:rPr>
          <w:rFonts w:ascii="Times New Roman" w:hAnsi="Times New Roman" w:cs="Times New Roman"/>
          <w:sz w:val="24"/>
          <w:szCs w:val="24"/>
          <w:lang w:val="en-GB"/>
        </w:rPr>
        <w:t>amount</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whether a grant to the estate of the deceased has been issued and, if so, to whom and upon what date;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t</w:t>
      </w:r>
      <w:r w:rsidRPr="00705734">
        <w:rPr>
          <w:rFonts w:ascii="Times New Roman" w:hAnsi="Times New Roman" w:cs="Times New Roman"/>
          <w:sz w:val="24"/>
          <w:szCs w:val="24"/>
          <w:lang w:val="en-GB"/>
        </w:rPr>
        <w:t xml:space="preserve">he nature, situation and amount of the deceased’s property and the value of his net estate;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any past, present or future capital or income of the applicant the existing and future means and needs of the applicant;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whether the deceased had during his lifetime made any advancement or </w:t>
      </w:r>
      <w:r w:rsidRPr="00705734">
        <w:rPr>
          <w:rFonts w:ascii="Times New Roman" w:hAnsi="Times New Roman" w:cs="Times New Roman"/>
          <w:sz w:val="24"/>
          <w:szCs w:val="24"/>
          <w:lang w:val="en-US"/>
        </w:rPr>
        <w:t>o</w:t>
      </w:r>
      <w:proofErr w:type="spellStart"/>
      <w:r w:rsidRPr="00705734">
        <w:rPr>
          <w:rFonts w:ascii="Times New Roman" w:hAnsi="Times New Roman" w:cs="Times New Roman"/>
          <w:sz w:val="24"/>
          <w:szCs w:val="24"/>
          <w:lang w:val="en-GB"/>
        </w:rPr>
        <w:t>ther</w:t>
      </w:r>
      <w:proofErr w:type="spellEnd"/>
      <w:r w:rsidRPr="00705734">
        <w:rPr>
          <w:rFonts w:ascii="Times New Roman" w:hAnsi="Times New Roman" w:cs="Times New Roman"/>
          <w:sz w:val="24"/>
          <w:szCs w:val="24"/>
          <w:lang w:val="en-GB"/>
        </w:rPr>
        <w:t xml:space="preserve"> gift to the applicant;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conduct of the applicant in relation to the deceased;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 xml:space="preserve">the situation and circumstances of the deceased’s other dependants under any will of the deceased; and </w:t>
      </w:r>
    </w:p>
    <w:p w:rsidR="00705734" w:rsidRPr="00705734" w:rsidRDefault="00705734" w:rsidP="00705734">
      <w:pPr>
        <w:numPr>
          <w:ilvl w:val="0"/>
          <w:numId w:val="4"/>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general circumstances of the case including the deceased’s reasons for not making for the applicant.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The application should be by the aggrieved person himself. Where the application is done by or someone on his behalf, he must swear an affidavit in support of is his case. The court in </w:t>
      </w:r>
      <w:r w:rsidRPr="00705734">
        <w:rPr>
          <w:rFonts w:ascii="Times New Roman" w:hAnsi="Times New Roman" w:cs="Times New Roman"/>
          <w:b/>
          <w:bCs/>
          <w:i/>
          <w:iCs/>
          <w:sz w:val="24"/>
          <w:szCs w:val="24"/>
          <w:lang w:val="en-US"/>
        </w:rPr>
        <w:t xml:space="preserve">John </w:t>
      </w:r>
      <w:proofErr w:type="spellStart"/>
      <w:r w:rsidRPr="00705734">
        <w:rPr>
          <w:rFonts w:ascii="Times New Roman" w:hAnsi="Times New Roman" w:cs="Times New Roman"/>
          <w:b/>
          <w:bCs/>
          <w:i/>
          <w:iCs/>
          <w:sz w:val="24"/>
          <w:szCs w:val="24"/>
          <w:lang w:val="en-US"/>
        </w:rPr>
        <w:t>Gitata</w:t>
      </w:r>
      <w:proofErr w:type="spellEnd"/>
      <w:r w:rsidRPr="00705734">
        <w:rPr>
          <w:rFonts w:ascii="Times New Roman" w:hAnsi="Times New Roman" w:cs="Times New Roman"/>
          <w:b/>
          <w:bCs/>
          <w:i/>
          <w:iCs/>
          <w:sz w:val="24"/>
          <w:szCs w:val="24"/>
          <w:lang w:val="en-US"/>
        </w:rPr>
        <w:t xml:space="preserve"> Mwangi and others v Jonathan Njuguna Mwangi and others civil case no 213 of 1997</w:t>
      </w:r>
      <w:r w:rsidRPr="00705734">
        <w:rPr>
          <w:rFonts w:ascii="Times New Roman" w:hAnsi="Times New Roman" w:cs="Times New Roman"/>
          <w:sz w:val="24"/>
          <w:szCs w:val="24"/>
          <w:lang w:val="en-US"/>
        </w:rPr>
        <w:t xml:space="preserve"> held that the person in whose behalf the application is brought must swear and file an affidavit in support of his case.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The petition and the </w:t>
      </w:r>
      <w:r w:rsidRPr="00705734">
        <w:rPr>
          <w:rFonts w:ascii="Times New Roman" w:hAnsi="Times New Roman" w:cs="Times New Roman"/>
          <w:sz w:val="24"/>
          <w:szCs w:val="24"/>
          <w:lang w:val="en-GB"/>
        </w:rPr>
        <w:t xml:space="preserve">supporting affidavit shall </w:t>
      </w:r>
      <w:r w:rsidRPr="00705734">
        <w:rPr>
          <w:rFonts w:ascii="Times New Roman" w:hAnsi="Times New Roman" w:cs="Times New Roman"/>
          <w:sz w:val="24"/>
          <w:szCs w:val="24"/>
          <w:lang w:val="en-US"/>
        </w:rPr>
        <w:t xml:space="preserve">then </w:t>
      </w:r>
      <w:r w:rsidRPr="00705734">
        <w:rPr>
          <w:rFonts w:ascii="Times New Roman" w:hAnsi="Times New Roman" w:cs="Times New Roman"/>
          <w:sz w:val="24"/>
          <w:szCs w:val="24"/>
          <w:lang w:val="en-GB"/>
        </w:rPr>
        <w:t>be filed in the registry and copies thereof served upon any person(s) who appear to be entitled to apply for a grant under the Act</w:t>
      </w:r>
      <w:r w:rsidRPr="00705734">
        <w:rPr>
          <w:rFonts w:ascii="Times New Roman" w:hAnsi="Times New Roman" w:cs="Times New Roman"/>
          <w:sz w:val="24"/>
          <w:szCs w:val="24"/>
          <w:lang w:val="en-US"/>
        </w:rPr>
        <w:t xml:space="preserve"> and all other persons as the court may think fit</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application shall </w:t>
      </w:r>
      <w:r w:rsidRPr="00705734">
        <w:rPr>
          <w:rFonts w:ascii="Times New Roman" w:hAnsi="Times New Roman" w:cs="Times New Roman"/>
          <w:sz w:val="24"/>
          <w:szCs w:val="24"/>
          <w:lang w:val="en-US"/>
        </w:rPr>
        <w:t>then</w:t>
      </w:r>
      <w:r w:rsidRPr="00705734">
        <w:rPr>
          <w:rFonts w:ascii="Times New Roman" w:hAnsi="Times New Roman" w:cs="Times New Roman"/>
          <w:sz w:val="24"/>
          <w:szCs w:val="24"/>
          <w:lang w:val="en-GB"/>
        </w:rPr>
        <w:t xml:space="preserve"> be set down by the</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registry before the court for hearing upon notice to the applicant and to such persons who have been served with the proceedings</w:t>
      </w:r>
      <w:r w:rsidRPr="00705734">
        <w:rPr>
          <w:rFonts w:ascii="Times New Roman" w:hAnsi="Times New Roman" w:cs="Times New Roman"/>
          <w:sz w:val="24"/>
          <w:szCs w:val="24"/>
          <w:lang w:val="en-US"/>
        </w:rPr>
        <w:t xml:space="preserve"> and to such other person as the court may direct. </w:t>
      </w:r>
      <w:r w:rsidRPr="00705734">
        <w:rPr>
          <w:rFonts w:ascii="Times New Roman" w:hAnsi="Times New Roman" w:cs="Times New Roman"/>
          <w:sz w:val="24"/>
          <w:szCs w:val="24"/>
          <w:lang w:val="en-GB"/>
        </w:rPr>
        <w:t xml:space="preserve">During the hearing, the court shall </w:t>
      </w:r>
      <w:r w:rsidRPr="00705734">
        <w:rPr>
          <w:rFonts w:ascii="Times New Roman" w:hAnsi="Times New Roman" w:cs="Times New Roman"/>
          <w:sz w:val="24"/>
          <w:szCs w:val="24"/>
          <w:lang w:val="en-US"/>
        </w:rPr>
        <w:t xml:space="preserve">take into account </w:t>
      </w:r>
      <w:r w:rsidRPr="00705734">
        <w:rPr>
          <w:rFonts w:ascii="Times New Roman" w:hAnsi="Times New Roman" w:cs="Times New Roman"/>
          <w:sz w:val="24"/>
          <w:szCs w:val="24"/>
          <w:lang w:val="en-GB"/>
        </w:rPr>
        <w:t xml:space="preserve">the information and particulars referred to in the affidavits and also to such evidence as may be adduced as to the conduct of the applicant in relation to the deceased as required by paragraph (e) of section 28 of the Act.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After hearing the case the court may make any order discussed above if it is satisfied that either the deceased’s will or the rules of intestacy do not make dependency provisions for the applicant under the Law of Succession Act.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FORM 96 </w:t>
      </w:r>
      <w:r w:rsidRPr="00705734">
        <w:rPr>
          <w:rFonts w:ascii="Times New Roman" w:hAnsi="Times New Roman" w:cs="Times New Roman"/>
          <w:sz w:val="24"/>
          <w:szCs w:val="24"/>
          <w:lang w:val="en-GB"/>
        </w:rPr>
        <w:tab/>
      </w:r>
      <w:r w:rsidRPr="00705734">
        <w:rPr>
          <w:rFonts w:ascii="Times New Roman" w:hAnsi="Times New Roman" w:cs="Times New Roman"/>
          <w:b/>
          <w:bCs/>
          <w:sz w:val="24"/>
          <w:szCs w:val="24"/>
          <w:lang w:val="en-GB"/>
        </w:rPr>
        <w:t>(r. 45)</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REPUBLIC OF KENYA</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HIGH COURT OF KENYA AT ……………</w:t>
      </w:r>
      <w:proofErr w:type="gramStart"/>
      <w:r w:rsidRPr="00705734">
        <w:rPr>
          <w:rFonts w:ascii="Times New Roman" w:hAnsi="Times New Roman" w:cs="Times New Roman"/>
          <w:b/>
          <w:bCs/>
          <w:sz w:val="24"/>
          <w:szCs w:val="24"/>
          <w:lang w:val="en-US"/>
        </w:rPr>
        <w:t>…..</w:t>
      </w:r>
      <w:proofErr w:type="gramEnd"/>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lastRenderedPageBreak/>
        <w:t>SUCCESSION CAUSE NO ………….   OF 20………….</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MATTER OF THE ESTATE OF (</w:t>
      </w:r>
      <w:r w:rsidRPr="00705734">
        <w:rPr>
          <w:rFonts w:ascii="Times New Roman" w:hAnsi="Times New Roman" w:cs="Times New Roman"/>
          <w:b/>
          <w:bCs/>
          <w:i/>
          <w:iCs/>
          <w:sz w:val="24"/>
          <w:szCs w:val="24"/>
          <w:lang w:val="en-GB"/>
        </w:rPr>
        <w:t>full name and alternatives, if any</w:t>
      </w:r>
      <w:r w:rsidRPr="00705734">
        <w:rPr>
          <w:rFonts w:ascii="Times New Roman" w:hAnsi="Times New Roman" w:cs="Times New Roman"/>
          <w:b/>
          <w:bCs/>
          <w:sz w:val="24"/>
          <w:szCs w:val="24"/>
          <w:lang w:val="en-US"/>
        </w:rPr>
        <w:t>)</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(DECEASED)</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GB"/>
        </w:rPr>
        <w:t>PETITION BY DEPENDANT UNDER SECTION 26 OF THE ACT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CD (</w:t>
      </w:r>
      <w:r w:rsidRPr="00705734">
        <w:rPr>
          <w:rFonts w:ascii="Times New Roman" w:hAnsi="Times New Roman" w:cs="Times New Roman"/>
          <w:i/>
          <w:iCs/>
          <w:sz w:val="24"/>
          <w:szCs w:val="24"/>
          <w:lang w:val="en-GB"/>
        </w:rPr>
        <w:t>name, address</w:t>
      </w:r>
      <w:r w:rsidRPr="00705734">
        <w:rPr>
          <w:rFonts w:ascii="Times New Roman" w:hAnsi="Times New Roman" w:cs="Times New Roman"/>
          <w:i/>
          <w:iCs/>
          <w:sz w:val="24"/>
          <w:szCs w:val="24"/>
          <w:lang w:val="en-US"/>
        </w:rPr>
        <w:t>,</w:t>
      </w:r>
      <w:r w:rsidRPr="00705734">
        <w:rPr>
          <w:rFonts w:ascii="Times New Roman" w:hAnsi="Times New Roman" w:cs="Times New Roman"/>
          <w:i/>
          <w:iCs/>
          <w:sz w:val="24"/>
          <w:szCs w:val="24"/>
          <w:lang w:val="en-GB"/>
        </w:rPr>
        <w:t xml:space="preserve"> and description</w:t>
      </w:r>
      <w:r w:rsidRPr="00705734">
        <w:rPr>
          <w:rFonts w:ascii="Times New Roman" w:hAnsi="Times New Roman" w:cs="Times New Roman"/>
          <w:sz w:val="24"/>
          <w:szCs w:val="24"/>
          <w:lang w:val="en-GB"/>
        </w:rPr>
        <w:t>) ..............</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 xml:space="preserve">HEREBY PETITION this Honourable Court for an order that such reasonable provision be made for me as a dependant of the above-named AB out of his net estate as this Honourable Court thinks fit: AND SAY as follows  </w:t>
      </w:r>
    </w:p>
    <w:p w:rsidR="00705734" w:rsidRPr="004521F8" w:rsidRDefault="00705734" w:rsidP="004521F8">
      <w:pPr>
        <w:pStyle w:val="ListParagraph"/>
        <w:numPr>
          <w:ilvl w:val="0"/>
          <w:numId w:val="5"/>
        </w:numPr>
        <w:spacing w:line="360" w:lineRule="auto"/>
        <w:jc w:val="both"/>
        <w:rPr>
          <w:rFonts w:ascii="Times New Roman" w:hAnsi="Times New Roman" w:cs="Times New Roman"/>
          <w:sz w:val="24"/>
          <w:szCs w:val="24"/>
          <w:lang w:val="en-US"/>
        </w:rPr>
      </w:pPr>
      <w:r w:rsidRPr="004521F8">
        <w:rPr>
          <w:rFonts w:ascii="Times New Roman" w:hAnsi="Times New Roman" w:cs="Times New Roman"/>
          <w:sz w:val="24"/>
          <w:szCs w:val="24"/>
          <w:lang w:val="en-GB"/>
        </w:rPr>
        <w:t xml:space="preserve">The above-named AB died testate (intestate) </w:t>
      </w:r>
      <w:r w:rsidRPr="004521F8">
        <w:rPr>
          <w:rFonts w:ascii="Times New Roman" w:hAnsi="Times New Roman" w:cs="Times New Roman"/>
          <w:sz w:val="24"/>
          <w:szCs w:val="24"/>
          <w:lang w:val="en-US"/>
        </w:rPr>
        <w:t>on the</w:t>
      </w:r>
      <w:r w:rsidRPr="004521F8">
        <w:rPr>
          <w:rFonts w:ascii="Times New Roman" w:hAnsi="Times New Roman" w:cs="Times New Roman"/>
          <w:sz w:val="24"/>
          <w:szCs w:val="24"/>
          <w:lang w:val="en-GB"/>
        </w:rPr>
        <w:t>........</w:t>
      </w:r>
      <w:proofErr w:type="gramStart"/>
      <w:r w:rsidRPr="004521F8">
        <w:rPr>
          <w:rFonts w:ascii="Times New Roman" w:hAnsi="Times New Roman" w:cs="Times New Roman"/>
          <w:sz w:val="24"/>
          <w:szCs w:val="24"/>
          <w:lang w:val="en-GB"/>
        </w:rPr>
        <w:t>,  20</w:t>
      </w:r>
      <w:proofErr w:type="gramEnd"/>
      <w:r w:rsidRPr="004521F8">
        <w:rPr>
          <w:rFonts w:ascii="Times New Roman" w:hAnsi="Times New Roman" w:cs="Times New Roman"/>
          <w:sz w:val="24"/>
          <w:szCs w:val="24"/>
          <w:lang w:val="en-GB"/>
        </w:rPr>
        <w:t xml:space="preserve"> ........, at ........ domiciled in (</w:t>
      </w:r>
      <w:r w:rsidRPr="004521F8">
        <w:rPr>
          <w:rFonts w:ascii="Times New Roman" w:hAnsi="Times New Roman" w:cs="Times New Roman"/>
          <w:i/>
          <w:iCs/>
          <w:sz w:val="24"/>
          <w:szCs w:val="24"/>
          <w:lang w:val="en-GB"/>
        </w:rPr>
        <w:t>state where</w:t>
      </w:r>
      <w:r w:rsidRPr="004521F8">
        <w:rPr>
          <w:rFonts w:ascii="Times New Roman" w:hAnsi="Times New Roman" w:cs="Times New Roman"/>
          <w:sz w:val="24"/>
          <w:szCs w:val="24"/>
          <w:lang w:val="en-GB"/>
        </w:rPr>
        <w:t>) but no grant or representation</w:t>
      </w:r>
      <w:r w:rsidRPr="004521F8">
        <w:rPr>
          <w:rFonts w:ascii="Times New Roman" w:hAnsi="Times New Roman" w:cs="Times New Roman"/>
          <w:sz w:val="24"/>
          <w:szCs w:val="24"/>
          <w:lang w:val="en-US"/>
        </w:rPr>
        <w:t xml:space="preserve"> </w:t>
      </w:r>
      <w:r w:rsidRPr="004521F8">
        <w:rPr>
          <w:rFonts w:ascii="Times New Roman" w:hAnsi="Times New Roman" w:cs="Times New Roman"/>
          <w:sz w:val="24"/>
          <w:szCs w:val="24"/>
          <w:lang w:val="en-GB"/>
        </w:rPr>
        <w:t xml:space="preserve">to his estate has been applied for  </w:t>
      </w:r>
    </w:p>
    <w:p w:rsidR="00705734" w:rsidRPr="00705734" w:rsidRDefault="00705734" w:rsidP="00705734">
      <w:pPr>
        <w:numPr>
          <w:ilvl w:val="0"/>
          <w:numId w:val="5"/>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At the date of the death of the deceased I was his wife (</w:t>
      </w:r>
      <w:r w:rsidRPr="00705734">
        <w:rPr>
          <w:rFonts w:ascii="Times New Roman" w:hAnsi="Times New Roman" w:cs="Times New Roman"/>
          <w:i/>
          <w:iCs/>
          <w:sz w:val="24"/>
          <w:szCs w:val="24"/>
          <w:lang w:val="en-GB"/>
        </w:rPr>
        <w:t>or as the case may be</w:t>
      </w:r>
      <w:r w:rsidRPr="00705734">
        <w:rPr>
          <w:rFonts w:ascii="Times New Roman" w:hAnsi="Times New Roman" w:cs="Times New Roman"/>
          <w:sz w:val="24"/>
          <w:szCs w:val="24"/>
          <w:lang w:val="en-GB"/>
        </w:rPr>
        <w:t>)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had been taken into his family as his own) and I was being maintained by him. </w:t>
      </w:r>
    </w:p>
    <w:p w:rsidR="00705734" w:rsidRPr="00705734" w:rsidRDefault="00705734" w:rsidP="00705734">
      <w:pPr>
        <w:numPr>
          <w:ilvl w:val="0"/>
          <w:numId w:val="5"/>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As a result of the provisions of the last will of the deceased dated the ......., 20 .......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the intestacy of the deceased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gifts made by the</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deceased in contemplation of his death) I have not been adequately provided for and now seek an order for reasonable provision out of his net estate</w:t>
      </w:r>
      <w:r w:rsidRPr="00705734">
        <w:rPr>
          <w:rFonts w:ascii="Times New Roman" w:hAnsi="Times New Roman" w:cs="Times New Roman"/>
          <w:sz w:val="24"/>
          <w:szCs w:val="24"/>
          <w:lang w:val="en-US"/>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Signed by the above-named </w:t>
      </w:r>
      <w:proofErr w:type="gramStart"/>
      <w:r w:rsidRPr="00705734">
        <w:rPr>
          <w:rFonts w:ascii="Times New Roman" w:hAnsi="Times New Roman" w:cs="Times New Roman"/>
          <w:sz w:val="24"/>
          <w:szCs w:val="24"/>
          <w:lang w:val="en-US"/>
        </w:rPr>
        <w:t xml:space="preserve">CD,   </w:t>
      </w:r>
      <w:proofErr w:type="gramEnd"/>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ab/>
        <w:t>(</w:t>
      </w:r>
      <w:r w:rsidRPr="00705734">
        <w:rPr>
          <w:rFonts w:ascii="Times New Roman" w:hAnsi="Times New Roman" w:cs="Times New Roman"/>
          <w:i/>
          <w:iCs/>
          <w:sz w:val="24"/>
          <w:szCs w:val="24"/>
          <w:lang w:val="en-GB"/>
        </w:rPr>
        <w:t>Signature</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In the presence of EF,</w:t>
      </w:r>
      <w:r w:rsidRPr="00705734">
        <w:rPr>
          <w:rFonts w:ascii="Times New Roman" w:hAnsi="Times New Roman" w:cs="Times New Roman"/>
          <w:sz w:val="24"/>
          <w:szCs w:val="24"/>
          <w:lang w:val="en-GB"/>
        </w:rPr>
        <w:tab/>
      </w:r>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(signature)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An advocate </w:t>
      </w:r>
      <w:r w:rsidRPr="00705734">
        <w:rPr>
          <w:rFonts w:ascii="Times New Roman" w:hAnsi="Times New Roman" w:cs="Times New Roman"/>
          <w:sz w:val="24"/>
          <w:szCs w:val="24"/>
          <w:lang w:val="en-GB"/>
        </w:rPr>
        <w:t>of (</w:t>
      </w:r>
      <w:r w:rsidRPr="00705734">
        <w:rPr>
          <w:rFonts w:ascii="Times New Roman" w:hAnsi="Times New Roman" w:cs="Times New Roman"/>
          <w:i/>
          <w:iCs/>
          <w:sz w:val="24"/>
          <w:szCs w:val="24"/>
          <w:lang w:val="en-GB"/>
        </w:rPr>
        <w:t>address and description</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p>
    <w:p w:rsidR="00705734" w:rsidRPr="00705734" w:rsidRDefault="00705734" w:rsidP="00705734">
      <w:pPr>
        <w:spacing w:line="360" w:lineRule="auto"/>
        <w:jc w:val="both"/>
        <w:rPr>
          <w:rFonts w:ascii="Times New Roman" w:hAnsi="Times New Roman" w:cs="Times New Roman"/>
          <w:sz w:val="24"/>
          <w:szCs w:val="24"/>
          <w:lang w:val="en-US"/>
        </w:rPr>
      </w:pPr>
    </w:p>
    <w:p w:rsidR="00705734" w:rsidRPr="00705734" w:rsidRDefault="00705734" w:rsidP="004521F8">
      <w:pPr>
        <w:spacing w:line="360" w:lineRule="auto"/>
        <w:jc w:val="center"/>
        <w:rPr>
          <w:rFonts w:ascii="Times New Roman" w:hAnsi="Times New Roman" w:cs="Times New Roman"/>
          <w:sz w:val="24"/>
          <w:szCs w:val="24"/>
          <w:lang w:val="en-US"/>
        </w:rPr>
      </w:pPr>
      <w:bookmarkStart w:id="38" w:name="_Hlk108966530"/>
      <w:r w:rsidRPr="00705734">
        <w:rPr>
          <w:rFonts w:ascii="Times New Roman" w:hAnsi="Times New Roman" w:cs="Times New Roman"/>
          <w:b/>
          <w:bCs/>
          <w:sz w:val="24"/>
          <w:szCs w:val="24"/>
          <w:lang w:val="en-US"/>
        </w:rPr>
        <w:t>REPUBLIC OF KENYA</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HIGH COURT OF KENYA AT ……………</w:t>
      </w:r>
      <w:proofErr w:type="gramStart"/>
      <w:r w:rsidRPr="00705734">
        <w:rPr>
          <w:rFonts w:ascii="Times New Roman" w:hAnsi="Times New Roman" w:cs="Times New Roman"/>
          <w:b/>
          <w:bCs/>
          <w:sz w:val="24"/>
          <w:szCs w:val="24"/>
          <w:lang w:val="en-US"/>
        </w:rPr>
        <w:t>…..</w:t>
      </w:r>
      <w:proofErr w:type="gramEnd"/>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SUCCESSION CAUSE NO ………….   OF 20………….</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MATTER OF THE ESTATE OF (</w:t>
      </w:r>
      <w:r w:rsidRPr="00705734">
        <w:rPr>
          <w:rFonts w:ascii="Times New Roman" w:hAnsi="Times New Roman" w:cs="Times New Roman"/>
          <w:b/>
          <w:bCs/>
          <w:i/>
          <w:iCs/>
          <w:sz w:val="24"/>
          <w:szCs w:val="24"/>
          <w:lang w:val="en-GB"/>
        </w:rPr>
        <w:t>full name and alternatives, if any</w:t>
      </w:r>
      <w:r w:rsidRPr="00705734">
        <w:rPr>
          <w:rFonts w:ascii="Times New Roman" w:hAnsi="Times New Roman" w:cs="Times New Roman"/>
          <w:b/>
          <w:bCs/>
          <w:sz w:val="24"/>
          <w:szCs w:val="24"/>
          <w:lang w:val="en-US"/>
        </w:rPr>
        <w:t>)</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(DECEASED)</w:t>
      </w:r>
      <w:bookmarkEnd w:id="38"/>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GB"/>
        </w:rPr>
        <w:t>AFFIDAVIT IN SUPPORT OF PETITION BYA DEPENDANT SUNDER SECTION 26 OF THE ACT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I, CD </w:t>
      </w:r>
      <w:r w:rsidRPr="00705734">
        <w:rPr>
          <w:rFonts w:ascii="Times New Roman" w:hAnsi="Times New Roman" w:cs="Times New Roman"/>
          <w:sz w:val="24"/>
          <w:szCs w:val="24"/>
          <w:lang w:val="en-GB"/>
        </w:rPr>
        <w:t>of</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description, true place of abode and postal address of the dependant</w:t>
      </w:r>
      <w:r w:rsidRPr="00705734">
        <w:rPr>
          <w:rFonts w:ascii="Times New Roman" w:hAnsi="Times New Roman" w:cs="Times New Roman"/>
          <w:sz w:val="24"/>
          <w:szCs w:val="24"/>
          <w:lang w:val="en-GB"/>
        </w:rPr>
        <w:t>) aged over 18 years (</w:t>
      </w:r>
      <w:r w:rsidRPr="00705734">
        <w:rPr>
          <w:rFonts w:ascii="Times New Roman" w:hAnsi="Times New Roman" w:cs="Times New Roman"/>
          <w:i/>
          <w:iCs/>
          <w:sz w:val="24"/>
          <w:szCs w:val="24"/>
          <w:lang w:val="en-GB"/>
        </w:rPr>
        <w:t>or if the deponent is a minor, his age</w:t>
      </w:r>
      <w:r w:rsidRPr="00705734">
        <w:rPr>
          <w:rFonts w:ascii="Times New Roman" w:hAnsi="Times New Roman" w:cs="Times New Roman"/>
          <w:sz w:val="24"/>
          <w:szCs w:val="24"/>
          <w:lang w:val="en-GB"/>
        </w:rPr>
        <w:t xml:space="preserve">) make oath and say as follows—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full name of the deceased to whose estate the proceedings herein relate is AB (also known as ABC) and I am the petitioner named in the petition herein dated the .............20 ............. upon which I have endorsed my name at the time of swearing this affidavit.</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died on the .............., 20 .........................., at .............. (</w:t>
      </w:r>
      <w:r w:rsidRPr="00705734">
        <w:rPr>
          <w:rFonts w:ascii="Times New Roman" w:hAnsi="Times New Roman" w:cs="Times New Roman"/>
          <w:i/>
          <w:iCs/>
          <w:sz w:val="24"/>
          <w:szCs w:val="24"/>
          <w:lang w:val="en-GB"/>
        </w:rPr>
        <w:t>name of place</w:t>
      </w:r>
      <w:r w:rsidRPr="00705734">
        <w:rPr>
          <w:rFonts w:ascii="Times New Roman" w:hAnsi="Times New Roman" w:cs="Times New Roman"/>
          <w:sz w:val="24"/>
          <w:szCs w:val="24"/>
          <w:lang w:val="en-GB"/>
        </w:rPr>
        <w:t>) as appears from the attached certificate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photocopy of the certificate) of </w:t>
      </w:r>
      <w:proofErr w:type="spellStart"/>
      <w:r w:rsidRPr="00705734">
        <w:rPr>
          <w:rFonts w:ascii="Times New Roman" w:hAnsi="Times New Roman" w:cs="Times New Roman"/>
          <w:sz w:val="24"/>
          <w:szCs w:val="24"/>
          <w:lang w:val="en-GB"/>
        </w:rPr>
        <w:t>deatother</w:t>
      </w:r>
      <w:proofErr w:type="spellEnd"/>
      <w:r w:rsidRPr="00705734">
        <w:rPr>
          <w:rFonts w:ascii="Times New Roman" w:hAnsi="Times New Roman" w:cs="Times New Roman"/>
          <w:sz w:val="24"/>
          <w:szCs w:val="24"/>
          <w:lang w:val="en-GB"/>
        </w:rPr>
        <w:t xml:space="preserve"> </w:t>
      </w:r>
      <w:proofErr w:type="spellStart"/>
      <w:r w:rsidRPr="00705734">
        <w:rPr>
          <w:rFonts w:ascii="Times New Roman" w:hAnsi="Times New Roman" w:cs="Times New Roman"/>
          <w:sz w:val="24"/>
          <w:szCs w:val="24"/>
          <w:lang w:val="en-GB"/>
        </w:rPr>
        <w:t>documents</w:t>
      </w:r>
      <w:r w:rsidRPr="00705734">
        <w:rPr>
          <w:rFonts w:ascii="Times New Roman" w:hAnsi="Times New Roman" w:cs="Times New Roman"/>
          <w:i/>
          <w:iCs/>
          <w:sz w:val="24"/>
          <w:szCs w:val="24"/>
          <w:lang w:val="en-GB"/>
        </w:rPr>
        <w:t>cument</w:t>
      </w:r>
      <w:proofErr w:type="spellEnd"/>
      <w:r w:rsidRPr="00705734">
        <w:rPr>
          <w:rFonts w:ascii="Times New Roman" w:hAnsi="Times New Roman" w:cs="Times New Roman"/>
          <w:sz w:val="24"/>
          <w:szCs w:val="24"/>
          <w:lang w:val="en-GB"/>
        </w:rPr>
        <w:t xml:space="preserve">) marked “CD 1” upon which I have written my name at the time of swearing hereof.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was at the date of his death domiciled in ................  (</w:t>
      </w:r>
      <w:r w:rsidRPr="00705734">
        <w:rPr>
          <w:rFonts w:ascii="Times New Roman" w:hAnsi="Times New Roman" w:cs="Times New Roman"/>
          <w:i/>
          <w:iCs/>
          <w:sz w:val="24"/>
          <w:szCs w:val="24"/>
          <w:lang w:val="en-GB"/>
        </w:rPr>
        <w:t>name of country</w:t>
      </w:r>
      <w:r w:rsidRPr="00705734">
        <w:rPr>
          <w:rFonts w:ascii="Times New Roman" w:hAnsi="Times New Roman" w:cs="Times New Roman"/>
          <w:sz w:val="24"/>
          <w:szCs w:val="24"/>
          <w:lang w:val="en-GB"/>
        </w:rPr>
        <w:t>) and his last known place of residence was at ...........   (</w:t>
      </w:r>
      <w:r w:rsidRPr="00705734">
        <w:rPr>
          <w:rFonts w:ascii="Times New Roman" w:hAnsi="Times New Roman" w:cs="Times New Roman"/>
          <w:i/>
          <w:iCs/>
          <w:sz w:val="24"/>
          <w:szCs w:val="24"/>
          <w:lang w:val="en-GB"/>
        </w:rPr>
        <w:t>name of place</w:t>
      </w:r>
      <w:r w:rsidRPr="00705734">
        <w:rPr>
          <w:rFonts w:ascii="Times New Roman" w:hAnsi="Times New Roman" w:cs="Times New Roman"/>
          <w:sz w:val="24"/>
          <w:szCs w:val="24"/>
          <w:lang w:val="en-GB"/>
        </w:rPr>
        <w:t xml:space="preserve">).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died intestate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leaving a valid will)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No grant of representation to the estate of the deceased has been applied for</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relationship to the deceased is as follows (</w:t>
      </w:r>
      <w:r w:rsidRPr="00705734">
        <w:rPr>
          <w:rFonts w:ascii="Times New Roman" w:hAnsi="Times New Roman" w:cs="Times New Roman"/>
          <w:i/>
          <w:iCs/>
          <w:sz w:val="24"/>
          <w:szCs w:val="24"/>
          <w:lang w:val="en-GB"/>
        </w:rPr>
        <w:t>state in full</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The grounds upon which, having regard to the provisions of section 29 of the Law of Succession Act, I claim to have been a dependant of the said AB at the time of his death are</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w:t>
      </w:r>
      <w:r w:rsidRPr="00705734">
        <w:rPr>
          <w:rFonts w:ascii="Times New Roman" w:hAnsi="Times New Roman" w:cs="Times New Roman"/>
          <w:sz w:val="24"/>
          <w:szCs w:val="24"/>
          <w:lang w:val="en-US"/>
        </w:rPr>
        <w:t>s follows…………...</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only other persons who were dependent upon the said AB at the time of his death are (</w:t>
      </w:r>
      <w:r w:rsidRPr="00705734">
        <w:rPr>
          <w:rFonts w:ascii="Times New Roman" w:hAnsi="Times New Roman" w:cs="Times New Roman"/>
          <w:i/>
          <w:iCs/>
          <w:sz w:val="24"/>
          <w:szCs w:val="24"/>
          <w:lang w:val="en-GB"/>
        </w:rPr>
        <w:t>set out names and addresses in full including persons who have died subsequently to the</w:t>
      </w:r>
      <w:r w:rsidRPr="00705734">
        <w:rPr>
          <w:rFonts w:ascii="Times New Roman" w:hAnsi="Times New Roman" w:cs="Times New Roman"/>
          <w:i/>
          <w:iCs/>
          <w:sz w:val="24"/>
          <w:szCs w:val="24"/>
          <w:lang w:val="en-US"/>
        </w:rPr>
        <w:t xml:space="preserve"> death of the deceased</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said AB made the following gifts in contemplation of his death (</w:t>
      </w:r>
      <w:r w:rsidRPr="00705734">
        <w:rPr>
          <w:rFonts w:ascii="Times New Roman" w:hAnsi="Times New Roman" w:cs="Times New Roman"/>
          <w:i/>
          <w:iCs/>
          <w:sz w:val="24"/>
          <w:szCs w:val="24"/>
          <w:lang w:val="en-GB"/>
        </w:rPr>
        <w:t>set out names and addresses of donees together with the nature, amount and value of each gift</w:t>
      </w:r>
      <w:r w:rsidRPr="00705734">
        <w:rPr>
          <w:rFonts w:ascii="Times New Roman" w:hAnsi="Times New Roman" w:cs="Times New Roman"/>
          <w:sz w:val="24"/>
          <w:szCs w:val="24"/>
          <w:lang w:val="en-US"/>
        </w:rPr>
        <w:t>)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property of the deceased at date of death was (</w:t>
      </w:r>
      <w:r w:rsidRPr="00705734">
        <w:rPr>
          <w:rFonts w:ascii="Times New Roman" w:hAnsi="Times New Roman" w:cs="Times New Roman"/>
          <w:i/>
          <w:iCs/>
          <w:sz w:val="24"/>
          <w:szCs w:val="24"/>
          <w:lang w:val="en-GB"/>
        </w:rPr>
        <w:t>set out in full, stating the nature and amount thereof</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 xml:space="preserve">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believe that the value of the deceased’s net estate after payment of reasonable funeral expenses, debts and liabilities, the expenses of raising representation to his estate, other reasonable expenses of administration and estate duty (if any) will be approximately Sh...........   ........................... (</w:t>
      </w:r>
      <w:r w:rsidRPr="00705734">
        <w:rPr>
          <w:rFonts w:ascii="Times New Roman" w:hAnsi="Times New Roman" w:cs="Times New Roman"/>
          <w:i/>
          <w:iCs/>
          <w:sz w:val="24"/>
          <w:szCs w:val="24"/>
          <w:lang w:val="en-GB"/>
        </w:rPr>
        <w:t>state estimated figure</w:t>
      </w:r>
      <w:r w:rsidRPr="00705734">
        <w:rPr>
          <w:rFonts w:ascii="Times New Roman" w:hAnsi="Times New Roman" w:cs="Times New Roman"/>
          <w:sz w:val="24"/>
          <w:szCs w:val="24"/>
          <w:lang w:val="en-GB"/>
        </w:rPr>
        <w:t xml:space="preserve">).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present capital assets consist of the following (</w:t>
      </w:r>
      <w:r w:rsidRPr="00705734">
        <w:rPr>
          <w:rFonts w:ascii="Times New Roman" w:hAnsi="Times New Roman" w:cs="Times New Roman"/>
          <w:i/>
          <w:iCs/>
          <w:sz w:val="24"/>
          <w:szCs w:val="24"/>
          <w:lang w:val="en-GB"/>
        </w:rPr>
        <w:t>set out in full</w:t>
      </w:r>
      <w:proofErr w:type="gramStart"/>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w:t>
      </w:r>
      <w:proofErr w:type="gramEnd"/>
      <w:r w:rsidRPr="00705734">
        <w:rPr>
          <w:rFonts w:ascii="Times New Roman" w:hAnsi="Times New Roman" w:cs="Times New Roman"/>
          <w:sz w:val="24"/>
          <w:szCs w:val="24"/>
          <w:lang w:val="en-US"/>
        </w:rPr>
        <w:t>…………</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In addition to my said capital assets I have from time to time received the following items of capital which are no longer in existence or available to me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anticipate that I may in the future receive the following capital assets (</w:t>
      </w:r>
      <w:r w:rsidRPr="00705734">
        <w:rPr>
          <w:rFonts w:ascii="Times New Roman" w:hAnsi="Times New Roman" w:cs="Times New Roman"/>
          <w:i/>
          <w:iCs/>
          <w:sz w:val="24"/>
          <w:szCs w:val="24"/>
          <w:lang w:val="en-GB"/>
        </w:rPr>
        <w:t>set out in full with a statement of the source and anticipated date of receipt and of expected gross and net income</w:t>
      </w:r>
      <w:r w:rsidRPr="00705734">
        <w:rPr>
          <w:rFonts w:ascii="Times New Roman" w:hAnsi="Times New Roman" w:cs="Times New Roman"/>
          <w:i/>
          <w:iCs/>
          <w:sz w:val="24"/>
          <w:szCs w:val="24"/>
          <w:lang w:val="en-US"/>
        </w:rPr>
        <w:t xml:space="preserve"> therefrom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present annual income is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 consisting of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 and my probable future income</w:t>
      </w:r>
      <w:r w:rsidRPr="00705734">
        <w:rPr>
          <w:rFonts w:ascii="Times New Roman" w:hAnsi="Times New Roman" w:cs="Times New Roman"/>
          <w:sz w:val="24"/>
          <w:szCs w:val="24"/>
          <w:lang w:val="en-US"/>
        </w:rPr>
        <w:t xml:space="preserve"> and means (set out)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My present needs are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and my anticipated future needs are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during his lifetime made the following and no other gifts to me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conduct in relation to the deceased during his lifetime consisted principally of (</w:t>
      </w:r>
      <w:r w:rsidRPr="00705734">
        <w:rPr>
          <w:rFonts w:ascii="Times New Roman" w:hAnsi="Times New Roman" w:cs="Times New Roman"/>
          <w:i/>
          <w:iCs/>
          <w:sz w:val="24"/>
          <w:szCs w:val="24"/>
          <w:lang w:val="en-GB"/>
        </w:rPr>
        <w:t>set out</w:t>
      </w:r>
      <w:r w:rsidRPr="00705734">
        <w:rPr>
          <w:rFonts w:ascii="Times New Roman" w:hAnsi="Times New Roman" w:cs="Times New Roman"/>
          <w:i/>
          <w:iCs/>
          <w:sz w:val="24"/>
          <w:szCs w:val="24"/>
          <w:lang w:val="en-US"/>
        </w:rPr>
        <w:t xml:space="preserve"> in general terms</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 xml:space="preserve"> ……………</w:t>
      </w:r>
    </w:p>
    <w:p w:rsidR="00705734" w:rsidRPr="00705734" w:rsidRDefault="00705734" w:rsidP="00705734">
      <w:pPr>
        <w:numPr>
          <w:ilvl w:val="1"/>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situation and circumstances of the deceased’s other dependants, so far as known to me</w:t>
      </w:r>
      <w:r w:rsidRPr="00705734">
        <w:rPr>
          <w:rFonts w:ascii="Times New Roman" w:hAnsi="Times New Roman" w:cs="Times New Roman"/>
          <w:sz w:val="24"/>
          <w:szCs w:val="24"/>
          <w:lang w:val="en-US"/>
        </w:rPr>
        <w:t xml:space="preserve"> are as follows (</w:t>
      </w:r>
      <w:r w:rsidRPr="00705734">
        <w:rPr>
          <w:rFonts w:ascii="Times New Roman" w:hAnsi="Times New Roman" w:cs="Times New Roman"/>
          <w:i/>
          <w:iCs/>
          <w:sz w:val="24"/>
          <w:szCs w:val="24"/>
          <w:lang w:val="en-US"/>
        </w:rPr>
        <w:t>set out) ………………</w:t>
      </w:r>
      <w:r w:rsidRPr="00705734">
        <w:rPr>
          <w:rFonts w:ascii="Times New Roman" w:hAnsi="Times New Roman" w:cs="Times New Roman"/>
          <w:sz w:val="24"/>
          <w:szCs w:val="24"/>
          <w:lang w:val="en-US"/>
        </w:rPr>
        <w:t xml:space="preserve"> </w:t>
      </w:r>
    </w:p>
    <w:p w:rsidR="00705734" w:rsidRPr="00705734" w:rsidRDefault="00705734" w:rsidP="00705734">
      <w:pPr>
        <w:numPr>
          <w:ilvl w:val="0"/>
          <w:numId w:val="6"/>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do not know why the deceased made no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no sufficient) provision for me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w:t>
      </w:r>
      <w:proofErr w:type="gramStart"/>
      <w:r w:rsidRPr="00705734">
        <w:rPr>
          <w:rFonts w:ascii="Times New Roman" w:hAnsi="Times New Roman" w:cs="Times New Roman"/>
          <w:sz w:val="24"/>
          <w:szCs w:val="24"/>
          <w:lang w:val="en-GB"/>
        </w:rPr>
        <w:t>The</w:t>
      </w:r>
      <w:proofErr w:type="gramEnd"/>
      <w:r w:rsidRPr="00705734">
        <w:rPr>
          <w:rFonts w:ascii="Times New Roman" w:hAnsi="Times New Roman" w:cs="Times New Roman"/>
          <w:sz w:val="24"/>
          <w:szCs w:val="24"/>
          <w:lang w:val="en-GB"/>
        </w:rPr>
        <w:t xml:space="preserve"> reason why the deceased did not make the provision for me which I now seek is) (</w:t>
      </w:r>
      <w:r w:rsidRPr="00705734">
        <w:rPr>
          <w:rFonts w:ascii="Times New Roman" w:hAnsi="Times New Roman" w:cs="Times New Roman"/>
          <w:i/>
          <w:iCs/>
          <w:sz w:val="24"/>
          <w:szCs w:val="24"/>
          <w:lang w:val="en-GB"/>
        </w:rPr>
        <w:t>state fully if known</w:t>
      </w: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Concluding paragraph—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facts herein deposed to are known to me of my personal knowledge save that (</w:t>
      </w:r>
      <w:r w:rsidRPr="00705734">
        <w:rPr>
          <w:rFonts w:ascii="Times New Roman" w:hAnsi="Times New Roman" w:cs="Times New Roman"/>
          <w:i/>
          <w:iCs/>
          <w:sz w:val="24"/>
          <w:szCs w:val="24"/>
          <w:lang w:val="en-GB"/>
        </w:rPr>
        <w:t>set out any matters falling within the proviso to</w:t>
      </w:r>
      <w:r w:rsidRPr="00705734">
        <w:rPr>
          <w:rFonts w:ascii="Times New Roman" w:hAnsi="Times New Roman" w:cs="Times New Roman"/>
          <w:sz w:val="24"/>
          <w:szCs w:val="24"/>
          <w:lang w:val="en-GB"/>
        </w:rPr>
        <w:t xml:space="preserve"> O. XVIII Rule 3(1) </w:t>
      </w:r>
      <w:r w:rsidRPr="00705734">
        <w:rPr>
          <w:rFonts w:ascii="Times New Roman" w:hAnsi="Times New Roman" w:cs="Times New Roman"/>
          <w:i/>
          <w:iCs/>
          <w:sz w:val="24"/>
          <w:szCs w:val="24"/>
          <w:lang w:val="en-GB"/>
        </w:rPr>
        <w:t>of the Civil Procedure Rules</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Jurat and address for service—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Sworn by the said CD at (</w:t>
      </w:r>
      <w:r w:rsidRPr="00705734">
        <w:rPr>
          <w:rFonts w:ascii="Times New Roman" w:hAnsi="Times New Roman" w:cs="Times New Roman"/>
          <w:i/>
          <w:iCs/>
          <w:sz w:val="24"/>
          <w:szCs w:val="24"/>
          <w:lang w:val="en-GB"/>
        </w:rPr>
        <w:t>place of swearing</w:t>
      </w:r>
      <w:r w:rsidRPr="00705734">
        <w:rPr>
          <w:rFonts w:ascii="Times New Roman" w:hAnsi="Times New Roman" w:cs="Times New Roman"/>
          <w:sz w:val="24"/>
          <w:szCs w:val="24"/>
          <w:lang w:val="en-GB"/>
        </w:rPr>
        <w:t xml:space="preserve">) on this ................. 20 ................., before me.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b/>
      </w:r>
      <w:r w:rsidRPr="00705734">
        <w:rPr>
          <w:rFonts w:ascii="Times New Roman" w:hAnsi="Times New Roman" w:cs="Times New Roman"/>
          <w:i/>
          <w:iCs/>
          <w:sz w:val="24"/>
          <w:szCs w:val="24"/>
          <w:lang w:val="en-GB"/>
        </w:rPr>
        <w:t xml:space="preserve">Commissioner for Oaths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or other swearing officer</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Filed by</w:t>
      </w:r>
      <w:r w:rsidRPr="00705734">
        <w:rPr>
          <w:rFonts w:ascii="Times New Roman" w:hAnsi="Times New Roman" w:cs="Times New Roman"/>
          <w:i/>
          <w:iCs/>
          <w:sz w:val="24"/>
          <w:szCs w:val="24"/>
          <w:lang w:val="en-GB"/>
        </w:rPr>
        <w:t xml:space="preserve"> </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name and address for service within Kenya of the advocate or other person by whom it is presented for filing together with the name and address of the person on whose behalf it is presented</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p>
    <w:p w:rsidR="00705734" w:rsidRPr="000627DC" w:rsidRDefault="00705734" w:rsidP="000627DC">
      <w:pPr>
        <w:pStyle w:val="Heading3"/>
        <w:rPr>
          <w:rFonts w:ascii="Times New Roman" w:hAnsi="Times New Roman" w:cs="Times New Roman"/>
          <w:b/>
          <w:color w:val="auto"/>
          <w:lang w:val="en-GB"/>
        </w:rPr>
      </w:pPr>
      <w:bookmarkStart w:id="39" w:name="_Toc109214699"/>
      <w:bookmarkStart w:id="40" w:name="_Toc109220237"/>
      <w:bookmarkStart w:id="41" w:name="_Toc109213669"/>
      <w:r w:rsidRPr="000627DC">
        <w:rPr>
          <w:rFonts w:ascii="Times New Roman" w:hAnsi="Times New Roman" w:cs="Times New Roman"/>
          <w:b/>
          <w:color w:val="auto"/>
          <w:lang w:val="en-GB"/>
        </w:rPr>
        <w:t xml:space="preserve">Where a grant has been applied for and the application is made during the </w:t>
      </w:r>
      <w:r w:rsidR="001A0570">
        <w:rPr>
          <w:rFonts w:ascii="Times New Roman" w:hAnsi="Times New Roman" w:cs="Times New Roman"/>
          <w:b/>
          <w:color w:val="auto"/>
          <w:lang w:val="en-GB"/>
        </w:rPr>
        <w:t>3</w:t>
      </w:r>
      <w:r w:rsidRPr="000627DC">
        <w:rPr>
          <w:rFonts w:ascii="Times New Roman" w:hAnsi="Times New Roman" w:cs="Times New Roman"/>
          <w:b/>
          <w:color w:val="auto"/>
          <w:lang w:val="en-GB"/>
        </w:rPr>
        <w:t>0-day period inviting objection</w:t>
      </w:r>
      <w:bookmarkEnd w:id="39"/>
      <w:bookmarkEnd w:id="40"/>
    </w:p>
    <w:bookmarkEnd w:id="41"/>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Another procedure where one wants to be included in a succession matter. is to object to the making or confirmation of the grant. The objection must be made before confirmation of the grant. Section 30 of the Act provides that no applications by dependants shall be brought after a grant of representation in respect of the estate to which the application refers has been confirmed as provided by section 71.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i/>
          <w:iCs/>
          <w:sz w:val="24"/>
          <w:szCs w:val="24"/>
          <w:lang w:val="en-GB"/>
        </w:rPr>
        <w:t>Section 67(1</w:t>
      </w:r>
      <w:r w:rsidRPr="00705734">
        <w:rPr>
          <w:rFonts w:ascii="Times New Roman" w:hAnsi="Times New Roman" w:cs="Times New Roman"/>
          <w:sz w:val="24"/>
          <w:szCs w:val="24"/>
          <w:lang w:val="en-GB"/>
        </w:rPr>
        <w:t xml:space="preserve">) provides that no grant of representation shall be made until there has been published notice of the application for such grant, inviting objections for a period of not less than 30 days. </w:t>
      </w:r>
      <w:r w:rsidRPr="00705734">
        <w:rPr>
          <w:rFonts w:ascii="Times New Roman" w:hAnsi="Times New Roman" w:cs="Times New Roman"/>
          <w:b/>
          <w:bCs/>
          <w:i/>
          <w:iCs/>
          <w:sz w:val="24"/>
          <w:szCs w:val="24"/>
          <w:lang w:val="en-GB"/>
        </w:rPr>
        <w:t>Section 68 (1</w:t>
      </w:r>
      <w:r w:rsidRPr="00705734">
        <w:rPr>
          <w:rFonts w:ascii="Times New Roman" w:hAnsi="Times New Roman" w:cs="Times New Roman"/>
          <w:sz w:val="24"/>
          <w:szCs w:val="24"/>
          <w:lang w:val="en-GB"/>
        </w:rPr>
        <w:t xml:space="preserve">) further states that a notice of any objection to an application for a grant of representation shall be lodged with the court, in such form as may be prescribed, within the period specified by such notice as aforesaid, or such longer period as the court may allow. </w:t>
      </w:r>
      <w:r w:rsidRPr="00705734">
        <w:rPr>
          <w:rFonts w:ascii="Times New Roman" w:hAnsi="Times New Roman" w:cs="Times New Roman"/>
          <w:b/>
          <w:bCs/>
          <w:i/>
          <w:iCs/>
          <w:sz w:val="24"/>
          <w:szCs w:val="24"/>
          <w:lang w:val="en-GB"/>
        </w:rPr>
        <w:t>Section 68(2)</w:t>
      </w:r>
      <w:r w:rsidRPr="00705734">
        <w:rPr>
          <w:rFonts w:ascii="Times New Roman" w:hAnsi="Times New Roman" w:cs="Times New Roman"/>
          <w:sz w:val="24"/>
          <w:szCs w:val="24"/>
          <w:lang w:val="en-GB"/>
        </w:rPr>
        <w:t xml:space="preserve"> provides that where notice of objection has been lodged under subsection (1), the court shall give notice to the objector to file an answer to the application and a cross application within a specified period.  After an answer and a cross-application have been filed the court shall then proceed to determine the dispute.</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I</w:t>
      </w:r>
      <w:r w:rsidRPr="00705734">
        <w:rPr>
          <w:rFonts w:ascii="Times New Roman" w:hAnsi="Times New Roman" w:cs="Times New Roman"/>
          <w:sz w:val="24"/>
          <w:szCs w:val="24"/>
          <w:lang w:val="en-GB"/>
        </w:rPr>
        <w:t xml:space="preserve">n the </w:t>
      </w:r>
      <w:r w:rsidRPr="00705734">
        <w:rPr>
          <w:rFonts w:ascii="Times New Roman" w:hAnsi="Times New Roman" w:cs="Times New Roman"/>
          <w:b/>
          <w:bCs/>
          <w:i/>
          <w:iCs/>
          <w:sz w:val="24"/>
          <w:szCs w:val="24"/>
          <w:lang w:val="en-GB"/>
        </w:rPr>
        <w:t>Matter of the Estate of Joshua Orwa Ojodeh - (Deceased) HC Succession Cause No. 2015 Of 2012 At Nairobi</w:t>
      </w:r>
      <w:r w:rsidRPr="00705734">
        <w:rPr>
          <w:rFonts w:ascii="Times New Roman" w:hAnsi="Times New Roman" w:cs="Times New Roman"/>
          <w:b/>
          <w:bCs/>
          <w:i/>
          <w:iCs/>
          <w:sz w:val="24"/>
          <w:szCs w:val="24"/>
          <w:lang w:val="en-US"/>
        </w:rPr>
        <w:t xml:space="preserve">, </w:t>
      </w:r>
      <w:r w:rsidRPr="00705734">
        <w:rPr>
          <w:rFonts w:ascii="Times New Roman" w:hAnsi="Times New Roman" w:cs="Times New Roman"/>
          <w:sz w:val="24"/>
          <w:szCs w:val="24"/>
          <w:lang w:val="en-US"/>
        </w:rPr>
        <w:t>t</w:t>
      </w:r>
      <w:r w:rsidRPr="00705734">
        <w:rPr>
          <w:rFonts w:ascii="Times New Roman" w:hAnsi="Times New Roman" w:cs="Times New Roman"/>
          <w:sz w:val="24"/>
          <w:szCs w:val="24"/>
          <w:lang w:val="en-GB"/>
        </w:rPr>
        <w:t>h</w:t>
      </w:r>
      <w:r w:rsidRPr="00705734">
        <w:rPr>
          <w:rFonts w:ascii="Times New Roman" w:hAnsi="Times New Roman" w:cs="Times New Roman"/>
          <w:sz w:val="24"/>
          <w:szCs w:val="24"/>
          <w:lang w:val="en-US"/>
        </w:rPr>
        <w:t xml:space="preserve">e ruling </w:t>
      </w:r>
      <w:r w:rsidRPr="00705734">
        <w:rPr>
          <w:rFonts w:ascii="Times New Roman" w:hAnsi="Times New Roman" w:cs="Times New Roman"/>
          <w:sz w:val="24"/>
          <w:szCs w:val="24"/>
          <w:lang w:val="en-GB"/>
        </w:rPr>
        <w:t>w</w:t>
      </w:r>
      <w:r w:rsidRPr="00705734">
        <w:rPr>
          <w:rFonts w:ascii="Times New Roman" w:hAnsi="Times New Roman" w:cs="Times New Roman"/>
          <w:sz w:val="24"/>
          <w:szCs w:val="24"/>
          <w:lang w:val="en-US"/>
        </w:rPr>
        <w:t xml:space="preserve">as </w:t>
      </w:r>
      <w:r w:rsidRPr="00705734">
        <w:rPr>
          <w:rFonts w:ascii="Times New Roman" w:hAnsi="Times New Roman" w:cs="Times New Roman"/>
          <w:sz w:val="24"/>
          <w:szCs w:val="24"/>
          <w:lang w:val="en-GB"/>
        </w:rPr>
        <w:t>in respect of the summons for confirmation of the grant</w:t>
      </w:r>
      <w:r w:rsidRPr="00705734">
        <w:rPr>
          <w:rFonts w:ascii="Times New Roman" w:hAnsi="Times New Roman" w:cs="Times New Roman"/>
          <w:sz w:val="24"/>
          <w:szCs w:val="24"/>
          <w:lang w:val="en-US"/>
        </w:rPr>
        <w:t xml:space="preserve"> of letters of administration</w:t>
      </w:r>
      <w:r w:rsidRPr="00705734">
        <w:rPr>
          <w:rFonts w:ascii="Times New Roman" w:hAnsi="Times New Roman" w:cs="Times New Roman"/>
          <w:sz w:val="24"/>
          <w:szCs w:val="24"/>
          <w:lang w:val="en-GB"/>
        </w:rPr>
        <w:t xml:space="preserve">. The objector was the mother of the deceased, she was challenging the mode of distribution as proposed by the petitioner. She stated that </w:t>
      </w:r>
      <w:r w:rsidRPr="00705734">
        <w:rPr>
          <w:rFonts w:ascii="Times New Roman" w:hAnsi="Times New Roman" w:cs="Times New Roman"/>
          <w:sz w:val="24"/>
          <w:szCs w:val="24"/>
          <w:lang w:val="en-US"/>
        </w:rPr>
        <w:t>she was dependant of the deceased and therefore entitled to his estate. She also claimed that she was of advanced in age and required funds for medical attention, transportation and other incidentals, she wanted 10,000,000. However, it was proved that the objector had more than 4 children who were working and paid. She (the objector) also did not deny that she was benefitting from the estate of her late husband</w:t>
      </w:r>
      <w:r w:rsidRPr="00705734">
        <w:rPr>
          <w:rFonts w:ascii="Times New Roman" w:hAnsi="Times New Roman" w:cs="Times New Roman"/>
          <w:sz w:val="24"/>
          <w:szCs w:val="24"/>
          <w:lang w:val="en-GB"/>
        </w:rPr>
        <w:t>. In conclusion, the court awarded the objector Kshs 2,000,000</w:t>
      </w:r>
      <w:r w:rsidRPr="00705734">
        <w:rPr>
          <w:rFonts w:ascii="Times New Roman" w:hAnsi="Times New Roman" w:cs="Times New Roman"/>
          <w:sz w:val="24"/>
          <w:szCs w:val="24"/>
          <w:lang w:val="en-US"/>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 xml:space="preserve">It should be noted that only persons who have not applied for a grant to the estate of a deceased person may object to the making of a grant which has already been applied for by another person as provided for under </w:t>
      </w:r>
      <w:r w:rsidRPr="00705734">
        <w:rPr>
          <w:rFonts w:ascii="Times New Roman" w:hAnsi="Times New Roman" w:cs="Times New Roman"/>
          <w:b/>
          <w:bCs/>
          <w:i/>
          <w:iCs/>
          <w:sz w:val="24"/>
          <w:szCs w:val="24"/>
          <w:lang w:val="en-GB"/>
        </w:rPr>
        <w:t>Rule 17 of the Probate and Administration Rules</w:t>
      </w:r>
      <w:r w:rsidRPr="00705734">
        <w:rPr>
          <w:rFonts w:ascii="Times New Roman" w:hAnsi="Times New Roman" w:cs="Times New Roman"/>
          <w:sz w:val="24"/>
          <w:szCs w:val="24"/>
          <w:lang w:val="en-GB"/>
        </w:rPr>
        <w:t xml:space="preserve">. Rule 17(1) provides that the dependants should file objections in Form 76 or 77 in triplicate stating their full names and addresses for service, their relationship (if any) to the deceased, and the grounds of their objections. </w:t>
      </w:r>
      <w:r w:rsidRPr="00705734">
        <w:rPr>
          <w:rFonts w:ascii="Times New Roman" w:hAnsi="Times New Roman" w:cs="Times New Roman"/>
          <w:b/>
          <w:bCs/>
          <w:i/>
          <w:iCs/>
          <w:sz w:val="24"/>
          <w:szCs w:val="24"/>
          <w:lang w:val="en-GB"/>
        </w:rPr>
        <w:t>Form 76</w:t>
      </w:r>
      <w:r w:rsidRPr="00705734">
        <w:rPr>
          <w:rFonts w:ascii="Times New Roman" w:hAnsi="Times New Roman" w:cs="Times New Roman"/>
          <w:sz w:val="24"/>
          <w:szCs w:val="24"/>
          <w:lang w:val="en-GB"/>
        </w:rPr>
        <w:t xml:space="preserve"> deals with objections in general while </w:t>
      </w:r>
      <w:r w:rsidRPr="00705734">
        <w:rPr>
          <w:rFonts w:ascii="Times New Roman" w:hAnsi="Times New Roman" w:cs="Times New Roman"/>
          <w:b/>
          <w:bCs/>
          <w:i/>
          <w:iCs/>
          <w:sz w:val="24"/>
          <w:szCs w:val="24"/>
          <w:lang w:val="en-GB"/>
        </w:rPr>
        <w:t>Form 77</w:t>
      </w:r>
      <w:r w:rsidRPr="00705734">
        <w:rPr>
          <w:rFonts w:ascii="Times New Roman" w:hAnsi="Times New Roman" w:cs="Times New Roman"/>
          <w:sz w:val="24"/>
          <w:szCs w:val="24"/>
          <w:lang w:val="en-GB"/>
        </w:rPr>
        <w:t xml:space="preserve"> is for those objecting solely on the ground of want of due execution of the alleged will.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Since we are looking at the objection to the making or confirmation of grants under intestacy the right form to use will be Form 76.</w:t>
      </w:r>
    </w:p>
    <w:p w:rsidR="00705734" w:rsidRPr="00705734" w:rsidRDefault="00705734" w:rsidP="004521F8">
      <w:pPr>
        <w:spacing w:line="360" w:lineRule="auto"/>
        <w:jc w:val="center"/>
        <w:rPr>
          <w:rFonts w:ascii="Times New Roman" w:hAnsi="Times New Roman" w:cs="Times New Roman"/>
          <w:sz w:val="24"/>
          <w:szCs w:val="24"/>
          <w:lang w:val="en-US"/>
        </w:rPr>
      </w:pPr>
      <w:bookmarkStart w:id="42" w:name="_Hlk108967390"/>
      <w:r w:rsidRPr="00705734">
        <w:rPr>
          <w:rFonts w:ascii="Times New Roman" w:hAnsi="Times New Roman" w:cs="Times New Roman"/>
          <w:b/>
          <w:bCs/>
          <w:sz w:val="24"/>
          <w:szCs w:val="24"/>
          <w:lang w:val="en-US"/>
        </w:rPr>
        <w:t>REPUBLIC OF KENYA</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HIGH COURT OF KENYA AT ……………….</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SUCCESSION CAUSE NO ………….   OF 20………….</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MATTER OF THE ESTATE OF (</w:t>
      </w:r>
      <w:r w:rsidRPr="00705734">
        <w:rPr>
          <w:rFonts w:ascii="Times New Roman" w:hAnsi="Times New Roman" w:cs="Times New Roman"/>
          <w:b/>
          <w:bCs/>
          <w:i/>
          <w:iCs/>
          <w:sz w:val="24"/>
          <w:szCs w:val="24"/>
          <w:lang w:val="en-GB"/>
        </w:rPr>
        <w:t>full name and alternatives, if any</w:t>
      </w:r>
      <w:r w:rsidRPr="00705734">
        <w:rPr>
          <w:rFonts w:ascii="Times New Roman" w:hAnsi="Times New Roman" w:cs="Times New Roman"/>
          <w:b/>
          <w:bCs/>
          <w:sz w:val="24"/>
          <w:szCs w:val="24"/>
          <w:lang w:val="en-US"/>
        </w:rPr>
        <w:t>)</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(DECEASED)</w:t>
      </w:r>
      <w:bookmarkEnd w:id="42"/>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GB"/>
        </w:rPr>
        <w:t>OBJECTION TO MAKING OF GRANT (GENERAL FORM)</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To: (</w:t>
      </w:r>
      <w:r w:rsidRPr="00705734">
        <w:rPr>
          <w:rFonts w:ascii="Times New Roman" w:hAnsi="Times New Roman" w:cs="Times New Roman"/>
          <w:i/>
          <w:iCs/>
          <w:sz w:val="24"/>
          <w:szCs w:val="24"/>
          <w:lang w:val="en-GB"/>
        </w:rPr>
        <w:t>Name of registry</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TAKE NOTICE that EF of (</w:t>
      </w:r>
      <w:r w:rsidRPr="00705734">
        <w:rPr>
          <w:rFonts w:ascii="Times New Roman" w:hAnsi="Times New Roman" w:cs="Times New Roman"/>
          <w:i/>
          <w:iCs/>
          <w:sz w:val="24"/>
          <w:szCs w:val="24"/>
          <w:lang w:val="en-GB"/>
        </w:rPr>
        <w:t>address and description</w:t>
      </w:r>
      <w:r w:rsidRPr="00705734">
        <w:rPr>
          <w:rFonts w:ascii="Times New Roman" w:hAnsi="Times New Roman" w:cs="Times New Roman"/>
          <w:sz w:val="24"/>
          <w:szCs w:val="24"/>
          <w:lang w:val="en-GB"/>
        </w:rPr>
        <w:t>) ........hereby objects to the making of a grant of representation to the estate of the above-named AB who</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died on the ........., 20 ......., as sought in the petition of CD of (</w:t>
      </w:r>
      <w:r w:rsidRPr="00705734">
        <w:rPr>
          <w:rFonts w:ascii="Times New Roman" w:hAnsi="Times New Roman" w:cs="Times New Roman"/>
          <w:i/>
          <w:iCs/>
          <w:sz w:val="24"/>
          <w:szCs w:val="24"/>
          <w:lang w:val="en-GB"/>
        </w:rPr>
        <w:t>address</w:t>
      </w:r>
      <w:r w:rsidRPr="00705734">
        <w:rPr>
          <w:rFonts w:ascii="Times New Roman" w:hAnsi="Times New Roman" w:cs="Times New Roman"/>
          <w:sz w:val="24"/>
          <w:szCs w:val="24"/>
          <w:lang w:val="en-GB"/>
        </w:rPr>
        <w:t>).......... filed in (</w:t>
      </w:r>
      <w:r w:rsidRPr="00705734">
        <w:rPr>
          <w:rFonts w:ascii="Times New Roman" w:hAnsi="Times New Roman" w:cs="Times New Roman"/>
          <w:i/>
          <w:iCs/>
          <w:sz w:val="24"/>
          <w:szCs w:val="24"/>
          <w:lang w:val="en-GB"/>
        </w:rPr>
        <w:t>name of registry</w:t>
      </w:r>
      <w:r w:rsidRPr="00705734">
        <w:rPr>
          <w:rFonts w:ascii="Times New Roman" w:hAnsi="Times New Roman" w:cs="Times New Roman"/>
          <w:sz w:val="24"/>
          <w:szCs w:val="24"/>
          <w:lang w:val="en-GB"/>
        </w:rPr>
        <w:t xml:space="preserve">) ........on the ........., 20 .......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interest of the said EF in the estate is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 ...... and the grounds of his objection are as follows— (</w:t>
      </w:r>
      <w:r w:rsidRPr="00705734">
        <w:rPr>
          <w:rFonts w:ascii="Times New Roman" w:hAnsi="Times New Roman" w:cs="Times New Roman"/>
          <w:i/>
          <w:iCs/>
          <w:sz w:val="24"/>
          <w:szCs w:val="24"/>
          <w:lang w:val="en-GB"/>
        </w:rPr>
        <w:t>state shortly each of the grounds relied upon</w:t>
      </w:r>
      <w:r w:rsidRPr="00705734">
        <w:rPr>
          <w:rFonts w:ascii="Times New Roman" w:hAnsi="Times New Roman" w:cs="Times New Roman"/>
          <w:sz w:val="24"/>
          <w:szCs w:val="24"/>
          <w:lang w:val="en-GB"/>
        </w:rPr>
        <w:t>)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Dated the ....................., 20 .................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b/>
      </w:r>
      <w:r w:rsidRPr="00705734">
        <w:rPr>
          <w:rFonts w:ascii="Times New Roman" w:hAnsi="Times New Roman" w:cs="Times New Roman"/>
          <w:i/>
          <w:iCs/>
          <w:sz w:val="24"/>
          <w:szCs w:val="24"/>
          <w:lang w:val="en-GB"/>
        </w:rPr>
        <w:t xml:space="preserve">Objector/Advocate for </w:t>
      </w:r>
      <w:proofErr w:type="spellStart"/>
      <w:r w:rsidRPr="00705734">
        <w:rPr>
          <w:rFonts w:ascii="Times New Roman" w:hAnsi="Times New Roman" w:cs="Times New Roman"/>
          <w:i/>
          <w:iCs/>
          <w:sz w:val="24"/>
          <w:szCs w:val="24"/>
          <w:lang w:val="en-GB"/>
        </w:rPr>
        <w:t>obje</w:t>
      </w:r>
      <w:r w:rsidRPr="00705734">
        <w:rPr>
          <w:rFonts w:ascii="Times New Roman" w:hAnsi="Times New Roman" w:cs="Times New Roman"/>
          <w:sz w:val="24"/>
          <w:szCs w:val="24"/>
          <w:lang w:val="en-US"/>
        </w:rPr>
        <w:t>ctor</w:t>
      </w:r>
      <w:proofErr w:type="spellEnd"/>
      <w:r w:rsidRPr="00705734">
        <w:rPr>
          <w:rFonts w:ascii="Times New Roman" w:hAnsi="Times New Roman" w:cs="Times New Roman"/>
          <w:sz w:val="24"/>
          <w:szCs w:val="24"/>
          <w:lang w:val="en-US"/>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p>
    <w:p w:rsidR="00705734" w:rsidRPr="000627DC" w:rsidRDefault="00705734" w:rsidP="000627DC">
      <w:pPr>
        <w:pStyle w:val="Heading3"/>
        <w:rPr>
          <w:rFonts w:ascii="Times New Roman" w:hAnsi="Times New Roman" w:cs="Times New Roman"/>
          <w:b/>
          <w:color w:val="auto"/>
          <w:lang w:val="en-GB"/>
        </w:rPr>
      </w:pPr>
      <w:bookmarkStart w:id="43" w:name="_Toc109214700"/>
      <w:bookmarkStart w:id="44" w:name="_Toc109220238"/>
      <w:bookmarkStart w:id="45" w:name="_Toc109213670"/>
      <w:r w:rsidRPr="000627DC">
        <w:rPr>
          <w:rFonts w:ascii="Times New Roman" w:hAnsi="Times New Roman" w:cs="Times New Roman"/>
          <w:b/>
          <w:color w:val="auto"/>
          <w:lang w:val="en-GB"/>
        </w:rPr>
        <w:t>Where a grant has been applied for or made, but not confirmed</w:t>
      </w:r>
      <w:bookmarkEnd w:id="43"/>
      <w:bookmarkEnd w:id="44"/>
    </w:p>
    <w:bookmarkEnd w:id="45"/>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According to </w:t>
      </w:r>
      <w:r w:rsidRPr="00705734">
        <w:rPr>
          <w:rFonts w:ascii="Times New Roman" w:hAnsi="Times New Roman" w:cs="Times New Roman"/>
          <w:b/>
          <w:bCs/>
          <w:i/>
          <w:iCs/>
          <w:sz w:val="24"/>
          <w:szCs w:val="24"/>
          <w:lang w:val="en-US"/>
        </w:rPr>
        <w:t>rule 45(1)</w:t>
      </w:r>
      <w:r w:rsidRPr="00705734">
        <w:rPr>
          <w:rFonts w:ascii="Times New Roman" w:hAnsi="Times New Roman" w:cs="Times New Roman"/>
          <w:sz w:val="24"/>
          <w:szCs w:val="24"/>
          <w:lang w:val="en-US"/>
        </w:rPr>
        <w:t xml:space="preserve"> where a grant</w:t>
      </w:r>
      <w:r w:rsidRPr="00705734">
        <w:rPr>
          <w:rFonts w:ascii="Times New Roman" w:hAnsi="Times New Roman" w:cs="Times New Roman"/>
          <w:sz w:val="24"/>
          <w:szCs w:val="24"/>
          <w:lang w:val="en-GB"/>
        </w:rPr>
        <w:t xml:space="preserve"> (letters of administration or probate) has been applied for or made but not</w:t>
      </w:r>
      <w:r w:rsidRPr="00705734">
        <w:rPr>
          <w:rFonts w:ascii="Times New Roman" w:hAnsi="Times New Roman" w:cs="Times New Roman"/>
          <w:sz w:val="24"/>
          <w:szCs w:val="24"/>
          <w:lang w:val="en-US"/>
        </w:rPr>
        <w:t xml:space="preserve"> confirmed</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 xml:space="preserve">an application under section 26 may be </w:t>
      </w:r>
      <w:r w:rsidRPr="00705734">
        <w:rPr>
          <w:rFonts w:ascii="Times New Roman" w:hAnsi="Times New Roman" w:cs="Times New Roman"/>
          <w:sz w:val="24"/>
          <w:szCs w:val="24"/>
          <w:lang w:val="en-GB"/>
        </w:rPr>
        <w:t xml:space="preserve">brought </w:t>
      </w:r>
      <w:r w:rsidRPr="00705734">
        <w:rPr>
          <w:rFonts w:ascii="Times New Roman" w:hAnsi="Times New Roman" w:cs="Times New Roman"/>
          <w:sz w:val="24"/>
          <w:szCs w:val="24"/>
          <w:u w:val="single"/>
          <w:lang w:val="en-GB"/>
        </w:rPr>
        <w:t>by summons in Form 106</w:t>
      </w:r>
      <w:r w:rsidRPr="00705734">
        <w:rPr>
          <w:rFonts w:ascii="Times New Roman" w:hAnsi="Times New Roman" w:cs="Times New Roman"/>
          <w:sz w:val="24"/>
          <w:szCs w:val="24"/>
          <w:u w:val="single"/>
          <w:lang w:val="en-US"/>
        </w:rPr>
        <w:t xml:space="preserve"> followed by an affidavit under form 16.</w:t>
      </w:r>
      <w:r w:rsidRPr="00705734">
        <w:rPr>
          <w:rFonts w:ascii="Times New Roman" w:hAnsi="Times New Roman" w:cs="Times New Roman"/>
          <w:sz w:val="24"/>
          <w:szCs w:val="24"/>
          <w:lang w:val="en-US"/>
        </w:rPr>
        <w:t xml:space="preserve"> In this scenario the 30-day period inviting objection has already passed you cannot file an objection. The only way you can go to court is through summons and a supporting affidavit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Section 71 of the Law of Succession Act, provides that a grant will be confirmed 6 months after application. This means that if a dependant finds out that he/she is likely not to be provided for, he/she may make an application using the summons and the affidavit</w:t>
      </w:r>
      <w:r w:rsidRPr="00705734">
        <w:rPr>
          <w:rFonts w:ascii="Times New Roman" w:hAnsi="Times New Roman" w:cs="Times New Roman"/>
          <w:b/>
          <w:bCs/>
          <w:sz w:val="24"/>
          <w:szCs w:val="24"/>
          <w:lang w:val="en-US"/>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The summons and the respective </w:t>
      </w:r>
      <w:r w:rsidRPr="00705734">
        <w:rPr>
          <w:rFonts w:ascii="Times New Roman" w:hAnsi="Times New Roman" w:cs="Times New Roman"/>
          <w:sz w:val="24"/>
          <w:szCs w:val="24"/>
          <w:lang w:val="en-GB"/>
        </w:rPr>
        <w:t xml:space="preserve">supporting affidavit shall </w:t>
      </w:r>
      <w:r w:rsidRPr="00705734">
        <w:rPr>
          <w:rFonts w:ascii="Times New Roman" w:hAnsi="Times New Roman" w:cs="Times New Roman"/>
          <w:sz w:val="24"/>
          <w:szCs w:val="24"/>
          <w:lang w:val="en-US"/>
        </w:rPr>
        <w:t xml:space="preserve">then </w:t>
      </w:r>
      <w:r w:rsidRPr="00705734">
        <w:rPr>
          <w:rFonts w:ascii="Times New Roman" w:hAnsi="Times New Roman" w:cs="Times New Roman"/>
          <w:sz w:val="24"/>
          <w:szCs w:val="24"/>
          <w:lang w:val="en-GB"/>
        </w:rPr>
        <w:t>be filed in the registry and copies thereof served upon the personal representative of the deceased</w:t>
      </w:r>
      <w:r w:rsidRPr="00705734">
        <w:rPr>
          <w:rFonts w:ascii="Times New Roman" w:hAnsi="Times New Roman" w:cs="Times New Roman"/>
          <w:sz w:val="24"/>
          <w:szCs w:val="24"/>
          <w:lang w:val="en-US"/>
        </w:rPr>
        <w:t xml:space="preserve">. If the </w:t>
      </w:r>
      <w:r w:rsidRPr="00705734">
        <w:rPr>
          <w:rFonts w:ascii="Times New Roman" w:hAnsi="Times New Roman" w:cs="Times New Roman"/>
          <w:sz w:val="24"/>
          <w:szCs w:val="24"/>
          <w:lang w:val="en-GB"/>
        </w:rPr>
        <w:t xml:space="preserve">representation has not been granted to any person, a copy of the </w:t>
      </w:r>
      <w:r w:rsidRPr="00705734">
        <w:rPr>
          <w:rFonts w:ascii="Times New Roman" w:hAnsi="Times New Roman" w:cs="Times New Roman"/>
          <w:sz w:val="24"/>
          <w:szCs w:val="24"/>
          <w:lang w:val="en-US"/>
        </w:rPr>
        <w:t xml:space="preserve">summons </w:t>
      </w:r>
      <w:r w:rsidRPr="00705734">
        <w:rPr>
          <w:rFonts w:ascii="Times New Roman" w:hAnsi="Times New Roman" w:cs="Times New Roman"/>
          <w:sz w:val="24"/>
          <w:szCs w:val="24"/>
          <w:lang w:val="en-GB"/>
        </w:rPr>
        <w:t>and supporting affidavit shall be served upon the persons who appear to be entitled to apply for a grant under the Act</w:t>
      </w:r>
      <w:r w:rsidRPr="00705734">
        <w:rPr>
          <w:rFonts w:ascii="Times New Roman" w:hAnsi="Times New Roman" w:cs="Times New Roman"/>
          <w:sz w:val="24"/>
          <w:szCs w:val="24"/>
          <w:lang w:val="en-US"/>
        </w:rPr>
        <w:t xml:space="preserve"> and all other persons as the court may think fit.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Copies of the proceedings shall </w:t>
      </w:r>
      <w:r w:rsidRPr="00705734">
        <w:rPr>
          <w:rFonts w:ascii="Times New Roman" w:hAnsi="Times New Roman" w:cs="Times New Roman"/>
          <w:sz w:val="24"/>
          <w:szCs w:val="24"/>
          <w:lang w:val="en-US"/>
        </w:rPr>
        <w:t xml:space="preserve">also </w:t>
      </w:r>
      <w:r w:rsidRPr="00705734">
        <w:rPr>
          <w:rFonts w:ascii="Times New Roman" w:hAnsi="Times New Roman" w:cs="Times New Roman"/>
          <w:sz w:val="24"/>
          <w:szCs w:val="24"/>
          <w:lang w:val="en-GB"/>
        </w:rPr>
        <w:t xml:space="preserve">be served upon such </w:t>
      </w:r>
      <w:r w:rsidRPr="00705734">
        <w:rPr>
          <w:rFonts w:ascii="Times New Roman" w:hAnsi="Times New Roman" w:cs="Times New Roman"/>
          <w:sz w:val="24"/>
          <w:szCs w:val="24"/>
          <w:lang w:val="en-US"/>
        </w:rPr>
        <w:t xml:space="preserve">other </w:t>
      </w:r>
      <w:r w:rsidRPr="00705734">
        <w:rPr>
          <w:rFonts w:ascii="Times New Roman" w:hAnsi="Times New Roman" w:cs="Times New Roman"/>
          <w:sz w:val="24"/>
          <w:szCs w:val="24"/>
          <w:lang w:val="en-GB"/>
        </w:rPr>
        <w:t>persons</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as the court may direct.</w:t>
      </w:r>
      <w:r w:rsidRPr="00705734">
        <w:rPr>
          <w:rFonts w:ascii="Times New Roman" w:hAnsi="Times New Roman" w:cs="Times New Roman"/>
          <w:sz w:val="24"/>
          <w:szCs w:val="24"/>
          <w:lang w:val="en-US"/>
        </w:rPr>
        <w:t xml:space="preserve"> These include other beneficiaries and executors. The court in </w:t>
      </w:r>
      <w:r w:rsidRPr="00705734">
        <w:rPr>
          <w:rFonts w:ascii="Times New Roman" w:hAnsi="Times New Roman" w:cs="Times New Roman"/>
          <w:b/>
          <w:bCs/>
          <w:i/>
          <w:iCs/>
          <w:sz w:val="24"/>
          <w:szCs w:val="24"/>
          <w:lang w:val="en-US"/>
        </w:rPr>
        <w:t xml:space="preserve">John </w:t>
      </w:r>
      <w:proofErr w:type="spellStart"/>
      <w:r w:rsidRPr="00705734">
        <w:rPr>
          <w:rFonts w:ascii="Times New Roman" w:hAnsi="Times New Roman" w:cs="Times New Roman"/>
          <w:b/>
          <w:bCs/>
          <w:i/>
          <w:iCs/>
          <w:sz w:val="24"/>
          <w:szCs w:val="24"/>
          <w:lang w:val="en-US"/>
        </w:rPr>
        <w:t>Gitata</w:t>
      </w:r>
      <w:proofErr w:type="spellEnd"/>
      <w:r w:rsidRPr="00705734">
        <w:rPr>
          <w:rFonts w:ascii="Times New Roman" w:hAnsi="Times New Roman" w:cs="Times New Roman"/>
          <w:b/>
          <w:bCs/>
          <w:i/>
          <w:iCs/>
          <w:sz w:val="24"/>
          <w:szCs w:val="24"/>
          <w:lang w:val="en-US"/>
        </w:rPr>
        <w:t xml:space="preserve"> Mwangi v Jonathan Njuguna Mwangi</w:t>
      </w:r>
      <w:r w:rsidRPr="00705734">
        <w:rPr>
          <w:rFonts w:ascii="Times New Roman" w:hAnsi="Times New Roman" w:cs="Times New Roman"/>
          <w:sz w:val="24"/>
          <w:szCs w:val="24"/>
          <w:lang w:val="en-US"/>
        </w:rPr>
        <w:t xml:space="preserve"> stated that since an application for reasonable provision is likely to affect not only the executors but also the beneficiaries, all the beneficiaries should be made parties to the proceedings.</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The application shall </w:t>
      </w:r>
      <w:r w:rsidRPr="00705734">
        <w:rPr>
          <w:rFonts w:ascii="Times New Roman" w:hAnsi="Times New Roman" w:cs="Times New Roman"/>
          <w:sz w:val="24"/>
          <w:szCs w:val="24"/>
          <w:lang w:val="en-US"/>
        </w:rPr>
        <w:t>then</w:t>
      </w:r>
      <w:r w:rsidRPr="00705734">
        <w:rPr>
          <w:rFonts w:ascii="Times New Roman" w:hAnsi="Times New Roman" w:cs="Times New Roman"/>
          <w:sz w:val="24"/>
          <w:szCs w:val="24"/>
          <w:lang w:val="en-GB"/>
        </w:rPr>
        <w:t xml:space="preserve"> be set down by the</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registry before the court for hearing upon notice to the applicant and to such persons as having been served with the proceedings</w:t>
      </w:r>
      <w:r w:rsidRPr="00705734">
        <w:rPr>
          <w:rFonts w:ascii="Times New Roman" w:hAnsi="Times New Roman" w:cs="Times New Roman"/>
          <w:sz w:val="24"/>
          <w:szCs w:val="24"/>
          <w:lang w:val="en-US"/>
        </w:rPr>
        <w:t xml:space="preserve"> and to such other person as the court may direct. </w:t>
      </w:r>
      <w:r w:rsidRPr="00705734">
        <w:rPr>
          <w:rFonts w:ascii="Times New Roman" w:hAnsi="Times New Roman" w:cs="Times New Roman"/>
          <w:sz w:val="24"/>
          <w:szCs w:val="24"/>
          <w:lang w:val="en-GB"/>
        </w:rPr>
        <w:t xml:space="preserve">At the hearing of the application, the court shall </w:t>
      </w:r>
      <w:r w:rsidRPr="00705734">
        <w:rPr>
          <w:rFonts w:ascii="Times New Roman" w:hAnsi="Times New Roman" w:cs="Times New Roman"/>
          <w:sz w:val="24"/>
          <w:szCs w:val="24"/>
          <w:lang w:val="en-US"/>
        </w:rPr>
        <w:t xml:space="preserve">take into account </w:t>
      </w:r>
      <w:r w:rsidRPr="00705734">
        <w:rPr>
          <w:rFonts w:ascii="Times New Roman" w:hAnsi="Times New Roman" w:cs="Times New Roman"/>
          <w:sz w:val="24"/>
          <w:szCs w:val="24"/>
          <w:lang w:val="en-GB"/>
        </w:rPr>
        <w:lastRenderedPageBreak/>
        <w:t xml:space="preserve">the information and particulars referred to in the affidavit and also to such evidence as may be adduced as to the conduct of the applicant in relation to the deceased as required by paragraph (e) of section 28 of the Act.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After hearing the case the court make any order discussed above if it is satisfied that either the deceased’s will or the rules of intestacy do not make dependency provisions for the applicant under the Law of Succession Act.</w:t>
      </w:r>
    </w:p>
    <w:p w:rsidR="00705734" w:rsidRPr="00705734" w:rsidRDefault="00705734" w:rsidP="004521F8">
      <w:pPr>
        <w:spacing w:line="360" w:lineRule="auto"/>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FORM 106 </w:t>
      </w:r>
      <w:r w:rsidRPr="00705734">
        <w:rPr>
          <w:rFonts w:ascii="Times New Roman" w:hAnsi="Times New Roman" w:cs="Times New Roman"/>
          <w:sz w:val="24"/>
          <w:szCs w:val="24"/>
          <w:lang w:val="en-GB"/>
        </w:rPr>
        <w:tab/>
      </w:r>
      <w:r w:rsidRPr="00705734">
        <w:rPr>
          <w:rFonts w:ascii="Times New Roman" w:hAnsi="Times New Roman" w:cs="Times New Roman"/>
          <w:b/>
          <w:bCs/>
          <w:sz w:val="24"/>
          <w:szCs w:val="24"/>
          <w:lang w:val="en-GB"/>
        </w:rPr>
        <w:t>(r. 45(1))</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REPUBLIC OF KENYA</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HIGH COURT OF KENYA AT ……………….</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SUCCESSION CAUSE NO ………….   OF 20………….</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MATTER OF THE ESTATE OF (</w:t>
      </w:r>
      <w:r w:rsidRPr="00705734">
        <w:rPr>
          <w:rFonts w:ascii="Times New Roman" w:hAnsi="Times New Roman" w:cs="Times New Roman"/>
          <w:b/>
          <w:bCs/>
          <w:i/>
          <w:iCs/>
          <w:sz w:val="24"/>
          <w:szCs w:val="24"/>
          <w:lang w:val="en-GB"/>
        </w:rPr>
        <w:t>full name and alternatives, if any</w:t>
      </w:r>
      <w:r w:rsidRPr="00705734">
        <w:rPr>
          <w:rFonts w:ascii="Times New Roman" w:hAnsi="Times New Roman" w:cs="Times New Roman"/>
          <w:b/>
          <w:bCs/>
          <w:sz w:val="24"/>
          <w:szCs w:val="24"/>
          <w:lang w:val="en-US"/>
        </w:rPr>
        <w:t>)</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(DECEASED)</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GB"/>
        </w:rPr>
        <w:t>SUMMONS BY DEPENDANT UNDER SECTION 26 OF THE ACT BROUGHT AFTER GRANT HAS BEEN APPLIED FOR BUT NOT CONFIRMED*</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LET ALL PARTIES CONCERNED attend the ......... Judge/Resident Magistrate in Chambers on the......</w:t>
      </w:r>
      <w:r w:rsidRPr="00705734">
        <w:rPr>
          <w:rFonts w:ascii="Times New Roman" w:hAnsi="Times New Roman" w:cs="Times New Roman"/>
          <w:sz w:val="24"/>
          <w:szCs w:val="24"/>
          <w:lang w:val="en-US"/>
        </w:rPr>
        <w:t>day of</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 xml:space="preserve"> 20</w:t>
      </w:r>
      <w:r w:rsidRPr="00705734">
        <w:rPr>
          <w:rFonts w:ascii="Times New Roman" w:hAnsi="Times New Roman" w:cs="Times New Roman"/>
          <w:sz w:val="24"/>
          <w:szCs w:val="24"/>
          <w:lang w:val="en-GB"/>
        </w:rPr>
        <w:t>......at......... o’clock in the...............noon on the hearing of an application for an order that, no grant of representation to the estate of the above-named AB who died on the ........</w:t>
      </w:r>
      <w:r w:rsidRPr="00705734">
        <w:rPr>
          <w:rFonts w:ascii="Times New Roman" w:hAnsi="Times New Roman" w:cs="Times New Roman"/>
          <w:sz w:val="24"/>
          <w:szCs w:val="24"/>
          <w:lang w:val="en-US"/>
        </w:rPr>
        <w:t>day of</w:t>
      </w:r>
      <w:r w:rsidRPr="00705734">
        <w:rPr>
          <w:rFonts w:ascii="Times New Roman" w:hAnsi="Times New Roman" w:cs="Times New Roman"/>
          <w:sz w:val="24"/>
          <w:szCs w:val="24"/>
          <w:lang w:val="en-GB"/>
        </w:rPr>
        <w:t>...., 20...., having been confirmed, such reasonable provision be now made for the applicant as a dependant of the deceased out of his net estate as the court thinks fit and that the costs of this application be provided for, which application</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will be grounded upon the affidavit(s) of (</w:t>
      </w:r>
      <w:r w:rsidRPr="00705734">
        <w:rPr>
          <w:rFonts w:ascii="Times New Roman" w:hAnsi="Times New Roman" w:cs="Times New Roman"/>
          <w:i/>
          <w:iCs/>
          <w:sz w:val="24"/>
          <w:szCs w:val="24"/>
          <w:lang w:val="en-GB"/>
        </w:rPr>
        <w:t>name</w:t>
      </w:r>
      <w:r w:rsidRPr="00705734">
        <w:rPr>
          <w:rFonts w:ascii="Times New Roman" w:hAnsi="Times New Roman" w:cs="Times New Roman"/>
          <w:sz w:val="24"/>
          <w:szCs w:val="24"/>
          <w:lang w:val="en-GB"/>
        </w:rPr>
        <w:t xml:space="preserve">) ......filed herewith the nature of the case and the reasons to be offered.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Dated </w:t>
      </w:r>
      <w:r w:rsidRPr="00705734">
        <w:rPr>
          <w:rFonts w:ascii="Times New Roman" w:hAnsi="Times New Roman" w:cs="Times New Roman"/>
          <w:sz w:val="24"/>
          <w:szCs w:val="24"/>
          <w:lang w:val="en-US"/>
        </w:rPr>
        <w:t xml:space="preserve">the </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20……………………..</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i/>
          <w:iCs/>
          <w:sz w:val="24"/>
          <w:szCs w:val="24"/>
          <w:lang w:val="en-GB"/>
        </w:rPr>
        <w:lastRenderedPageBreak/>
        <w:t xml:space="preserve">Applicant </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or Advocate</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Issued on the ................................................................, 20 .....</w:t>
      </w:r>
      <w:r w:rsidRPr="00705734">
        <w:rPr>
          <w:rFonts w:ascii="Times New Roman" w:hAnsi="Times New Roman" w:cs="Times New Roman"/>
          <w:sz w:val="24"/>
          <w:szCs w:val="24"/>
          <w:lang w:val="en-US"/>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i/>
          <w:iCs/>
          <w:sz w:val="24"/>
          <w:szCs w:val="24"/>
          <w:lang w:val="en-GB"/>
        </w:rPr>
        <w:t>District Registrar</w:t>
      </w:r>
      <w:r w:rsidRPr="00705734">
        <w:rPr>
          <w:rFonts w:ascii="Times New Roman" w:hAnsi="Times New Roman" w:cs="Times New Roman"/>
          <w:b/>
          <w:bCs/>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r w:rsidRPr="00705734">
        <w:rPr>
          <w:rFonts w:ascii="Times New Roman" w:hAnsi="Times New Roman" w:cs="Times New Roman"/>
          <w:sz w:val="24"/>
          <w:szCs w:val="24"/>
          <w:vertAlign w:val="superscript"/>
          <w:lang w:val="en-GB"/>
        </w:rPr>
        <w:t xml:space="preserve"> </w:t>
      </w:r>
      <w:r w:rsidRPr="00705734">
        <w:rPr>
          <w:rFonts w:ascii="Times New Roman" w:hAnsi="Times New Roman" w:cs="Times New Roman"/>
          <w:b/>
          <w:bCs/>
          <w:sz w:val="24"/>
          <w:szCs w:val="24"/>
          <w:lang w:val="en-GB"/>
        </w:rPr>
        <w:t xml:space="preserve">If necessary, the applicant may in the same application submit a claim on behalf of the infant children of the deceased.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If a grant has been obtained but not confirmed this form is appropriate but if a grant has been obtained and confirmed no application under section 26 can be brought</w:t>
      </w:r>
    </w:p>
    <w:p w:rsidR="00705734" w:rsidRPr="00705734" w:rsidRDefault="00705734" w:rsidP="00705734">
      <w:pPr>
        <w:spacing w:line="360" w:lineRule="auto"/>
        <w:jc w:val="both"/>
        <w:rPr>
          <w:rFonts w:ascii="Times New Roman" w:hAnsi="Times New Roman" w:cs="Times New Roman"/>
          <w:sz w:val="24"/>
          <w:szCs w:val="24"/>
          <w:lang w:val="en-US"/>
        </w:rPr>
        <w:sectPr w:rsidR="00705734" w:rsidRPr="00705734" w:rsidSect="00DF0B8B">
          <w:pgSz w:w="11900" w:h="16840"/>
          <w:pgMar w:top="1703" w:right="1268" w:bottom="3631" w:left="1191" w:header="857" w:footer="2610" w:gutter="0"/>
          <w:pgNumType w:start="0"/>
          <w:cols w:space="720"/>
          <w:titlePg/>
          <w:docGrid w:linePitch="299"/>
        </w:sectPr>
      </w:pP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lastRenderedPageBreak/>
        <w:t xml:space="preserve">FORM 16 </w:t>
      </w:r>
      <w:r w:rsidRPr="00705734">
        <w:rPr>
          <w:rFonts w:ascii="Times New Roman" w:hAnsi="Times New Roman" w:cs="Times New Roman"/>
          <w:sz w:val="24"/>
          <w:szCs w:val="24"/>
          <w:lang w:val="en-GB"/>
        </w:rPr>
        <w:tab/>
      </w:r>
      <w:r w:rsidRPr="00705734">
        <w:rPr>
          <w:rFonts w:ascii="Times New Roman" w:hAnsi="Times New Roman" w:cs="Times New Roman"/>
          <w:b/>
          <w:bCs/>
          <w:sz w:val="24"/>
          <w:szCs w:val="24"/>
          <w:lang w:val="en-GB"/>
        </w:rPr>
        <w:t>(r. 45(2))</w:t>
      </w:r>
    </w:p>
    <w:p w:rsidR="00705734" w:rsidRPr="00705734" w:rsidRDefault="00705734" w:rsidP="004521F8">
      <w:pPr>
        <w:spacing w:line="360" w:lineRule="auto"/>
        <w:jc w:val="center"/>
        <w:rPr>
          <w:rFonts w:ascii="Times New Roman" w:hAnsi="Times New Roman" w:cs="Times New Roman"/>
          <w:sz w:val="24"/>
          <w:szCs w:val="24"/>
          <w:lang w:val="en-US"/>
        </w:rPr>
      </w:pPr>
      <w:bookmarkStart w:id="46" w:name="_Hlk109306428"/>
      <w:r w:rsidRPr="00705734">
        <w:rPr>
          <w:rFonts w:ascii="Times New Roman" w:hAnsi="Times New Roman" w:cs="Times New Roman"/>
          <w:b/>
          <w:bCs/>
          <w:sz w:val="24"/>
          <w:szCs w:val="24"/>
          <w:lang w:val="en-US"/>
        </w:rPr>
        <w:t>REPUBLIC OF KENYA</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HIGH COURT OF KENYA AT ……………….</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SUCCESSION CAUSE NO ………….   OF 20………….</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IN THE MATTER OF THE ESTATE OF (</w:t>
      </w:r>
      <w:r w:rsidRPr="00705734">
        <w:rPr>
          <w:rFonts w:ascii="Times New Roman" w:hAnsi="Times New Roman" w:cs="Times New Roman"/>
          <w:b/>
          <w:bCs/>
          <w:i/>
          <w:iCs/>
          <w:sz w:val="24"/>
          <w:szCs w:val="24"/>
          <w:lang w:val="en-GB"/>
        </w:rPr>
        <w:t>full name and alternatives, if any</w:t>
      </w:r>
      <w:r w:rsidRPr="00705734">
        <w:rPr>
          <w:rFonts w:ascii="Times New Roman" w:hAnsi="Times New Roman" w:cs="Times New Roman"/>
          <w:b/>
          <w:bCs/>
          <w:sz w:val="24"/>
          <w:szCs w:val="24"/>
          <w:lang w:val="en-US"/>
        </w:rPr>
        <w:t>)</w:t>
      </w:r>
    </w:p>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US"/>
        </w:rPr>
        <w:t>(DECEASED)</w:t>
      </w:r>
    </w:p>
    <w:bookmarkEnd w:id="46"/>
    <w:p w:rsidR="00705734" w:rsidRPr="00705734" w:rsidRDefault="00705734" w:rsidP="004521F8">
      <w:pPr>
        <w:spacing w:line="360" w:lineRule="auto"/>
        <w:jc w:val="center"/>
        <w:rPr>
          <w:rFonts w:ascii="Times New Roman" w:hAnsi="Times New Roman" w:cs="Times New Roman"/>
          <w:sz w:val="24"/>
          <w:szCs w:val="24"/>
          <w:lang w:val="en-US"/>
        </w:rPr>
      </w:pPr>
      <w:r w:rsidRPr="00705734">
        <w:rPr>
          <w:rFonts w:ascii="Times New Roman" w:hAnsi="Times New Roman" w:cs="Times New Roman"/>
          <w:b/>
          <w:bCs/>
          <w:sz w:val="24"/>
          <w:szCs w:val="24"/>
          <w:lang w:val="en-GB"/>
        </w:rPr>
        <w:t>AFFIDAVIT IN SUPPORT OF SUMMONS UNDER SECTION 26 OF THE ACT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I, CD </w:t>
      </w:r>
      <w:r w:rsidRPr="00705734">
        <w:rPr>
          <w:rFonts w:ascii="Times New Roman" w:hAnsi="Times New Roman" w:cs="Times New Roman"/>
          <w:sz w:val="24"/>
          <w:szCs w:val="24"/>
          <w:lang w:val="en-GB"/>
        </w:rPr>
        <w:t>of</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description, true place of abode and postal address</w:t>
      </w:r>
      <w:r w:rsidRPr="00705734">
        <w:rPr>
          <w:rFonts w:ascii="Times New Roman" w:hAnsi="Times New Roman" w:cs="Times New Roman"/>
          <w:sz w:val="24"/>
          <w:szCs w:val="24"/>
          <w:lang w:val="en-GB"/>
        </w:rPr>
        <w:t>) aged over 18 years (</w:t>
      </w:r>
      <w:r w:rsidRPr="00705734">
        <w:rPr>
          <w:rFonts w:ascii="Times New Roman" w:hAnsi="Times New Roman" w:cs="Times New Roman"/>
          <w:i/>
          <w:iCs/>
          <w:sz w:val="24"/>
          <w:szCs w:val="24"/>
          <w:lang w:val="en-GB"/>
        </w:rPr>
        <w:t>or if deponent is a minor, his age</w:t>
      </w:r>
      <w:r w:rsidRPr="00705734">
        <w:rPr>
          <w:rFonts w:ascii="Times New Roman" w:hAnsi="Times New Roman" w:cs="Times New Roman"/>
          <w:sz w:val="24"/>
          <w:szCs w:val="24"/>
          <w:lang w:val="en-GB"/>
        </w:rPr>
        <w:t xml:space="preserve">) make oath and say as follows—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full name of the deceased to whose estate the proceedings herein relate is AB (also known as ABC) and I am the petitioner named in the petition herein dated the .............20 ............. upon which I have endorsed my name at the time of swearing this affidavit.</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died on the .............., 20 .........................., at .............. (</w:t>
      </w:r>
      <w:r w:rsidRPr="00705734">
        <w:rPr>
          <w:rFonts w:ascii="Times New Roman" w:hAnsi="Times New Roman" w:cs="Times New Roman"/>
          <w:i/>
          <w:iCs/>
          <w:sz w:val="24"/>
          <w:szCs w:val="24"/>
          <w:lang w:val="en-GB"/>
        </w:rPr>
        <w:t>name of place</w:t>
      </w:r>
      <w:r w:rsidRPr="00705734">
        <w:rPr>
          <w:rFonts w:ascii="Times New Roman" w:hAnsi="Times New Roman" w:cs="Times New Roman"/>
          <w:sz w:val="24"/>
          <w:szCs w:val="24"/>
          <w:lang w:val="en-GB"/>
        </w:rPr>
        <w:t>) as appears from the attached certificate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photocopy of the certificate) of death (</w:t>
      </w:r>
      <w:r w:rsidRPr="00705734">
        <w:rPr>
          <w:rFonts w:ascii="Times New Roman" w:hAnsi="Times New Roman" w:cs="Times New Roman"/>
          <w:i/>
          <w:iCs/>
          <w:sz w:val="24"/>
          <w:szCs w:val="24"/>
          <w:lang w:val="en-GB"/>
        </w:rPr>
        <w:t>or other document</w:t>
      </w:r>
      <w:r w:rsidRPr="00705734">
        <w:rPr>
          <w:rFonts w:ascii="Times New Roman" w:hAnsi="Times New Roman" w:cs="Times New Roman"/>
          <w:sz w:val="24"/>
          <w:szCs w:val="24"/>
          <w:lang w:val="en-GB"/>
        </w:rPr>
        <w:t xml:space="preserve">) marked “CD 1” upon which I have written my name at the time of swearing hereof.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was at the date of his death domiciled in ................  (</w:t>
      </w:r>
      <w:r w:rsidRPr="00705734">
        <w:rPr>
          <w:rFonts w:ascii="Times New Roman" w:hAnsi="Times New Roman" w:cs="Times New Roman"/>
          <w:i/>
          <w:iCs/>
          <w:sz w:val="24"/>
          <w:szCs w:val="24"/>
          <w:lang w:val="en-GB"/>
        </w:rPr>
        <w:t>name of country</w:t>
      </w:r>
      <w:r w:rsidRPr="00705734">
        <w:rPr>
          <w:rFonts w:ascii="Times New Roman" w:hAnsi="Times New Roman" w:cs="Times New Roman"/>
          <w:sz w:val="24"/>
          <w:szCs w:val="24"/>
          <w:lang w:val="en-GB"/>
        </w:rPr>
        <w:t>) and his last known place of residence was at ...........   (</w:t>
      </w:r>
      <w:r w:rsidRPr="00705734">
        <w:rPr>
          <w:rFonts w:ascii="Times New Roman" w:hAnsi="Times New Roman" w:cs="Times New Roman"/>
          <w:i/>
          <w:iCs/>
          <w:sz w:val="24"/>
          <w:szCs w:val="24"/>
          <w:lang w:val="en-GB"/>
        </w:rPr>
        <w:t>name of place</w:t>
      </w:r>
      <w:r w:rsidRPr="00705734">
        <w:rPr>
          <w:rFonts w:ascii="Times New Roman" w:hAnsi="Times New Roman" w:cs="Times New Roman"/>
          <w:sz w:val="24"/>
          <w:szCs w:val="24"/>
          <w:lang w:val="en-GB"/>
        </w:rPr>
        <w:t xml:space="preserve">). </w:t>
      </w:r>
    </w:p>
    <w:p w:rsidR="00705734" w:rsidRPr="00705734" w:rsidRDefault="00705734" w:rsidP="00705734">
      <w:pPr>
        <w:numPr>
          <w:ilvl w:val="1"/>
          <w:numId w:val="7"/>
        </w:numPr>
        <w:spacing w:line="360" w:lineRule="auto"/>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died intestate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leaving a valid will) </w:t>
      </w:r>
    </w:p>
    <w:p w:rsidR="00705734" w:rsidRPr="00705734" w:rsidRDefault="00705734" w:rsidP="00705734">
      <w:pPr>
        <w:numPr>
          <w:ilvl w:val="1"/>
          <w:numId w:val="7"/>
        </w:numPr>
        <w:spacing w:line="360" w:lineRule="auto"/>
        <w:rPr>
          <w:rFonts w:ascii="Times New Roman" w:hAnsi="Times New Roman" w:cs="Times New Roman"/>
          <w:sz w:val="24"/>
          <w:szCs w:val="24"/>
          <w:lang w:val="en-US"/>
        </w:rPr>
      </w:pPr>
      <w:r w:rsidRPr="00705734">
        <w:rPr>
          <w:rFonts w:ascii="Times New Roman" w:hAnsi="Times New Roman" w:cs="Times New Roman"/>
          <w:sz w:val="24"/>
          <w:szCs w:val="24"/>
          <w:lang w:val="en-GB"/>
        </w:rPr>
        <w:t>A grant of representation to the estate of the deceased was applied for by .................................................... (name and address) to this court on the...., 20 ............, but such grant had not yet been made or confirmed*.</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relationship to the deceased is as follows (</w:t>
      </w:r>
      <w:r w:rsidRPr="00705734">
        <w:rPr>
          <w:rFonts w:ascii="Times New Roman" w:hAnsi="Times New Roman" w:cs="Times New Roman"/>
          <w:i/>
          <w:iCs/>
          <w:sz w:val="24"/>
          <w:szCs w:val="24"/>
          <w:lang w:val="en-GB"/>
        </w:rPr>
        <w:t>state in full</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grounds upon which, having regard to the provisions of section 29 of the Law of Succession Act, I claim to have been a dependant of the said AB at the time of his death are</w:t>
      </w: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w:t>
      </w:r>
      <w:r w:rsidRPr="00705734">
        <w:rPr>
          <w:rFonts w:ascii="Times New Roman" w:hAnsi="Times New Roman" w:cs="Times New Roman"/>
          <w:sz w:val="24"/>
          <w:szCs w:val="24"/>
          <w:lang w:val="en-US"/>
        </w:rPr>
        <w:t>s follows…………...</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The only other persons who were dependent upon the said AB at the time of his death are (</w:t>
      </w:r>
      <w:r w:rsidRPr="00705734">
        <w:rPr>
          <w:rFonts w:ascii="Times New Roman" w:hAnsi="Times New Roman" w:cs="Times New Roman"/>
          <w:i/>
          <w:iCs/>
          <w:sz w:val="24"/>
          <w:szCs w:val="24"/>
          <w:lang w:val="en-GB"/>
        </w:rPr>
        <w:t>set out names and addresses in full including persons who have died subsequently to the</w:t>
      </w:r>
      <w:r w:rsidRPr="00705734">
        <w:rPr>
          <w:rFonts w:ascii="Times New Roman" w:hAnsi="Times New Roman" w:cs="Times New Roman"/>
          <w:i/>
          <w:iCs/>
          <w:sz w:val="24"/>
          <w:szCs w:val="24"/>
          <w:lang w:val="en-US"/>
        </w:rPr>
        <w:t xml:space="preserve"> death of the deceased</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said AB made the following gifts in contemplation of his death (</w:t>
      </w:r>
      <w:r w:rsidRPr="00705734">
        <w:rPr>
          <w:rFonts w:ascii="Times New Roman" w:hAnsi="Times New Roman" w:cs="Times New Roman"/>
          <w:i/>
          <w:iCs/>
          <w:sz w:val="24"/>
          <w:szCs w:val="24"/>
          <w:lang w:val="en-GB"/>
        </w:rPr>
        <w:t>set out names and addresses of donees together with the nature, amount and value of each gift</w:t>
      </w:r>
      <w:r w:rsidRPr="00705734">
        <w:rPr>
          <w:rFonts w:ascii="Times New Roman" w:hAnsi="Times New Roman" w:cs="Times New Roman"/>
          <w:sz w:val="24"/>
          <w:szCs w:val="24"/>
          <w:lang w:val="en-US"/>
        </w:rPr>
        <w:t>)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property of the deceased at date of death was (</w:t>
      </w:r>
      <w:r w:rsidRPr="00705734">
        <w:rPr>
          <w:rFonts w:ascii="Times New Roman" w:hAnsi="Times New Roman" w:cs="Times New Roman"/>
          <w:i/>
          <w:iCs/>
          <w:sz w:val="24"/>
          <w:szCs w:val="24"/>
          <w:lang w:val="en-GB"/>
        </w:rPr>
        <w:t>set out in full, stating the nature and amount thereof</w:t>
      </w:r>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 xml:space="preserve">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believe that the value of the deceased’s net estate after payment of reasonable funeral expenses, debts and liabilities, the expenses of raising representation to his estate, other reasonable expenses of administration and estate duty (if any) will be approximately Sh...........   ........................... (</w:t>
      </w:r>
      <w:r w:rsidRPr="00705734">
        <w:rPr>
          <w:rFonts w:ascii="Times New Roman" w:hAnsi="Times New Roman" w:cs="Times New Roman"/>
          <w:i/>
          <w:iCs/>
          <w:sz w:val="24"/>
          <w:szCs w:val="24"/>
          <w:lang w:val="en-GB"/>
        </w:rPr>
        <w:t>state estimated figure</w:t>
      </w:r>
      <w:r w:rsidRPr="00705734">
        <w:rPr>
          <w:rFonts w:ascii="Times New Roman" w:hAnsi="Times New Roman" w:cs="Times New Roman"/>
          <w:sz w:val="24"/>
          <w:szCs w:val="24"/>
          <w:lang w:val="en-GB"/>
        </w:rPr>
        <w:t xml:space="preserve">).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present capital assets consist of the following (</w:t>
      </w:r>
      <w:r w:rsidRPr="00705734">
        <w:rPr>
          <w:rFonts w:ascii="Times New Roman" w:hAnsi="Times New Roman" w:cs="Times New Roman"/>
          <w:i/>
          <w:iCs/>
          <w:sz w:val="24"/>
          <w:szCs w:val="24"/>
          <w:lang w:val="en-GB"/>
        </w:rPr>
        <w:t>set out in full</w:t>
      </w:r>
      <w:proofErr w:type="gramStart"/>
      <w:r w:rsidRPr="00705734">
        <w:rPr>
          <w:rFonts w:ascii="Times New Roman" w:hAnsi="Times New Roman" w:cs="Times New Roman"/>
          <w:sz w:val="24"/>
          <w:szCs w:val="24"/>
          <w:lang w:val="en-GB"/>
        </w:rPr>
        <w:t>):</w:t>
      </w:r>
      <w:r w:rsidRPr="00705734">
        <w:rPr>
          <w:rFonts w:ascii="Times New Roman" w:hAnsi="Times New Roman" w:cs="Times New Roman"/>
          <w:sz w:val="24"/>
          <w:szCs w:val="24"/>
          <w:lang w:val="en-US"/>
        </w:rPr>
        <w:t>…</w:t>
      </w:r>
      <w:proofErr w:type="gramEnd"/>
      <w:r w:rsidRPr="00705734">
        <w:rPr>
          <w:rFonts w:ascii="Times New Roman" w:hAnsi="Times New Roman" w:cs="Times New Roman"/>
          <w:sz w:val="24"/>
          <w:szCs w:val="24"/>
          <w:lang w:val="en-US"/>
        </w:rPr>
        <w:t>…………</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In addition to my said capital assets I have from time to time received the following items of capital which are no longer in existence or available to me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anticipate that I may in the future receive the following capital assets (</w:t>
      </w:r>
      <w:r w:rsidRPr="00705734">
        <w:rPr>
          <w:rFonts w:ascii="Times New Roman" w:hAnsi="Times New Roman" w:cs="Times New Roman"/>
          <w:i/>
          <w:iCs/>
          <w:sz w:val="24"/>
          <w:szCs w:val="24"/>
          <w:lang w:val="en-GB"/>
        </w:rPr>
        <w:t>set out in full with a statement of the source and anticipated date of receipt and of expected gross and net income</w:t>
      </w:r>
      <w:r w:rsidRPr="00705734">
        <w:rPr>
          <w:rFonts w:ascii="Times New Roman" w:hAnsi="Times New Roman" w:cs="Times New Roman"/>
          <w:i/>
          <w:iCs/>
          <w:sz w:val="24"/>
          <w:szCs w:val="24"/>
          <w:lang w:val="en-US"/>
        </w:rPr>
        <w:t xml:space="preserve"> therefrom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present annual income is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 consisting of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 and my probable future income</w:t>
      </w:r>
      <w:r w:rsidRPr="00705734">
        <w:rPr>
          <w:rFonts w:ascii="Times New Roman" w:hAnsi="Times New Roman" w:cs="Times New Roman"/>
          <w:sz w:val="24"/>
          <w:szCs w:val="24"/>
          <w:lang w:val="en-US"/>
        </w:rPr>
        <w:t xml:space="preserve"> and means (set out)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present needs are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and my anticipated future needs are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deceased during his lifetime made the following and no other gifts to me (</w:t>
      </w:r>
      <w:r w:rsidRPr="00705734">
        <w:rPr>
          <w:rFonts w:ascii="Times New Roman" w:hAnsi="Times New Roman" w:cs="Times New Roman"/>
          <w:i/>
          <w:iCs/>
          <w:sz w:val="24"/>
          <w:szCs w:val="24"/>
          <w:lang w:val="en-GB"/>
        </w:rPr>
        <w:t>set out in full</w:t>
      </w:r>
      <w:r w:rsidRPr="00705734">
        <w:rPr>
          <w:rFonts w:ascii="Times New Roman" w:hAnsi="Times New Roman" w:cs="Times New Roman"/>
          <w:sz w:val="24"/>
          <w:szCs w:val="24"/>
          <w:lang w:val="en-GB"/>
        </w:rPr>
        <w:t>):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My conduct in relation to the deceased during his lifetime consisted principally of (</w:t>
      </w:r>
      <w:r w:rsidRPr="00705734">
        <w:rPr>
          <w:rFonts w:ascii="Times New Roman" w:hAnsi="Times New Roman" w:cs="Times New Roman"/>
          <w:i/>
          <w:iCs/>
          <w:sz w:val="24"/>
          <w:szCs w:val="24"/>
          <w:lang w:val="en-GB"/>
        </w:rPr>
        <w:t>set out</w:t>
      </w:r>
      <w:r w:rsidRPr="00705734">
        <w:rPr>
          <w:rFonts w:ascii="Times New Roman" w:hAnsi="Times New Roman" w:cs="Times New Roman"/>
          <w:i/>
          <w:iCs/>
          <w:sz w:val="24"/>
          <w:szCs w:val="24"/>
          <w:lang w:val="en-US"/>
        </w:rPr>
        <w:t xml:space="preserve"> in general terms</w:t>
      </w:r>
      <w:r w:rsidRPr="00705734">
        <w:rPr>
          <w:rFonts w:ascii="Times New Roman" w:hAnsi="Times New Roman" w:cs="Times New Roman"/>
          <w:sz w:val="24"/>
          <w:szCs w:val="24"/>
          <w:lang w:val="en-GB"/>
        </w:rPr>
        <w:t xml:space="preserve">): </w:t>
      </w:r>
      <w:r w:rsidRPr="00705734">
        <w:rPr>
          <w:rFonts w:ascii="Times New Roman" w:hAnsi="Times New Roman" w:cs="Times New Roman"/>
          <w:sz w:val="24"/>
          <w:szCs w:val="24"/>
          <w:lang w:val="en-US"/>
        </w:rPr>
        <w:t xml:space="preserve">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situation and circumstances of the deceased’s other dependants, so far as known to me</w:t>
      </w:r>
      <w:r w:rsidRPr="00705734">
        <w:rPr>
          <w:rFonts w:ascii="Times New Roman" w:hAnsi="Times New Roman" w:cs="Times New Roman"/>
          <w:sz w:val="24"/>
          <w:szCs w:val="24"/>
          <w:lang w:val="en-US"/>
        </w:rPr>
        <w:t xml:space="preserve"> are as follows (</w:t>
      </w:r>
      <w:r w:rsidRPr="00705734">
        <w:rPr>
          <w:rFonts w:ascii="Times New Roman" w:hAnsi="Times New Roman" w:cs="Times New Roman"/>
          <w:i/>
          <w:iCs/>
          <w:sz w:val="24"/>
          <w:szCs w:val="24"/>
          <w:lang w:val="en-US"/>
        </w:rPr>
        <w:t>set out) ………………</w:t>
      </w:r>
      <w:r w:rsidRPr="00705734">
        <w:rPr>
          <w:rFonts w:ascii="Times New Roman" w:hAnsi="Times New Roman" w:cs="Times New Roman"/>
          <w:sz w:val="24"/>
          <w:szCs w:val="24"/>
          <w:lang w:val="en-US"/>
        </w:rPr>
        <w:t xml:space="preserve"> </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lastRenderedPageBreak/>
        <w:t>The situation and circumstances, so far as known to me, of each of the persons named as beneficiaries in the will (and codicil) of the deceased referred to in paragraph 4 above are</w:t>
      </w:r>
      <w:r w:rsidRPr="00705734">
        <w:rPr>
          <w:rFonts w:ascii="Times New Roman" w:hAnsi="Times New Roman" w:cs="Times New Roman"/>
          <w:sz w:val="24"/>
          <w:szCs w:val="24"/>
          <w:lang w:val="en-US"/>
        </w:rPr>
        <w:t xml:space="preserve"> as follow (</w:t>
      </w:r>
      <w:r w:rsidRPr="00705734">
        <w:rPr>
          <w:rFonts w:ascii="Times New Roman" w:hAnsi="Times New Roman" w:cs="Times New Roman"/>
          <w:i/>
          <w:iCs/>
          <w:sz w:val="24"/>
          <w:szCs w:val="24"/>
          <w:lang w:val="en-US"/>
        </w:rPr>
        <w:t xml:space="preserve">set </w:t>
      </w:r>
      <w:proofErr w:type="gramStart"/>
      <w:r w:rsidRPr="00705734">
        <w:rPr>
          <w:rFonts w:ascii="Times New Roman" w:hAnsi="Times New Roman" w:cs="Times New Roman"/>
          <w:i/>
          <w:iCs/>
          <w:sz w:val="24"/>
          <w:szCs w:val="24"/>
          <w:lang w:val="en-US"/>
        </w:rPr>
        <w:t>out)</w:t>
      </w:r>
      <w:r w:rsidRPr="00705734">
        <w:rPr>
          <w:rFonts w:ascii="Times New Roman" w:hAnsi="Times New Roman" w:cs="Times New Roman"/>
          <w:sz w:val="24"/>
          <w:szCs w:val="24"/>
          <w:lang w:val="en-US"/>
        </w:rPr>
        <w:t>…</w:t>
      </w:r>
      <w:proofErr w:type="gramEnd"/>
      <w:r w:rsidRPr="00705734">
        <w:rPr>
          <w:rFonts w:ascii="Times New Roman" w:hAnsi="Times New Roman" w:cs="Times New Roman"/>
          <w:sz w:val="24"/>
          <w:szCs w:val="24"/>
          <w:lang w:val="en-US"/>
        </w:rPr>
        <w:t>……………..</w:t>
      </w:r>
    </w:p>
    <w:p w:rsidR="00705734" w:rsidRPr="00705734" w:rsidRDefault="00705734" w:rsidP="00705734">
      <w:pPr>
        <w:numPr>
          <w:ilvl w:val="1"/>
          <w:numId w:val="7"/>
        </w:num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I do not know why the deceased made no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no sufficient) provision for me (</w:t>
      </w:r>
      <w:r w:rsidRPr="00705734">
        <w:rPr>
          <w:rFonts w:ascii="Times New Roman" w:hAnsi="Times New Roman" w:cs="Times New Roman"/>
          <w:i/>
          <w:iCs/>
          <w:sz w:val="24"/>
          <w:szCs w:val="24"/>
          <w:lang w:val="en-GB"/>
        </w:rPr>
        <w:t>or</w:t>
      </w:r>
      <w:r w:rsidRPr="00705734">
        <w:rPr>
          <w:rFonts w:ascii="Times New Roman" w:hAnsi="Times New Roman" w:cs="Times New Roman"/>
          <w:sz w:val="24"/>
          <w:szCs w:val="24"/>
          <w:lang w:val="en-GB"/>
        </w:rPr>
        <w:t xml:space="preserve"> </w:t>
      </w:r>
      <w:proofErr w:type="gramStart"/>
      <w:r w:rsidRPr="00705734">
        <w:rPr>
          <w:rFonts w:ascii="Times New Roman" w:hAnsi="Times New Roman" w:cs="Times New Roman"/>
          <w:sz w:val="24"/>
          <w:szCs w:val="24"/>
          <w:lang w:val="en-GB"/>
        </w:rPr>
        <w:t>The</w:t>
      </w:r>
      <w:proofErr w:type="gramEnd"/>
      <w:r w:rsidRPr="00705734">
        <w:rPr>
          <w:rFonts w:ascii="Times New Roman" w:hAnsi="Times New Roman" w:cs="Times New Roman"/>
          <w:sz w:val="24"/>
          <w:szCs w:val="24"/>
          <w:lang w:val="en-GB"/>
        </w:rPr>
        <w:t xml:space="preserve"> reason why the deceased did not make the provision for me which I now seek is) (</w:t>
      </w:r>
      <w:r w:rsidRPr="00705734">
        <w:rPr>
          <w:rFonts w:ascii="Times New Roman" w:hAnsi="Times New Roman" w:cs="Times New Roman"/>
          <w:i/>
          <w:iCs/>
          <w:sz w:val="24"/>
          <w:szCs w:val="24"/>
          <w:lang w:val="en-GB"/>
        </w:rPr>
        <w:t>state fully if known</w:t>
      </w: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Concluding paragraph—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The facts herein deposed to are known to me of my personal knowledge save that (</w:t>
      </w:r>
      <w:r w:rsidRPr="00705734">
        <w:rPr>
          <w:rFonts w:ascii="Times New Roman" w:hAnsi="Times New Roman" w:cs="Times New Roman"/>
          <w:i/>
          <w:iCs/>
          <w:sz w:val="24"/>
          <w:szCs w:val="24"/>
          <w:lang w:val="en-GB"/>
        </w:rPr>
        <w:t>set out any matters falling within the proviso to</w:t>
      </w:r>
      <w:r w:rsidRPr="00705734">
        <w:rPr>
          <w:rFonts w:ascii="Times New Roman" w:hAnsi="Times New Roman" w:cs="Times New Roman"/>
          <w:sz w:val="24"/>
          <w:szCs w:val="24"/>
          <w:lang w:val="en-GB"/>
        </w:rPr>
        <w:t xml:space="preserve"> O. XVIII Rule 3(1) </w:t>
      </w:r>
      <w:r w:rsidRPr="00705734">
        <w:rPr>
          <w:rFonts w:ascii="Times New Roman" w:hAnsi="Times New Roman" w:cs="Times New Roman"/>
          <w:i/>
          <w:iCs/>
          <w:sz w:val="24"/>
          <w:szCs w:val="24"/>
          <w:lang w:val="en-GB"/>
        </w:rPr>
        <w:t>of the Civil Procedure Rules</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sz w:val="24"/>
          <w:szCs w:val="24"/>
          <w:lang w:val="en-GB"/>
        </w:rPr>
        <w:t xml:space="preserve">Jurat and address for service—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Sworn by the said CD at (</w:t>
      </w:r>
      <w:r w:rsidRPr="00705734">
        <w:rPr>
          <w:rFonts w:ascii="Times New Roman" w:hAnsi="Times New Roman" w:cs="Times New Roman"/>
          <w:i/>
          <w:iCs/>
          <w:sz w:val="24"/>
          <w:szCs w:val="24"/>
          <w:lang w:val="en-GB"/>
        </w:rPr>
        <w:t>place of swearing</w:t>
      </w:r>
      <w:r w:rsidRPr="00705734">
        <w:rPr>
          <w:rFonts w:ascii="Times New Roman" w:hAnsi="Times New Roman" w:cs="Times New Roman"/>
          <w:sz w:val="24"/>
          <w:szCs w:val="24"/>
          <w:lang w:val="en-GB"/>
        </w:rPr>
        <w:t xml:space="preserve">) on this ................. 20 ................., before me.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ab/>
      </w:r>
      <w:r w:rsidRPr="00705734">
        <w:rPr>
          <w:rFonts w:ascii="Times New Roman" w:hAnsi="Times New Roman" w:cs="Times New Roman"/>
          <w:i/>
          <w:iCs/>
          <w:sz w:val="24"/>
          <w:szCs w:val="24"/>
          <w:lang w:val="en-GB"/>
        </w:rPr>
        <w:t xml:space="preserve">Commissioner for Oaths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or other swearing officer</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w:t>
      </w:r>
      <w:r w:rsidRPr="00705734">
        <w:rPr>
          <w:rFonts w:ascii="Times New Roman" w:hAnsi="Times New Roman" w:cs="Times New Roman"/>
          <w:sz w:val="24"/>
          <w:szCs w:val="24"/>
          <w:lang w:val="en-GB"/>
        </w:rPr>
        <w:t>Filed by</w:t>
      </w:r>
      <w:r w:rsidRPr="00705734">
        <w:rPr>
          <w:rFonts w:ascii="Times New Roman" w:hAnsi="Times New Roman" w:cs="Times New Roman"/>
          <w:i/>
          <w:iCs/>
          <w:sz w:val="24"/>
          <w:szCs w:val="24"/>
          <w:lang w:val="en-GB"/>
        </w:rPr>
        <w:t xml:space="preserve"> </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name and address for service within Kenya of the advocate or other person by whom it is presented for filing together with the name and address of the person on whose behalf it is presented</w:t>
      </w:r>
      <w:r w:rsidRPr="00705734">
        <w:rPr>
          <w:rFonts w:ascii="Times New Roman" w:hAnsi="Times New Roman" w:cs="Times New Roman"/>
          <w:sz w:val="24"/>
          <w:szCs w:val="24"/>
          <w:lang w:val="en-GB"/>
        </w:rPr>
        <w:t>)</w:t>
      </w:r>
      <w:r w:rsidRPr="00705734">
        <w:rPr>
          <w:rFonts w:ascii="Times New Roman" w:hAnsi="Times New Roman" w:cs="Times New Roman"/>
          <w:i/>
          <w:iCs/>
          <w:sz w:val="24"/>
          <w:szCs w:val="24"/>
          <w:lang w:val="en-GB"/>
        </w:rPr>
        <w:t xml:space="preserve"> .....................................................................................................................................</w:t>
      </w:r>
      <w:r w:rsidRPr="00705734">
        <w:rPr>
          <w:rFonts w:ascii="Times New Roman" w:hAnsi="Times New Roman" w:cs="Times New Roman"/>
          <w:sz w:val="24"/>
          <w:szCs w:val="24"/>
          <w:lang w:val="en-US"/>
        </w:rPr>
        <w:t xml:space="preserve">                               </w:t>
      </w:r>
    </w:p>
    <w:p w:rsidR="00705734" w:rsidRPr="00705734" w:rsidRDefault="00705734" w:rsidP="00705734">
      <w:pPr>
        <w:pStyle w:val="Heading3"/>
        <w:rPr>
          <w:rFonts w:ascii="Times New Roman" w:hAnsi="Times New Roman" w:cs="Times New Roman"/>
          <w:b/>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109213671"/>
      <w:bookmarkStart w:id="48" w:name="_Toc109214701"/>
      <w:bookmarkStart w:id="49" w:name="_Toc109220239"/>
      <w:r w:rsidRPr="00705734">
        <w:rPr>
          <w:rFonts w:ascii="Times New Roman" w:hAnsi="Times New Roman" w:cs="Times New Roman"/>
          <w:b/>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bookmarkEnd w:id="47"/>
      <w:r w:rsidRPr="00705734">
        <w:rPr>
          <w:rFonts w:ascii="Times New Roman" w:hAnsi="Times New Roman" w:cs="Times New Roman"/>
          <w:b/>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aveats</w:t>
      </w:r>
      <w:bookmarkEnd w:id="48"/>
      <w:bookmarkEnd w:id="49"/>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Alternatively, the dependents may enter a caveat or warning to the registry so that they will be notified of any notice for the making or confirmation of a grant of representation to the estate. Such a caveat is provided for under </w:t>
      </w:r>
      <w:r w:rsidRPr="00705734">
        <w:rPr>
          <w:rFonts w:ascii="Times New Roman" w:hAnsi="Times New Roman" w:cs="Times New Roman"/>
          <w:b/>
          <w:bCs/>
          <w:i/>
          <w:iCs/>
          <w:sz w:val="24"/>
          <w:szCs w:val="24"/>
          <w:lang w:val="en-GB"/>
        </w:rPr>
        <w:t>Rule 15 of the Probate and Administration Rules</w:t>
      </w:r>
      <w:r w:rsidRPr="00705734">
        <w:rPr>
          <w:rFonts w:ascii="Times New Roman" w:hAnsi="Times New Roman" w:cs="Times New Roman"/>
          <w:sz w:val="24"/>
          <w:szCs w:val="24"/>
          <w:lang w:val="en-GB"/>
        </w:rPr>
        <w:t>). Rule 15(1) provides that any person who wishes to ensure that he shall receive notice of any application either for the making or the confirming of a grant of representation to the estate of a particular deceased person may enter a caveat in any registry.  Such person shall do so by completing and signing Form 28 in the appropriate book at the registry in which he wishes the caveat to be entered. Form 28 is included below.</w:t>
      </w:r>
    </w:p>
    <w:p w:rsidR="00F7323E" w:rsidRPr="00F7323E" w:rsidRDefault="00F7323E" w:rsidP="00F7323E">
      <w:pPr>
        <w:spacing w:line="360" w:lineRule="auto"/>
        <w:jc w:val="center"/>
        <w:rPr>
          <w:rFonts w:ascii="Times New Roman" w:hAnsi="Times New Roman" w:cs="Times New Roman"/>
          <w:b/>
          <w:bCs/>
          <w:sz w:val="24"/>
          <w:szCs w:val="24"/>
          <w:lang w:val="en-US"/>
        </w:rPr>
      </w:pPr>
      <w:r w:rsidRPr="00F7323E">
        <w:rPr>
          <w:rFonts w:ascii="Times New Roman" w:hAnsi="Times New Roman" w:cs="Times New Roman"/>
          <w:b/>
          <w:bCs/>
          <w:sz w:val="24"/>
          <w:szCs w:val="24"/>
          <w:lang w:val="en-US"/>
        </w:rPr>
        <w:t>REPUBLIC OF KENYA</w:t>
      </w:r>
    </w:p>
    <w:p w:rsidR="00F7323E" w:rsidRPr="00F7323E" w:rsidRDefault="00F7323E" w:rsidP="00F7323E">
      <w:pPr>
        <w:spacing w:line="360" w:lineRule="auto"/>
        <w:jc w:val="center"/>
        <w:rPr>
          <w:rFonts w:ascii="Times New Roman" w:hAnsi="Times New Roman" w:cs="Times New Roman"/>
          <w:b/>
          <w:bCs/>
          <w:sz w:val="24"/>
          <w:szCs w:val="24"/>
          <w:lang w:val="en-US"/>
        </w:rPr>
      </w:pPr>
      <w:r w:rsidRPr="00F7323E">
        <w:rPr>
          <w:rFonts w:ascii="Times New Roman" w:hAnsi="Times New Roman" w:cs="Times New Roman"/>
          <w:b/>
          <w:bCs/>
          <w:sz w:val="24"/>
          <w:szCs w:val="24"/>
          <w:lang w:val="en-US"/>
        </w:rPr>
        <w:t>IN THE HIGH COURT OF KENYA AT ……………….</w:t>
      </w:r>
    </w:p>
    <w:p w:rsidR="00F7323E" w:rsidRPr="00F7323E" w:rsidRDefault="00F7323E" w:rsidP="00F7323E">
      <w:pPr>
        <w:spacing w:line="360" w:lineRule="auto"/>
        <w:jc w:val="center"/>
        <w:rPr>
          <w:rFonts w:ascii="Times New Roman" w:hAnsi="Times New Roman" w:cs="Times New Roman"/>
          <w:b/>
          <w:bCs/>
          <w:sz w:val="24"/>
          <w:szCs w:val="24"/>
          <w:lang w:val="en-US"/>
        </w:rPr>
      </w:pPr>
      <w:r w:rsidRPr="00F7323E">
        <w:rPr>
          <w:rFonts w:ascii="Times New Roman" w:hAnsi="Times New Roman" w:cs="Times New Roman"/>
          <w:b/>
          <w:bCs/>
          <w:sz w:val="24"/>
          <w:szCs w:val="24"/>
          <w:lang w:val="en-US"/>
        </w:rPr>
        <w:lastRenderedPageBreak/>
        <w:t>SUCCESSION CAUSE NO ………….   OF 20………….</w:t>
      </w:r>
    </w:p>
    <w:p w:rsidR="00F7323E" w:rsidRPr="00F7323E" w:rsidRDefault="00F7323E" w:rsidP="00F7323E">
      <w:pPr>
        <w:spacing w:line="360" w:lineRule="auto"/>
        <w:jc w:val="center"/>
        <w:rPr>
          <w:rFonts w:ascii="Times New Roman" w:hAnsi="Times New Roman" w:cs="Times New Roman"/>
          <w:b/>
          <w:bCs/>
          <w:sz w:val="24"/>
          <w:szCs w:val="24"/>
          <w:lang w:val="en-US"/>
        </w:rPr>
      </w:pPr>
      <w:r w:rsidRPr="00F7323E">
        <w:rPr>
          <w:rFonts w:ascii="Times New Roman" w:hAnsi="Times New Roman" w:cs="Times New Roman"/>
          <w:b/>
          <w:bCs/>
          <w:sz w:val="24"/>
          <w:szCs w:val="24"/>
          <w:lang w:val="en-US"/>
        </w:rPr>
        <w:t>IN THE MATTER OF THE ESTATE OF (</w:t>
      </w:r>
      <w:r w:rsidRPr="00F7323E">
        <w:rPr>
          <w:rFonts w:ascii="Times New Roman" w:hAnsi="Times New Roman" w:cs="Times New Roman"/>
          <w:b/>
          <w:bCs/>
          <w:i/>
          <w:iCs/>
          <w:sz w:val="24"/>
          <w:szCs w:val="24"/>
          <w:lang w:val="en-GB"/>
        </w:rPr>
        <w:t>full name and alternatives, if any</w:t>
      </w:r>
      <w:r w:rsidRPr="00F7323E">
        <w:rPr>
          <w:rFonts w:ascii="Times New Roman" w:hAnsi="Times New Roman" w:cs="Times New Roman"/>
          <w:b/>
          <w:bCs/>
          <w:sz w:val="24"/>
          <w:szCs w:val="24"/>
          <w:lang w:val="en-US"/>
        </w:rPr>
        <w:t>)</w:t>
      </w:r>
    </w:p>
    <w:p w:rsidR="00F7323E" w:rsidRPr="00F7323E" w:rsidRDefault="00F7323E" w:rsidP="00F7323E">
      <w:pPr>
        <w:spacing w:line="360" w:lineRule="auto"/>
        <w:jc w:val="center"/>
        <w:rPr>
          <w:rFonts w:ascii="Times New Roman" w:hAnsi="Times New Roman" w:cs="Times New Roman"/>
          <w:b/>
          <w:bCs/>
          <w:sz w:val="24"/>
          <w:szCs w:val="24"/>
          <w:lang w:val="en-US"/>
        </w:rPr>
      </w:pPr>
      <w:r w:rsidRPr="00F7323E">
        <w:rPr>
          <w:rFonts w:ascii="Times New Roman" w:hAnsi="Times New Roman" w:cs="Times New Roman"/>
          <w:b/>
          <w:bCs/>
          <w:sz w:val="24"/>
          <w:szCs w:val="24"/>
          <w:lang w:val="en-US"/>
        </w:rPr>
        <w:t>(DECEASED)</w:t>
      </w:r>
    </w:p>
    <w:p w:rsidR="00705734" w:rsidRPr="00705734" w:rsidRDefault="00705734" w:rsidP="00705734">
      <w:pPr>
        <w:spacing w:line="36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CAVEATS</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To (</w:t>
      </w:r>
      <w:r w:rsidRPr="00705734">
        <w:rPr>
          <w:rFonts w:ascii="Times New Roman" w:hAnsi="Times New Roman" w:cs="Times New Roman"/>
          <w:i/>
          <w:iCs/>
          <w:sz w:val="24"/>
          <w:szCs w:val="24"/>
          <w:lang w:val="en-GB"/>
        </w:rPr>
        <w:t>Name and address of registry</w:t>
      </w:r>
      <w:r w:rsidRPr="00705734">
        <w:rPr>
          <w:rFonts w:ascii="Times New Roman" w:hAnsi="Times New Roman" w:cs="Times New Roman"/>
          <w:sz w:val="24"/>
          <w:szCs w:val="24"/>
          <w:lang w:val="en-GB"/>
        </w:rPr>
        <w:t xml:space="preserve">) </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GB"/>
        </w:rPr>
        <w:t xml:space="preserve">......................................................... </w:t>
      </w:r>
    </w:p>
    <w:p w:rsidR="00705734" w:rsidRDefault="00705734" w:rsidP="00705734">
      <w:pPr>
        <w:spacing w:line="360" w:lineRule="auto"/>
        <w:jc w:val="both"/>
        <w:rPr>
          <w:rFonts w:ascii="Times New Roman" w:hAnsi="Times New Roman" w:cs="Times New Roman"/>
          <w:sz w:val="24"/>
          <w:szCs w:val="24"/>
          <w:lang w:val="en-GB"/>
        </w:rPr>
      </w:pPr>
      <w:r w:rsidRPr="00705734">
        <w:rPr>
          <w:rFonts w:ascii="Times New Roman" w:hAnsi="Times New Roman" w:cs="Times New Roman"/>
          <w:sz w:val="24"/>
          <w:szCs w:val="24"/>
          <w:lang w:val="en-GB"/>
        </w:rPr>
        <w:t>LET nothing be done in the estate of the above-named AB who died on the......., 20 ......., without notice to KL of (</w:t>
      </w:r>
      <w:r w:rsidRPr="00705734">
        <w:rPr>
          <w:rFonts w:ascii="Times New Roman" w:hAnsi="Times New Roman" w:cs="Times New Roman"/>
          <w:i/>
          <w:iCs/>
          <w:sz w:val="24"/>
          <w:szCs w:val="24"/>
          <w:lang w:val="en-GB"/>
        </w:rPr>
        <w:t>postal</w:t>
      </w:r>
      <w:r w:rsidR="00F7323E">
        <w:rPr>
          <w:rFonts w:ascii="Times New Roman" w:hAnsi="Times New Roman" w:cs="Times New Roman"/>
          <w:i/>
          <w:iCs/>
          <w:sz w:val="24"/>
          <w:szCs w:val="24"/>
          <w:lang w:val="en-GB"/>
        </w:rPr>
        <w:t xml:space="preserve"> </w:t>
      </w:r>
      <w:r w:rsidR="004521F8" w:rsidRPr="00705734">
        <w:rPr>
          <w:rFonts w:ascii="Times New Roman" w:hAnsi="Times New Roman" w:cs="Times New Roman"/>
          <w:i/>
          <w:iCs/>
          <w:sz w:val="24"/>
          <w:szCs w:val="24"/>
          <w:lang w:val="en-GB"/>
        </w:rPr>
        <w:t>address</w:t>
      </w:r>
      <w:r w:rsidR="004521F8" w:rsidRPr="00705734">
        <w:rPr>
          <w:rFonts w:ascii="Times New Roman" w:hAnsi="Times New Roman" w:cs="Times New Roman"/>
          <w:sz w:val="24"/>
          <w:szCs w:val="24"/>
          <w:lang w:val="en-US"/>
        </w:rPr>
        <w:t>) …</w:t>
      </w:r>
      <w:r w:rsidRPr="00705734">
        <w:rPr>
          <w:rFonts w:ascii="Times New Roman" w:hAnsi="Times New Roman" w:cs="Times New Roman"/>
          <w:sz w:val="24"/>
          <w:szCs w:val="24"/>
          <w:lang w:val="en-US"/>
        </w:rPr>
        <w:t>………</w:t>
      </w:r>
      <w:r w:rsidRPr="00705734">
        <w:rPr>
          <w:rFonts w:ascii="Times New Roman" w:hAnsi="Times New Roman" w:cs="Times New Roman"/>
          <w:sz w:val="24"/>
          <w:szCs w:val="24"/>
          <w:lang w:val="en-GB"/>
        </w:rPr>
        <w:t>..........and whose address for service is (</w:t>
      </w:r>
      <w:r w:rsidRPr="00705734">
        <w:rPr>
          <w:rFonts w:ascii="Times New Roman" w:hAnsi="Times New Roman" w:cs="Times New Roman"/>
          <w:i/>
          <w:iCs/>
          <w:sz w:val="24"/>
          <w:szCs w:val="24"/>
          <w:lang w:val="en-GB"/>
        </w:rPr>
        <w:t>state</w:t>
      </w:r>
      <w:r w:rsidRPr="00705734">
        <w:rPr>
          <w:rFonts w:ascii="Times New Roman" w:hAnsi="Times New Roman" w:cs="Times New Roman"/>
          <w:sz w:val="24"/>
          <w:szCs w:val="24"/>
          <w:lang w:val="en-GB"/>
        </w:rPr>
        <w:t>):</w:t>
      </w:r>
    </w:p>
    <w:p w:rsidR="004521F8" w:rsidRDefault="004521F8" w:rsidP="00705734">
      <w:pPr>
        <w:spacing w:line="360" w:lineRule="auto"/>
        <w:jc w:val="both"/>
        <w:rPr>
          <w:rFonts w:ascii="Times New Roman" w:hAnsi="Times New Roman" w:cs="Times New Roman"/>
          <w:i/>
          <w:iCs/>
          <w:sz w:val="24"/>
          <w:szCs w:val="24"/>
          <w:lang w:val="en-GB"/>
        </w:rPr>
      </w:pPr>
      <w:r>
        <w:rPr>
          <w:rFonts w:ascii="Times New Roman" w:hAnsi="Times New Roman" w:cs="Times New Roman"/>
          <w:i/>
          <w:iCs/>
          <w:sz w:val="24"/>
          <w:szCs w:val="24"/>
          <w:lang w:val="en-GB"/>
        </w:rPr>
        <w:t>Dated……………. On……….20…….</w:t>
      </w:r>
    </w:p>
    <w:p w:rsidR="004521F8" w:rsidRDefault="004521F8" w:rsidP="004521F8">
      <w:pPr>
        <w:spacing w:line="360" w:lineRule="auto"/>
        <w:jc w:val="right"/>
        <w:rPr>
          <w:rFonts w:ascii="Times New Roman" w:hAnsi="Times New Roman" w:cs="Times New Roman"/>
          <w:i/>
          <w:iCs/>
          <w:sz w:val="24"/>
          <w:szCs w:val="24"/>
          <w:lang w:val="en-GB"/>
        </w:rPr>
      </w:pPr>
      <w:r>
        <w:rPr>
          <w:rFonts w:ascii="Times New Roman" w:hAnsi="Times New Roman" w:cs="Times New Roman"/>
          <w:i/>
          <w:iCs/>
          <w:sz w:val="24"/>
          <w:szCs w:val="24"/>
          <w:lang w:val="en-GB"/>
        </w:rPr>
        <w:t xml:space="preserve"> ……………………………</w:t>
      </w:r>
    </w:p>
    <w:p w:rsidR="004521F8" w:rsidRDefault="004521F8" w:rsidP="004521F8">
      <w:pPr>
        <w:spacing w:line="360" w:lineRule="auto"/>
        <w:jc w:val="right"/>
        <w:rPr>
          <w:rFonts w:ascii="Times New Roman" w:hAnsi="Times New Roman" w:cs="Times New Roman"/>
          <w:i/>
          <w:iCs/>
          <w:sz w:val="24"/>
          <w:szCs w:val="24"/>
          <w:lang w:val="en-GB"/>
        </w:rPr>
      </w:pPr>
      <w:r>
        <w:rPr>
          <w:rFonts w:ascii="Times New Roman" w:hAnsi="Times New Roman" w:cs="Times New Roman"/>
          <w:i/>
          <w:iCs/>
          <w:sz w:val="24"/>
          <w:szCs w:val="24"/>
          <w:lang w:val="en-GB"/>
        </w:rPr>
        <w:t>Caveator/Advocate of Caveator</w:t>
      </w:r>
    </w:p>
    <w:p w:rsidR="00D90626" w:rsidRPr="00D90626" w:rsidRDefault="00D90626" w:rsidP="00D90626">
      <w:pPr>
        <w:spacing w:line="360" w:lineRule="auto"/>
        <w:jc w:val="both"/>
        <w:rPr>
          <w:rFonts w:ascii="Times New Roman" w:hAnsi="Times New Roman" w:cs="Times New Roman"/>
          <w:iCs/>
          <w:sz w:val="24"/>
          <w:szCs w:val="24"/>
          <w:lang w:val="en-US"/>
        </w:rPr>
      </w:pPr>
      <w:r w:rsidRPr="00D90626">
        <w:rPr>
          <w:rFonts w:ascii="Times New Roman" w:hAnsi="Times New Roman" w:cs="Times New Roman"/>
          <w:iCs/>
          <w:sz w:val="24"/>
          <w:szCs w:val="24"/>
          <w:lang w:val="en-GB"/>
        </w:rPr>
        <w:t>Where it appears to the principal registrar that an application has been made in any registry for the making of a grant to the estate of a deceased in regard to which a caveat has been lodged and is subsisting, the principal registrar shall send a notice in Form 112 to the Caveator warning him of the making of the application and notifying him that if he wishes to object to the making of the proposed grant he must, pursuant to the provisions of section 68(1) of the Act, lodge such objection in the principal registry within thirty days, or such longer period as the registry for reasons to be recorded may allow, from the receipt of such notification, in default of which the caveat shall cease to have effect with respect to the making of such grant.</w:t>
      </w:r>
    </w:p>
    <w:p w:rsidR="00D90626" w:rsidRPr="00D90626" w:rsidRDefault="00D90626" w:rsidP="00D90626">
      <w:pPr>
        <w:spacing w:line="360" w:lineRule="auto"/>
        <w:jc w:val="both"/>
        <w:rPr>
          <w:rFonts w:ascii="Times New Roman" w:hAnsi="Times New Roman" w:cs="Times New Roman"/>
          <w:iCs/>
          <w:sz w:val="24"/>
          <w:szCs w:val="24"/>
          <w:lang w:val="en-GB"/>
        </w:rPr>
      </w:pPr>
    </w:p>
    <w:p w:rsidR="00705734" w:rsidRPr="00705734" w:rsidRDefault="00705734" w:rsidP="00705734">
      <w:pPr>
        <w:pStyle w:val="Heading3"/>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109214702"/>
      <w:bookmarkStart w:id="51" w:name="_Toc109213672"/>
      <w:bookmarkStart w:id="52" w:name="_Toc109220240"/>
      <w:r w:rsidRPr="00705734">
        <w:rPr>
          <w:rFonts w:ascii="Times New Roman" w:hAnsi="Times New Roman" w:cs="Times New Roman"/>
          <w:b/>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r w:rsidRPr="00705734">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Highness Case;</w:t>
      </w:r>
      <w:bookmarkEnd w:id="50"/>
      <w:bookmarkEnd w:id="51"/>
      <w:bookmarkEnd w:id="52"/>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In our case, Kelline has already filed for a grant of letters of administration, but the grant has not been confirmed yet. Therefore Papi, can file an application to court to be included in the succession matter since their application is within time limit.</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b/>
          <w:bCs/>
          <w:i/>
          <w:iCs/>
          <w:sz w:val="24"/>
          <w:szCs w:val="24"/>
          <w:lang w:val="en-US"/>
        </w:rPr>
        <w:t>Section 30 LSA (no application under section 26 may be made to the court after a grant has been confirmed.)</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lastRenderedPageBreak/>
        <w:t>Since we have not been told if the 30-day period inviting objections has elapsed, the dependants will go to court using one of these two methods depending on the time they realized they were left out in the succession matter;</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          NOTICE OF OBJECTION</w:t>
      </w:r>
    </w:p>
    <w:p w:rsidR="00705734" w:rsidRPr="00705734" w:rsidRDefault="00705734" w:rsidP="00705734">
      <w:pPr>
        <w:spacing w:line="360" w:lineRule="auto"/>
        <w:jc w:val="both"/>
        <w:rPr>
          <w:rFonts w:ascii="Times New Roman" w:hAnsi="Times New Roman" w:cs="Times New Roman"/>
          <w:sz w:val="24"/>
          <w:szCs w:val="24"/>
          <w:lang w:val="en-US"/>
        </w:rPr>
      </w:pPr>
      <w:r w:rsidRPr="00705734">
        <w:rPr>
          <w:rFonts w:ascii="Times New Roman" w:hAnsi="Times New Roman" w:cs="Times New Roman"/>
          <w:sz w:val="24"/>
          <w:szCs w:val="24"/>
          <w:lang w:val="en-US"/>
        </w:rPr>
        <w:t xml:space="preserve">If the dependants (Papi and the brothers’ children) realized that they were left out of the succession matter during the 30-day period inviting objection to the application of the grant, they can file </w:t>
      </w:r>
      <w:r w:rsidRPr="00705734">
        <w:rPr>
          <w:rFonts w:ascii="Times New Roman" w:hAnsi="Times New Roman" w:cs="Times New Roman"/>
          <w:sz w:val="24"/>
          <w:szCs w:val="24"/>
          <w:u w:val="single"/>
          <w:lang w:val="en-US"/>
        </w:rPr>
        <w:t>a notice of objection</w:t>
      </w:r>
      <w:r w:rsidRPr="00705734">
        <w:rPr>
          <w:rFonts w:ascii="Times New Roman" w:hAnsi="Times New Roman" w:cs="Times New Roman"/>
          <w:sz w:val="24"/>
          <w:szCs w:val="24"/>
          <w:lang w:val="en-US"/>
        </w:rPr>
        <w:t xml:space="preserve"> to the court in accordance with </w:t>
      </w:r>
      <w:r w:rsidRPr="00705734">
        <w:rPr>
          <w:rFonts w:ascii="Times New Roman" w:hAnsi="Times New Roman" w:cs="Times New Roman"/>
          <w:i/>
          <w:iCs/>
          <w:sz w:val="24"/>
          <w:szCs w:val="24"/>
          <w:lang w:val="en-US"/>
        </w:rPr>
        <w:t>rule 17 of the Probate and Administration rules</w:t>
      </w:r>
      <w:r w:rsidRPr="00705734">
        <w:rPr>
          <w:rFonts w:ascii="Times New Roman" w:hAnsi="Times New Roman" w:cs="Times New Roman"/>
          <w:sz w:val="24"/>
          <w:szCs w:val="24"/>
          <w:lang w:val="en-US"/>
        </w:rPr>
        <w:t>. The dependants will be objecting the making and confirmation of the grant on the grounds that the proposed distribution of the estate will not provide for them as dependants of the deceased.</w:t>
      </w:r>
    </w:p>
    <w:p w:rsidR="00705734" w:rsidRPr="00705734" w:rsidRDefault="004521F8" w:rsidP="0070573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05734" w:rsidRPr="00705734">
        <w:rPr>
          <w:rFonts w:ascii="Times New Roman" w:hAnsi="Times New Roman" w:cs="Times New Roman"/>
          <w:sz w:val="24"/>
          <w:szCs w:val="24"/>
          <w:lang w:val="en-US"/>
        </w:rPr>
        <w:t>SUMMONS AND SUPPORTING AFFIDAVIT</w:t>
      </w:r>
    </w:p>
    <w:p w:rsidR="00705734" w:rsidRDefault="00705734" w:rsidP="00705734">
      <w:pPr>
        <w:spacing w:line="360" w:lineRule="auto"/>
        <w:jc w:val="both"/>
        <w:rPr>
          <w:rFonts w:ascii="Times New Roman" w:hAnsi="Times New Roman" w:cs="Times New Roman"/>
          <w:b/>
          <w:bCs/>
          <w:i/>
          <w:iCs/>
          <w:sz w:val="24"/>
          <w:szCs w:val="24"/>
          <w:lang w:val="en-US"/>
        </w:rPr>
      </w:pPr>
      <w:bookmarkStart w:id="53" w:name="_Hlk108968943"/>
      <w:r w:rsidRPr="00705734">
        <w:rPr>
          <w:rFonts w:ascii="Times New Roman" w:hAnsi="Times New Roman" w:cs="Times New Roman"/>
          <w:sz w:val="24"/>
          <w:szCs w:val="24"/>
          <w:lang w:val="en-US"/>
        </w:rPr>
        <w:t>If</w:t>
      </w:r>
      <w:bookmarkEnd w:id="53"/>
      <w:r w:rsidRPr="00705734">
        <w:rPr>
          <w:rFonts w:ascii="Times New Roman" w:hAnsi="Times New Roman" w:cs="Times New Roman"/>
          <w:sz w:val="24"/>
          <w:szCs w:val="24"/>
          <w:lang w:val="en-US"/>
        </w:rPr>
        <w:t xml:space="preserve"> the dependants (Papi and the brothers’ children) realized that they were left out of the succession matter after the grant was obtained but has not been confirmed yet or where a grant has been applied for, the 30-day period inviting objections has lapsed, but confirmation of the grant has not been done, they will go to court through the </w:t>
      </w:r>
      <w:r w:rsidRPr="00705734">
        <w:rPr>
          <w:rFonts w:ascii="Times New Roman" w:hAnsi="Times New Roman" w:cs="Times New Roman"/>
          <w:sz w:val="24"/>
          <w:szCs w:val="24"/>
          <w:u w:val="single"/>
          <w:lang w:val="en-US"/>
        </w:rPr>
        <w:t>summons and the supporting affidavit</w:t>
      </w:r>
      <w:r w:rsidRPr="00705734">
        <w:rPr>
          <w:rFonts w:ascii="Times New Roman" w:hAnsi="Times New Roman" w:cs="Times New Roman"/>
          <w:sz w:val="24"/>
          <w:szCs w:val="24"/>
          <w:lang w:val="en-US"/>
        </w:rPr>
        <w:t xml:space="preserve">. The dependants will be seeking to be included in the succession </w:t>
      </w:r>
      <w:r w:rsidR="00F7323E" w:rsidRPr="00705734">
        <w:rPr>
          <w:rFonts w:ascii="Times New Roman" w:hAnsi="Times New Roman" w:cs="Times New Roman"/>
          <w:sz w:val="24"/>
          <w:szCs w:val="24"/>
          <w:lang w:val="en-US"/>
        </w:rPr>
        <w:t>matter with</w:t>
      </w:r>
      <w:r w:rsidRPr="00705734">
        <w:rPr>
          <w:rFonts w:ascii="Times New Roman" w:hAnsi="Times New Roman" w:cs="Times New Roman"/>
          <w:sz w:val="24"/>
          <w:szCs w:val="24"/>
          <w:lang w:val="en-US"/>
        </w:rPr>
        <w:t xml:space="preserve"> </w:t>
      </w:r>
      <w:r w:rsidRPr="00705734">
        <w:rPr>
          <w:rFonts w:ascii="Times New Roman" w:hAnsi="Times New Roman" w:cs="Times New Roman"/>
          <w:b/>
          <w:bCs/>
          <w:i/>
          <w:iCs/>
          <w:sz w:val="24"/>
          <w:szCs w:val="24"/>
          <w:lang w:val="en-US"/>
        </w:rPr>
        <w:t>rule 45(1) Probate and Administration Rules part iii of the Law of Succession Act.</w:t>
      </w:r>
    </w:p>
    <w:p w:rsidR="00705734" w:rsidRDefault="00705734" w:rsidP="00705734">
      <w:pPr>
        <w:pStyle w:val="Heading1"/>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109220241"/>
      <w:r w:rsidRPr="00705734">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bookmarkEnd w:id="54"/>
    </w:p>
    <w:p w:rsidR="00B17D86" w:rsidRPr="00B17D86" w:rsidRDefault="00B17D86" w:rsidP="00B17D86">
      <w:pPr>
        <w:rPr>
          <w:lang w:val="en-US"/>
        </w:rPr>
      </w:pPr>
    </w:p>
    <w:p w:rsidR="00B17D86" w:rsidRDefault="00B17D86" w:rsidP="0070573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From the above discussion its clear that, Papi, Highness father and the brother’s children (the one he was paying school fees for) are dependants of the deceased in accordance with section 29(b) because they were being maintained by Highness immediately prior to his death.</w:t>
      </w:r>
    </w:p>
    <w:p w:rsidR="004521F8" w:rsidRDefault="00B17D86" w:rsidP="0070573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dependants may use any of the two methods discussed above; </w:t>
      </w:r>
      <w:r w:rsidRPr="00B17D86">
        <w:rPr>
          <w:rFonts w:ascii="Times New Roman" w:hAnsi="Times New Roman" w:cs="Times New Roman"/>
          <w:i/>
          <w:sz w:val="24"/>
          <w:szCs w:val="24"/>
          <w:lang w:val="en-US"/>
        </w:rPr>
        <w:t>notice of objection or summons plus the supporting affidavit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to apply for dependency in court depending on the time they found out they were left out in the succession matter.</w:t>
      </w:r>
    </w:p>
    <w:p w:rsidR="00B17D86" w:rsidRPr="00B17D86" w:rsidRDefault="00B17D86" w:rsidP="0070573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making an order</w:t>
      </w:r>
      <w:r w:rsidR="00D9062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on such an application, the court will be guided by the circumstances provided for under Section 28 of the </w:t>
      </w:r>
      <w:r w:rsidR="00D90626">
        <w:rPr>
          <w:rFonts w:ascii="Times New Roman" w:hAnsi="Times New Roman" w:cs="Times New Roman"/>
          <w:sz w:val="24"/>
          <w:szCs w:val="24"/>
          <w:lang w:val="en-US"/>
        </w:rPr>
        <w:t xml:space="preserve">of </w:t>
      </w:r>
      <w:r>
        <w:rPr>
          <w:rFonts w:ascii="Times New Roman" w:hAnsi="Times New Roman" w:cs="Times New Roman"/>
          <w:sz w:val="24"/>
          <w:szCs w:val="24"/>
          <w:lang w:val="en-US"/>
        </w:rPr>
        <w:t>Succession At.</w:t>
      </w:r>
    </w:p>
    <w:p w:rsidR="004521F8" w:rsidRDefault="004521F8" w:rsidP="00705734">
      <w:pPr>
        <w:spacing w:line="360" w:lineRule="auto"/>
        <w:jc w:val="both"/>
        <w:rPr>
          <w:rFonts w:ascii="Times New Roman" w:hAnsi="Times New Roman" w:cs="Times New Roman"/>
          <w:i/>
          <w:iCs/>
          <w:sz w:val="24"/>
          <w:szCs w:val="24"/>
          <w:u w:val="dotDotDash"/>
          <w:lang w:val="en-GB"/>
        </w:rPr>
      </w:pPr>
    </w:p>
    <w:p w:rsidR="00705734" w:rsidRPr="00B17D86" w:rsidRDefault="00705734" w:rsidP="00705734">
      <w:pPr>
        <w:spacing w:line="360" w:lineRule="auto"/>
        <w:jc w:val="both"/>
        <w:rPr>
          <w:rFonts w:ascii="Times New Roman" w:hAnsi="Times New Roman" w:cs="Times New Roman"/>
          <w:b/>
          <w:sz w:val="32"/>
          <w:szCs w:val="32"/>
          <w:lang w:val="en-US"/>
        </w:rPr>
      </w:pPr>
      <w:r w:rsidRPr="00B17D86">
        <w:rPr>
          <w:rFonts w:ascii="Times New Roman" w:hAnsi="Times New Roman" w:cs="Times New Roman"/>
          <w:b/>
          <w:i/>
          <w:iCs/>
          <w:sz w:val="32"/>
          <w:szCs w:val="32"/>
          <w:u w:val="dotDotDash"/>
          <w:lang w:val="en-GB"/>
        </w:rPr>
        <w:t>THE END</w:t>
      </w:r>
    </w:p>
    <w:p w:rsidR="00705734" w:rsidRPr="00B17D86" w:rsidRDefault="00705734" w:rsidP="00705734">
      <w:pPr>
        <w:spacing w:line="360" w:lineRule="auto"/>
        <w:jc w:val="both"/>
        <w:rPr>
          <w:rFonts w:ascii="Times New Roman" w:hAnsi="Times New Roman" w:cs="Times New Roman"/>
          <w:b/>
          <w:sz w:val="32"/>
          <w:szCs w:val="32"/>
          <w:lang w:val="en-US"/>
        </w:rPr>
      </w:pPr>
      <w:r w:rsidRPr="00B17D86">
        <w:rPr>
          <w:rFonts w:ascii="Times New Roman" w:hAnsi="Times New Roman" w:cs="Times New Roman"/>
          <w:b/>
          <w:sz w:val="32"/>
          <w:szCs w:val="32"/>
          <w:lang w:val="en-US"/>
        </w:rPr>
        <w:lastRenderedPageBreak/>
        <w:t xml:space="preserve"> </w:t>
      </w:r>
    </w:p>
    <w:p w:rsidR="00705734" w:rsidRPr="00705734" w:rsidRDefault="00705734" w:rsidP="00705734">
      <w:pPr>
        <w:spacing w:line="360" w:lineRule="auto"/>
        <w:jc w:val="both"/>
        <w:rPr>
          <w:rFonts w:ascii="Times New Roman" w:hAnsi="Times New Roman" w:cs="Times New Roman"/>
          <w:sz w:val="24"/>
          <w:szCs w:val="24"/>
        </w:rPr>
      </w:pPr>
    </w:p>
    <w:sectPr w:rsidR="00705734" w:rsidRPr="00705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hybridMultilevel"/>
    <w:tmpl w:val="4B706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6"/>
    <w:multiLevelType w:val="hybridMultilevel"/>
    <w:tmpl w:val="63646F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7"/>
    <w:multiLevelType w:val="hybridMultilevel"/>
    <w:tmpl w:val="F3802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8"/>
    <w:multiLevelType w:val="hybridMultilevel"/>
    <w:tmpl w:val="7BA4D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 w15:restartNumberingAfterBreak="0">
    <w:nsid w:val="01DA418E"/>
    <w:multiLevelType w:val="hybridMultilevel"/>
    <w:tmpl w:val="7A824D3E"/>
    <w:lvl w:ilvl="0" w:tplc="20000017">
      <w:start w:val="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5DD7B46"/>
    <w:multiLevelType w:val="hybridMultilevel"/>
    <w:tmpl w:val="0D1092F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2193348E"/>
    <w:multiLevelType w:val="hybridMultilevel"/>
    <w:tmpl w:val="917011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1DD62B4"/>
    <w:multiLevelType w:val="hybridMultilevel"/>
    <w:tmpl w:val="BC963E3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8" w15:restartNumberingAfterBreak="0">
    <w:nsid w:val="388745B0"/>
    <w:multiLevelType w:val="hybridMultilevel"/>
    <w:tmpl w:val="FD48762E"/>
    <w:lvl w:ilvl="0" w:tplc="20000017">
      <w:start w:val="6"/>
      <w:numFmt w:val="lowerLetter"/>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0E86F03"/>
    <w:multiLevelType w:val="hybridMultilevel"/>
    <w:tmpl w:val="3900337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A2E4796"/>
    <w:multiLevelType w:val="hybridMultilevel"/>
    <w:tmpl w:val="A66C2B0E"/>
    <w:lvl w:ilvl="0" w:tplc="6128CAB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AF010FB"/>
    <w:multiLevelType w:val="hybridMultilevel"/>
    <w:tmpl w:val="4E7EC770"/>
    <w:lvl w:ilvl="0" w:tplc="0409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7E51321E"/>
    <w:multiLevelType w:val="hybridMultilevel"/>
    <w:tmpl w:val="2D72DF9E"/>
    <w:lvl w:ilvl="0" w:tplc="7348E9DC">
      <w:start w:val="1"/>
      <w:numFmt w:val="lowerLetter"/>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9"/>
  </w:num>
  <w:num w:numId="10">
    <w:abstractNumId w:val="12"/>
  </w:num>
  <w:num w:numId="11">
    <w:abstractNumId w:val="6"/>
  </w:num>
  <w:num w:numId="12">
    <w:abstractNumId w:val="8"/>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34"/>
    <w:rsid w:val="0002373F"/>
    <w:rsid w:val="000627DC"/>
    <w:rsid w:val="000E040E"/>
    <w:rsid w:val="001A0570"/>
    <w:rsid w:val="001B38ED"/>
    <w:rsid w:val="00245C6F"/>
    <w:rsid w:val="004521F8"/>
    <w:rsid w:val="004E1CAA"/>
    <w:rsid w:val="00536866"/>
    <w:rsid w:val="00573B67"/>
    <w:rsid w:val="00582785"/>
    <w:rsid w:val="005A35F5"/>
    <w:rsid w:val="005C2847"/>
    <w:rsid w:val="00616D90"/>
    <w:rsid w:val="006519D1"/>
    <w:rsid w:val="00705734"/>
    <w:rsid w:val="00711077"/>
    <w:rsid w:val="007362FD"/>
    <w:rsid w:val="0075041B"/>
    <w:rsid w:val="007A2D4A"/>
    <w:rsid w:val="008C6FBD"/>
    <w:rsid w:val="008D1B22"/>
    <w:rsid w:val="008D371C"/>
    <w:rsid w:val="009976CC"/>
    <w:rsid w:val="00B17D86"/>
    <w:rsid w:val="00B308A4"/>
    <w:rsid w:val="00B40E26"/>
    <w:rsid w:val="00B72B94"/>
    <w:rsid w:val="00BB0AFA"/>
    <w:rsid w:val="00CA7749"/>
    <w:rsid w:val="00CF762E"/>
    <w:rsid w:val="00D90626"/>
    <w:rsid w:val="00DF0B8B"/>
    <w:rsid w:val="00F7323E"/>
    <w:rsid w:val="00FA4E6B"/>
    <w:rsid w:val="00FA6EF6"/>
    <w:rsid w:val="00FC5F3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738D4-7283-40AA-9462-39C1ED2F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5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57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5734"/>
    <w:rPr>
      <w:color w:val="0563C1" w:themeColor="hyperlink"/>
      <w:u w:val="single"/>
    </w:rPr>
  </w:style>
  <w:style w:type="character" w:styleId="UnresolvedMention">
    <w:name w:val="Unresolved Mention"/>
    <w:basedOn w:val="DefaultParagraphFont"/>
    <w:uiPriority w:val="99"/>
    <w:semiHidden/>
    <w:unhideWhenUsed/>
    <w:rsid w:val="00705734"/>
    <w:rPr>
      <w:color w:val="605E5C"/>
      <w:shd w:val="clear" w:color="auto" w:fill="E1DFDD"/>
    </w:rPr>
  </w:style>
  <w:style w:type="character" w:customStyle="1" w:styleId="Heading1Char">
    <w:name w:val="Heading 1 Char"/>
    <w:basedOn w:val="DefaultParagraphFont"/>
    <w:link w:val="Heading1"/>
    <w:uiPriority w:val="9"/>
    <w:rsid w:val="0070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573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627DC"/>
    <w:pPr>
      <w:outlineLvl w:val="9"/>
    </w:pPr>
    <w:rPr>
      <w:lang w:val="en-US"/>
    </w:rPr>
  </w:style>
  <w:style w:type="paragraph" w:styleId="TOC1">
    <w:name w:val="toc 1"/>
    <w:basedOn w:val="Normal"/>
    <w:next w:val="Normal"/>
    <w:autoRedefine/>
    <w:uiPriority w:val="39"/>
    <w:unhideWhenUsed/>
    <w:rsid w:val="000627DC"/>
    <w:pPr>
      <w:spacing w:after="100"/>
    </w:pPr>
  </w:style>
  <w:style w:type="paragraph" w:styleId="TOC2">
    <w:name w:val="toc 2"/>
    <w:basedOn w:val="Normal"/>
    <w:next w:val="Normal"/>
    <w:autoRedefine/>
    <w:uiPriority w:val="39"/>
    <w:unhideWhenUsed/>
    <w:rsid w:val="000627DC"/>
    <w:pPr>
      <w:spacing w:after="100"/>
      <w:ind w:left="220"/>
    </w:pPr>
  </w:style>
  <w:style w:type="paragraph" w:styleId="TOC3">
    <w:name w:val="toc 3"/>
    <w:basedOn w:val="Normal"/>
    <w:next w:val="Normal"/>
    <w:autoRedefine/>
    <w:uiPriority w:val="39"/>
    <w:unhideWhenUsed/>
    <w:rsid w:val="000627DC"/>
    <w:pPr>
      <w:spacing w:after="100"/>
      <w:ind w:left="440"/>
    </w:pPr>
  </w:style>
  <w:style w:type="paragraph" w:styleId="ListParagraph">
    <w:name w:val="List Paragraph"/>
    <w:basedOn w:val="Normal"/>
    <w:uiPriority w:val="34"/>
    <w:qFormat/>
    <w:rsid w:val="004521F8"/>
    <w:pPr>
      <w:ind w:left="720"/>
      <w:contextualSpacing/>
    </w:pPr>
  </w:style>
  <w:style w:type="paragraph" w:styleId="CommentText">
    <w:name w:val="annotation text"/>
    <w:basedOn w:val="Normal"/>
    <w:link w:val="CommentTextChar"/>
    <w:uiPriority w:val="99"/>
    <w:semiHidden/>
    <w:unhideWhenUsed/>
    <w:rsid w:val="004E1CAA"/>
    <w:pPr>
      <w:spacing w:line="240" w:lineRule="auto"/>
    </w:pPr>
    <w:rPr>
      <w:sz w:val="20"/>
      <w:szCs w:val="20"/>
    </w:rPr>
  </w:style>
  <w:style w:type="character" w:customStyle="1" w:styleId="CommentTextChar">
    <w:name w:val="Comment Text Char"/>
    <w:basedOn w:val="DefaultParagraphFont"/>
    <w:link w:val="CommentText"/>
    <w:uiPriority w:val="99"/>
    <w:semiHidden/>
    <w:rsid w:val="004E1CAA"/>
    <w:rPr>
      <w:sz w:val="20"/>
      <w:szCs w:val="20"/>
    </w:rPr>
  </w:style>
  <w:style w:type="character" w:styleId="CommentReference">
    <w:name w:val="annotation reference"/>
    <w:basedOn w:val="DefaultParagraphFont"/>
    <w:uiPriority w:val="99"/>
    <w:semiHidden/>
    <w:unhideWhenUsed/>
    <w:rsid w:val="004E1CAA"/>
    <w:rPr>
      <w:sz w:val="16"/>
      <w:szCs w:val="16"/>
    </w:rPr>
  </w:style>
  <w:style w:type="paragraph" w:styleId="BalloonText">
    <w:name w:val="Balloon Text"/>
    <w:basedOn w:val="Normal"/>
    <w:link w:val="BalloonTextChar"/>
    <w:uiPriority w:val="99"/>
    <w:semiHidden/>
    <w:unhideWhenUsed/>
    <w:rsid w:val="004E1C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CA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A7749"/>
    <w:rPr>
      <w:b/>
      <w:bCs/>
    </w:rPr>
  </w:style>
  <w:style w:type="character" w:customStyle="1" w:styleId="CommentSubjectChar">
    <w:name w:val="Comment Subject Char"/>
    <w:basedOn w:val="CommentTextChar"/>
    <w:link w:val="CommentSubject"/>
    <w:uiPriority w:val="99"/>
    <w:semiHidden/>
    <w:rsid w:val="00CA7749"/>
    <w:rPr>
      <w:b/>
      <w:bCs/>
      <w:sz w:val="20"/>
      <w:szCs w:val="20"/>
    </w:rPr>
  </w:style>
  <w:style w:type="paragraph" w:styleId="NoSpacing">
    <w:name w:val="No Spacing"/>
    <w:link w:val="NoSpacingChar"/>
    <w:uiPriority w:val="1"/>
    <w:qFormat/>
    <w:rsid w:val="00DF0B8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F0B8B"/>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998630">
      <w:bodyDiv w:val="1"/>
      <w:marLeft w:val="0"/>
      <w:marRight w:val="0"/>
      <w:marTop w:val="0"/>
      <w:marBottom w:val="0"/>
      <w:divBdr>
        <w:top w:val="none" w:sz="0" w:space="0" w:color="auto"/>
        <w:left w:val="none" w:sz="0" w:space="0" w:color="auto"/>
        <w:bottom w:val="none" w:sz="0" w:space="0" w:color="auto"/>
        <w:right w:val="none" w:sz="0" w:space="0" w:color="auto"/>
      </w:divBdr>
    </w:div>
    <w:div w:id="94870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2B0FA-C5FF-4D88-8007-FD44C50FB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29</Pages>
  <Words>7351</Words>
  <Characters>41905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Asagi</dc:creator>
  <cp:keywords/>
  <dc:description/>
  <cp:lastModifiedBy>Faith Asagi</cp:lastModifiedBy>
  <cp:revision>14</cp:revision>
  <dcterms:created xsi:type="dcterms:W3CDTF">2022-07-20T10:10:00Z</dcterms:created>
  <dcterms:modified xsi:type="dcterms:W3CDTF">2022-07-24T10:00:00Z</dcterms:modified>
</cp:coreProperties>
</file>