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18A" w:rsidRDefault="0082218A">
      <w:r>
        <w:t>CONVEYANCYING ASSINGMENT -URGENT</w:t>
      </w:r>
    </w:p>
    <w:p w:rsidR="0082218A" w:rsidRDefault="0082218A">
      <w:r>
        <w:t>NOVEMBER 2015</w:t>
      </w:r>
    </w:p>
    <w:p w:rsidR="0082218A" w:rsidRDefault="0082218A">
      <w:r>
        <w:t>QUESTION NO. 3</w:t>
      </w:r>
    </w:p>
    <w:p w:rsidR="0082218A" w:rsidRDefault="0082218A" w:rsidP="0082218A">
      <w:pPr>
        <w:spacing w:after="0" w:line="240" w:lineRule="auto"/>
      </w:pPr>
      <w:r>
        <w:t>3.</w:t>
      </w:r>
      <w:r>
        <w:tab/>
        <w:t xml:space="preserve">Your client, </w:t>
      </w:r>
      <w:proofErr w:type="spellStart"/>
      <w:r>
        <w:t>Koigi</w:t>
      </w:r>
      <w:proofErr w:type="spellEnd"/>
      <w:r>
        <w:t xml:space="preserve"> </w:t>
      </w:r>
      <w:proofErr w:type="spellStart"/>
      <w:r>
        <w:t>Ido</w:t>
      </w:r>
      <w:proofErr w:type="spellEnd"/>
      <w:r>
        <w:t>, a prosperous businessman is desirous of purchasing the land known as Land Reference No.209/85235 and IR No.20151 measuring about 100 acres situated in Nairobi County. It is rumoured that the property borders Nairobi National Park on one side, a proposed by-pass on another side and Wilson Airport on another side.</w:t>
      </w:r>
    </w:p>
    <w:p w:rsidR="0082218A" w:rsidRDefault="0082218A" w:rsidP="0082218A">
      <w:pPr>
        <w:spacing w:after="0" w:line="240" w:lineRule="auto"/>
      </w:pPr>
    </w:p>
    <w:p w:rsidR="0082218A" w:rsidRDefault="0082218A" w:rsidP="0082218A">
      <w:pPr>
        <w:spacing w:after="0" w:line="240" w:lineRule="auto"/>
      </w:pPr>
      <w:r>
        <w:t xml:space="preserve">LSK Housing Sacco registered under the Co-operative Societies Act 1997 are registered as the proprietors as lessees of the </w:t>
      </w:r>
      <w:proofErr w:type="gramStart"/>
      <w:r>
        <w:t>above mentioned</w:t>
      </w:r>
      <w:proofErr w:type="gramEnd"/>
      <w:r>
        <w:t xml:space="preserve"> property from the Government of Kenya for a term of 99 years with effect from 1st January 2005. The revisable annual rent is </w:t>
      </w:r>
      <w:proofErr w:type="gramStart"/>
      <w:r>
        <w:t>Kshs.20,000</w:t>
      </w:r>
      <w:proofErr w:type="gramEnd"/>
      <w:r>
        <w:t>. The proposed purchase price is Kshs.750 million and your client will pay a deposit of 10% to the Vendors Advocate to hold as a stakeholder.</w:t>
      </w:r>
    </w:p>
    <w:p w:rsidR="0082218A" w:rsidRDefault="0082218A" w:rsidP="0082218A">
      <w:pPr>
        <w:spacing w:after="0" w:line="240" w:lineRule="auto"/>
      </w:pPr>
    </w:p>
    <w:p w:rsidR="0082218A" w:rsidRDefault="0082218A" w:rsidP="0082218A">
      <w:pPr>
        <w:spacing w:after="0" w:line="240" w:lineRule="auto"/>
      </w:pPr>
      <w:r>
        <w:t>a)</w:t>
      </w:r>
      <w:r>
        <w:tab/>
        <w:t>Discuss the kind of due diligence you will undertake as the purchaser's advocate and why?</w:t>
      </w:r>
      <w:r>
        <w:tab/>
        <w:t>(5</w:t>
      </w:r>
      <w:r>
        <w:tab/>
        <w:t>marks)</w:t>
      </w:r>
    </w:p>
    <w:p w:rsidR="0082218A" w:rsidRDefault="0082218A" w:rsidP="0082218A">
      <w:pPr>
        <w:spacing w:after="0" w:line="240" w:lineRule="auto"/>
      </w:pPr>
    </w:p>
    <w:p w:rsidR="0082218A" w:rsidRDefault="0082218A" w:rsidP="0082218A">
      <w:pPr>
        <w:spacing w:after="0" w:line="240" w:lineRule="auto"/>
      </w:pPr>
      <w:r>
        <w:t>b)</w:t>
      </w:r>
      <w:r>
        <w:tab/>
        <w:t xml:space="preserve">List completion documents you will expect to receive from the Vendors advocate </w:t>
      </w:r>
      <w:proofErr w:type="gramStart"/>
      <w:r>
        <w:t>in order to</w:t>
      </w:r>
      <w:proofErr w:type="gramEnd"/>
      <w:r>
        <w:t xml:space="preserve"> successfully complete the</w:t>
      </w:r>
      <w:r>
        <w:tab/>
        <w:t>transaction?</w:t>
      </w:r>
      <w:r>
        <w:tab/>
        <w:t>(5</w:t>
      </w:r>
      <w:r>
        <w:tab/>
        <w:t>marks)</w:t>
      </w:r>
    </w:p>
    <w:p w:rsidR="0082218A" w:rsidRDefault="0082218A" w:rsidP="0082218A">
      <w:pPr>
        <w:spacing w:after="0" w:line="240" w:lineRule="auto"/>
      </w:pPr>
    </w:p>
    <w:p w:rsidR="0082218A" w:rsidRDefault="0082218A" w:rsidP="0082218A">
      <w:pPr>
        <w:spacing w:after="0" w:line="240" w:lineRule="auto"/>
      </w:pPr>
      <w:r>
        <w:t>c)</w:t>
      </w:r>
      <w:r>
        <w:tab/>
        <w:t>Subsequent to executing the agreement for sale your client was not</w:t>
      </w:r>
      <w:r>
        <w:tab/>
        <w:t>able to raise the balance of the purchase price within the completion period. Time was not of the essence as the agreement was silent. Discuss the remedies the vendor may opt to exercise and how these may be exercised.</w:t>
      </w:r>
      <w:r>
        <w:tab/>
        <w:t>(5</w:t>
      </w:r>
      <w:r>
        <w:tab/>
        <w:t>marks)</w:t>
      </w:r>
    </w:p>
    <w:p w:rsidR="0082218A" w:rsidRDefault="0082218A"/>
    <w:p w:rsidR="001360BA" w:rsidRDefault="0082218A">
      <w:r>
        <w:t>JULY 2014</w:t>
      </w:r>
    </w:p>
    <w:p w:rsidR="0082218A" w:rsidRDefault="0082218A">
      <w:r>
        <w:t>QEUSTION 5</w:t>
      </w:r>
    </w:p>
    <w:p w:rsidR="0082218A" w:rsidRDefault="0082218A" w:rsidP="0082218A">
      <w:pPr>
        <w:spacing w:after="0" w:line="240" w:lineRule="auto"/>
      </w:pPr>
      <w:r>
        <w:t>5.</w:t>
      </w:r>
      <w:r>
        <w:tab/>
        <w:t xml:space="preserve">You act for Henry and Judy </w:t>
      </w:r>
      <w:proofErr w:type="spellStart"/>
      <w:r>
        <w:t>Oketch</w:t>
      </w:r>
      <w:proofErr w:type="spellEnd"/>
      <w:r>
        <w:t xml:space="preserve"> both of P.O. Box 627-0671, Nairobi. They wish to buy with vacant possession and freehold house known as Green House. They have agreed with the Seller a price of </w:t>
      </w:r>
      <w:proofErr w:type="gramStart"/>
      <w:r>
        <w:t>USD.200,555.00</w:t>
      </w:r>
      <w:proofErr w:type="gramEnd"/>
      <w:r>
        <w:t xml:space="preserve"> subject to contract. The price includes carpets, curtains and some items of furniture. The seller is </w:t>
      </w:r>
      <w:proofErr w:type="spellStart"/>
      <w:r>
        <w:t>Dr.</w:t>
      </w:r>
      <w:proofErr w:type="spellEnd"/>
      <w:r>
        <w:t xml:space="preserve"> </w:t>
      </w:r>
      <w:proofErr w:type="spellStart"/>
      <w:r>
        <w:t>Maina</w:t>
      </w:r>
      <w:proofErr w:type="spellEnd"/>
      <w:r>
        <w:t xml:space="preserve"> who shares the Green House with her aunt Rev. </w:t>
      </w:r>
      <w:proofErr w:type="spellStart"/>
      <w:r>
        <w:t>Rlioda</w:t>
      </w:r>
      <w:proofErr w:type="spellEnd"/>
      <w:r>
        <w:t xml:space="preserve"> </w:t>
      </w:r>
      <w:proofErr w:type="spellStart"/>
      <w:r>
        <w:t>Maina</w:t>
      </w:r>
      <w:proofErr w:type="spellEnd"/>
      <w:r>
        <w:t xml:space="preserve">. The Green Hose is registered at the District Lands Registry under Title No. Nairobi/Block 111/120. On the Title as well as the Register, the registered proprietors are stated as </w:t>
      </w:r>
      <w:proofErr w:type="spellStart"/>
      <w:r>
        <w:t>Dr.</w:t>
      </w:r>
      <w:proofErr w:type="spellEnd"/>
      <w:r>
        <w:t xml:space="preserve"> Rhoda </w:t>
      </w:r>
      <w:proofErr w:type="spellStart"/>
      <w:r>
        <w:t>Maina</w:t>
      </w:r>
      <w:proofErr w:type="spellEnd"/>
      <w:r>
        <w:t xml:space="preserve"> and her husband Anthony </w:t>
      </w:r>
      <w:proofErr w:type="spellStart"/>
      <w:r>
        <w:t>Njue</w:t>
      </w:r>
      <w:proofErr w:type="spellEnd"/>
      <w:r>
        <w:t xml:space="preserve"> both of P.O. Box 19216-00100, Nairobi. They are registered as joint proprietors. Up-to-date searches do not reveal any restrictions, and the Charges register is also blank. </w:t>
      </w:r>
      <w:proofErr w:type="spellStart"/>
      <w:r>
        <w:t>Dr.</w:t>
      </w:r>
      <w:proofErr w:type="spellEnd"/>
      <w:r>
        <w:t xml:space="preserve"> </w:t>
      </w:r>
      <w:proofErr w:type="spellStart"/>
      <w:r>
        <w:t>Maina</w:t>
      </w:r>
      <w:proofErr w:type="spellEnd"/>
      <w:r>
        <w:t xml:space="preserve"> has instructed Shark Advocates who offer the cheapest conveyancing services in town. Shark Advocates who are housed at Downtown Nairobi Road have now sent to you the following (see below in italics) a draft contract. Henry and </w:t>
      </w:r>
      <w:proofErr w:type="gramStart"/>
      <w:r>
        <w:t>Judy</w:t>
      </w:r>
      <w:proofErr w:type="gramEnd"/>
      <w:r>
        <w:t xml:space="preserve"> you are aware are recently wedded. The property is registered under the new repealed Registered Land Act (Cap 300).</w:t>
      </w:r>
    </w:p>
    <w:p w:rsidR="0082218A" w:rsidRDefault="0082218A" w:rsidP="0082218A">
      <w:pPr>
        <w:spacing w:after="0" w:line="240" w:lineRule="auto"/>
      </w:pPr>
    </w:p>
    <w:p w:rsidR="0082218A" w:rsidRDefault="0082218A" w:rsidP="0082218A">
      <w:pPr>
        <w:spacing w:after="0" w:line="240" w:lineRule="auto"/>
      </w:pPr>
      <w:r>
        <w:t>List and explain fully any amendments you would make to the draft Contract. Do not draw a new Contract:</w:t>
      </w:r>
    </w:p>
    <w:p w:rsidR="0082218A" w:rsidRDefault="0082218A" w:rsidP="0082218A">
      <w:pPr>
        <w:spacing w:after="0" w:line="240" w:lineRule="auto"/>
        <w:ind w:left="720"/>
      </w:pPr>
    </w:p>
    <w:p w:rsidR="0082218A" w:rsidRDefault="0082218A" w:rsidP="0082218A">
      <w:pPr>
        <w:spacing w:after="0" w:line="240" w:lineRule="auto"/>
        <w:ind w:left="720"/>
        <w:rPr>
          <w:i/>
          <w:u w:val="double"/>
        </w:rPr>
      </w:pPr>
      <w:r>
        <w:rPr>
          <w:i/>
          <w:u w:val="double"/>
        </w:rPr>
        <w:lastRenderedPageBreak/>
        <w:t>AGREEMENT</w:t>
      </w:r>
    </w:p>
    <w:p w:rsidR="0082218A" w:rsidRDefault="0082218A" w:rsidP="0082218A">
      <w:pPr>
        <w:spacing w:after="0" w:line="240" w:lineRule="auto"/>
        <w:ind w:left="720"/>
        <w:rPr>
          <w:i/>
        </w:rPr>
      </w:pPr>
      <w:r>
        <w:rPr>
          <w:i/>
        </w:rPr>
        <w:t>Date:</w:t>
      </w:r>
      <w:r>
        <w:rPr>
          <w:i/>
        </w:rPr>
        <w:tab/>
      </w:r>
      <w:r>
        <w:rPr>
          <w:i/>
        </w:rPr>
        <w:tab/>
      </w:r>
      <w:r>
        <w:rPr>
          <w:i/>
        </w:rPr>
        <w:tab/>
      </w:r>
      <w:r>
        <w:rPr>
          <w:i/>
        </w:rPr>
        <w:tab/>
        <w:t>12/8/11</w:t>
      </w:r>
    </w:p>
    <w:p w:rsidR="0082218A" w:rsidRDefault="0082218A" w:rsidP="0082218A">
      <w:pPr>
        <w:spacing w:after="0" w:line="240" w:lineRule="auto"/>
        <w:ind w:left="720"/>
        <w:rPr>
          <w:i/>
        </w:rPr>
      </w:pPr>
      <w:r>
        <w:rPr>
          <w:i/>
        </w:rPr>
        <w:t>Seller:</w:t>
      </w:r>
      <w:r>
        <w:rPr>
          <w:i/>
        </w:rPr>
        <w:tab/>
      </w:r>
      <w:r>
        <w:rPr>
          <w:i/>
        </w:rPr>
        <w:tab/>
      </w:r>
      <w:r>
        <w:rPr>
          <w:i/>
        </w:rPr>
        <w:tab/>
      </w:r>
      <w:r>
        <w:rPr>
          <w:i/>
        </w:rPr>
        <w:tab/>
        <w:t xml:space="preserve">Rhoda </w:t>
      </w:r>
      <w:proofErr w:type="spellStart"/>
      <w:r>
        <w:rPr>
          <w:i/>
        </w:rPr>
        <w:t>Maina</w:t>
      </w:r>
      <w:proofErr w:type="spellEnd"/>
      <w:r>
        <w:rPr>
          <w:i/>
        </w:rPr>
        <w:t xml:space="preserve"> of P.O. Box 19216-00100, Nairobi</w:t>
      </w:r>
    </w:p>
    <w:p w:rsidR="0082218A" w:rsidRDefault="0082218A" w:rsidP="0082218A">
      <w:pPr>
        <w:spacing w:after="0" w:line="240" w:lineRule="auto"/>
        <w:ind w:left="720"/>
        <w:rPr>
          <w:i/>
        </w:rPr>
      </w:pPr>
      <w:r>
        <w:rPr>
          <w:i/>
        </w:rPr>
        <w:t>Buyer:</w:t>
      </w:r>
      <w:r>
        <w:rPr>
          <w:i/>
        </w:rPr>
        <w:tab/>
      </w:r>
      <w:r>
        <w:rPr>
          <w:i/>
        </w:rPr>
        <w:tab/>
      </w:r>
      <w:r>
        <w:rPr>
          <w:i/>
        </w:rPr>
        <w:tab/>
      </w:r>
      <w:r>
        <w:rPr>
          <w:i/>
        </w:rPr>
        <w:tab/>
        <w:t xml:space="preserve">Henry </w:t>
      </w:r>
      <w:proofErr w:type="spellStart"/>
      <w:r>
        <w:rPr>
          <w:i/>
        </w:rPr>
        <w:t>Oketch</w:t>
      </w:r>
      <w:proofErr w:type="spellEnd"/>
      <w:r>
        <w:rPr>
          <w:i/>
        </w:rPr>
        <w:t xml:space="preserve"> &amp; Judith </w:t>
      </w:r>
      <w:proofErr w:type="spellStart"/>
      <w:r>
        <w:rPr>
          <w:i/>
        </w:rPr>
        <w:t>Aketch</w:t>
      </w:r>
      <w:proofErr w:type="spellEnd"/>
      <w:r>
        <w:rPr>
          <w:i/>
        </w:rPr>
        <w:t xml:space="preserve"> of P.O. Box 627-0672 Nairobi</w:t>
      </w:r>
    </w:p>
    <w:p w:rsidR="0082218A" w:rsidRDefault="0082218A" w:rsidP="0082218A">
      <w:pPr>
        <w:spacing w:after="0" w:line="240" w:lineRule="auto"/>
        <w:ind w:left="3544" w:hanging="2835"/>
        <w:rPr>
          <w:i/>
        </w:rPr>
      </w:pPr>
      <w:r>
        <w:rPr>
          <w:i/>
        </w:rPr>
        <w:t>Property (freehold/leasehold):</w:t>
      </w:r>
      <w:r>
        <w:rPr>
          <w:i/>
        </w:rPr>
        <w:tab/>
        <w:t>All that land and building erected thereon and known as Green House each is more particularly delineated on the Deed Plan annexed hereto and bordered red.</w:t>
      </w:r>
    </w:p>
    <w:p w:rsidR="0082218A" w:rsidRDefault="0082218A" w:rsidP="0082218A">
      <w:pPr>
        <w:spacing w:after="0" w:line="240" w:lineRule="auto"/>
        <w:ind w:left="3544" w:hanging="2835"/>
        <w:rPr>
          <w:i/>
        </w:rPr>
      </w:pPr>
      <w:r>
        <w:rPr>
          <w:i/>
        </w:rPr>
        <w:t>Title Number:</w:t>
      </w:r>
      <w:r>
        <w:rPr>
          <w:i/>
        </w:rPr>
        <w:tab/>
      </w:r>
      <w:r>
        <w:rPr>
          <w:i/>
        </w:rPr>
        <w:tab/>
      </w:r>
      <w:r>
        <w:rPr>
          <w:i/>
        </w:rPr>
        <w:tab/>
        <w:t xml:space="preserve">Title Deed dated 15lh </w:t>
      </w:r>
      <w:proofErr w:type="gramStart"/>
      <w:r>
        <w:rPr>
          <w:i/>
        </w:rPr>
        <w:t>August,</w:t>
      </w:r>
      <w:proofErr w:type="gramEnd"/>
      <w:r>
        <w:rPr>
          <w:i/>
        </w:rPr>
        <w:t xml:space="preserve"> 2009 issued at Nairobi District Lands Registry in favour of the Seller.</w:t>
      </w:r>
    </w:p>
    <w:p w:rsidR="0082218A" w:rsidRDefault="0082218A" w:rsidP="0082218A">
      <w:pPr>
        <w:spacing w:after="0" w:line="240" w:lineRule="auto"/>
        <w:ind w:left="720"/>
        <w:rPr>
          <w:i/>
        </w:rPr>
      </w:pPr>
      <w:r>
        <w:rPr>
          <w:i/>
        </w:rPr>
        <w:t>Specified Encumbrances:</w:t>
      </w:r>
      <w:r>
        <w:rPr>
          <w:i/>
        </w:rPr>
        <w:tab/>
        <w:t>None</w:t>
      </w:r>
    </w:p>
    <w:p w:rsidR="0082218A" w:rsidRDefault="0082218A" w:rsidP="0082218A">
      <w:pPr>
        <w:spacing w:after="0" w:line="240" w:lineRule="auto"/>
        <w:ind w:left="720"/>
        <w:rPr>
          <w:i/>
        </w:rPr>
      </w:pPr>
      <w:r>
        <w:rPr>
          <w:i/>
        </w:rPr>
        <w:t>Completion Date/Documents:</w:t>
      </w:r>
      <w:r>
        <w:rPr>
          <w:i/>
        </w:rPr>
        <w:tab/>
        <w:t>Tour weeks from the date hereof.</w:t>
      </w:r>
    </w:p>
    <w:p w:rsidR="0082218A" w:rsidRDefault="0082218A" w:rsidP="0082218A">
      <w:pPr>
        <w:spacing w:after="0" w:line="240" w:lineRule="auto"/>
        <w:ind w:left="3544" w:hanging="2835"/>
        <w:rPr>
          <w:i/>
        </w:rPr>
      </w:pPr>
      <w:r>
        <w:rPr>
          <w:i/>
        </w:rPr>
        <w:t>Contract:</w:t>
      </w:r>
      <w:r>
        <w:rPr>
          <w:i/>
        </w:rPr>
        <w:tab/>
      </w:r>
      <w:r>
        <w:rPr>
          <w:i/>
        </w:rPr>
        <w:tab/>
        <w:t xml:space="preserve">Seller will </w:t>
      </w:r>
      <w:proofErr w:type="gramStart"/>
      <w:r>
        <w:rPr>
          <w:i/>
        </w:rPr>
        <w:t>sell</w:t>
      </w:r>
      <w:proofErr w:type="gramEnd"/>
      <w:r>
        <w:rPr>
          <w:i/>
        </w:rPr>
        <w:t xml:space="preserve"> and the Buyer will buy the property for the purchase price.</w:t>
      </w:r>
    </w:p>
    <w:p w:rsidR="0082218A" w:rsidRDefault="0082218A" w:rsidP="0082218A">
      <w:pPr>
        <w:spacing w:after="0" w:line="240" w:lineRule="auto"/>
        <w:ind w:left="720"/>
        <w:rPr>
          <w:i/>
        </w:rPr>
      </w:pPr>
      <w:r>
        <w:rPr>
          <w:i/>
        </w:rPr>
        <w:t>Title Guarantee:</w:t>
      </w:r>
      <w:r>
        <w:rPr>
          <w:i/>
        </w:rPr>
        <w:tab/>
      </w:r>
      <w:r>
        <w:rPr>
          <w:i/>
        </w:rPr>
        <w:tab/>
        <w:t>Full unlimited</w:t>
      </w:r>
      <w:bookmarkStart w:id="0" w:name="_GoBack"/>
      <w:bookmarkEnd w:id="0"/>
    </w:p>
    <w:p w:rsidR="0082218A" w:rsidRDefault="0082218A" w:rsidP="0082218A">
      <w:pPr>
        <w:spacing w:after="0" w:line="240" w:lineRule="auto"/>
        <w:ind w:left="720"/>
        <w:rPr>
          <w:i/>
        </w:rPr>
      </w:pPr>
      <w:r>
        <w:rPr>
          <w:i/>
        </w:rPr>
        <w:t>Purchase price:</w:t>
      </w:r>
      <w:r>
        <w:rPr>
          <w:i/>
        </w:rPr>
        <w:tab/>
      </w:r>
      <w:r>
        <w:rPr>
          <w:i/>
        </w:rPr>
        <w:tab/>
      </w:r>
      <w:r>
        <w:rPr>
          <w:i/>
        </w:rPr>
        <w:tab/>
      </w:r>
      <w:proofErr w:type="gramStart"/>
      <w:r>
        <w:rPr>
          <w:i/>
        </w:rPr>
        <w:t>Kshs.200,500</w:t>
      </w:r>
      <w:proofErr w:type="gramEnd"/>
      <w:r>
        <w:rPr>
          <w:i/>
        </w:rPr>
        <w:t>/=</w:t>
      </w:r>
    </w:p>
    <w:p w:rsidR="0082218A" w:rsidRDefault="0082218A" w:rsidP="0082218A">
      <w:pPr>
        <w:spacing w:after="0" w:line="240" w:lineRule="auto"/>
        <w:ind w:left="720"/>
        <w:rPr>
          <w:i/>
        </w:rPr>
      </w:pPr>
      <w:r>
        <w:rPr>
          <w:i/>
        </w:rPr>
        <w:t>Deposit:</w:t>
      </w:r>
      <w:r>
        <w:rPr>
          <w:i/>
        </w:rPr>
        <w:tab/>
      </w:r>
      <w:r>
        <w:rPr>
          <w:i/>
        </w:rPr>
        <w:tab/>
      </w:r>
      <w:r>
        <w:rPr>
          <w:i/>
        </w:rPr>
        <w:tab/>
      </w:r>
      <w:proofErr w:type="gramStart"/>
      <w:r>
        <w:rPr>
          <w:i/>
        </w:rPr>
        <w:t>Kshs.20,250</w:t>
      </w:r>
      <w:proofErr w:type="gramEnd"/>
      <w:r>
        <w:rPr>
          <w:i/>
        </w:rPr>
        <w:t>/=</w:t>
      </w:r>
    </w:p>
    <w:p w:rsidR="0082218A" w:rsidRDefault="0082218A" w:rsidP="0082218A">
      <w:pPr>
        <w:spacing w:after="0" w:line="240" w:lineRule="auto"/>
        <w:ind w:left="720"/>
        <w:rPr>
          <w:i/>
        </w:rPr>
      </w:pPr>
      <w:r>
        <w:rPr>
          <w:i/>
        </w:rPr>
        <w:t>Chattels Price:</w:t>
      </w:r>
      <w:r>
        <w:rPr>
          <w:i/>
        </w:rPr>
        <w:tab/>
      </w:r>
      <w:r>
        <w:rPr>
          <w:i/>
        </w:rPr>
        <w:tab/>
      </w:r>
      <w:r>
        <w:rPr>
          <w:i/>
        </w:rPr>
        <w:tab/>
        <w:t>Nil</w:t>
      </w:r>
    </w:p>
    <w:p w:rsidR="0082218A" w:rsidRDefault="0082218A" w:rsidP="0082218A">
      <w:pPr>
        <w:spacing w:after="0" w:line="240" w:lineRule="auto"/>
        <w:ind w:left="720"/>
        <w:rPr>
          <w:i/>
        </w:rPr>
      </w:pPr>
      <w:proofErr w:type="gramStart"/>
      <w:r>
        <w:rPr>
          <w:i/>
        </w:rPr>
        <w:t>Balance:</w:t>
      </w:r>
      <w:r>
        <w:rPr>
          <w:i/>
        </w:rPr>
        <w:tab/>
      </w:r>
      <w:r>
        <w:rPr>
          <w:i/>
        </w:rPr>
        <w:tab/>
      </w:r>
      <w:r>
        <w:rPr>
          <w:i/>
        </w:rPr>
        <w:tab/>
        <w:t>Kshs.l</w:t>
      </w:r>
      <w:proofErr w:type="gramEnd"/>
      <w:r>
        <w:rPr>
          <w:i/>
        </w:rPr>
        <w:t>80,550/=</w:t>
      </w:r>
    </w:p>
    <w:p w:rsidR="0082218A" w:rsidRDefault="0082218A" w:rsidP="0082218A">
      <w:pPr>
        <w:spacing w:after="0" w:line="240" w:lineRule="auto"/>
        <w:ind w:left="720"/>
        <w:rPr>
          <w:i/>
        </w:rPr>
      </w:pPr>
      <w:r>
        <w:rPr>
          <w:i/>
        </w:rPr>
        <w:t>Contract Interest Rate:</w:t>
      </w:r>
      <w:r>
        <w:rPr>
          <w:i/>
        </w:rPr>
        <w:tab/>
      </w:r>
      <w:r>
        <w:rPr>
          <w:i/>
        </w:rPr>
        <w:tab/>
        <w:t>20% above the Law Society rates in force.</w:t>
      </w:r>
    </w:p>
    <w:p w:rsidR="0082218A" w:rsidRDefault="0082218A" w:rsidP="0082218A">
      <w:pPr>
        <w:spacing w:after="0" w:line="240" w:lineRule="auto"/>
        <w:rPr>
          <w:i/>
        </w:rPr>
      </w:pPr>
    </w:p>
    <w:p w:rsidR="0082218A" w:rsidRDefault="0082218A" w:rsidP="0082218A">
      <w:pPr>
        <w:spacing w:after="0" w:line="240" w:lineRule="auto"/>
        <w:rPr>
          <w:i/>
        </w:rPr>
      </w:pPr>
    </w:p>
    <w:p w:rsidR="0082218A" w:rsidRDefault="0082218A" w:rsidP="0082218A">
      <w:pPr>
        <w:spacing w:after="0" w:line="240" w:lineRule="auto"/>
        <w:ind w:left="720"/>
        <w:rPr>
          <w:i/>
        </w:rPr>
      </w:pPr>
      <w:r>
        <w:rPr>
          <w:i/>
        </w:rPr>
        <w:t>Special Conditions</w:t>
      </w:r>
    </w:p>
    <w:p w:rsidR="0082218A" w:rsidRDefault="0082218A" w:rsidP="0082218A">
      <w:pPr>
        <w:spacing w:after="0" w:line="240" w:lineRule="auto"/>
        <w:ind w:left="720"/>
        <w:rPr>
          <w:i/>
        </w:rPr>
      </w:pPr>
      <w:r>
        <w:rPr>
          <w:i/>
        </w:rPr>
        <w:t>1.</w:t>
      </w:r>
      <w:r>
        <w:rPr>
          <w:i/>
        </w:rPr>
        <w:tab/>
        <w:t>LSK Conditions 1989 shall not apply to this Agreement.</w:t>
      </w:r>
    </w:p>
    <w:p w:rsidR="0082218A" w:rsidRDefault="0082218A" w:rsidP="0082218A">
      <w:pPr>
        <w:spacing w:after="0" w:line="240" w:lineRule="auto"/>
        <w:ind w:left="720"/>
        <w:rPr>
          <w:i/>
        </w:rPr>
      </w:pPr>
      <w:r>
        <w:rPr>
          <w:i/>
        </w:rPr>
        <w:t>2.</w:t>
      </w:r>
      <w:r>
        <w:rPr>
          <w:i/>
        </w:rPr>
        <w:tab/>
        <w:t>Property is sold with vacant possession or the property is sold subject to any existing tenancies.</w:t>
      </w:r>
    </w:p>
    <w:p w:rsidR="0082218A" w:rsidRDefault="0082218A" w:rsidP="0082218A">
      <w:pPr>
        <w:spacing w:after="0" w:line="240" w:lineRule="auto"/>
        <w:ind w:left="720"/>
        <w:rPr>
          <w:i/>
        </w:rPr>
      </w:pPr>
      <w:r>
        <w:rPr>
          <w:i/>
        </w:rPr>
        <w:t>3.</w:t>
      </w:r>
      <w:r>
        <w:rPr>
          <w:i/>
        </w:rPr>
        <w:tab/>
        <w:t xml:space="preserve">The chattels </w:t>
      </w:r>
      <w:proofErr w:type="spellStart"/>
      <w:r>
        <w:rPr>
          <w:i/>
        </w:rPr>
        <w:t>ivhich</w:t>
      </w:r>
      <w:proofErr w:type="spellEnd"/>
      <w:r>
        <w:rPr>
          <w:i/>
        </w:rPr>
        <w:t xml:space="preserve"> are on any attached list are included in the sale and the buyer will pay for the same.</w:t>
      </w:r>
    </w:p>
    <w:p w:rsidR="0082218A" w:rsidRDefault="0082218A" w:rsidP="0082218A">
      <w:pPr>
        <w:spacing w:after="0" w:line="240" w:lineRule="auto"/>
        <w:ind w:left="720"/>
        <w:rPr>
          <w:i/>
        </w:rPr>
      </w:pPr>
      <w:r>
        <w:rPr>
          <w:i/>
        </w:rPr>
        <w:t>4.</w:t>
      </w:r>
      <w:r>
        <w:rPr>
          <w:i/>
        </w:rPr>
        <w:tab/>
        <w:t>The latest time for completion is 2.30 p.m.</w:t>
      </w:r>
    </w:p>
    <w:p w:rsidR="0082218A" w:rsidRDefault="0082218A" w:rsidP="0082218A">
      <w:pPr>
        <w:spacing w:after="0" w:line="240" w:lineRule="auto"/>
        <w:ind w:left="720"/>
        <w:rPr>
          <w:i/>
        </w:rPr>
      </w:pPr>
      <w:r>
        <w:rPr>
          <w:i/>
        </w:rPr>
        <w:t>5.</w:t>
      </w:r>
      <w:r>
        <w:rPr>
          <w:i/>
        </w:rPr>
        <w:tab/>
        <w:t>The deposit shall be held by the Seller's Conveyancers as agents for the Parties.</w:t>
      </w:r>
    </w:p>
    <w:p w:rsidR="0082218A" w:rsidRDefault="0082218A" w:rsidP="0082218A">
      <w:pPr>
        <w:spacing w:after="0" w:line="240" w:lineRule="auto"/>
        <w:ind w:left="720"/>
        <w:rPr>
          <w:i/>
        </w:rPr>
      </w:pPr>
      <w:r>
        <w:rPr>
          <w:i/>
        </w:rPr>
        <w:t>6.</w:t>
      </w:r>
      <w:r>
        <w:rPr>
          <w:i/>
        </w:rPr>
        <w:tab/>
        <w:t>The buyer having previously inspected the Property admits entering into this contract in reliance upon knowledge gained from such inspection and not from any statement or representation by the Seller before the date hereof.</w:t>
      </w:r>
    </w:p>
    <w:p w:rsidR="0082218A" w:rsidRDefault="0082218A" w:rsidP="0082218A">
      <w:pPr>
        <w:spacing w:after="0" w:line="240" w:lineRule="auto"/>
        <w:ind w:left="720"/>
        <w:rPr>
          <w:i/>
        </w:rPr>
      </w:pPr>
      <w:r>
        <w:rPr>
          <w:i/>
        </w:rPr>
        <w:t>Advocates:</w:t>
      </w:r>
      <w:r>
        <w:rPr>
          <w:i/>
        </w:rPr>
        <w:tab/>
        <w:t>1. You, Kenya School of Law, Karen Road</w:t>
      </w:r>
    </w:p>
    <w:p w:rsidR="0082218A" w:rsidRDefault="0082218A" w:rsidP="0082218A">
      <w:pPr>
        <w:spacing w:after="0" w:line="240" w:lineRule="auto"/>
        <w:ind w:left="1440" w:firstLine="720"/>
        <w:rPr>
          <w:i/>
        </w:rPr>
      </w:pPr>
      <w:r>
        <w:rPr>
          <w:i/>
        </w:rPr>
        <w:t xml:space="preserve">     </w:t>
      </w:r>
      <w:hyperlink r:id="rId4" w:history="1">
        <w:r>
          <w:rPr>
            <w:rStyle w:val="Hyperlink"/>
            <w:i/>
          </w:rPr>
          <w:t>addressunknown@ksl.ac.ke</w:t>
        </w:r>
      </w:hyperlink>
      <w:r>
        <w:rPr>
          <w:i/>
        </w:rPr>
        <w:t xml:space="preserve"> </w:t>
      </w:r>
    </w:p>
    <w:p w:rsidR="0082218A" w:rsidRDefault="0082218A" w:rsidP="0082218A">
      <w:pPr>
        <w:spacing w:after="0" w:line="240" w:lineRule="auto"/>
        <w:ind w:left="1440" w:firstLine="720"/>
        <w:rPr>
          <w:i/>
        </w:rPr>
      </w:pPr>
      <w:r>
        <w:rPr>
          <w:i/>
        </w:rPr>
        <w:t xml:space="preserve">2. Shark Advocates, Downtown, Nairobi Road </w:t>
      </w:r>
    </w:p>
    <w:p w:rsidR="0082218A" w:rsidRDefault="0082218A" w:rsidP="0082218A">
      <w:pPr>
        <w:spacing w:after="0" w:line="240" w:lineRule="auto"/>
        <w:ind w:left="1440" w:firstLine="720"/>
        <w:rPr>
          <w:i/>
        </w:rPr>
      </w:pPr>
      <w:proofErr w:type="spellStart"/>
      <w:r>
        <w:rPr>
          <w:i/>
        </w:rPr>
        <w:t>Sharky@hit&amp;run</w:t>
      </w:r>
      <w:proofErr w:type="spellEnd"/>
      <w:r>
        <w:rPr>
          <w:i/>
        </w:rPr>
        <w:t>, avocet.com</w:t>
      </w:r>
    </w:p>
    <w:p w:rsidR="0082218A" w:rsidRDefault="0082218A" w:rsidP="0082218A">
      <w:pPr>
        <w:spacing w:after="0" w:line="240" w:lineRule="auto"/>
        <w:ind w:left="720"/>
        <w:rPr>
          <w:i/>
        </w:rPr>
      </w:pPr>
      <w:r>
        <w:rPr>
          <w:i/>
        </w:rPr>
        <w:t>Executed by Vendor's Agent...................And Purchasers' agent....................................</w:t>
      </w:r>
    </w:p>
    <w:p w:rsidR="0082218A" w:rsidRDefault="0082218A" w:rsidP="0082218A">
      <w:pPr>
        <w:spacing w:after="0" w:line="240" w:lineRule="auto"/>
        <w:ind w:left="720"/>
        <w:rPr>
          <w:i/>
        </w:rPr>
      </w:pPr>
      <w:r>
        <w:rPr>
          <w:i/>
        </w:rPr>
        <w:t>DRAWN BY:</w:t>
      </w:r>
    </w:p>
    <w:p w:rsidR="0082218A" w:rsidRDefault="0082218A" w:rsidP="0082218A">
      <w:pPr>
        <w:spacing w:after="0" w:line="240" w:lineRule="auto"/>
        <w:ind w:left="720"/>
        <w:rPr>
          <w:i/>
        </w:rPr>
      </w:pPr>
      <w:r>
        <w:rPr>
          <w:i/>
        </w:rPr>
        <w:t>Shark Advocates</w:t>
      </w:r>
    </w:p>
    <w:p w:rsidR="0082218A" w:rsidRDefault="0082218A" w:rsidP="0082218A">
      <w:pPr>
        <w:spacing w:after="0" w:line="240" w:lineRule="auto"/>
        <w:ind w:left="720"/>
        <w:rPr>
          <w:i/>
        </w:rPr>
      </w:pPr>
      <w:r>
        <w:rPr>
          <w:i/>
        </w:rPr>
        <w:t>Downtown, Nairobi Road.</w:t>
      </w:r>
    </w:p>
    <w:p w:rsidR="0082218A" w:rsidRDefault="0082218A"/>
    <w:sectPr w:rsidR="008221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8A"/>
    <w:rsid w:val="001360BA"/>
    <w:rsid w:val="0082218A"/>
    <w:rsid w:val="00AA5D35"/>
    <w:rsid w:val="00C15637"/>
    <w:rsid w:val="00CC4EC4"/>
    <w:rsid w:val="00D34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B01EE"/>
  <w15:chartTrackingRefBased/>
  <w15:docId w15:val="{50922D74-3FF7-4385-BB40-D6B06E7C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221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085541">
      <w:bodyDiv w:val="1"/>
      <w:marLeft w:val="0"/>
      <w:marRight w:val="0"/>
      <w:marTop w:val="0"/>
      <w:marBottom w:val="0"/>
      <w:divBdr>
        <w:top w:val="none" w:sz="0" w:space="0" w:color="auto"/>
        <w:left w:val="none" w:sz="0" w:space="0" w:color="auto"/>
        <w:bottom w:val="none" w:sz="0" w:space="0" w:color="auto"/>
        <w:right w:val="none" w:sz="0" w:space="0" w:color="auto"/>
      </w:divBdr>
    </w:div>
    <w:div w:id="32474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dressunknown@ksl.ac.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WINFRED</dc:creator>
  <cp:keywords/>
  <dc:description/>
  <cp:lastModifiedBy>MARY WINFRED</cp:lastModifiedBy>
  <cp:revision>1</cp:revision>
  <dcterms:created xsi:type="dcterms:W3CDTF">2018-05-18T14:43:00Z</dcterms:created>
  <dcterms:modified xsi:type="dcterms:W3CDTF">2018-05-18T15:59:00Z</dcterms:modified>
</cp:coreProperties>
</file>