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2020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  EXPARTE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 xml:space="preserve"> </w:t>
      </w:r>
      <w:proofErr w:type="gramStart"/>
      <w:r w:rsidR="001F3334">
        <w:rPr>
          <w:rFonts w:ascii="Palatino Linotype" w:hAnsi="Palatino Linotype" w:cs="Arial"/>
          <w:b/>
          <w:sz w:val="24"/>
          <w:szCs w:val="24"/>
          <w:lang w:val="en-GB"/>
        </w:rPr>
        <w:t>…</w:t>
      </w:r>
      <w:r w:rsidR="001F3334">
        <w:rPr>
          <w:rFonts w:ascii="Palatino Linotype" w:hAnsi="Palatino Linotype" w:cs="Arial"/>
          <w:sz w:val="24"/>
          <w:szCs w:val="24"/>
          <w:lang w:val="en-GB"/>
        </w:rPr>
        <w:t>……………………………</w:t>
      </w:r>
      <w:r>
        <w:rPr>
          <w:rFonts w:ascii="Palatino Linotype" w:hAnsi="Palatino Linotype" w:cs="Arial"/>
          <w:sz w:val="24"/>
          <w:szCs w:val="24"/>
          <w:lang w:val="en-GB"/>
        </w:rPr>
        <w:t>..……………......………...........</w:t>
      </w:r>
      <w:proofErr w:type="gramEnd"/>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proofErr w:type="gramStart"/>
      <w:r>
        <w:rPr>
          <w:rFonts w:ascii="Palatino Linotype" w:hAnsi="Palatino Linotype" w:cs="Arial"/>
          <w:b/>
          <w:sz w:val="24"/>
          <w:szCs w:val="24"/>
          <w:lang w:val="en-GB"/>
        </w:rPr>
        <w:t>PEPONI  BAY</w:t>
      </w:r>
      <w:proofErr w:type="gramEnd"/>
      <w:r>
        <w:rPr>
          <w:rFonts w:ascii="Palatino Linotype" w:hAnsi="Palatino Linotype" w:cs="Arial"/>
          <w:b/>
          <w:sz w:val="24"/>
          <w:szCs w:val="24"/>
          <w:lang w:val="en-GB"/>
        </w:rPr>
        <w:t xml:space="preserve">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CERTIFICATE OF URGENCY</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I AKILI MINGI, an  </w:t>
      </w:r>
      <w:r>
        <w:rPr>
          <w:rFonts w:ascii="Palatino Linotype" w:hAnsi="Palatino Linotype" w:cs="Arial"/>
          <w:sz w:val="24"/>
          <w:szCs w:val="24"/>
          <w:lang w:val="en-GB"/>
        </w:rPr>
        <w:t xml:space="preserve">Advocate of this court who has the conduct of this case on behalf of the Applicant do certify that the Chamber Summons filed herewith is a most urgent Application requiring to be placed before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Duty Judge at the earliest possible moment for the reasons that</w:t>
      </w:r>
      <w:r>
        <w:rPr>
          <w:rFonts w:ascii="Palatino Linotype" w:hAnsi="Palatino Linotype" w:cs="Arial"/>
          <w:b/>
          <w:sz w:val="24"/>
          <w:szCs w:val="24"/>
          <w:lang w:val="en-GB"/>
        </w:rPr>
        <w:t xml:space="preserve"> </w:t>
      </w:r>
      <w:r>
        <w:rPr>
          <w:rFonts w:ascii="Palatino Linotype" w:hAnsi="Palatino Linotype" w:cs="Arial"/>
          <w:sz w:val="24"/>
          <w:szCs w:val="24"/>
          <w:lang w:val="en-GB"/>
        </w:rPr>
        <w:t>Applicant</w:t>
      </w:r>
      <w:r>
        <w:rPr>
          <w:rFonts w:ascii="Palatino Linotype" w:hAnsi="Palatino Linotype" w:cs="Arial"/>
          <w:b/>
          <w:sz w:val="24"/>
          <w:szCs w:val="24"/>
          <w:lang w:val="en-GB"/>
        </w:rPr>
        <w:t xml:space="preserve"> </w:t>
      </w:r>
      <w:r>
        <w:rPr>
          <w:rFonts w:ascii="Palatino Linotype" w:hAnsi="Palatino Linotype" w:cs="Arial"/>
          <w:sz w:val="24"/>
          <w:szCs w:val="24"/>
          <w:lang w:val="en-GB"/>
        </w:rPr>
        <w:t>is in immediate and imminent danger of being unlawfully and unjustifiably prevented from representing his constituents following the adoption of the report by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on 21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March, 2019 suspending </w:t>
      </w:r>
      <w:r>
        <w:rPr>
          <w:rFonts w:ascii="Palatino Linotype" w:hAnsi="Palatino Linotype" w:cs="Arial"/>
          <w:sz w:val="24"/>
          <w:szCs w:val="24"/>
          <w:lang w:val="en-GB"/>
        </w:rPr>
        <w:lastRenderedPageBreak/>
        <w:t>the Applicant from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for a period of one and half month.</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36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The loss and damage will not be able to be compensated by damages as the Applicant’s </w:t>
      </w:r>
      <w:r>
        <w:rPr>
          <w:rFonts w:ascii="Palatino Linotype" w:eastAsia="BatangChe" w:hAnsi="Palatino Linotype" w:cs="Arial"/>
          <w:sz w:val="24"/>
          <w:szCs w:val="24"/>
          <w:lang w:val="en-GB"/>
        </w:rPr>
        <w:t>participation on the proceedings of the 1</w:t>
      </w:r>
      <w:r>
        <w:rPr>
          <w:rFonts w:ascii="Palatino Linotype" w:eastAsia="BatangChe" w:hAnsi="Palatino Linotype" w:cs="Arial"/>
          <w:sz w:val="24"/>
          <w:szCs w:val="24"/>
          <w:vertAlign w:val="superscript"/>
          <w:lang w:val="en-GB"/>
        </w:rPr>
        <w:t>st</w:t>
      </w:r>
      <w:r>
        <w:rPr>
          <w:rFonts w:ascii="Palatino Linotype" w:eastAsia="BatangChe" w:hAnsi="Palatino Linotype" w:cs="Arial"/>
          <w:sz w:val="24"/>
          <w:szCs w:val="24"/>
          <w:lang w:val="en-GB"/>
        </w:rPr>
        <w:t xml:space="preserve"> Applicant would adversely affects his constituents</w:t>
      </w:r>
      <w:r>
        <w:rPr>
          <w:rFonts w:ascii="Palatino Linotype" w:hAnsi="Palatino Linotype" w:cs="Arial"/>
          <w:sz w:val="24"/>
          <w:szCs w:val="24"/>
          <w:lang w:val="en-GB"/>
        </w:rPr>
        <w:t xml:space="preserve"> if the </w:t>
      </w:r>
      <w:proofErr w:type="spellStart"/>
      <w:r>
        <w:rPr>
          <w:rFonts w:ascii="Palatino Linotype" w:hAnsi="Palatino Linotype" w:cs="Arial"/>
          <w:sz w:val="24"/>
          <w:szCs w:val="24"/>
          <w:lang w:val="en-GB"/>
        </w:rPr>
        <w:t>Honorable</w:t>
      </w:r>
      <w:proofErr w:type="spellEnd"/>
      <w:r>
        <w:rPr>
          <w:rFonts w:ascii="Palatino Linotype" w:hAnsi="Palatino Linotype" w:cs="Arial"/>
          <w:sz w:val="24"/>
          <w:szCs w:val="24"/>
          <w:lang w:val="en-GB"/>
        </w:rPr>
        <w:t xml:space="preserve"> Court does not intervene. </w:t>
      </w:r>
    </w:p>
    <w:p w:rsidR="001F3334" w:rsidRDefault="001F3334" w:rsidP="001F3334">
      <w:pPr>
        <w:spacing w:after="0" w:line="36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2020</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center"/>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AND CO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 xml:space="preserve">WAHESHIMIWA BUILDING </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PEPONIMABAY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2020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EXPARTE HON MLACHAKE</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CHAMBER SUMMONS</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both"/>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 xml:space="preserve">LET ALL PARTIES </w:t>
      </w:r>
      <w:r>
        <w:rPr>
          <w:rFonts w:ascii="Palatino Linotype" w:hAnsi="Palatino Linotype" w:cs="Arial"/>
          <w:sz w:val="24"/>
          <w:szCs w:val="24"/>
          <w:lang w:val="en-GB"/>
        </w:rPr>
        <w:t>concerned attend the Honourable judge in the chambers on this…… day of …….2018 at 9 o’clock in the forenoon or soon thereafter as counsel for the applicants may be heard for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2"/>
        </w:numPr>
        <w:autoSpaceDE w:val="0"/>
        <w:autoSpaceDN w:val="0"/>
        <w:spacing w:after="0" w:line="240" w:lineRule="auto"/>
        <w:jc w:val="both"/>
        <w:rPr>
          <w:rFonts w:ascii="Palatino Linotype" w:hAnsi="Palatino Linotype" w:cs="Arial"/>
          <w:bCs/>
          <w:sz w:val="24"/>
          <w:szCs w:val="24"/>
          <w:lang w:val="en-GB"/>
        </w:rPr>
      </w:pPr>
      <w:r>
        <w:rPr>
          <w:rFonts w:ascii="Palatino Linotype" w:hAnsi="Palatino Linotype" w:cs="Arial"/>
          <w:b/>
          <w:bCs/>
          <w:sz w:val="24"/>
          <w:szCs w:val="24"/>
          <w:lang w:val="en-GB"/>
        </w:rPr>
        <w:t>THAT</w:t>
      </w:r>
      <w:r>
        <w:rPr>
          <w:rFonts w:ascii="Palatino Linotype" w:hAnsi="Palatino Linotype" w:cs="Arial"/>
          <w:bCs/>
          <w:sz w:val="24"/>
          <w:szCs w:val="24"/>
          <w:lang w:val="en-GB"/>
        </w:rPr>
        <w:t xml:space="preserve"> this application be certified urgent and the same be heard ex parte in the first instance and thereafter be listed for hearing inter </w:t>
      </w:r>
      <w:proofErr w:type="spellStart"/>
      <w:r>
        <w:rPr>
          <w:rFonts w:ascii="Palatino Linotype" w:hAnsi="Palatino Linotype" w:cs="Arial"/>
          <w:bCs/>
          <w:sz w:val="24"/>
          <w:szCs w:val="24"/>
          <w:lang w:val="en-GB"/>
        </w:rPr>
        <w:t>partes</w:t>
      </w:r>
      <w:proofErr w:type="spellEnd"/>
      <w:r>
        <w:rPr>
          <w:rFonts w:ascii="Palatino Linotype" w:hAnsi="Palatino Linotype" w:cs="Arial"/>
          <w:bCs/>
          <w:sz w:val="24"/>
          <w:szCs w:val="24"/>
          <w:lang w:val="en-GB"/>
        </w:rPr>
        <w:t>.</w:t>
      </w: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lastRenderedPageBreak/>
        <w:t>THAT this Honourable Court be pleased to grant the Applicant herein leave to institute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leave sought in (2) above if granted do operates as stay  so that he would continue to execute his mandate of representation as the duly elected Member of County Assembly of the County Assembly of Homa Bay pending the hearing and determination of the Notice of Motion.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2"/>
        </w:numPr>
        <w:jc w:val="both"/>
        <w:rPr>
          <w:rFonts w:ascii="Palatino Linotype" w:hAnsi="Palatino Linotype" w:cs="Arial"/>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w:t>
      </w:r>
      <w:proofErr w:type="spellStart"/>
      <w:r>
        <w:rPr>
          <w:rFonts w:ascii="Palatino Linotype" w:hAnsi="Palatino Linotype" w:cs="Arial"/>
        </w:rPr>
        <w:t>unprocedural</w:t>
      </w:r>
      <w:proofErr w:type="spellEnd"/>
      <w:r>
        <w:rPr>
          <w:rFonts w:ascii="Palatino Linotype" w:hAnsi="Palatino Linotype" w:cs="Arial"/>
        </w:rPr>
        <w:t xml:space="preserve">,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Homa Bay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Karachuonyo</w:t>
      </w:r>
      <w:proofErr w:type="spellEnd"/>
      <w:r>
        <w:rPr>
          <w:rFonts w:ascii="Palatino Linotype" w:hAnsi="Palatino Linotype" w:cs="Arial"/>
        </w:rPr>
        <w:t xml:space="preserve"> Central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WHICH APPLICATION</w:t>
      </w:r>
      <w:r>
        <w:rPr>
          <w:rFonts w:ascii="Palatino Linotype" w:hAnsi="Palatino Linotype" w:cs="Arial"/>
          <w:sz w:val="24"/>
          <w:szCs w:val="24"/>
          <w:lang w:val="en-GB"/>
        </w:rPr>
        <w:t xml:space="preserve"> is further supported by the annexed statutory statement of and verifying affidavit of </w:t>
      </w:r>
      <w:r>
        <w:rPr>
          <w:rFonts w:ascii="Palatino Linotype" w:hAnsi="Palatino Linotype" w:cs="Arial"/>
          <w:b/>
          <w:sz w:val="24"/>
          <w:szCs w:val="24"/>
          <w:lang w:val="en-GB"/>
        </w:rPr>
        <w:t xml:space="preserve">HON. </w:t>
      </w:r>
      <w:proofErr w:type="spellStart"/>
      <w:r>
        <w:rPr>
          <w:rFonts w:ascii="Palatino Linotype" w:hAnsi="Palatino Linotype" w:cs="Arial"/>
          <w:b/>
          <w:sz w:val="24"/>
          <w:szCs w:val="24"/>
          <w:lang w:val="en-GB"/>
        </w:rPr>
        <w:t>Mlachake</w:t>
      </w:r>
      <w:proofErr w:type="spellEnd"/>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2018</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AKILI MINGI &amp;CO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jc w:val="bot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2018</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sz w:val="24"/>
          <w:szCs w:val="24"/>
          <w:lang w:val="en-GB"/>
        </w:rPr>
        <w:t xml:space="preserve">     </w:t>
      </w: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Pr="00853795" w:rsidRDefault="00853795"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b/>
          <w:sz w:val="24"/>
          <w:szCs w:val="24"/>
          <w:lang w:val="en-GB"/>
        </w:rPr>
        <w:t xml:space="preserve">  </w:t>
      </w:r>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STATUTORY STATEMENT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NAME AND DESCRIPTION OF PARTIES</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 xml:space="preserve">The Applicant is an adult of sound mind residing and working for gain as the member of Homa Bay County Assembly within the Republic of Kenya. The address for purpose of service shall be care of M/S </w:t>
      </w:r>
      <w:r>
        <w:rPr>
          <w:rFonts w:ascii="Palatino Linotype" w:hAnsi="Palatino Linotype"/>
          <w:b/>
        </w:rPr>
        <w:t>LUMUMBA &amp;AYIEKO ADVOCATES, 17TH</w:t>
      </w:r>
      <w:r>
        <w:rPr>
          <w:b/>
        </w:rPr>
        <w:t xml:space="preserve"> FLOOR, ICEA BUILDING, NORTH WING, KENYATTA AVENUE, P.O BOX 10391-00100, NAIROBI.</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lastRenderedPageBreak/>
        <w:t>The 1</w:t>
      </w:r>
      <w:r>
        <w:rPr>
          <w:rFonts w:ascii="Palatino Linotype" w:hAnsi="Palatino Linotype" w:cs="Arial"/>
          <w:vertAlign w:val="superscript"/>
        </w:rPr>
        <w:t>st</w:t>
      </w:r>
      <w:r>
        <w:rPr>
          <w:rFonts w:ascii="Palatino Linotype" w:hAnsi="Palatino Linotype" w:cs="Arial"/>
        </w:rPr>
        <w:t xml:space="preserve"> Respondent is legislative organ of the County Government provided for under the County Government Act mandated to carry out legislation of matters affecting the County of </w:t>
      </w:r>
      <w:proofErr w:type="spellStart"/>
      <w:r>
        <w:rPr>
          <w:rFonts w:ascii="Palatino Linotype" w:hAnsi="Palatino Linotype" w:cs="Arial"/>
        </w:rPr>
        <w:t>Peponi</w:t>
      </w:r>
      <w:proofErr w:type="spellEnd"/>
      <w:r>
        <w:rPr>
          <w:rFonts w:ascii="Palatino Linotype" w:hAnsi="Palatino Linotype" w:cs="Arial"/>
        </w:rPr>
        <w:t xml:space="preserve"> Bay. The address for purpose of service shall be care of </w:t>
      </w:r>
      <w:r>
        <w:rPr>
          <w:rFonts w:ascii="Palatino Linotype" w:hAnsi="Palatino Linotype" w:cs="Arial"/>
          <w:b/>
        </w:rPr>
        <w:t xml:space="preserve">PEPONI BAY COUNTY ASSEMBLY, P. O. BOX 20-40300, </w:t>
      </w:r>
      <w:proofErr w:type="gramStart"/>
      <w:r>
        <w:rPr>
          <w:rFonts w:ascii="Palatino Linotype" w:hAnsi="Palatino Linotype" w:cs="Arial"/>
          <w:b/>
        </w:rPr>
        <w:t>PEPONI</w:t>
      </w:r>
      <w:proofErr w:type="gramEnd"/>
      <w:r>
        <w:rPr>
          <w:rFonts w:ascii="Palatino Linotype" w:hAnsi="Palatino Linotype" w:cs="Arial"/>
          <w:b/>
        </w:rPr>
        <w:t xml:space="preserve"> BAY</w:t>
      </w:r>
      <w:r>
        <w:rPr>
          <w:rFonts w:ascii="Palatino Linotype" w:hAnsi="Palatino Linotype" w:cs="Arial"/>
        </w:rPr>
        <w:t>.</w:t>
      </w:r>
    </w:p>
    <w:p w:rsidR="001F3334" w:rsidRDefault="001F3334" w:rsidP="001F3334">
      <w:pPr>
        <w:pStyle w:val="ListParagraph"/>
        <w:rPr>
          <w:rFonts w:ascii="Palatino Linotype" w:hAnsi="Palatino Linotype" w:cs="Arial"/>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2</w:t>
      </w:r>
      <w:r>
        <w:rPr>
          <w:rFonts w:ascii="Palatino Linotype" w:hAnsi="Palatino Linotype" w:cs="Arial"/>
          <w:vertAlign w:val="superscript"/>
        </w:rPr>
        <w:t>nd</w:t>
      </w:r>
      <w:r>
        <w:rPr>
          <w:rFonts w:ascii="Palatino Linotype" w:hAnsi="Palatino Linotype" w:cs="Arial"/>
        </w:rPr>
        <w:t xml:space="preserve"> Respondent is elected ex-officio member of the County Assembly of </w:t>
      </w:r>
      <w:proofErr w:type="spellStart"/>
      <w:r>
        <w:rPr>
          <w:rFonts w:ascii="Palatino Linotype" w:hAnsi="Palatino Linotype" w:cs="Arial"/>
        </w:rPr>
        <w:t>Peponi</w:t>
      </w:r>
      <w:proofErr w:type="spellEnd"/>
      <w:r>
        <w:rPr>
          <w:rFonts w:ascii="Palatino Linotype" w:hAnsi="Palatino Linotype" w:cs="Arial"/>
        </w:rPr>
        <w:t xml:space="preserve"> Bay the 1</w:t>
      </w:r>
      <w:r>
        <w:rPr>
          <w:rFonts w:ascii="Palatino Linotype" w:hAnsi="Palatino Linotype" w:cs="Arial"/>
          <w:vertAlign w:val="superscript"/>
        </w:rPr>
        <w:t>st</w:t>
      </w:r>
      <w:r>
        <w:rPr>
          <w:rFonts w:ascii="Palatino Linotype" w:hAnsi="Palatino Linotype" w:cs="Arial"/>
        </w:rPr>
        <w:t xml:space="preserve"> Respondent herein mandated to preside over the business of the 1</w:t>
      </w:r>
      <w:r>
        <w:rPr>
          <w:rFonts w:ascii="Palatino Linotype" w:hAnsi="Palatino Linotype" w:cs="Arial"/>
          <w:vertAlign w:val="superscript"/>
        </w:rPr>
        <w:t>st</w:t>
      </w:r>
      <w:r>
        <w:rPr>
          <w:rFonts w:ascii="Palatino Linotype" w:hAnsi="Palatino Linotype" w:cs="Arial"/>
        </w:rPr>
        <w:t xml:space="preserve"> Respondent as from time to time in its ordinary conducting of legislative mandates. The address for purpose of service shall be care of </w:t>
      </w:r>
      <w:r>
        <w:rPr>
          <w:rFonts w:ascii="Palatino Linotype" w:hAnsi="Palatino Linotype" w:cs="Arial"/>
          <w:b/>
        </w:rPr>
        <w:t xml:space="preserve">OFFICE OF THE SPEAKER, PEPONI BAY COUNTY ASSEMBLY, </w:t>
      </w:r>
      <w:proofErr w:type="gramStart"/>
      <w:r>
        <w:rPr>
          <w:rFonts w:ascii="Palatino Linotype" w:hAnsi="Palatino Linotype" w:cs="Arial"/>
          <w:b/>
        </w:rPr>
        <w:t>P</w:t>
      </w:r>
      <w:proofErr w:type="gramEnd"/>
      <w:r>
        <w:rPr>
          <w:rFonts w:ascii="Palatino Linotype" w:hAnsi="Palatino Linotype" w:cs="Arial"/>
          <w:b/>
        </w:rPr>
        <w:t>. O. BOX 4000</w:t>
      </w:r>
      <w:r>
        <w:rPr>
          <w:rFonts w:ascii="Palatino Linotype" w:hAnsi="Palatino Linotype" w:cs="Arial"/>
        </w:rPr>
        <w:t>.</w:t>
      </w:r>
    </w:p>
    <w:p w:rsidR="001F3334" w:rsidRDefault="001F3334" w:rsidP="001F3334">
      <w:pPr>
        <w:rPr>
          <w:rFonts w:ascii="Palatino Linotype" w:hAnsi="Palatino Linotype" w:cs="Arial"/>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RELIEF SOUGHT</w:t>
      </w:r>
    </w:p>
    <w:p w:rsidR="001F3334" w:rsidRDefault="001F3334" w:rsidP="001F3334">
      <w:pPr>
        <w:tabs>
          <w:tab w:val="left" w:pos="420"/>
        </w:tabs>
        <w:spacing w:after="0" w:line="240" w:lineRule="auto"/>
        <w:ind w:left="720"/>
        <w:jc w:val="both"/>
        <w:rPr>
          <w:rFonts w:eastAsia="Lucida Bright"/>
          <w:b/>
          <w:bCs/>
        </w:rPr>
      </w:pPr>
    </w:p>
    <w:p w:rsidR="001F3334" w:rsidRDefault="001F3334" w:rsidP="001F3334">
      <w:pPr>
        <w:pStyle w:val="ListParagraph"/>
        <w:numPr>
          <w:ilvl w:val="0"/>
          <w:numId w:val="6"/>
        </w:numPr>
        <w:rPr>
          <w:rFonts w:ascii="Palatino Linotype" w:hAnsi="Palatino Linotype" w:cs="Arial"/>
        </w:rPr>
      </w:pPr>
      <w:r>
        <w:rPr>
          <w:rFonts w:ascii="Palatino Linotype" w:hAnsi="Palatino Linotype" w:cs="Arial"/>
        </w:rPr>
        <w:t>The orders sought by the Applicant are:-</w:t>
      </w: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b/>
          <w:bCs/>
        </w:rPr>
        <w:t>THAT</w:t>
      </w:r>
      <w:r>
        <w:rPr>
          <w:rFonts w:ascii="Palatino Linotype" w:hAnsi="Palatino Linotype" w:cs="Arial"/>
          <w:bCs/>
        </w:rPr>
        <w:t xml:space="preserve"> this application be certified urgent and the same be heard ex parte in the first instance and thereafter be listed for hearing inter </w:t>
      </w:r>
      <w:proofErr w:type="spellStart"/>
      <w:r>
        <w:rPr>
          <w:rFonts w:ascii="Palatino Linotype" w:hAnsi="Palatino Linotype" w:cs="Arial"/>
          <w:bCs/>
        </w:rPr>
        <w:t>partes</w:t>
      </w:r>
      <w:proofErr w:type="spellEnd"/>
      <w:r>
        <w:rPr>
          <w:rFonts w:ascii="Palatino Linotype" w:hAnsi="Palatino Linotype" w:cs="Arial"/>
          <w:bCs/>
        </w:rPr>
        <w:t>.</w:t>
      </w: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this Honourable Court be pleased to grant the Applicant herein leave to institute of Judicial Review against the decision of the 2</w:t>
      </w:r>
      <w:r>
        <w:rPr>
          <w:rFonts w:ascii="Palatino Linotype" w:hAnsi="Palatino Linotype" w:cs="Arial"/>
          <w:vertAlign w:val="superscript"/>
        </w:rPr>
        <w:t>nd</w:t>
      </w:r>
      <w:r>
        <w:rPr>
          <w:rFonts w:ascii="Palatino Linotype" w:hAnsi="Palatino Linotype" w:cs="Arial"/>
        </w:rPr>
        <w:t xml:space="preserve"> Respondent to suspend him from the precincts of the 1</w:t>
      </w:r>
      <w:r>
        <w:rPr>
          <w:rFonts w:ascii="Palatino Linotype" w:hAnsi="Palatino Linotype" w:cs="Arial"/>
          <w:vertAlign w:val="superscript"/>
        </w:rPr>
        <w:t>st</w:t>
      </w:r>
      <w:r>
        <w:rPr>
          <w:rFonts w:ascii="Palatino Linotype" w:hAnsi="Palatino Linotype" w:cs="Arial"/>
        </w:rPr>
        <w:t xml:space="preserve"> Respondent.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 xml:space="preserve">THAT the leave sought in (2) above if granted do operates as stay  so that he would continue to execute his mandate of representation as the duly elected Member of County Assembly of the County Assembly of </w:t>
      </w:r>
      <w:proofErr w:type="spellStart"/>
      <w:r>
        <w:rPr>
          <w:rFonts w:ascii="Palatino Linotype" w:hAnsi="Palatino Linotype" w:cs="Arial"/>
        </w:rPr>
        <w:t>Peponi</w:t>
      </w:r>
      <w:proofErr w:type="spellEnd"/>
      <w:r>
        <w:rPr>
          <w:rFonts w:ascii="Palatino Linotype" w:hAnsi="Palatino Linotype" w:cs="Arial"/>
        </w:rPr>
        <w:t xml:space="preserve"> Bay pending the hearing and determination of the Notice of Motion.</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costs of these proceedings be borne by the Respondents and or as may be ordered by the court.</w:t>
      </w:r>
    </w:p>
    <w:p w:rsidR="001F3334" w:rsidRDefault="001F3334" w:rsidP="001F3334">
      <w:pPr>
        <w:pStyle w:val="ListParagraph"/>
        <w:autoSpaceDE w:val="0"/>
        <w:autoSpaceDN w:val="0"/>
        <w:ind w:left="1080"/>
        <w:jc w:val="both"/>
        <w:rPr>
          <w:rFonts w:ascii="Palatino Linotype" w:hAnsi="Palatino Linotype" w:cs="Arial"/>
          <w:bCs/>
        </w:rPr>
      </w:pPr>
    </w:p>
    <w:p w:rsidR="001F3334" w:rsidRDefault="001F3334" w:rsidP="001F3334">
      <w:pPr>
        <w:pStyle w:val="ListParagraph"/>
        <w:numPr>
          <w:ilvl w:val="0"/>
          <w:numId w:val="7"/>
        </w:numPr>
        <w:autoSpaceDE w:val="0"/>
        <w:autoSpaceDN w:val="0"/>
        <w:jc w:val="both"/>
        <w:rPr>
          <w:rFonts w:ascii="Palatino Linotype" w:hAnsi="Palatino Linotype" w:cs="Arial"/>
          <w:bCs/>
        </w:rPr>
      </w:pPr>
      <w:r>
        <w:rPr>
          <w:rFonts w:ascii="Palatino Linotype" w:hAnsi="Palatino Linotype" w:cs="Arial"/>
        </w:rPr>
        <w:t>THAT the Honourable Court be pleased to grant such other or further relief as it may deem fit in the circumstances.</w:t>
      </w:r>
    </w:p>
    <w:p w:rsidR="001F3334" w:rsidRDefault="001F3334" w:rsidP="001F3334">
      <w:pPr>
        <w:pStyle w:val="ListParagraph"/>
        <w:rPr>
          <w:rFonts w:ascii="Palatino Linotype" w:hAnsi="Palatino Linotype" w:cs="Arial"/>
          <w:bCs/>
        </w:rPr>
      </w:pPr>
    </w:p>
    <w:p w:rsidR="001F3334" w:rsidRDefault="001F3334" w:rsidP="001F3334">
      <w:pPr>
        <w:pStyle w:val="ListParagraph"/>
        <w:numPr>
          <w:ilvl w:val="0"/>
          <w:numId w:val="5"/>
        </w:numPr>
        <w:tabs>
          <w:tab w:val="left" w:pos="420"/>
        </w:tabs>
        <w:jc w:val="both"/>
        <w:rPr>
          <w:rFonts w:ascii="Palatino Linotype" w:eastAsia="Lucida Bright" w:hAnsi="Palatino Linotype"/>
          <w:b/>
          <w:bCs/>
        </w:rPr>
      </w:pPr>
      <w:r>
        <w:rPr>
          <w:rFonts w:ascii="Palatino Linotype" w:eastAsia="Lucida Bright" w:hAnsi="Palatino Linotype"/>
          <w:b/>
          <w:bCs/>
          <w:u w:val="single"/>
        </w:rPr>
        <w:t>GROUNDS UPON WHICH THE ORDERS ARE SOUGHT</w:t>
      </w:r>
    </w:p>
    <w:p w:rsidR="001F3334" w:rsidRDefault="001F3334" w:rsidP="001F3334">
      <w:pPr>
        <w:autoSpaceDE w:val="0"/>
        <w:autoSpaceDN w:val="0"/>
        <w:jc w:val="both"/>
        <w:rPr>
          <w:rFonts w:ascii="Palatino Linotype" w:hAnsi="Palatino Linotype" w:cs="Arial"/>
          <w:bCs/>
        </w:rPr>
      </w:pPr>
    </w:p>
    <w:p w:rsidR="001F3334" w:rsidRDefault="001F3334" w:rsidP="001F3334">
      <w:pPr>
        <w:pStyle w:val="ListParagraph"/>
        <w:numPr>
          <w:ilvl w:val="0"/>
          <w:numId w:val="6"/>
        </w:numPr>
        <w:jc w:val="both"/>
        <w:rPr>
          <w:rFonts w:ascii="Palatino Linotype" w:hAnsi="Palatino Linotype" w:cs="Arial"/>
        </w:rPr>
      </w:pPr>
      <w:r>
        <w:rPr>
          <w:rFonts w:ascii="Palatino Linotype" w:hAnsi="Palatino Linotype" w:cs="Arial"/>
        </w:rPr>
        <w:t>Which application is based on the following grounds</w:t>
      </w:r>
      <w:r>
        <w:rPr>
          <w:rFonts w:ascii="Palatino Linotype" w:hAnsi="Palatino Linotype" w:cs="Arial"/>
          <w:b/>
          <w:bCs/>
        </w:rPr>
        <w:t xml:space="preserve"> THAT</w:t>
      </w:r>
      <w:r>
        <w:rPr>
          <w:rFonts w:ascii="Palatino Linotype" w:hAnsi="Palatino Linotype" w:cs="Arial"/>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lastRenderedPageBreak/>
        <w:t xml:space="preserve">The proceedings, findings and recommendations in the said report are a gross travesty of justice as they have offended all possible principles of law, the Constitution and County Assembly Standing Orders, practice and customs of the </w:t>
      </w:r>
      <w:proofErr w:type="spellStart"/>
      <w:r>
        <w:rPr>
          <w:rFonts w:ascii="Palatino Linotype" w:hAnsi="Palatino Linotype" w:cs="Arial"/>
        </w:rPr>
        <w:t>Peponi</w:t>
      </w:r>
      <w:proofErr w:type="spellEnd"/>
      <w:r>
        <w:rPr>
          <w:rFonts w:ascii="Palatino Linotype" w:hAnsi="Palatino Linotype" w:cs="Arial"/>
        </w:rPr>
        <w:t xml:space="preserve">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w:t>
      </w:r>
      <w:proofErr w:type="spellStart"/>
      <w:r>
        <w:rPr>
          <w:rFonts w:ascii="Palatino Linotype" w:hAnsi="Palatino Linotype" w:cs="Arial"/>
        </w:rPr>
        <w:t>Peponi</w:t>
      </w:r>
      <w:proofErr w:type="spellEnd"/>
      <w:r>
        <w:rPr>
          <w:rFonts w:ascii="Palatino Linotype" w:hAnsi="Palatino Linotype" w:cs="Arial"/>
        </w:rPr>
        <w:t xml:space="preserve">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 xml:space="preserve">The Respondents’ decisions are irrational, an abuse of power, oppressive, punitive, grossly unlawful, actuated by political malice and vendetta and against the legitimate expectation of the people of </w:t>
      </w:r>
      <w:proofErr w:type="spellStart"/>
      <w:r>
        <w:rPr>
          <w:rFonts w:ascii="Palatino Linotype" w:hAnsi="Palatino Linotype" w:cs="Arial"/>
        </w:rPr>
        <w:t>Peponi</w:t>
      </w:r>
      <w:proofErr w:type="spellEnd"/>
      <w:r>
        <w:rPr>
          <w:rFonts w:ascii="Palatino Linotype" w:hAnsi="Palatino Linotype" w:cs="Arial"/>
        </w:rPr>
        <w:t xml:space="preserve">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 in the County Assembly and such effects cannot be compensated should this Honourable Court grant leave to operate as stay at this leave stage.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8"/>
        </w:numPr>
        <w:jc w:val="both"/>
        <w:rPr>
          <w:rFonts w:ascii="Palatino Linotype" w:hAnsi="Palatino Linotype" w:cs="Arial"/>
        </w:rPr>
      </w:pPr>
      <w:r>
        <w:rPr>
          <w:rFonts w:ascii="Palatino Linotype" w:hAnsi="Palatino Linotype" w:cs="Arial"/>
        </w:rPr>
        <w:lastRenderedPageBreak/>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2018</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COMPANY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MLACHAKE &amp;COMPANY ADVOCATE</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9"/>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2020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853795" w:rsidRDefault="00853795" w:rsidP="00853795">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EX-PARTE</w:t>
      </w:r>
    </w:p>
    <w:p w:rsidR="00853795" w:rsidRDefault="00853795" w:rsidP="00853795">
      <w:pPr>
        <w:spacing w:after="0" w:line="240" w:lineRule="auto"/>
        <w:rPr>
          <w:rFonts w:ascii="Palatino Linotype" w:hAnsi="Palatino Linotype" w:cs="Arial"/>
          <w:b/>
          <w:bCs/>
          <w:sz w:val="24"/>
          <w:szCs w:val="24"/>
          <w:lang w:val="en-GB"/>
        </w:rPr>
      </w:pPr>
    </w:p>
    <w:p w:rsidR="001F3334" w:rsidRDefault="00853795" w:rsidP="001F3334">
      <w:pPr>
        <w:spacing w:after="0" w:line="240" w:lineRule="auto"/>
        <w:rPr>
          <w:rFonts w:ascii="Palatino Linotype" w:hAnsi="Palatino Linotype" w:cs="Arial"/>
          <w:b/>
          <w:sz w:val="24"/>
          <w:szCs w:val="24"/>
          <w:lang w:val="en-GB"/>
        </w:rPr>
      </w:pPr>
      <w:r>
        <w:rPr>
          <w:rFonts w:ascii="Palatino Linotype" w:hAnsi="Palatino Linotype" w:cs="Arial"/>
          <w:b/>
          <w:bCs/>
          <w:sz w:val="24"/>
          <w:szCs w:val="24"/>
          <w:lang w:val="en-GB"/>
        </w:rPr>
        <w:t xml:space="preserve">HON. </w:t>
      </w:r>
      <w:proofErr w:type="gramStart"/>
      <w:r>
        <w:rPr>
          <w:rFonts w:ascii="Palatino Linotype" w:hAnsi="Palatino Linotype" w:cs="Arial"/>
          <w:b/>
          <w:bCs/>
          <w:sz w:val="24"/>
          <w:szCs w:val="24"/>
          <w:lang w:val="en-GB"/>
        </w:rPr>
        <w:t xml:space="preserve">MLACHAKE </w:t>
      </w:r>
      <w:r w:rsidR="001F3334">
        <w:rPr>
          <w:rFonts w:ascii="Palatino Linotype" w:hAnsi="Palatino Linotype" w:cs="Arial"/>
          <w:sz w:val="24"/>
          <w:szCs w:val="24"/>
          <w:lang w:val="en-GB"/>
        </w:rPr>
        <w:t>..</w:t>
      </w:r>
      <w:proofErr w:type="gramEnd"/>
      <w:r w:rsidR="001F3334">
        <w:rPr>
          <w:rFonts w:ascii="Palatino Linotype" w:hAnsi="Palatino Linotype" w:cs="Arial"/>
          <w:sz w:val="24"/>
          <w:szCs w:val="24"/>
          <w:lang w:val="en-GB"/>
        </w:rPr>
        <w:t xml:space="preserve">……………......………...........…….. </w:t>
      </w:r>
      <w:r w:rsidR="001F3334">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PEPONI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PEPONI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VERIFYING AFFIDAVIT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(Pursuant to Order 53 Rule 1(2) of the Civil Procedure Rules 2010)</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 xml:space="preserve">MLACHAKE, </w:t>
      </w:r>
      <w:r>
        <w:rPr>
          <w:rFonts w:ascii="Palatino Linotype" w:hAnsi="Palatino Linotype" w:cs="Arial"/>
          <w:sz w:val="24"/>
          <w:szCs w:val="24"/>
          <w:lang w:val="en-GB"/>
        </w:rPr>
        <w:t>of Post Office Box Number  10391 – 00100, NAIROBI, do hereby make oath and state as follows:-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numPr>
          <w:ilvl w:val="0"/>
          <w:numId w:val="10"/>
        </w:numPr>
        <w:spacing w:after="0" w:line="240" w:lineRule="auto"/>
        <w:ind w:left="1080"/>
        <w:jc w:val="both"/>
        <w:rPr>
          <w:rFonts w:ascii="Palatino Linotype" w:hAnsi="Palatino Linotype" w:cs="Arial"/>
          <w:sz w:val="24"/>
          <w:szCs w:val="24"/>
          <w:lang w:val="en-GB"/>
        </w:rPr>
      </w:pPr>
      <w:r>
        <w:rPr>
          <w:rFonts w:ascii="Palatino Linotype" w:hAnsi="Palatino Linotype" w:cs="Arial"/>
          <w:b/>
          <w:bCs/>
          <w:sz w:val="24"/>
          <w:szCs w:val="24"/>
          <w:lang w:val="en-GB"/>
        </w:rPr>
        <w:t>THAT</w:t>
      </w:r>
      <w:r>
        <w:rPr>
          <w:rFonts w:ascii="Palatino Linotype" w:hAnsi="Palatino Linotype" w:cs="Arial"/>
          <w:sz w:val="24"/>
          <w:szCs w:val="24"/>
          <w:lang w:val="en-GB"/>
        </w:rPr>
        <w:t xml:space="preserve"> I am a male adult of sound disposition and the Applicant herein conversant with the facts of this case hence competent to swear this affidavit.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I confirm that all the averments contained in the plaint herein are correct.</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lastRenderedPageBreak/>
        <w:t>THAT</w:t>
      </w:r>
      <w:r>
        <w:rPr>
          <w:rFonts w:ascii="Palatino Linotype" w:hAnsi="Palatino Linotype" w:cs="Arial"/>
        </w:rPr>
        <w:t xml:space="preserve"> there is no suit pending between the parties over the same subject matter.</w:t>
      </w:r>
    </w:p>
    <w:p w:rsidR="001F3334" w:rsidRDefault="001F3334" w:rsidP="001F3334">
      <w:pPr>
        <w:pStyle w:val="ListParagraph"/>
        <w:ind w:left="1440"/>
        <w:rPr>
          <w:rFonts w:ascii="Palatino Linotype" w:hAnsi="Palatino Linotype" w:cs="Arial"/>
        </w:rPr>
      </w:pPr>
    </w:p>
    <w:p w:rsidR="001F3334" w:rsidRDefault="001F3334" w:rsidP="001F3334">
      <w:pPr>
        <w:pStyle w:val="ListParagraph"/>
        <w:numPr>
          <w:ilvl w:val="0"/>
          <w:numId w:val="10"/>
        </w:numPr>
        <w:adjustRightInd w:val="0"/>
        <w:snapToGrid w:val="0"/>
        <w:ind w:left="1080"/>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what is stated herein above is true to the best of my knowledge, information and belief.</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 xml:space="preserve">By the said HON. </w:t>
      </w:r>
      <w:r>
        <w:rPr>
          <w:rFonts w:ascii="Palatino Linotype" w:hAnsi="Palatino Linotype" w:cs="Arial"/>
          <w:b/>
          <w:sz w:val="24"/>
          <w:szCs w:val="24"/>
          <w:lang w:val="en-GB"/>
        </w:rPr>
        <w:t>MLACHAKE</w:t>
      </w:r>
      <w:r>
        <w:rPr>
          <w:rFonts w:ascii="Palatino Linotype" w:hAnsi="Palatino Linotype" w:cs="Arial"/>
          <w:b/>
          <w:sz w:val="24"/>
          <w:szCs w:val="24"/>
          <w:lang w:val="en-GB"/>
        </w:rPr>
        <w:tab/>
      </w: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2018</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 xml:space="preserve">) </w:t>
      </w:r>
      <w:r>
        <w:rPr>
          <w:rFonts w:ascii="Palatino Linotype" w:hAnsi="Palatino Linotype" w:cs="Arial"/>
          <w:b/>
          <w:bCs/>
          <w:sz w:val="24"/>
          <w:szCs w:val="24"/>
          <w:lang w:val="en-GB"/>
        </w:rPr>
        <w:tab/>
        <w:t xml:space="preserve">DEPONENT </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p>
    <w:p w:rsidR="001F3334" w:rsidRDefault="001F3334" w:rsidP="001F3334">
      <w:pPr>
        <w:spacing w:after="0" w:line="240" w:lineRule="auto"/>
        <w:ind w:left="3600" w:firstLine="720"/>
        <w:jc w:val="both"/>
        <w:rPr>
          <w:rFonts w:ascii="Palatino Linotype" w:hAnsi="Palatino Linotype" w:cs="Arial"/>
          <w:b/>
          <w:sz w:val="24"/>
          <w:szCs w:val="24"/>
          <w:lang w:val="en-GB"/>
        </w:rPr>
      </w:pPr>
      <w:r>
        <w:rPr>
          <w:rFonts w:ascii="Palatino Linotype" w:hAnsi="Palatino Linotype" w:cs="Arial"/>
          <w:b/>
          <w:sz w:val="24"/>
          <w:szCs w:val="24"/>
          <w:lang w:val="en-GB"/>
        </w:rPr>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b/>
          <w:sz w:val="24"/>
          <w:szCs w:val="24"/>
          <w:u w:val="single"/>
          <w:lang w:val="en-GB"/>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&amp;COMPANY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4000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4000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1"/>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PEPONI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 xml:space="preserve">P.O. </w:t>
      </w:r>
      <w:proofErr w:type="gramStart"/>
      <w:r>
        <w:rPr>
          <w:rFonts w:ascii="Palatino Linotype" w:hAnsi="Palatino Linotype" w:cs="Arial"/>
          <w:color w:val="000000"/>
        </w:rPr>
        <w:t>BOX  4000</w:t>
      </w:r>
      <w:proofErr w:type="gramEnd"/>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PEPONI BAY</w:t>
      </w:r>
      <w:r>
        <w:rPr>
          <w:rFonts w:ascii="Palatino Linotype" w:hAnsi="Palatino Linotype" w:cs="Arial"/>
          <w:b/>
          <w:u w:val="single"/>
        </w:rPr>
        <w:t xml:space="preserve"> </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160" w:line="256" w:lineRule="auto"/>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PEPONI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2018</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PEPONI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MLACHAKE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VERSUS </w:t>
      </w:r>
    </w:p>
    <w:p w:rsidR="001F3334" w:rsidRDefault="001F3334" w:rsidP="001F3334">
      <w:pPr>
        <w:spacing w:after="0" w:line="240" w:lineRule="auto"/>
        <w:jc w:val="center"/>
        <w:rPr>
          <w:rFonts w:ascii="Palatino Linotype" w:hAnsi="Palatino Linotype" w:cs="Arial"/>
          <w:b/>
          <w:sz w:val="24"/>
          <w:szCs w:val="24"/>
          <w:lang w:val="en-GB"/>
        </w:rPr>
      </w:pPr>
      <w:proofErr w:type="gramStart"/>
      <w:r>
        <w:rPr>
          <w:rFonts w:ascii="Palatino Linotype" w:hAnsi="Palatino Linotype" w:cs="Arial"/>
          <w:b/>
          <w:sz w:val="24"/>
          <w:szCs w:val="24"/>
          <w:lang w:val="en-GB"/>
        </w:rPr>
        <w:t>PEPONI  BAY</w:t>
      </w:r>
      <w:proofErr w:type="gramEnd"/>
      <w:r>
        <w:rPr>
          <w:rFonts w:ascii="Palatino Linotype" w:hAnsi="Palatino Linotype" w:cs="Arial"/>
          <w:b/>
          <w:sz w:val="24"/>
          <w:szCs w:val="24"/>
          <w:lang w:val="en-GB"/>
        </w:rPr>
        <w:t xml:space="preserve">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 THE SPEAKER OF PEPONI BAY COUNTY ASSEMBLY ……..…...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NOTICE OF MOTION</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Order 53 Rule 1(4) of the Civil Procedure Rules 2010, Sections 1A, 1B, 3A and 63 (e) of the Civil Procedure Act, and all other enabling provisions of the Law)</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TAKE NOTICE that pursuant to leave granted by this Honourable Court on …….day of…………2018, this court shall be moved on this……day of…….2018 at 9 o’clock in the forenoon or soon thereafter as counsel for the applicant may be heard for the ORDERS:-</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ruling of the speaker of the County Assembly of Homa Bay County made on the 19</w:t>
      </w:r>
      <w:r>
        <w:rPr>
          <w:rFonts w:ascii="Palatino Linotype" w:hAnsi="Palatino Linotype" w:cs="Arial"/>
          <w:vertAlign w:val="superscript"/>
        </w:rPr>
        <w:t>th</w:t>
      </w:r>
      <w:r>
        <w:rPr>
          <w:rFonts w:ascii="Palatino Linotype" w:hAnsi="Palatino Linotype" w:cs="Arial"/>
        </w:rPr>
        <w:t xml:space="preserve">  March 2019 setting in motion the whole process by purporting to suspend the Applicant  for one and half month  and further quash all decisions and recommendations made by the Respondents in particular the 1st Respondent in its report dated 19</w:t>
      </w:r>
      <w:r>
        <w:rPr>
          <w:rFonts w:ascii="Palatino Linotype" w:hAnsi="Palatino Linotype" w:cs="Arial"/>
          <w:vertAlign w:val="superscript"/>
        </w:rPr>
        <w:t>th</w:t>
      </w:r>
      <w:r>
        <w:rPr>
          <w:rFonts w:ascii="Palatino Linotype" w:hAnsi="Palatino Linotype" w:cs="Arial"/>
        </w:rPr>
        <w:t xml:space="preserve"> March 2018 presented and duly adopted thereto the 21</w:t>
      </w:r>
      <w:r>
        <w:rPr>
          <w:rFonts w:ascii="Palatino Linotype" w:hAnsi="Palatino Linotype" w:cs="Arial"/>
          <w:vertAlign w:val="superscript"/>
        </w:rPr>
        <w:t>st</w:t>
      </w:r>
      <w:r>
        <w:rPr>
          <w:rFonts w:ascii="Palatino Linotype" w:hAnsi="Palatino Linotype" w:cs="Arial"/>
        </w:rPr>
        <w:t xml:space="preserve"> </w:t>
      </w:r>
      <w:r>
        <w:rPr>
          <w:rFonts w:ascii="Palatino Linotype" w:hAnsi="Palatino Linotype" w:cs="Arial"/>
        </w:rPr>
        <w:lastRenderedPageBreak/>
        <w:t>March, 2019 in particular recommendation numbers (3) and any further measures initiated and concluded thereafter by the County Assembly of Homa Bay.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the decision made by the Respondents to implement the report of the 1st Respondent’s Committee on Powers and Privileges that purported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certiorari to bring into this court and quash and expunge from all records, including the </w:t>
      </w:r>
      <w:proofErr w:type="spellStart"/>
      <w:r>
        <w:rPr>
          <w:rFonts w:ascii="Palatino Linotype" w:hAnsi="Palatino Linotype" w:cs="Arial"/>
        </w:rPr>
        <w:t>Handsard</w:t>
      </w:r>
      <w:proofErr w:type="spellEnd"/>
      <w:r>
        <w:rPr>
          <w:rFonts w:ascii="Palatino Linotype" w:hAnsi="Palatino Linotype" w:cs="Arial"/>
        </w:rPr>
        <w:t>, minutes and report of the County Assembly of Homa Bay and its Committees all references and inferences adverse to the Applicant based on the false and unsubstantiated allegations on the alleged breach of privileges made by the Committee on Powers and Privileges.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Applicant be granted an order of prohibition directed to the Respondents in particular the 2</w:t>
      </w:r>
      <w:r>
        <w:rPr>
          <w:rFonts w:ascii="Palatino Linotype" w:hAnsi="Palatino Linotype" w:cs="Arial"/>
          <w:vertAlign w:val="superscript"/>
        </w:rPr>
        <w:t>nd</w:t>
      </w:r>
      <w:r>
        <w:rPr>
          <w:rFonts w:ascii="Palatino Linotype" w:hAnsi="Palatino Linotype" w:cs="Arial"/>
        </w:rPr>
        <w:t xml:space="preserve"> Respondent prohibiting and restraining it from implementing the report dated 19</w:t>
      </w:r>
      <w:r>
        <w:rPr>
          <w:rFonts w:ascii="Palatino Linotype" w:hAnsi="Palatino Linotype" w:cs="Arial"/>
          <w:vertAlign w:val="superscript"/>
        </w:rPr>
        <w:t>th</w:t>
      </w:r>
      <w:r>
        <w:rPr>
          <w:rFonts w:ascii="Palatino Linotype" w:hAnsi="Palatino Linotype" w:cs="Arial"/>
        </w:rPr>
        <w:t xml:space="preserve">  March 2018 and as adopted for implementation by the 1</w:t>
      </w:r>
      <w:r>
        <w:rPr>
          <w:rFonts w:ascii="Palatino Linotype" w:hAnsi="Palatino Linotype" w:cs="Arial"/>
          <w:vertAlign w:val="superscript"/>
        </w:rPr>
        <w:t>st</w:t>
      </w:r>
      <w:r>
        <w:rPr>
          <w:rFonts w:ascii="Palatino Linotype" w:hAnsi="Palatino Linotype" w:cs="Arial"/>
        </w:rPr>
        <w:t xml:space="preserve"> Respondent on the 21</w:t>
      </w:r>
      <w:r>
        <w:rPr>
          <w:rFonts w:ascii="Palatino Linotype" w:hAnsi="Palatino Linotype" w:cs="Arial"/>
          <w:vertAlign w:val="superscript"/>
        </w:rPr>
        <w:t>st</w:t>
      </w:r>
      <w:r>
        <w:rPr>
          <w:rFonts w:ascii="Palatino Linotype" w:hAnsi="Palatino Linotype" w:cs="Arial"/>
        </w:rPr>
        <w:t xml:space="preserve"> March 2018 in particular recommendation numbers (3) of the report purporting to suspend the Applicant from the precincts of the 1</w:t>
      </w:r>
      <w:r>
        <w:rPr>
          <w:rFonts w:ascii="Palatino Linotype" w:hAnsi="Palatino Linotype" w:cs="Arial"/>
          <w:vertAlign w:val="superscript"/>
        </w:rPr>
        <w:t>st</w:t>
      </w:r>
      <w:r>
        <w:rPr>
          <w:rFonts w:ascii="Palatino Linotype" w:hAnsi="Palatino Linotype" w:cs="Arial"/>
        </w:rPr>
        <w:t xml:space="preserve"> Respondent for a period of one and a half month, including any other proceedings and resolutions adopted thereafter.</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Honourable Court be pleased to grant such other or further relief as it may deem fit in the circumstances.</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2"/>
        </w:numPr>
        <w:jc w:val="both"/>
        <w:rPr>
          <w:rFonts w:ascii="Palatino Linotype" w:hAnsi="Palatino Linotype" w:cs="Arial"/>
        </w:rPr>
      </w:pPr>
      <w:r>
        <w:rPr>
          <w:rFonts w:ascii="Palatino Linotype" w:hAnsi="Palatino Linotype" w:cs="Arial"/>
          <w:b/>
        </w:rPr>
        <w:t>THAT</w:t>
      </w:r>
      <w:r>
        <w:rPr>
          <w:rFonts w:ascii="Palatino Linotype" w:hAnsi="Palatino Linotype" w:cs="Arial"/>
        </w:rPr>
        <w:t xml:space="preserve"> the costs of these proceedings be borne by the Respondents and or as may be ordered by the court.</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jc w:val="both"/>
        <w:rPr>
          <w:rFonts w:ascii="Palatino Linotype" w:hAnsi="Palatino Linotype" w:cs="Arial"/>
          <w:sz w:val="24"/>
          <w:szCs w:val="24"/>
          <w:lang w:val="en-GB"/>
        </w:rPr>
      </w:pPr>
      <w:bookmarkStart w:id="0" w:name="_GoBack"/>
      <w:bookmarkEnd w:id="0"/>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b/>
          <w:sz w:val="24"/>
          <w:szCs w:val="24"/>
          <w:lang w:val="en-GB"/>
        </w:rPr>
        <w:t>AND WHICH APPLICATION</w:t>
      </w:r>
      <w:r>
        <w:rPr>
          <w:rFonts w:ascii="Palatino Linotype" w:hAnsi="Palatino Linotype" w:cs="Arial"/>
          <w:sz w:val="24"/>
          <w:szCs w:val="24"/>
          <w:lang w:val="en-GB"/>
        </w:rPr>
        <w:t xml:space="preserve"> is based on the following grounds</w:t>
      </w:r>
      <w:r>
        <w:rPr>
          <w:rFonts w:ascii="Palatino Linotype" w:hAnsi="Palatino Linotype" w:cs="Arial"/>
          <w:b/>
          <w:bCs/>
          <w:sz w:val="24"/>
          <w:szCs w:val="24"/>
          <w:lang w:val="en-GB"/>
        </w:rPr>
        <w:t xml:space="preserve"> THAT</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lastRenderedPageBreak/>
        <w:t>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Respondents’ conduct in the process leading to the decision and adoption of the said report is manifestly malicious, unlawful, unconstitutional, un-procedural,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 The process and the report are both an unmitigated illegality.</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to suspend the applicant herein shall adversely affects the people of whom he represents in the County Assembly and such effects cannot be compensated should this Honourable Court grant leave to operate as stay at this leave stage.</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It is in the interest of the people the Applicant represents for this Honourable Court to allow the Applicant to continue accessing the precincts of the 1</w:t>
      </w:r>
      <w:r>
        <w:rPr>
          <w:rFonts w:ascii="Palatino Linotype" w:hAnsi="Palatino Linotype" w:cs="Arial"/>
          <w:vertAlign w:val="superscript"/>
        </w:rPr>
        <w:t>st</w:t>
      </w:r>
      <w:r>
        <w:rPr>
          <w:rFonts w:ascii="Palatino Linotype" w:hAnsi="Palatino Linotype" w:cs="Arial"/>
        </w:rPr>
        <w:t xml:space="preserve"> Respondent and to contributes to the motions and Bills introduced thereon which will have adverse effects to his constituents should he not be present. </w:t>
      </w:r>
    </w:p>
    <w:p w:rsidR="001F3334" w:rsidRDefault="001F3334" w:rsidP="001F3334">
      <w:pPr>
        <w:pStyle w:val="ListParagraph"/>
        <w:jc w:val="both"/>
        <w:rPr>
          <w:rFonts w:ascii="Palatino Linotype" w:hAnsi="Palatino Linotype" w:cs="Arial"/>
        </w:rPr>
      </w:pPr>
    </w:p>
    <w:p w:rsidR="001F3334" w:rsidRDefault="001F3334" w:rsidP="001F3334">
      <w:pPr>
        <w:pStyle w:val="ListParagraph"/>
        <w:numPr>
          <w:ilvl w:val="0"/>
          <w:numId w:val="13"/>
        </w:numPr>
        <w:jc w:val="both"/>
        <w:rPr>
          <w:rFonts w:ascii="Palatino Linotype" w:hAnsi="Palatino Linotype" w:cs="Arial"/>
        </w:rPr>
      </w:pPr>
      <w:r>
        <w:rPr>
          <w:rFonts w:ascii="Palatino Linotype" w:hAnsi="Palatino Linotype" w:cs="Arial"/>
        </w:rPr>
        <w:t>The decision of the 1</w:t>
      </w:r>
      <w:r>
        <w:rPr>
          <w:rFonts w:ascii="Palatino Linotype" w:hAnsi="Palatino Linotype" w:cs="Arial"/>
          <w:vertAlign w:val="superscript"/>
        </w:rPr>
        <w:t>st</w:t>
      </w:r>
      <w:r>
        <w:rPr>
          <w:rFonts w:ascii="Palatino Linotype" w:hAnsi="Palatino Linotype" w:cs="Arial"/>
        </w:rPr>
        <w:t xml:space="preserve"> and 2</w:t>
      </w:r>
      <w:r>
        <w:rPr>
          <w:rFonts w:ascii="Palatino Linotype" w:hAnsi="Palatino Linotype" w:cs="Arial"/>
          <w:vertAlign w:val="superscript"/>
        </w:rPr>
        <w:t>nd</w:t>
      </w:r>
      <w:r>
        <w:rPr>
          <w:rFonts w:ascii="Palatino Linotype" w:hAnsi="Palatino Linotype" w:cs="Arial"/>
        </w:rPr>
        <w:t xml:space="preserve"> Respondent is not proportionate to the issues raised on the impugned report and as such does not meet the proportionality test under Article 24 of the Constitution of Kenya.</w:t>
      </w:r>
    </w:p>
    <w:p w:rsidR="001F3334" w:rsidRDefault="001F3334" w:rsidP="001F3334">
      <w:pPr>
        <w:pStyle w:val="ListParagrap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pStyle w:val="ListParagraph"/>
        <w:jc w:val="bot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r>
        <w:rPr>
          <w:rFonts w:ascii="Palatino Linotype" w:hAnsi="Palatino Linotype" w:cs="Arial"/>
          <w:b/>
          <w:sz w:val="24"/>
          <w:szCs w:val="24"/>
          <w:lang w:val="en-GB"/>
        </w:rPr>
        <w:lastRenderedPageBreak/>
        <w:t>WHICH APPLICATION</w:t>
      </w:r>
      <w:r>
        <w:rPr>
          <w:rFonts w:ascii="Palatino Linotype" w:hAnsi="Palatino Linotype" w:cs="Arial"/>
          <w:sz w:val="24"/>
          <w:szCs w:val="24"/>
          <w:lang w:val="en-GB"/>
        </w:rPr>
        <w:t xml:space="preserve"> is further supported by the annexed supporting affidavit of </w:t>
      </w:r>
      <w:r>
        <w:rPr>
          <w:rFonts w:ascii="Palatino Linotype" w:hAnsi="Palatino Linotype" w:cs="Arial"/>
          <w:b/>
          <w:sz w:val="24"/>
          <w:szCs w:val="24"/>
          <w:lang w:val="en-GB"/>
        </w:rPr>
        <w:t>HON. MLACHAKE</w:t>
      </w:r>
      <w:r>
        <w:rPr>
          <w:rFonts w:ascii="Palatino Linotype" w:hAnsi="Palatino Linotype" w:cs="Arial"/>
          <w:sz w:val="24"/>
          <w:szCs w:val="24"/>
          <w:lang w:val="en-GB"/>
        </w:rPr>
        <w:t>.</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Dated at Nairobi this                              day of                                                                2020</w:t>
      </w: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jc w:val="both"/>
        <w:rPr>
          <w:rFonts w:ascii="Palatino Linotype" w:hAnsi="Palatino Linotype" w:cs="Arial"/>
          <w:sz w:val="24"/>
          <w:szCs w:val="24"/>
          <w:lang w:val="en-GB"/>
        </w:rPr>
      </w:pP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sz w:val="24"/>
          <w:szCs w:val="24"/>
          <w:lang w:val="en-GB"/>
        </w:rPr>
        <w:t>_______________________________</w:t>
      </w:r>
    </w:p>
    <w:p w:rsidR="001F3334" w:rsidRDefault="001F3334" w:rsidP="001F3334">
      <w:pPr>
        <w:spacing w:after="0" w:line="240" w:lineRule="auto"/>
        <w:contextualSpacing/>
        <w:jc w:val="center"/>
        <w:rPr>
          <w:rFonts w:ascii="Palatino Linotype" w:hAnsi="Palatino Linotype" w:cs="Arial"/>
          <w:b/>
          <w:sz w:val="24"/>
          <w:szCs w:val="24"/>
          <w:lang w:val="en-GB"/>
        </w:rPr>
      </w:pPr>
      <w:r>
        <w:rPr>
          <w:rFonts w:ascii="Palatino Linotype" w:hAnsi="Palatino Linotype" w:cs="Arial"/>
          <w:b/>
          <w:sz w:val="24"/>
          <w:szCs w:val="24"/>
          <w:lang w:val="en-GB"/>
        </w:rPr>
        <w:t>MLACHAKE &amp; CO. ADVOCATES</w:t>
      </w:r>
    </w:p>
    <w:p w:rsidR="001F3334" w:rsidRDefault="001F3334" w:rsidP="001F3334">
      <w:pPr>
        <w:spacing w:after="0" w:line="240" w:lineRule="auto"/>
        <w:contextualSpacing/>
        <w:jc w:val="center"/>
        <w:rPr>
          <w:rFonts w:ascii="Palatino Linotype" w:hAnsi="Palatino Linotype" w:cs="Arial"/>
          <w:sz w:val="24"/>
          <w:szCs w:val="24"/>
          <w:lang w:val="en-GB"/>
        </w:rPr>
      </w:pPr>
      <w:r>
        <w:rPr>
          <w:rFonts w:ascii="Palatino Linotype" w:hAnsi="Palatino Linotype" w:cs="Arial"/>
          <w:b/>
          <w:sz w:val="24"/>
          <w:szCs w:val="24"/>
          <w:lang w:val="en-GB"/>
        </w:rPr>
        <w:t>ADVOCATES FOR THE APPLICANT</w:t>
      </w: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AKILI MINGI &amp;CO ADVOCATES</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color w:val="000000"/>
        </w:rPr>
        <w:t xml:space="preserve">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4"/>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br w:type="page"/>
      </w:r>
      <w:r>
        <w:rPr>
          <w:rFonts w:ascii="Palatino Linotype" w:hAnsi="Palatino Linotype" w:cs="Arial"/>
          <w:b/>
          <w:sz w:val="24"/>
          <w:szCs w:val="24"/>
          <w:u w:val="single"/>
          <w:lang w:val="en-GB"/>
        </w:rPr>
        <w:lastRenderedPageBreak/>
        <w:t>REPUBLIC OF KENYA</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IN THE HIGH COURT OF KENYA AT HOMA BAY</w:t>
      </w: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JR APPLICATION NO.          OF 2018</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ARTICLES 2, 3, 10, 19, 20, 23, 25, 27, 47,165(6),</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258 AND 260 OF THE CONSTITUTION OF KENYA,</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IN THE MATTER OF: CONTRAVENTION OF RIGHTS AND FUNDAMENTAL FREEDOMS </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UNDER ARTICLES 2 (1), 3 (1) 10 (1) (2), 19 (2), 20 (2), 27 (1), 35 (1), 38(1) (2)</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&amp; (3), 47 (1) (2), 48, 50 (1) (2), OF THE CONSTITUTION OF KENYA 2010</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SECTIONS 4 AND 5 FAIR ADMINISTRATIVE ACTION ACT NO. 4 OF 2015</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AND</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IN THE MATTER OF: STANDING ORDER NO. 49, 50 OF THE HOMA BAY COUNTY ASSEMBLY STANDING ORDERS</w:t>
      </w:r>
    </w:p>
    <w:p w:rsidR="001F3334" w:rsidRDefault="001F3334" w:rsidP="001F3334">
      <w:pPr>
        <w:spacing w:after="0" w:line="240" w:lineRule="auto"/>
        <w:jc w:val="center"/>
        <w:rPr>
          <w:rFonts w:ascii="Palatino Linotype" w:hAnsi="Palatino Linotype" w:cs="Arial"/>
          <w:b/>
          <w:sz w:val="24"/>
          <w:szCs w:val="24"/>
          <w:lang w:val="en-GB"/>
        </w:rPr>
      </w:pP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 xml:space="preserve">BETWEEN </w:t>
      </w:r>
    </w:p>
    <w:p w:rsidR="001F3334" w:rsidRDefault="001F3334" w:rsidP="001F3334">
      <w:pPr>
        <w:spacing w:after="0" w:line="240" w:lineRule="auto"/>
        <w:rPr>
          <w:rFonts w:ascii="Palatino Linotype" w:hAnsi="Palatino Linotype" w:cs="Arial"/>
          <w:b/>
          <w:bCs/>
          <w:sz w:val="24"/>
          <w:szCs w:val="24"/>
          <w:lang w:val="en-GB"/>
        </w:rPr>
      </w:pPr>
      <w:r>
        <w:rPr>
          <w:rFonts w:ascii="Palatino Linotype" w:hAnsi="Palatino Linotype" w:cs="Arial"/>
          <w:b/>
          <w:bCs/>
          <w:sz w:val="24"/>
          <w:szCs w:val="24"/>
          <w:lang w:val="en-GB"/>
        </w:rPr>
        <w:t xml:space="preserve">HON. JULIUS GAYA </w:t>
      </w:r>
      <w:r>
        <w:rPr>
          <w:rFonts w:ascii="Palatino Linotype" w:hAnsi="Palatino Linotype" w:cs="Arial"/>
          <w:sz w:val="24"/>
          <w:szCs w:val="24"/>
          <w:lang w:val="en-GB"/>
        </w:rPr>
        <w:t xml:space="preserve">……………………...……………..………...........…….. </w:t>
      </w:r>
      <w:r>
        <w:rPr>
          <w:rFonts w:ascii="Palatino Linotype" w:hAnsi="Palatino Linotype" w:cs="Arial"/>
          <w:b/>
          <w:sz w:val="24"/>
          <w:szCs w:val="24"/>
          <w:lang w:val="en-GB"/>
        </w:rPr>
        <w:t>APPLICANT</w:t>
      </w:r>
    </w:p>
    <w:p w:rsidR="001F3334" w:rsidRDefault="001F3334" w:rsidP="001F3334">
      <w:pPr>
        <w:spacing w:after="0" w:line="240" w:lineRule="auto"/>
        <w:jc w:val="center"/>
        <w:rPr>
          <w:rFonts w:ascii="Palatino Linotype" w:hAnsi="Palatino Linotype" w:cs="Arial"/>
          <w:b/>
          <w:sz w:val="24"/>
          <w:szCs w:val="24"/>
          <w:lang w:val="en-GB"/>
        </w:rPr>
      </w:pPr>
      <w:r>
        <w:rPr>
          <w:rFonts w:ascii="Palatino Linotype" w:hAnsi="Palatino Linotype" w:cs="Arial"/>
          <w:b/>
          <w:sz w:val="24"/>
          <w:szCs w:val="24"/>
          <w:lang w:val="en-GB"/>
        </w:rPr>
        <w:t>VERSUS</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HOMA BAY COUNTY ASSEMBLY </w:t>
      </w:r>
      <w:r>
        <w:rPr>
          <w:rFonts w:ascii="Palatino Linotype" w:hAnsi="Palatino Linotype" w:cs="Arial"/>
          <w:sz w:val="24"/>
          <w:szCs w:val="24"/>
          <w:lang w:val="en-GB"/>
        </w:rPr>
        <w:t xml:space="preserve">…………………......................… </w:t>
      </w:r>
      <w:r>
        <w:rPr>
          <w:rFonts w:ascii="Palatino Linotype" w:hAnsi="Palatino Linotype" w:cs="Arial"/>
          <w:b/>
          <w:sz w:val="24"/>
          <w:szCs w:val="24"/>
          <w:lang w:val="en-GB"/>
        </w:rPr>
        <w:t>1</w:t>
      </w:r>
      <w:r>
        <w:rPr>
          <w:rFonts w:ascii="Palatino Linotype" w:hAnsi="Palatino Linotype" w:cs="Arial"/>
          <w:b/>
          <w:sz w:val="24"/>
          <w:szCs w:val="24"/>
          <w:vertAlign w:val="superscript"/>
          <w:lang w:val="en-GB"/>
        </w:rPr>
        <w:t>ST</w:t>
      </w:r>
      <w:r>
        <w:rPr>
          <w:rFonts w:ascii="Palatino Linotype" w:hAnsi="Palatino Linotype" w:cs="Arial"/>
          <w:b/>
          <w:sz w:val="24"/>
          <w:szCs w:val="24"/>
          <w:lang w:val="en-GB"/>
        </w:rPr>
        <w:t xml:space="preserve"> RESPONDENT</w:t>
      </w:r>
    </w:p>
    <w:p w:rsidR="001F3334" w:rsidRDefault="001F3334" w:rsidP="001F3334">
      <w:pPr>
        <w:spacing w:after="0" w:line="240" w:lineRule="auto"/>
        <w:rPr>
          <w:rFonts w:ascii="Palatino Linotype" w:hAnsi="Palatino Linotype" w:cs="Arial"/>
          <w:b/>
          <w:sz w:val="24"/>
          <w:szCs w:val="24"/>
          <w:lang w:val="en-GB"/>
        </w:rPr>
      </w:pPr>
      <w:r>
        <w:rPr>
          <w:rFonts w:ascii="Palatino Linotype" w:hAnsi="Palatino Linotype" w:cs="Arial"/>
          <w:b/>
          <w:sz w:val="24"/>
          <w:szCs w:val="24"/>
          <w:lang w:val="en-GB"/>
        </w:rPr>
        <w:t xml:space="preserve">THE SPEAKER OF HOMA BAY COUNTY ASSEMBLY </w:t>
      </w:r>
      <w:proofErr w:type="gramStart"/>
      <w:r>
        <w:rPr>
          <w:rFonts w:ascii="Palatino Linotype" w:hAnsi="Palatino Linotype" w:cs="Arial"/>
          <w:b/>
          <w:sz w:val="24"/>
          <w:szCs w:val="24"/>
          <w:lang w:val="en-GB"/>
        </w:rPr>
        <w:t>……..…...</w:t>
      </w:r>
      <w:proofErr w:type="gramEnd"/>
      <w:r>
        <w:rPr>
          <w:rFonts w:ascii="Palatino Linotype" w:hAnsi="Palatino Linotype" w:cs="Arial"/>
          <w:b/>
          <w:sz w:val="24"/>
          <w:szCs w:val="24"/>
          <w:lang w:val="en-GB"/>
        </w:rPr>
        <w:t xml:space="preserve"> 2</w:t>
      </w:r>
      <w:r>
        <w:rPr>
          <w:rFonts w:ascii="Palatino Linotype" w:hAnsi="Palatino Linotype" w:cs="Arial"/>
          <w:b/>
          <w:sz w:val="24"/>
          <w:szCs w:val="24"/>
          <w:vertAlign w:val="superscript"/>
          <w:lang w:val="en-GB"/>
        </w:rPr>
        <w:t>ND</w:t>
      </w:r>
      <w:r>
        <w:rPr>
          <w:rFonts w:ascii="Palatino Linotype" w:hAnsi="Palatino Linotype" w:cs="Arial"/>
          <w:sz w:val="24"/>
          <w:szCs w:val="24"/>
          <w:lang w:val="en-GB"/>
        </w:rPr>
        <w:t xml:space="preserve"> </w:t>
      </w:r>
      <w:r>
        <w:rPr>
          <w:rFonts w:ascii="Palatino Linotype" w:hAnsi="Palatino Linotype" w:cs="Arial"/>
          <w:b/>
          <w:sz w:val="24"/>
          <w:szCs w:val="24"/>
          <w:lang w:val="en-GB"/>
        </w:rPr>
        <w:t>RESPONDENT</w:t>
      </w:r>
    </w:p>
    <w:p w:rsidR="001F3334" w:rsidRDefault="001F3334" w:rsidP="001F3334">
      <w:pPr>
        <w:spacing w:after="160" w:line="256" w:lineRule="auto"/>
        <w:rPr>
          <w:rFonts w:ascii="Palatino Linotype" w:hAnsi="Palatino Linotype" w:cs="Arial"/>
          <w:b/>
          <w:sz w:val="24"/>
          <w:szCs w:val="24"/>
          <w:u w:val="single"/>
          <w:lang w:val="en-GB"/>
        </w:rPr>
      </w:pPr>
    </w:p>
    <w:p w:rsidR="001F3334" w:rsidRDefault="001F3334" w:rsidP="001F3334">
      <w:pPr>
        <w:spacing w:after="0" w:line="240" w:lineRule="auto"/>
        <w:jc w:val="center"/>
        <w:rPr>
          <w:rFonts w:ascii="Palatino Linotype" w:hAnsi="Palatino Linotype" w:cs="Arial"/>
          <w:b/>
          <w:sz w:val="24"/>
          <w:szCs w:val="24"/>
          <w:u w:val="single"/>
          <w:lang w:val="en-GB"/>
        </w:rPr>
      </w:pPr>
      <w:r>
        <w:rPr>
          <w:rFonts w:ascii="Palatino Linotype" w:hAnsi="Palatino Linotype" w:cs="Arial"/>
          <w:b/>
          <w:sz w:val="24"/>
          <w:szCs w:val="24"/>
          <w:u w:val="single"/>
          <w:lang w:val="en-GB"/>
        </w:rPr>
        <w:t>SUPPORTING AFFIDAVIT</w:t>
      </w:r>
    </w:p>
    <w:p w:rsidR="001F3334" w:rsidRDefault="001F3334" w:rsidP="001F3334">
      <w:pPr>
        <w:spacing w:after="0" w:line="240" w:lineRule="auto"/>
        <w:jc w:val="center"/>
        <w:rPr>
          <w:rFonts w:ascii="Palatino Linotype" w:hAnsi="Palatino Linotype" w:cs="Arial"/>
          <w:b/>
          <w:sz w:val="24"/>
          <w:szCs w:val="24"/>
          <w:u w:val="single"/>
          <w:lang w:val="en-GB"/>
        </w:rPr>
      </w:pPr>
    </w:p>
    <w:p w:rsidR="001F3334" w:rsidRDefault="001F3334" w:rsidP="001F3334">
      <w:pPr>
        <w:spacing w:after="0" w:line="240" w:lineRule="auto"/>
        <w:jc w:val="both"/>
        <w:rPr>
          <w:rFonts w:ascii="Palatino Linotype" w:hAnsi="Palatino Linotype" w:cs="Arial"/>
          <w:sz w:val="24"/>
          <w:szCs w:val="24"/>
          <w:lang w:val="en-GB"/>
        </w:rPr>
      </w:pPr>
      <w:r>
        <w:rPr>
          <w:rFonts w:ascii="Palatino Linotype" w:hAnsi="Palatino Linotype" w:cs="Arial"/>
          <w:sz w:val="24"/>
          <w:szCs w:val="24"/>
          <w:lang w:val="en-GB"/>
        </w:rPr>
        <w:t xml:space="preserve">I, </w:t>
      </w:r>
      <w:r>
        <w:rPr>
          <w:rFonts w:ascii="Palatino Linotype" w:hAnsi="Palatino Linotype" w:cs="Arial"/>
          <w:b/>
          <w:sz w:val="24"/>
          <w:szCs w:val="24"/>
          <w:lang w:val="en-GB"/>
        </w:rPr>
        <w:t>JULIUS GAYA</w:t>
      </w:r>
      <w:r>
        <w:rPr>
          <w:rFonts w:ascii="Palatino Linotype" w:hAnsi="Palatino Linotype" w:cs="Arial"/>
          <w:sz w:val="24"/>
          <w:szCs w:val="24"/>
          <w:lang w:val="en-GB"/>
        </w:rPr>
        <w:t xml:space="preserve"> of Post Office Box Number 10391 -00100, Nairobi do hereby make oath and state as follows:</w:t>
      </w: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an adult person of sound mind and disposition, the Applicant herein, thus well versed with the facts hence competent to swear this affidavit.</w:t>
      </w: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I am a Member of County Assembly of Homa Bay County duly elected to represent the people of </w:t>
      </w:r>
      <w:proofErr w:type="spellStart"/>
      <w:r>
        <w:rPr>
          <w:rFonts w:ascii="Palatino Linotype" w:hAnsi="Palatino Linotype" w:cs="Arial"/>
          <w:bCs/>
          <w:sz w:val="24"/>
          <w:szCs w:val="24"/>
          <w:lang w:val="en-GB"/>
        </w:rPr>
        <w:t>Karachuonyo</w:t>
      </w:r>
      <w:proofErr w:type="spellEnd"/>
      <w:r>
        <w:rPr>
          <w:rFonts w:ascii="Palatino Linotype" w:hAnsi="Palatino Linotype" w:cs="Arial"/>
          <w:bCs/>
          <w:sz w:val="24"/>
          <w:szCs w:val="24"/>
          <w:lang w:val="en-GB"/>
        </w:rPr>
        <w:t xml:space="preserve"> Central ward in the last general election held on the 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August, 2017.</w:t>
      </w:r>
    </w:p>
    <w:p w:rsidR="001F3334" w:rsidRDefault="001F3334" w:rsidP="001F3334">
      <w:pPr>
        <w:spacing w:after="0" w:line="240" w:lineRule="auto"/>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or about 29</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January, 2018 I was </w:t>
      </w:r>
      <w:proofErr w:type="spellStart"/>
      <w:r>
        <w:rPr>
          <w:rFonts w:ascii="Palatino Linotype" w:hAnsi="Palatino Linotype" w:cs="Arial"/>
          <w:bCs/>
          <w:sz w:val="24"/>
          <w:szCs w:val="24"/>
          <w:lang w:val="en-GB"/>
        </w:rPr>
        <w:t>unprocedurally</w:t>
      </w:r>
      <w:proofErr w:type="spellEnd"/>
      <w:r>
        <w:rPr>
          <w:rFonts w:ascii="Palatino Linotype" w:hAnsi="Palatino Linotype" w:cs="Arial"/>
          <w:bCs/>
          <w:sz w:val="24"/>
          <w:szCs w:val="24"/>
          <w:lang w:val="en-GB"/>
        </w:rPr>
        <w:t xml:space="preserve"> ejected from the position of the Chairperson of the Public Accounts and Investment Committee of Homa Bay County Assembly.  </w:t>
      </w: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lastRenderedPageBreak/>
        <w:t>THAT</w:t>
      </w:r>
      <w:r>
        <w:rPr>
          <w:rFonts w:ascii="Palatino Linotype" w:hAnsi="Palatino Linotype" w:cs="Arial"/>
          <w:bCs/>
          <w:sz w:val="24"/>
          <w:szCs w:val="24"/>
          <w:lang w:val="en-GB"/>
        </w:rPr>
        <w:t xml:space="preserve"> following the said act on or about 16</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protested the said move by the County Assembly to remove me from the said post without following due process of law and which behaviour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pStyle w:val="ListParagraph"/>
        <w:spacing w:line="276" w:lineRule="auto"/>
        <w:rPr>
          <w:rFonts w:ascii="Palatino Linotype" w:hAnsi="Palatino Linotype" w:cs="Arial"/>
          <w:bCs/>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on 28</w:t>
      </w:r>
      <w:r>
        <w:rPr>
          <w:rFonts w:ascii="Palatino Linotype" w:hAnsi="Palatino Linotype" w:cs="Arial"/>
          <w:bCs/>
          <w:sz w:val="24"/>
          <w:szCs w:val="24"/>
          <w:vertAlign w:val="superscript"/>
          <w:lang w:val="en-GB"/>
        </w:rPr>
        <w:t>th</w:t>
      </w:r>
      <w:r>
        <w:rPr>
          <w:rFonts w:ascii="Palatino Linotype" w:hAnsi="Palatino Linotype" w:cs="Arial"/>
          <w:bCs/>
          <w:sz w:val="24"/>
          <w:szCs w:val="24"/>
          <w:lang w:val="en-GB"/>
        </w:rPr>
        <w:t xml:space="preserve"> February 2018, I was locked outside and prevented from accessing </w:t>
      </w:r>
      <w:r>
        <w:rPr>
          <w:rFonts w:ascii="Palatino Linotype" w:hAnsi="Palatino Linotype" w:cs="Arial"/>
          <w:sz w:val="24"/>
          <w:szCs w:val="24"/>
          <w:lang w:val="en-GB"/>
        </w:rPr>
        <w:t xml:space="preserve">the </w:t>
      </w:r>
      <w:r>
        <w:rPr>
          <w:rFonts w:ascii="Palatino Linotype" w:hAnsi="Palatino Linotype" w:cs="Arial"/>
          <w:bCs/>
          <w:sz w:val="24"/>
          <w:szCs w:val="24"/>
          <w:lang w:val="en-GB"/>
        </w:rPr>
        <w:t>Assembly due to my stand in fighting corruption within the assembly. I protested the said move by the County Assembly to deny me access without following due process of law and which behaviour the 2</w:t>
      </w:r>
      <w:r>
        <w:rPr>
          <w:rFonts w:ascii="Palatino Linotype" w:hAnsi="Palatino Linotype" w:cs="Arial"/>
          <w:bCs/>
          <w:sz w:val="24"/>
          <w:szCs w:val="24"/>
          <w:vertAlign w:val="superscript"/>
          <w:lang w:val="en-GB"/>
        </w:rPr>
        <w:t>nd</w:t>
      </w:r>
      <w:r>
        <w:rPr>
          <w:rFonts w:ascii="Palatino Linotype" w:hAnsi="Palatino Linotype" w:cs="Arial"/>
          <w:bCs/>
          <w:sz w:val="24"/>
          <w:szCs w:val="24"/>
          <w:lang w:val="en-GB"/>
        </w:rPr>
        <w:t xml:space="preserve"> Respondent construed as a breach of privileges conferred to me as an elected Member of the County Assembly.</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the 1</w:t>
      </w:r>
      <w:r>
        <w:rPr>
          <w:rFonts w:ascii="Palatino Linotype" w:hAnsi="Palatino Linotype" w:cs="Arial"/>
          <w:bCs/>
          <w:sz w:val="24"/>
          <w:szCs w:val="24"/>
          <w:vertAlign w:val="superscript"/>
          <w:lang w:val="en-GB"/>
        </w:rPr>
        <w:t>st</w:t>
      </w:r>
      <w:r>
        <w:rPr>
          <w:rFonts w:ascii="Palatino Linotype" w:hAnsi="Palatino Linotype" w:cs="Arial"/>
          <w:bCs/>
          <w:sz w:val="24"/>
          <w:szCs w:val="24"/>
          <w:lang w:val="en-GB"/>
        </w:rPr>
        <w:t xml:space="preserve"> Respondent through its Committee on Powers and Privileges commenced proceedings against on the alleged misconduct which according to them constituted a breach of privileges to a Member of County Assembly. It is important to note that I was only invited to attend the proceedings as a witness and not as an accused person under investigations. </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t</w:t>
      </w:r>
      <w:r>
        <w:rPr>
          <w:rFonts w:ascii="Palatino Linotype" w:hAnsi="Palatino Linotype" w:cs="Arial"/>
          <w:sz w:val="24"/>
          <w:szCs w:val="24"/>
          <w:lang w:val="en-GB"/>
        </w:rPr>
        <w:t>he proceedings, findings and recommendations in the said report are a gross travesty of justice as they have offended all possible principles of law, the Constitution and County Assembly Standing Orders, practice and customs of the Homa Bay County Assembly.</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Cs/>
          <w:sz w:val="24"/>
          <w:szCs w:val="24"/>
          <w:lang w:val="en-GB"/>
        </w:rPr>
        <w:t xml:space="preserve"> </w:t>
      </w:r>
      <w:r>
        <w:rPr>
          <w:rFonts w:ascii="Palatino Linotype" w:hAnsi="Palatino Linotype" w:cs="Arial"/>
          <w:sz w:val="24"/>
          <w:szCs w:val="24"/>
          <w:lang w:val="en-GB"/>
        </w:rPr>
        <w:t>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Respondents’ conduct in the process leading to the decision and adoption of the said report is manifestly malicious, unlawful, unconstitutional, </w:t>
      </w:r>
      <w:proofErr w:type="spellStart"/>
      <w:r>
        <w:rPr>
          <w:rFonts w:ascii="Palatino Linotype" w:hAnsi="Palatino Linotype" w:cs="Arial"/>
          <w:sz w:val="24"/>
          <w:szCs w:val="24"/>
          <w:lang w:val="en-GB"/>
        </w:rPr>
        <w:t>unprocedural</w:t>
      </w:r>
      <w:proofErr w:type="spellEnd"/>
      <w:r>
        <w:rPr>
          <w:rFonts w:ascii="Palatino Linotype" w:hAnsi="Palatino Linotype" w:cs="Arial"/>
          <w:sz w:val="24"/>
          <w:szCs w:val="24"/>
          <w:lang w:val="en-GB"/>
        </w:rPr>
        <w:t>, inconsistent, contradictory and ultra vires the provisions and procedure of the law in particular the Constitution of Kenya, 2010 and the Homa Bay County Assembly Standing Orders, in particular Standing Orders 172, as well as section 15(6) of the County Assemblies Powers and Privileges Act, 2017, the Constitution and established practices, customs and traditions of the County Assembly.</w:t>
      </w:r>
      <w:r>
        <w:rPr>
          <w:rFonts w:ascii="Palatino Linotype" w:hAnsi="Palatino Linotype" w:cs="Arial"/>
          <w:bCs/>
          <w:sz w:val="24"/>
          <w:szCs w:val="24"/>
          <w:lang w:val="en-GB"/>
        </w:rPr>
        <w:t xml:space="preserve"> </w:t>
      </w:r>
      <w:r>
        <w:rPr>
          <w:rFonts w:ascii="Palatino Linotype" w:hAnsi="Palatino Linotype" w:cs="Arial"/>
          <w:sz w:val="24"/>
          <w:szCs w:val="24"/>
          <w:lang w:val="en-GB"/>
        </w:rPr>
        <w:t>The process and the report are both an unmitigated illegality.</w:t>
      </w:r>
      <w:r>
        <w:rPr>
          <w:rFonts w:ascii="Palatino Linotype" w:hAnsi="Palatino Linotype" w:cs="Arial"/>
          <w:bCs/>
          <w:sz w:val="24"/>
          <w:szCs w:val="24"/>
          <w:lang w:val="en-GB"/>
        </w:rPr>
        <w:t xml:space="preserve"> </w:t>
      </w:r>
      <w:r>
        <w:rPr>
          <w:b/>
          <w:i/>
        </w:rPr>
        <w:t xml:space="preserve">(Annexed hereto and Marked JO -001 are copies of the Report of </w:t>
      </w:r>
      <w:r>
        <w:rPr>
          <w:b/>
          <w:i/>
        </w:rPr>
        <w:lastRenderedPageBreak/>
        <w:t xml:space="preserve">the Committee on Powers and Privileges on the alleged breach of privileges by Hon. Julius Gaya and the </w:t>
      </w:r>
      <w:proofErr w:type="spellStart"/>
      <w:r>
        <w:rPr>
          <w:b/>
          <w:i/>
        </w:rPr>
        <w:t>Hansard</w:t>
      </w:r>
      <w:proofErr w:type="spellEnd"/>
      <w:r>
        <w:rPr>
          <w:b/>
          <w:i/>
        </w:rPr>
        <w:t xml:space="preserve"> for the Homa Bay County Assembly debate for 21</w:t>
      </w:r>
      <w:r>
        <w:rPr>
          <w:b/>
          <w:i/>
          <w:vertAlign w:val="superscript"/>
        </w:rPr>
        <w:t>st</w:t>
      </w:r>
      <w:r>
        <w:rPr>
          <w:b/>
          <w:i/>
        </w:rPr>
        <w:t xml:space="preserve"> March 2018).</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sz w:val="24"/>
          <w:szCs w:val="24"/>
          <w:lang w:val="en-GB"/>
        </w:rPr>
        <w:t>the 1st and 2nd Respondents’ decisions are unfair, discriminatory, arbitrary, inconsistent, contradictory, malicious and capricious and offend the presumption of innocence as enshrined in the Constitution.</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irrational, an abuse of power, oppressive, punitive, grossly unlawful, actuated by political malice and vendetta and against the legitimate expectation of the people of Homa Bay Ward and the Applicant herein as the elected Member of County Assembly and immediate Chairman of the Public Accounts and Investments Committee.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Respondents’ decisions are made for an illegal, improper motive and or for selective extraneous purpose failing to take into account relevant factors and provisions of the law on due process on the right to a just and fair hearing.</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to suspend me shall adversely affects the people of whom I represents in the County Assembly and such effects cannot be compensated should this Honourable Court grant leave to operate as stay at this leave stage.</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 xml:space="preserve"> </w:t>
      </w:r>
      <w:r>
        <w:rPr>
          <w:rFonts w:ascii="Palatino Linotype" w:hAnsi="Palatino Linotype" w:cs="Arial"/>
          <w:sz w:val="24"/>
          <w:szCs w:val="24"/>
          <w:lang w:val="en-GB"/>
        </w:rPr>
        <w:t>it is in the interest of the people I represents for this Honourable Court to allow the me to continue accessing the precincts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Respondent and to contributes to the motions and Bills introduced thereon which will have adverse effects to his constituents should he not be present. </w:t>
      </w:r>
    </w:p>
    <w:p w:rsidR="001F3334" w:rsidRDefault="001F3334" w:rsidP="001F3334">
      <w:pPr>
        <w:spacing w:after="0"/>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72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THAT</w:t>
      </w:r>
      <w:r>
        <w:rPr>
          <w:rFonts w:ascii="Palatino Linotype" w:hAnsi="Palatino Linotype" w:cs="Arial"/>
          <w:b/>
          <w:bCs/>
          <w:sz w:val="24"/>
          <w:szCs w:val="24"/>
          <w:lang w:val="en-GB"/>
        </w:rPr>
        <w:t xml:space="preserve"> </w:t>
      </w:r>
      <w:r>
        <w:rPr>
          <w:rFonts w:ascii="Palatino Linotype" w:hAnsi="Palatino Linotype" w:cs="Arial"/>
          <w:bCs/>
          <w:sz w:val="24"/>
          <w:szCs w:val="24"/>
          <w:lang w:val="en-GB"/>
        </w:rPr>
        <w:t>the</w:t>
      </w:r>
      <w:r>
        <w:rPr>
          <w:rFonts w:ascii="Palatino Linotype" w:hAnsi="Palatino Linotype" w:cs="Arial"/>
          <w:sz w:val="24"/>
          <w:szCs w:val="24"/>
          <w:lang w:val="en-GB"/>
        </w:rPr>
        <w:t xml:space="preserve"> decision of the 1</w:t>
      </w:r>
      <w:r>
        <w:rPr>
          <w:rFonts w:ascii="Palatino Linotype" w:hAnsi="Palatino Linotype" w:cs="Arial"/>
          <w:sz w:val="24"/>
          <w:szCs w:val="24"/>
          <w:vertAlign w:val="superscript"/>
          <w:lang w:val="en-GB"/>
        </w:rPr>
        <w:t>st</w:t>
      </w:r>
      <w:r>
        <w:rPr>
          <w:rFonts w:ascii="Palatino Linotype" w:hAnsi="Palatino Linotype" w:cs="Arial"/>
          <w:sz w:val="24"/>
          <w:szCs w:val="24"/>
          <w:lang w:val="en-GB"/>
        </w:rPr>
        <w:t xml:space="preserve"> and 2</w:t>
      </w:r>
      <w:r>
        <w:rPr>
          <w:rFonts w:ascii="Palatino Linotype" w:hAnsi="Palatino Linotype" w:cs="Arial"/>
          <w:sz w:val="24"/>
          <w:szCs w:val="24"/>
          <w:vertAlign w:val="superscript"/>
          <w:lang w:val="en-GB"/>
        </w:rPr>
        <w:t>nd</w:t>
      </w:r>
      <w:r>
        <w:rPr>
          <w:rFonts w:ascii="Palatino Linotype" w:hAnsi="Palatino Linotype" w:cs="Arial"/>
          <w:sz w:val="24"/>
          <w:szCs w:val="24"/>
          <w:lang w:val="en-GB"/>
        </w:rPr>
        <w:t xml:space="preserve"> Respondent is not proportionate to the issues raised on the impugned report and as such does not meet the proportionality test under Article 24 of the Constitution of Kenya.</w:t>
      </w:r>
    </w:p>
    <w:p w:rsidR="001F3334" w:rsidRDefault="001F3334" w:rsidP="001F3334">
      <w:pPr>
        <w:spacing w:after="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ind w:left="1080" w:hanging="810"/>
        <w:jc w:val="both"/>
        <w:rPr>
          <w:rFonts w:ascii="Palatino Linotype" w:hAnsi="Palatino Linotype" w:cs="Arial"/>
          <w:bCs/>
          <w:sz w:val="24"/>
          <w:szCs w:val="24"/>
          <w:lang w:val="en-GB"/>
        </w:rPr>
      </w:pPr>
      <w:r>
        <w:rPr>
          <w:rFonts w:ascii="Palatino Linotype" w:hAnsi="Palatino Linotype" w:cs="Arial"/>
          <w:b/>
          <w:bCs/>
          <w:sz w:val="24"/>
          <w:szCs w:val="24"/>
          <w:u w:val="single"/>
          <w:lang w:val="en-GB"/>
        </w:rPr>
        <w:t xml:space="preserve">THAT </w:t>
      </w:r>
      <w:r>
        <w:rPr>
          <w:rFonts w:ascii="Palatino Linotype" w:hAnsi="Palatino Linotype" w:cs="Arial"/>
          <w:bCs/>
          <w:sz w:val="24"/>
          <w:szCs w:val="24"/>
          <w:lang w:val="en-GB"/>
        </w:rPr>
        <w:t>accordingly, it is now desirable that this court should intervene and issue the orders sought in this case.</w:t>
      </w:r>
    </w:p>
    <w:p w:rsidR="001F3334" w:rsidRDefault="001F3334" w:rsidP="001F3334">
      <w:pPr>
        <w:pStyle w:val="ListParagraph"/>
        <w:spacing w:line="276" w:lineRule="auto"/>
        <w:rPr>
          <w:rFonts w:ascii="Palatino Linotype" w:hAnsi="Palatino Linotype" w:cs="Arial"/>
          <w:bCs/>
        </w:rPr>
      </w:pPr>
    </w:p>
    <w:p w:rsidR="001F3334" w:rsidRDefault="001F3334" w:rsidP="001F3334">
      <w:pPr>
        <w:spacing w:after="0" w:line="240" w:lineRule="auto"/>
        <w:ind w:left="1080"/>
        <w:jc w:val="both"/>
        <w:rPr>
          <w:rFonts w:ascii="Palatino Linotype" w:hAnsi="Palatino Linotype" w:cs="Arial"/>
          <w:bCs/>
          <w:sz w:val="24"/>
          <w:szCs w:val="24"/>
          <w:lang w:val="en-GB"/>
        </w:rPr>
      </w:pPr>
    </w:p>
    <w:p w:rsidR="001F3334" w:rsidRDefault="001F3334" w:rsidP="001F3334">
      <w:pPr>
        <w:numPr>
          <w:ilvl w:val="3"/>
          <w:numId w:val="15"/>
        </w:numPr>
        <w:tabs>
          <w:tab w:val="num" w:pos="1080"/>
        </w:tabs>
        <w:spacing w:after="0" w:line="240" w:lineRule="auto"/>
        <w:ind w:left="1080" w:hanging="810"/>
        <w:jc w:val="both"/>
        <w:rPr>
          <w:rFonts w:ascii="Palatino Linotype" w:hAnsi="Palatino Linotype" w:cs="Arial"/>
          <w:bCs/>
          <w:sz w:val="24"/>
          <w:szCs w:val="24"/>
          <w:lang w:val="en-GB"/>
        </w:rPr>
      </w:pPr>
      <w:r>
        <w:rPr>
          <w:rFonts w:ascii="Palatino Linotype" w:hAnsi="Palatino Linotype" w:cs="Arial"/>
          <w:bCs/>
          <w:sz w:val="24"/>
          <w:szCs w:val="24"/>
          <w:lang w:val="en-GB"/>
        </w:rPr>
        <w:lastRenderedPageBreak/>
        <w:t xml:space="preserve">What is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to herein is true to the best of my knowledge, save as to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information, sources whereof have been disclosed, and matters </w:t>
      </w:r>
      <w:proofErr w:type="spellStart"/>
      <w:r>
        <w:rPr>
          <w:rFonts w:ascii="Palatino Linotype" w:hAnsi="Palatino Linotype" w:cs="Arial"/>
          <w:bCs/>
          <w:sz w:val="24"/>
          <w:szCs w:val="24"/>
          <w:lang w:val="en-GB"/>
        </w:rPr>
        <w:t>deponed</w:t>
      </w:r>
      <w:proofErr w:type="spellEnd"/>
      <w:r>
        <w:rPr>
          <w:rFonts w:ascii="Palatino Linotype" w:hAnsi="Palatino Linotype" w:cs="Arial"/>
          <w:bCs/>
          <w:sz w:val="24"/>
          <w:szCs w:val="24"/>
          <w:lang w:val="en-GB"/>
        </w:rPr>
        <w:t xml:space="preserve"> on belief, grounds whereupon have been given.</w:t>
      </w:r>
    </w:p>
    <w:p w:rsidR="001F3334" w:rsidRDefault="001F3334" w:rsidP="001F3334">
      <w:pPr>
        <w:spacing w:after="0" w:line="240" w:lineRule="auto"/>
        <w:jc w:val="both"/>
        <w:rPr>
          <w:rFonts w:ascii="Palatino Linotype" w:hAnsi="Palatino Linotype" w:cs="Arial"/>
          <w:b/>
          <w:bCs/>
          <w:sz w:val="24"/>
          <w:szCs w:val="24"/>
          <w:lang w:val="en-GB"/>
        </w:rPr>
      </w:pP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SWORN at Nairobi</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proofErr w:type="gramStart"/>
      <w:r>
        <w:rPr>
          <w:rFonts w:ascii="Palatino Linotype" w:hAnsi="Palatino Linotype" w:cs="Arial"/>
          <w:b/>
          <w:bCs/>
          <w:sz w:val="24"/>
          <w:szCs w:val="24"/>
          <w:lang w:val="en-GB"/>
        </w:rPr>
        <w:t>by</w:t>
      </w:r>
      <w:proofErr w:type="gramEnd"/>
      <w:r>
        <w:rPr>
          <w:rFonts w:ascii="Palatino Linotype" w:hAnsi="Palatino Linotype" w:cs="Arial"/>
          <w:b/>
          <w:bCs/>
          <w:sz w:val="24"/>
          <w:szCs w:val="24"/>
          <w:lang w:val="en-GB"/>
        </w:rPr>
        <w:t xml:space="preserve"> the said </w:t>
      </w:r>
      <w:r>
        <w:rPr>
          <w:rFonts w:ascii="Palatino Linotype" w:hAnsi="Palatino Linotype" w:cs="Arial"/>
          <w:b/>
          <w:sz w:val="24"/>
          <w:szCs w:val="24"/>
          <w:lang w:val="en-GB"/>
        </w:rPr>
        <w:t>JULIUS GAYA</w:t>
      </w:r>
      <w:r>
        <w:rPr>
          <w:rFonts w:ascii="Palatino Linotype" w:hAnsi="Palatino Linotype" w:cs="Arial"/>
          <w:b/>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this       day of                     2018</w:t>
      </w:r>
      <w:r>
        <w:rPr>
          <w:rFonts w:ascii="Palatino Linotype" w:hAnsi="Palatino Linotype" w:cs="Arial"/>
          <w:b/>
          <w:bCs/>
          <w:sz w:val="24"/>
          <w:szCs w:val="24"/>
          <w:lang w:val="en-GB"/>
        </w:rPr>
        <w:tab/>
      </w:r>
      <w:r>
        <w:rPr>
          <w:rFonts w:ascii="Palatino Linotype" w:hAnsi="Palatino Linotype" w:cs="Arial"/>
          <w:b/>
          <w:bCs/>
          <w:sz w:val="24"/>
          <w:szCs w:val="24"/>
          <w:lang w:val="en-GB"/>
        </w:rPr>
        <w:tab/>
        <w:t>) __________________</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BEFORE ME</w:t>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ind w:left="3600" w:firstLine="720"/>
        <w:jc w:val="both"/>
        <w:rPr>
          <w:rFonts w:ascii="Palatino Linotype" w:hAnsi="Palatino Linotype" w:cs="Arial"/>
          <w:b/>
          <w:bCs/>
          <w:sz w:val="24"/>
          <w:szCs w:val="24"/>
          <w:lang w:val="en-GB"/>
        </w:rPr>
      </w:pPr>
      <w:r>
        <w:rPr>
          <w:rFonts w:ascii="Palatino Linotype" w:hAnsi="Palatino Linotype" w:cs="Arial"/>
          <w:b/>
          <w:bCs/>
          <w:sz w:val="24"/>
          <w:szCs w:val="24"/>
          <w:lang w:val="en-GB"/>
        </w:rPr>
        <w:t>)</w:t>
      </w:r>
    </w:p>
    <w:p w:rsidR="001F3334" w:rsidRDefault="001F3334" w:rsidP="001F3334">
      <w:pPr>
        <w:spacing w:after="0" w:line="240" w:lineRule="auto"/>
        <w:jc w:val="both"/>
        <w:rPr>
          <w:rFonts w:ascii="Palatino Linotype" w:hAnsi="Palatino Linotype" w:cs="Arial"/>
          <w:b/>
          <w:bCs/>
          <w:sz w:val="24"/>
          <w:szCs w:val="24"/>
          <w:lang w:val="en-GB"/>
        </w:rPr>
      </w:pP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r>
      <w:r>
        <w:rPr>
          <w:rFonts w:ascii="Palatino Linotype" w:hAnsi="Palatino Linotype" w:cs="Arial"/>
          <w:b/>
          <w:bCs/>
          <w:sz w:val="24"/>
          <w:szCs w:val="24"/>
          <w:lang w:val="en-GB"/>
        </w:rPr>
        <w:tab/>
        <w:t>)</w:t>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r>
      <w:r>
        <w:rPr>
          <w:rFonts w:ascii="Palatino Linotype" w:hAnsi="Palatino Linotype" w:cs="Arial"/>
          <w:b/>
          <w:sz w:val="24"/>
          <w:szCs w:val="24"/>
          <w:lang w:val="en-GB"/>
        </w:rPr>
        <w:tab/>
        <w:t>)</w:t>
      </w:r>
      <w:r>
        <w:rPr>
          <w:rFonts w:ascii="Palatino Linotype" w:hAnsi="Palatino Linotype" w:cs="Arial"/>
          <w:b/>
          <w:sz w:val="24"/>
          <w:szCs w:val="24"/>
          <w:lang w:val="en-GB"/>
        </w:rPr>
        <w:tab/>
      </w:r>
    </w:p>
    <w:p w:rsidR="001F3334" w:rsidRDefault="001F3334" w:rsidP="001F3334">
      <w:pPr>
        <w:spacing w:after="0" w:line="240" w:lineRule="auto"/>
        <w:jc w:val="both"/>
        <w:rPr>
          <w:rFonts w:ascii="Palatino Linotype" w:hAnsi="Palatino Linotype" w:cs="Arial"/>
          <w:b/>
          <w:sz w:val="24"/>
          <w:szCs w:val="24"/>
          <w:lang w:val="en-GB"/>
        </w:rPr>
      </w:pPr>
      <w:r>
        <w:rPr>
          <w:rFonts w:ascii="Palatino Linotype" w:hAnsi="Palatino Linotype" w:cs="Arial"/>
          <w:b/>
          <w:sz w:val="24"/>
          <w:szCs w:val="24"/>
          <w:lang w:val="en-GB"/>
        </w:rPr>
        <w:t>COMMISSIONER FOR OATHS</w:t>
      </w:r>
      <w:r>
        <w:rPr>
          <w:rFonts w:ascii="Palatino Linotype" w:hAnsi="Palatino Linotype" w:cs="Arial"/>
          <w:b/>
          <w:sz w:val="24"/>
          <w:szCs w:val="24"/>
          <w:lang w:val="en-GB"/>
        </w:rPr>
        <w:tab/>
      </w:r>
      <w:r>
        <w:rPr>
          <w:rFonts w:ascii="Palatino Linotype" w:hAnsi="Palatino Linotype" w:cs="Arial"/>
          <w:b/>
          <w:sz w:val="24"/>
          <w:szCs w:val="24"/>
          <w:lang w:val="en-GB"/>
        </w:rPr>
        <w:tab/>
        <w:t>)</w:t>
      </w:r>
    </w:p>
    <w:p w:rsidR="001F3334" w:rsidRDefault="001F3334" w:rsidP="001F3334">
      <w:pPr>
        <w:spacing w:after="0" w:line="240" w:lineRule="auto"/>
        <w:rPr>
          <w:rFonts w:ascii="Palatino Linotype" w:hAnsi="Palatino Linotype" w:cs="Arial"/>
          <w:b/>
          <w:sz w:val="24"/>
          <w:szCs w:val="24"/>
          <w:u w:val="single"/>
          <w:lang w:val="en-GB"/>
        </w:rPr>
      </w:pPr>
    </w:p>
    <w:p w:rsidR="001F3334" w:rsidRDefault="001F3334" w:rsidP="001F3334">
      <w:pPr>
        <w:spacing w:after="0" w:line="240" w:lineRule="auto"/>
        <w:rPr>
          <w:rFonts w:ascii="Palatino Linotype" w:hAnsi="Palatino Linotype" w:cs="Arial"/>
          <w:sz w:val="24"/>
          <w:szCs w:val="24"/>
          <w:lang w:val="en-GB"/>
        </w:rPr>
      </w:pPr>
    </w:p>
    <w:p w:rsidR="001F3334" w:rsidRDefault="001F3334" w:rsidP="001F3334">
      <w:pPr>
        <w:pStyle w:val="ListParagraph"/>
        <w:rPr>
          <w:rFonts w:ascii="Palatino Linotype" w:hAnsi="Palatino Linotype" w:cs="Arial"/>
        </w:rPr>
      </w:pPr>
    </w:p>
    <w:p w:rsidR="001F3334" w:rsidRDefault="001F3334" w:rsidP="001F3334">
      <w:pPr>
        <w:tabs>
          <w:tab w:val="left" w:pos="2016"/>
          <w:tab w:val="left" w:pos="2160"/>
          <w:tab w:val="left" w:pos="2880"/>
          <w:tab w:val="left" w:pos="3600"/>
          <w:tab w:val="left" w:pos="4320"/>
          <w:tab w:val="left" w:pos="5040"/>
          <w:tab w:val="left" w:pos="5760"/>
          <w:tab w:val="left" w:pos="6480"/>
          <w:tab w:val="left" w:pos="7200"/>
          <w:tab w:val="left" w:pos="7920"/>
          <w:tab w:val="left" w:pos="8640"/>
        </w:tabs>
        <w:spacing w:after="0" w:line="240" w:lineRule="auto"/>
        <w:jc w:val="both"/>
        <w:rPr>
          <w:rFonts w:ascii="Palatino Linotype" w:hAnsi="Palatino Linotype" w:cs="Arial"/>
          <w:sz w:val="24"/>
          <w:szCs w:val="24"/>
          <w:lang w:val="en-GB"/>
        </w:rPr>
      </w:pPr>
      <w:r>
        <w:rPr>
          <w:rFonts w:ascii="Palatino Linotype" w:hAnsi="Palatino Linotype" w:cs="Arial"/>
          <w:b/>
          <w:sz w:val="24"/>
          <w:szCs w:val="24"/>
          <w:u w:val="single"/>
          <w:lang w:val="en-GB"/>
        </w:rPr>
        <w:t>DRAWN AND FILED BY:</w:t>
      </w:r>
      <w:r>
        <w:rPr>
          <w:rFonts w:ascii="Palatino Linotype" w:hAnsi="Palatino Linotype" w:cs="Arial"/>
          <w:sz w:val="24"/>
          <w:szCs w:val="24"/>
          <w:lang w:val="en-GB"/>
        </w:rPr>
        <w:t>-</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LUMUMBA &amp;AYIEKO ADVOCATES</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17</w:t>
      </w:r>
      <w:r>
        <w:rPr>
          <w:rFonts w:ascii="Palatino Linotype" w:hAnsi="Palatino Linotype" w:cs="Times New Roman"/>
          <w:sz w:val="24"/>
          <w:szCs w:val="24"/>
          <w:vertAlign w:val="superscript"/>
        </w:rPr>
        <w:t>TH</w:t>
      </w:r>
      <w:r>
        <w:rPr>
          <w:rFonts w:ascii="Palatino Linotype" w:hAnsi="Palatino Linotype" w:cs="Times New Roman"/>
          <w:sz w:val="24"/>
          <w:szCs w:val="24"/>
        </w:rPr>
        <w:t xml:space="preserve"> FLOOR, ICEA BUILDING, NORTH WING</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KENYATTA AVENUE</w:t>
      </w:r>
    </w:p>
    <w:p w:rsidR="001F3334" w:rsidRDefault="001F3334" w:rsidP="001F3334">
      <w:pPr>
        <w:pStyle w:val="NoSpacing"/>
        <w:jc w:val="both"/>
        <w:rPr>
          <w:rFonts w:ascii="Palatino Linotype" w:hAnsi="Palatino Linotype" w:cs="Times New Roman"/>
          <w:sz w:val="24"/>
          <w:szCs w:val="24"/>
        </w:rPr>
      </w:pPr>
      <w:r>
        <w:rPr>
          <w:rFonts w:ascii="Palatino Linotype" w:hAnsi="Palatino Linotype" w:cs="Times New Roman"/>
          <w:sz w:val="24"/>
          <w:szCs w:val="24"/>
        </w:rPr>
        <w:t>P.O BOX 10391-00100</w:t>
      </w:r>
    </w:p>
    <w:p w:rsidR="001F3334" w:rsidRDefault="001F3334" w:rsidP="001F3334">
      <w:pPr>
        <w:jc w:val="both"/>
        <w:rPr>
          <w:rFonts w:ascii="Palatino Linotype" w:hAnsi="Palatino Linotype"/>
          <w:b/>
          <w:sz w:val="24"/>
          <w:szCs w:val="24"/>
          <w:u w:val="single"/>
          <w:lang w:val="en-GB"/>
        </w:rPr>
      </w:pPr>
      <w:r>
        <w:rPr>
          <w:rFonts w:ascii="Palatino Linotype" w:hAnsi="Palatino Linotype"/>
          <w:sz w:val="24"/>
          <w:szCs w:val="24"/>
          <w:lang w:val="en-GB"/>
        </w:rPr>
        <w:t>NAIROBI</w:t>
      </w:r>
    </w:p>
    <w:p w:rsidR="001F3334" w:rsidRDefault="001F3334" w:rsidP="001F3334">
      <w:pPr>
        <w:spacing w:after="0" w:line="240" w:lineRule="auto"/>
        <w:jc w:val="both"/>
        <w:rPr>
          <w:rFonts w:ascii="Palatino Linotype" w:hAnsi="Palatino Linotype" w:cs="Arial"/>
          <w:bCs/>
          <w:sz w:val="24"/>
          <w:szCs w:val="24"/>
          <w:lang w:val="en-GB"/>
        </w:rPr>
      </w:pP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r>
      <w:r>
        <w:rPr>
          <w:rFonts w:ascii="Palatino Linotype" w:hAnsi="Palatino Linotype" w:cs="Arial"/>
          <w:sz w:val="24"/>
          <w:szCs w:val="24"/>
          <w:lang w:val="en-GB"/>
        </w:rPr>
        <w:tab/>
        <w:t xml:space="preserve">        </w:t>
      </w:r>
      <w:r>
        <w:rPr>
          <w:rFonts w:ascii="Palatino Linotype" w:hAnsi="Palatino Linotype" w:cs="Arial"/>
          <w:sz w:val="24"/>
          <w:szCs w:val="24"/>
          <w:lang w:val="en-GB"/>
        </w:rPr>
        <w:tab/>
      </w:r>
      <w:r>
        <w:rPr>
          <w:rFonts w:ascii="Palatino Linotype" w:hAnsi="Palatino Linotype" w:cs="Arial"/>
          <w:sz w:val="24"/>
          <w:szCs w:val="24"/>
          <w:lang w:val="en-GB"/>
        </w:rPr>
        <w:tab/>
        <w:t xml:space="preserve"> </w:t>
      </w:r>
    </w:p>
    <w:p w:rsidR="001F3334" w:rsidRDefault="001F3334" w:rsidP="001F3334">
      <w:pPr>
        <w:spacing w:after="0" w:line="240" w:lineRule="auto"/>
        <w:jc w:val="both"/>
        <w:rPr>
          <w:rFonts w:ascii="Palatino Linotype" w:hAnsi="Palatino Linotype" w:cs="Arial"/>
          <w:b/>
          <w:sz w:val="24"/>
          <w:szCs w:val="24"/>
          <w:u w:val="single"/>
          <w:lang w:val="en-GB"/>
        </w:rPr>
      </w:pPr>
      <w:r>
        <w:rPr>
          <w:rFonts w:ascii="Palatino Linotype" w:hAnsi="Palatino Linotype" w:cs="Arial"/>
          <w:b/>
          <w:sz w:val="24"/>
          <w:szCs w:val="24"/>
          <w:u w:val="single"/>
          <w:lang w:val="en-GB"/>
        </w:rPr>
        <w:t>TO BE SERVED UPON:-_</w:t>
      </w:r>
    </w:p>
    <w:p w:rsidR="001F3334" w:rsidRDefault="001F3334" w:rsidP="001F3334">
      <w:pPr>
        <w:spacing w:after="0" w:line="240" w:lineRule="auto"/>
        <w:jc w:val="both"/>
        <w:rPr>
          <w:rFonts w:ascii="Palatino Linotype" w:hAnsi="Palatino Linotype" w:cs="Arial"/>
          <w:b/>
          <w:sz w:val="24"/>
          <w:szCs w:val="24"/>
          <w:u w:val="single"/>
          <w:lang w:val="en-GB"/>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jc w:val="both"/>
        <w:rPr>
          <w:rFonts w:ascii="Palatino Linotype" w:hAnsi="Palatino Linotype" w:cs="Arial"/>
          <w:b/>
          <w:u w:val="single"/>
        </w:rPr>
      </w:pPr>
    </w:p>
    <w:p w:rsidR="001F3334" w:rsidRDefault="001F3334" w:rsidP="001F3334">
      <w:pPr>
        <w:pStyle w:val="ListParagraph"/>
        <w:numPr>
          <w:ilvl w:val="0"/>
          <w:numId w:val="16"/>
        </w:numPr>
        <w:jc w:val="both"/>
        <w:rPr>
          <w:rFonts w:ascii="Palatino Linotype" w:hAnsi="Palatino Linotype" w:cs="Arial"/>
          <w:color w:val="000000"/>
        </w:rPr>
      </w:pPr>
      <w:r>
        <w:rPr>
          <w:rFonts w:ascii="Palatino Linotype" w:hAnsi="Palatino Linotype" w:cs="Arial"/>
        </w:rPr>
        <w:t xml:space="preserve">THE SPEAKER OF </w:t>
      </w:r>
      <w:r>
        <w:rPr>
          <w:rFonts w:ascii="Palatino Linotype" w:hAnsi="Palatino Linotype" w:cs="Arial"/>
          <w:color w:val="000000"/>
        </w:rPr>
        <w:t xml:space="preserve">HOMA BAY COUNTY ASSEMBY </w:t>
      </w:r>
    </w:p>
    <w:p w:rsidR="001F3334" w:rsidRDefault="001F3334" w:rsidP="001F3334">
      <w:pPr>
        <w:pStyle w:val="ListParagraph"/>
        <w:jc w:val="both"/>
        <w:rPr>
          <w:rFonts w:ascii="Palatino Linotype" w:hAnsi="Palatino Linotype" w:cs="Arial"/>
          <w:color w:val="000000"/>
        </w:rPr>
      </w:pPr>
      <w:r>
        <w:rPr>
          <w:rFonts w:ascii="Palatino Linotype" w:hAnsi="Palatino Linotype" w:cs="Arial"/>
          <w:color w:val="000000"/>
        </w:rPr>
        <w:t>P.O. BOX 20 - 40300</w:t>
      </w:r>
    </w:p>
    <w:p w:rsidR="001F3334" w:rsidRDefault="001F3334" w:rsidP="001F3334">
      <w:pPr>
        <w:pStyle w:val="ListParagraph"/>
        <w:jc w:val="both"/>
        <w:rPr>
          <w:rFonts w:ascii="Palatino Linotype" w:hAnsi="Palatino Linotype" w:cs="Arial"/>
          <w:b/>
          <w:u w:val="single"/>
        </w:rPr>
      </w:pPr>
      <w:r>
        <w:rPr>
          <w:rFonts w:ascii="Palatino Linotype" w:hAnsi="Palatino Linotype" w:cs="Arial"/>
          <w:color w:val="000000"/>
        </w:rPr>
        <w:t>HOMABAY</w:t>
      </w:r>
      <w:r>
        <w:rPr>
          <w:rFonts w:ascii="Palatino Linotype" w:hAnsi="Palatino Linotype" w:cs="Arial"/>
          <w:b/>
          <w:u w:val="single"/>
        </w:rPr>
        <w:t xml:space="preserve"> </w:t>
      </w:r>
    </w:p>
    <w:p w:rsidR="001F3334" w:rsidRDefault="001F3334" w:rsidP="001F3334">
      <w:pPr>
        <w:pStyle w:val="ListParagraph"/>
        <w:rPr>
          <w:rFonts w:ascii="Palatino Linotype" w:hAnsi="Palatino Linotype" w:cs="Arial"/>
        </w:rPr>
      </w:pPr>
    </w:p>
    <w:p w:rsidR="001F3334" w:rsidRDefault="001F3334" w:rsidP="001F3334">
      <w:pPr>
        <w:spacing w:after="0" w:line="240" w:lineRule="auto"/>
        <w:rPr>
          <w:rFonts w:ascii="Palatino Linotype" w:hAnsi="Palatino Linotype" w:cs="Arial"/>
          <w:sz w:val="24"/>
          <w:szCs w:val="24"/>
          <w:lang w:val="en-GB"/>
        </w:rPr>
      </w:pPr>
    </w:p>
    <w:p w:rsidR="0086709B" w:rsidRDefault="0086709B"/>
    <w:sectPr w:rsidR="00867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71CCB"/>
    <w:multiLevelType w:val="hybridMultilevel"/>
    <w:tmpl w:val="A1E44B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CDD3EA7"/>
    <w:multiLevelType w:val="hybridMultilevel"/>
    <w:tmpl w:val="A2CCD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FDC197C"/>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178168E2"/>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nsid w:val="26247F43"/>
    <w:multiLevelType w:val="hybridMultilevel"/>
    <w:tmpl w:val="53B834F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nsid w:val="358F659F"/>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nsid w:val="3D732CB0"/>
    <w:multiLevelType w:val="hybridMultilevel"/>
    <w:tmpl w:val="ED8E1560"/>
    <w:lvl w:ilvl="0" w:tplc="0809001B">
      <w:start w:val="1"/>
      <w:numFmt w:val="lowerRoman"/>
      <w:lvlText w:val="%1."/>
      <w:lvlJc w:val="righ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nsid w:val="45D551A2"/>
    <w:multiLevelType w:val="hybridMultilevel"/>
    <w:tmpl w:val="86944E64"/>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54020528"/>
    <w:multiLevelType w:val="hybridMultilevel"/>
    <w:tmpl w:val="43600A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nsid w:val="5CF90B3D"/>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nsid w:val="619E2BCE"/>
    <w:multiLevelType w:val="hybridMultilevel"/>
    <w:tmpl w:val="7618F72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nsid w:val="78774477"/>
    <w:multiLevelType w:val="hybridMultilevel"/>
    <w:tmpl w:val="1EF271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9394E4B"/>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nsid w:val="7A4D26AD"/>
    <w:multiLevelType w:val="hybridMultilevel"/>
    <w:tmpl w:val="EC4471A4"/>
    <w:lvl w:ilvl="0" w:tplc="1E7CCC4A">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nsid w:val="7E1A7B10"/>
    <w:multiLevelType w:val="hybridMultilevel"/>
    <w:tmpl w:val="D110D52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nsid w:val="7E445133"/>
    <w:multiLevelType w:val="hybridMultilevel"/>
    <w:tmpl w:val="B06A4BEC"/>
    <w:lvl w:ilvl="0" w:tplc="04090011">
      <w:start w:val="1"/>
      <w:numFmt w:val="decimal"/>
      <w:lvlText w:val="%1)"/>
      <w:lvlJc w:val="left"/>
      <w:pPr>
        <w:tabs>
          <w:tab w:val="num" w:pos="720"/>
        </w:tabs>
        <w:ind w:left="720" w:hanging="720"/>
      </w:pPr>
      <w:rPr>
        <w:b/>
        <w:i w:val="0"/>
        <w:color w:val="auto"/>
      </w:rPr>
    </w:lvl>
    <w:lvl w:ilvl="1" w:tplc="04090019">
      <w:start w:val="1"/>
      <w:numFmt w:val="lowerLetter"/>
      <w:lvlText w:val="%2."/>
      <w:lvlJc w:val="left"/>
      <w:pPr>
        <w:tabs>
          <w:tab w:val="num" w:pos="1080"/>
        </w:tabs>
        <w:ind w:left="1080" w:hanging="360"/>
      </w:pPr>
    </w:lvl>
    <w:lvl w:ilvl="2" w:tplc="A0AA0976">
      <w:start w:val="1"/>
      <w:numFmt w:val="lowerRoman"/>
      <w:lvlText w:val="(%3)"/>
      <w:lvlJc w:val="left"/>
      <w:pPr>
        <w:tabs>
          <w:tab w:val="num" w:pos="2340"/>
        </w:tabs>
        <w:ind w:left="2340" w:hanging="720"/>
      </w:pPr>
    </w:lvl>
    <w:lvl w:ilvl="3" w:tplc="360CD692">
      <w:start w:val="1"/>
      <w:numFmt w:val="decimal"/>
      <w:lvlText w:val="%4."/>
      <w:lvlJc w:val="left"/>
      <w:pPr>
        <w:tabs>
          <w:tab w:val="num" w:pos="2520"/>
        </w:tabs>
        <w:ind w:left="2520" w:hanging="360"/>
      </w:pPr>
      <w:rPr>
        <w:b w:val="0"/>
      </w:r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3334"/>
    <w:rsid w:val="001F3334"/>
    <w:rsid w:val="00853795"/>
    <w:rsid w:val="00867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76203-6EF8-4D9A-B552-9BF2BB50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333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F3334"/>
    <w:pPr>
      <w:spacing w:after="0" w:line="240" w:lineRule="auto"/>
    </w:pPr>
    <w:rPr>
      <w:lang w:val="en-GB"/>
    </w:rPr>
  </w:style>
  <w:style w:type="paragraph" w:styleId="ListParagraph">
    <w:name w:val="List Paragraph"/>
    <w:basedOn w:val="Normal"/>
    <w:uiPriority w:val="34"/>
    <w:qFormat/>
    <w:rsid w:val="001F3334"/>
    <w:pPr>
      <w:spacing w:after="0" w:line="240" w:lineRule="auto"/>
      <w:ind w:left="720"/>
    </w:pPr>
    <w:rPr>
      <w:rFonts w:ascii="Times New Roman" w:eastAsia="Calibri"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664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4122</Words>
  <Characters>23499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abitutu.mongare@gmail.com</dc:creator>
  <cp:keywords/>
  <dc:description/>
  <cp:lastModifiedBy>abitutu.mongare@gmail.com</cp:lastModifiedBy>
  <cp:revision>3</cp:revision>
  <dcterms:created xsi:type="dcterms:W3CDTF">2020-08-25T13:17:00Z</dcterms:created>
  <dcterms:modified xsi:type="dcterms:W3CDTF">2020-09-10T08:10:00Z</dcterms:modified>
</cp:coreProperties>
</file>