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B7515B" w14:textId="77777777" w:rsidR="003E1A3E" w:rsidRPr="005535E4" w:rsidRDefault="00FC5F14">
      <w:pPr>
        <w:rPr>
          <w:rFonts w:ascii="Goudy Old Style" w:hAnsi="Goudy Old Style"/>
          <w:b/>
          <w:sz w:val="28"/>
          <w:szCs w:val="28"/>
          <w:u w:val="single"/>
        </w:rPr>
      </w:pPr>
      <w:bookmarkStart w:id="0" w:name="_GoBack"/>
      <w:bookmarkEnd w:id="0"/>
      <w:r w:rsidRPr="005535E4">
        <w:rPr>
          <w:rFonts w:ascii="Goudy Old Style" w:hAnsi="Goudy Old Style"/>
          <w:b/>
          <w:sz w:val="28"/>
          <w:szCs w:val="28"/>
          <w:u w:val="single"/>
        </w:rPr>
        <w:t>MARKING SCHEME NOVEMBER 2014</w:t>
      </w:r>
    </w:p>
    <w:p w14:paraId="42B91402" w14:textId="77777777" w:rsidR="008E1B0F" w:rsidRPr="005535E4" w:rsidRDefault="008E1B0F">
      <w:pPr>
        <w:rPr>
          <w:rFonts w:ascii="Goudy Old Style" w:hAnsi="Goudy Old Style"/>
          <w:b/>
          <w:sz w:val="28"/>
          <w:szCs w:val="28"/>
          <w:u w:val="single"/>
        </w:rPr>
      </w:pPr>
      <w:r w:rsidRPr="005535E4">
        <w:rPr>
          <w:rFonts w:ascii="Goudy Old Style" w:hAnsi="Goudy Old Style"/>
          <w:b/>
          <w:sz w:val="28"/>
          <w:szCs w:val="28"/>
          <w:u w:val="single"/>
        </w:rPr>
        <w:t>Question 1</w:t>
      </w:r>
    </w:p>
    <w:p w14:paraId="5141659F" w14:textId="77777777" w:rsidR="00262F7A" w:rsidRPr="005535E4" w:rsidRDefault="00C04877" w:rsidP="00C04877">
      <w:pPr>
        <w:pStyle w:val="ListParagraph"/>
        <w:numPr>
          <w:ilvl w:val="0"/>
          <w:numId w:val="10"/>
        </w:numPr>
        <w:spacing w:after="0" w:line="360" w:lineRule="auto"/>
        <w:jc w:val="both"/>
        <w:rPr>
          <w:rFonts w:ascii="Goudy Old Style" w:hAnsi="Goudy Old Style"/>
          <w:sz w:val="28"/>
          <w:szCs w:val="28"/>
        </w:rPr>
      </w:pPr>
      <w:commentRangeStart w:id="1"/>
      <w:r w:rsidRPr="005535E4">
        <w:rPr>
          <w:rFonts w:ascii="Goudy Old Style" w:hAnsi="Goudy Old Style"/>
          <w:sz w:val="28"/>
          <w:szCs w:val="28"/>
        </w:rPr>
        <w:t>i)</w:t>
      </w:r>
    </w:p>
    <w:tbl>
      <w:tblPr>
        <w:tblW w:w="0" w:type="auto"/>
        <w:tblCellSpacing w:w="15" w:type="dxa"/>
        <w:tblCellMar>
          <w:left w:w="0" w:type="dxa"/>
          <w:right w:w="0" w:type="dxa"/>
        </w:tblCellMar>
        <w:tblLook w:val="04A0" w:firstRow="1" w:lastRow="0" w:firstColumn="1" w:lastColumn="0" w:noHBand="0" w:noVBand="1"/>
      </w:tblPr>
      <w:tblGrid>
        <w:gridCol w:w="45"/>
        <w:gridCol w:w="284"/>
        <w:gridCol w:w="9241"/>
      </w:tblGrid>
      <w:tr w:rsidR="00262F7A" w:rsidRPr="005535E4" w14:paraId="7ED62A28" w14:textId="77777777" w:rsidTr="00262F7A">
        <w:trPr>
          <w:tblCellSpacing w:w="15" w:type="dxa"/>
        </w:trPr>
        <w:tc>
          <w:tcPr>
            <w:tcW w:w="0" w:type="auto"/>
            <w:gridSpan w:val="3"/>
            <w:tcBorders>
              <w:top w:val="nil"/>
              <w:left w:val="nil"/>
              <w:bottom w:val="nil"/>
              <w:right w:val="nil"/>
            </w:tcBorders>
            <w:tcMar>
              <w:top w:w="0" w:type="dxa"/>
              <w:left w:w="150" w:type="dxa"/>
              <w:bottom w:w="0" w:type="dxa"/>
              <w:right w:w="0" w:type="dxa"/>
            </w:tcMar>
            <w:hideMark/>
          </w:tcPr>
          <w:p w14:paraId="54E456E2" w14:textId="77777777" w:rsidR="00262F7A" w:rsidRPr="005535E4" w:rsidRDefault="00262F7A" w:rsidP="00262F7A">
            <w:pPr>
              <w:pStyle w:val="ListParagraph"/>
              <w:spacing w:after="0" w:line="240" w:lineRule="auto"/>
              <w:ind w:left="1080"/>
              <w:rPr>
                <w:rFonts w:ascii="Goudy Old Style" w:eastAsia="Times New Roman" w:hAnsi="Goudy Old Style" w:cs="Times New Roman"/>
                <w:sz w:val="27"/>
                <w:szCs w:val="27"/>
              </w:rPr>
            </w:pPr>
            <w:r w:rsidRPr="005535E4">
              <w:rPr>
                <w:rFonts w:ascii="Goudy Old Style" w:eastAsia="Times New Roman" w:hAnsi="Goudy Old Style" w:cs="Times New Roman"/>
                <w:sz w:val="27"/>
                <w:szCs w:val="27"/>
              </w:rPr>
              <w:t>Determination of eligibility for surrender</w:t>
            </w:r>
          </w:p>
          <w:tbl>
            <w:tblPr>
              <w:tblW w:w="0" w:type="auto"/>
              <w:tblCellSpacing w:w="15" w:type="dxa"/>
              <w:tblCellMar>
                <w:left w:w="0" w:type="dxa"/>
                <w:right w:w="0" w:type="dxa"/>
              </w:tblCellMar>
              <w:tblLook w:val="04A0" w:firstRow="1" w:lastRow="0" w:firstColumn="1" w:lastColumn="0" w:noHBand="0" w:noVBand="1"/>
            </w:tblPr>
            <w:tblGrid>
              <w:gridCol w:w="324"/>
              <w:gridCol w:w="9036"/>
            </w:tblGrid>
            <w:tr w:rsidR="00262F7A" w:rsidRPr="005535E4" w14:paraId="45C51FB9"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56E5F8F0"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(1)</w:t>
                  </w:r>
                </w:p>
              </w:tc>
              <w:tc>
                <w:tcPr>
                  <w:tcW w:w="0" w:type="auto"/>
                  <w:tcBorders>
                    <w:top w:val="nil"/>
                    <w:left w:val="nil"/>
                    <w:bottom w:val="nil"/>
                    <w:right w:val="nil"/>
                  </w:tcBorders>
                  <w:tcMar>
                    <w:top w:w="0" w:type="dxa"/>
                    <w:left w:w="150" w:type="dxa"/>
                    <w:bottom w:w="0" w:type="dxa"/>
                    <w:right w:w="0" w:type="dxa"/>
                  </w:tcMar>
                  <w:hideMark/>
                </w:tcPr>
                <w:p w14:paraId="4F8BEB0D"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If a person is brought before a High Court under this Part, the Court shall determine whether the person is eligible for surrender in relation to the international crime or crimes for which surrender is sought.</w:t>
                  </w:r>
                </w:p>
              </w:tc>
            </w:tr>
            <w:tr w:rsidR="00262F7A" w:rsidRPr="005535E4" w14:paraId="73251F5E"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365ED96B"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 xml:space="preserve"> (2)</w:t>
                  </w:r>
                </w:p>
              </w:tc>
              <w:tc>
                <w:tcPr>
                  <w:tcW w:w="0" w:type="auto"/>
                  <w:tcBorders>
                    <w:top w:val="nil"/>
                    <w:left w:val="nil"/>
                    <w:bottom w:val="nil"/>
                    <w:right w:val="nil"/>
                  </w:tcBorders>
                  <w:tcMar>
                    <w:top w:w="0" w:type="dxa"/>
                    <w:left w:w="150" w:type="dxa"/>
                    <w:bottom w:w="0" w:type="dxa"/>
                    <w:right w:w="0" w:type="dxa"/>
                  </w:tcMar>
                  <w:hideMark/>
                </w:tcPr>
                <w:p w14:paraId="6FC7B635"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person is eligible for surrender if—</w:t>
                  </w:r>
                </w:p>
                <w:tbl>
                  <w:tblPr>
                    <w:tblW w:w="0" w:type="auto"/>
                    <w:tblCellSpacing w:w="15" w:type="dxa"/>
                    <w:tblCellMar>
                      <w:left w:w="0" w:type="dxa"/>
                      <w:right w:w="0" w:type="dxa"/>
                    </w:tblCellMar>
                    <w:tblLook w:val="04A0" w:firstRow="1" w:lastRow="0" w:firstColumn="1" w:lastColumn="0" w:noHBand="0" w:noVBand="1"/>
                  </w:tblPr>
                  <w:tblGrid>
                    <w:gridCol w:w="65"/>
                    <w:gridCol w:w="235"/>
                    <w:gridCol w:w="8496"/>
                    <w:gridCol w:w="45"/>
                  </w:tblGrid>
                  <w:tr w:rsidR="00262F7A" w:rsidRPr="005535E4" w14:paraId="3DAB7DD7"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tcPr>
                      <w:p w14:paraId="5BA61560"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gridSpan w:val="2"/>
                        <w:tcBorders>
                          <w:top w:val="nil"/>
                          <w:left w:val="nil"/>
                          <w:bottom w:val="nil"/>
                          <w:right w:val="nil"/>
                        </w:tcBorders>
                        <w:tcMar>
                          <w:top w:w="0" w:type="dxa"/>
                          <w:left w:w="150" w:type="dxa"/>
                          <w:bottom w:w="0" w:type="dxa"/>
                          <w:right w:w="0" w:type="dxa"/>
                        </w:tcMar>
                      </w:tcPr>
                      <w:p w14:paraId="0D8EE31D"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44C884AB"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770784AF"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(b)</w:t>
                        </w:r>
                      </w:p>
                    </w:tc>
                    <w:tc>
                      <w:tcPr>
                        <w:tcW w:w="0" w:type="auto"/>
                        <w:gridSpan w:val="2"/>
                        <w:tcBorders>
                          <w:top w:val="nil"/>
                          <w:left w:val="nil"/>
                          <w:bottom w:val="nil"/>
                          <w:right w:val="nil"/>
                        </w:tcBorders>
                        <w:tcMar>
                          <w:top w:w="0" w:type="dxa"/>
                          <w:left w:w="150" w:type="dxa"/>
                          <w:bottom w:w="0" w:type="dxa"/>
                          <w:right w:w="0" w:type="dxa"/>
                        </w:tcMar>
                        <w:hideMark/>
                      </w:tcPr>
                      <w:p w14:paraId="767A16C5"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Court is satisfied that the person is the person to whom the warrant or judgment relates;</w:t>
                        </w:r>
                      </w:p>
                    </w:tc>
                  </w:tr>
                </w:tbl>
                <w:p w14:paraId="5B966CC3" w14:textId="77777777" w:rsidR="00262F7A" w:rsidRPr="005535E4" w:rsidRDefault="00262F7A" w:rsidP="00262F7A">
                  <w:pPr>
                    <w:spacing w:after="15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51"/>
                    <w:gridCol w:w="93"/>
                    <w:gridCol w:w="156"/>
                    <w:gridCol w:w="45"/>
                  </w:tblGrid>
                  <w:tr w:rsidR="00262F7A" w:rsidRPr="005535E4" w14:paraId="1B028E2A"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tcPr>
                      <w:p w14:paraId="34D74A1C"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gridSpan w:val="2"/>
                        <w:tcBorders>
                          <w:top w:val="nil"/>
                          <w:left w:val="nil"/>
                          <w:bottom w:val="nil"/>
                          <w:right w:val="nil"/>
                        </w:tcBorders>
                        <w:tcMar>
                          <w:top w:w="0" w:type="dxa"/>
                          <w:left w:w="150" w:type="dxa"/>
                          <w:bottom w:w="0" w:type="dxa"/>
                          <w:right w:w="0" w:type="dxa"/>
                        </w:tcMar>
                      </w:tcPr>
                      <w:p w14:paraId="4242E2C6"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4E5DA2CC" w14:textId="77777777" w:rsidTr="00262F7A">
                    <w:trPr>
                      <w:tblCellSpacing w:w="15" w:type="dxa"/>
                    </w:trPr>
                    <w:tc>
                      <w:tcPr>
                        <w:tcW w:w="0" w:type="auto"/>
                        <w:gridSpan w:val="2"/>
                        <w:tcBorders>
                          <w:top w:val="nil"/>
                          <w:left w:val="nil"/>
                          <w:bottom w:val="nil"/>
                          <w:right w:val="nil"/>
                        </w:tcBorders>
                        <w:tcMar>
                          <w:top w:w="15" w:type="dxa"/>
                          <w:left w:w="0" w:type="dxa"/>
                          <w:bottom w:w="0" w:type="dxa"/>
                          <w:right w:w="0" w:type="dxa"/>
                        </w:tcMar>
                      </w:tcPr>
                      <w:p w14:paraId="4C1498A1"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gridSpan w:val="2"/>
                        <w:tcBorders>
                          <w:top w:val="nil"/>
                          <w:left w:val="nil"/>
                          <w:bottom w:val="nil"/>
                          <w:right w:val="nil"/>
                        </w:tcBorders>
                        <w:tcMar>
                          <w:top w:w="0" w:type="dxa"/>
                          <w:left w:w="150" w:type="dxa"/>
                          <w:bottom w:w="0" w:type="dxa"/>
                          <w:right w:w="0" w:type="dxa"/>
                        </w:tcMar>
                      </w:tcPr>
                      <w:p w14:paraId="4D303B3E"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793B4DD0"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18FECEAB"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72314E42"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p w14:paraId="68943695"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024B361D" w14:textId="77777777" w:rsidR="00262F7A" w:rsidRPr="005535E4" w:rsidRDefault="00262F7A" w:rsidP="00262F7A">
            <w:pPr>
              <w:pStyle w:val="ListParagraph"/>
              <w:numPr>
                <w:ilvl w:val="0"/>
                <w:numId w:val="10"/>
              </w:numPr>
              <w:spacing w:before="150" w:after="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99"/>
              <w:gridCol w:w="9061"/>
            </w:tblGrid>
            <w:tr w:rsidR="00262F7A" w:rsidRPr="005535E4" w14:paraId="3607FC74"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1A67AEA9"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(3)</w:t>
                  </w:r>
                </w:p>
              </w:tc>
              <w:tc>
                <w:tcPr>
                  <w:tcW w:w="0" w:type="auto"/>
                  <w:tcBorders>
                    <w:top w:val="nil"/>
                    <w:left w:val="nil"/>
                    <w:bottom w:val="nil"/>
                    <w:right w:val="nil"/>
                  </w:tcBorders>
                  <w:tcMar>
                    <w:top w:w="0" w:type="dxa"/>
                    <w:left w:w="150" w:type="dxa"/>
                    <w:bottom w:w="0" w:type="dxa"/>
                    <w:right w:w="0" w:type="dxa"/>
                  </w:tcMar>
                  <w:hideMark/>
                </w:tcPr>
                <w:p w14:paraId="16A43EC0"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Notwithstanding subsection (3), the person is not eligible for surrender if he satisfies the High Court that a mandatory restriction on the surrender of the person specified in </w:t>
                  </w:r>
                  <w:hyperlink r:id="rId8" w:anchor="KE/LEG/EN/AR/I/CHAPTER 60/sec_51" w:history="1">
                    <w:r w:rsidRPr="005535E4">
                      <w:rPr>
                        <w:rFonts w:ascii="Goudy Old Style" w:eastAsia="Times New Roman" w:hAnsi="Goudy Old Style" w:cs="Times New Roman"/>
                        <w:color w:val="0000FF"/>
                        <w:sz w:val="24"/>
                        <w:szCs w:val="24"/>
                        <w:u w:val="single"/>
                        <w:bdr w:val="none" w:sz="0" w:space="0" w:color="auto" w:frame="1"/>
                      </w:rPr>
                      <w:t>section 51</w:t>
                    </w:r>
                  </w:hyperlink>
                  <w:r w:rsidRPr="005535E4">
                    <w:rPr>
                      <w:rFonts w:ascii="Goudy Old Style" w:eastAsia="Times New Roman" w:hAnsi="Goudy Old Style" w:cs="Times New Roman"/>
                      <w:sz w:val="24"/>
                      <w:szCs w:val="24"/>
                    </w:rPr>
                    <w:t>(1) of the International Crimes Act applies.</w:t>
                  </w:r>
                </w:p>
              </w:tc>
            </w:tr>
            <w:tr w:rsidR="00262F7A" w:rsidRPr="005535E4" w14:paraId="3E80F03B"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tcPr>
                <w:p w14:paraId="6B6CCA86"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tcPr>
                <w:p w14:paraId="47A27575"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738CE265" w14:textId="77777777" w:rsidR="00262F7A" w:rsidRPr="005535E4" w:rsidRDefault="00262F7A" w:rsidP="00262F7A">
            <w:pPr>
              <w:pStyle w:val="ListParagraph"/>
              <w:spacing w:after="0" w:line="240" w:lineRule="auto"/>
              <w:ind w:left="1080"/>
              <w:rPr>
                <w:rFonts w:ascii="Goudy Old Style" w:eastAsia="Times New Roman" w:hAnsi="Goudy Old Style" w:cs="Times New Roman"/>
                <w:sz w:val="24"/>
                <w:szCs w:val="24"/>
              </w:rPr>
            </w:pPr>
          </w:p>
        </w:tc>
      </w:tr>
      <w:tr w:rsidR="00262F7A" w:rsidRPr="005535E4" w14:paraId="7A9AD2FE" w14:textId="77777777" w:rsidTr="00262F7A">
        <w:trPr>
          <w:gridBefore w:val="1"/>
          <w:tblCellSpacing w:w="15" w:type="dxa"/>
        </w:trPr>
        <w:tc>
          <w:tcPr>
            <w:tcW w:w="0" w:type="auto"/>
            <w:tcBorders>
              <w:top w:val="nil"/>
              <w:left w:val="nil"/>
              <w:bottom w:val="nil"/>
              <w:right w:val="nil"/>
            </w:tcBorders>
            <w:tcMar>
              <w:top w:w="15" w:type="dxa"/>
              <w:left w:w="0" w:type="dxa"/>
              <w:bottom w:w="0" w:type="dxa"/>
              <w:right w:w="0" w:type="dxa"/>
            </w:tcMar>
            <w:hideMark/>
          </w:tcPr>
          <w:p w14:paraId="791C4F44"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tbl>
            <w:tblPr>
              <w:tblW w:w="0" w:type="auto"/>
              <w:tblCellSpacing w:w="15" w:type="dxa"/>
              <w:tblCellMar>
                <w:left w:w="0" w:type="dxa"/>
                <w:right w:w="0" w:type="dxa"/>
              </w:tblCellMar>
              <w:tblLook w:val="04A0" w:firstRow="1" w:lastRow="0" w:firstColumn="1" w:lastColumn="0" w:noHBand="0" w:noVBand="1"/>
            </w:tblPr>
            <w:tblGrid>
              <w:gridCol w:w="66"/>
            </w:tblGrid>
            <w:tr w:rsidR="00262F7A" w:rsidRPr="005535E4" w14:paraId="52714B37"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4E19E4F4"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6B66BBDC"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5F5F705E"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5F41CE79"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209D4EB7" w14:textId="77777777" w:rsidR="00262F7A" w:rsidRPr="005535E4" w:rsidRDefault="00262F7A" w:rsidP="00262F7A">
      <w:pPr>
        <w:spacing w:after="0" w:line="90" w:lineRule="atLeast"/>
        <w:rPr>
          <w:rFonts w:ascii="Goudy Old Style" w:eastAsia="Times New Roman" w:hAnsi="Goudy Old Style" w:cs="Arial"/>
          <w:b/>
          <w:bCs/>
          <w:vanish/>
          <w:color w:val="222222"/>
          <w:sz w:val="24"/>
          <w:szCs w:val="24"/>
        </w:rPr>
      </w:pPr>
    </w:p>
    <w:tbl>
      <w:tblPr>
        <w:tblW w:w="0" w:type="auto"/>
        <w:tblCellSpacing w:w="15" w:type="dxa"/>
        <w:tblCellMar>
          <w:left w:w="0" w:type="dxa"/>
          <w:right w:w="0" w:type="dxa"/>
        </w:tblCellMar>
        <w:tblLook w:val="04A0" w:firstRow="1" w:lastRow="0" w:firstColumn="1" w:lastColumn="0" w:noHBand="0" w:noVBand="1"/>
      </w:tblPr>
      <w:tblGrid>
        <w:gridCol w:w="357"/>
        <w:gridCol w:w="9063"/>
      </w:tblGrid>
      <w:tr w:rsidR="00262F7A" w:rsidRPr="005535E4" w14:paraId="2DC84A6A"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4DE18072" w14:textId="77777777" w:rsidR="00262F7A" w:rsidRPr="005535E4" w:rsidRDefault="005A6D49" w:rsidP="005A6D49">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(4)</w:t>
            </w:r>
            <w:r w:rsidR="00262F7A" w:rsidRPr="005535E4">
              <w:rPr>
                <w:rFonts w:ascii="Goudy Old Style" w:eastAsia="Times New Roman" w:hAnsi="Goudy Old Style" w:cs="Times New Roman"/>
                <w:sz w:val="24"/>
                <w:szCs w:val="24"/>
              </w:rPr>
              <w:t>.</w:t>
            </w:r>
          </w:p>
        </w:tc>
        <w:tc>
          <w:tcPr>
            <w:tcW w:w="0" w:type="auto"/>
            <w:tcBorders>
              <w:top w:val="nil"/>
              <w:left w:val="nil"/>
              <w:bottom w:val="nil"/>
              <w:right w:val="nil"/>
            </w:tcBorders>
            <w:tcMar>
              <w:top w:w="0" w:type="dxa"/>
              <w:left w:w="150" w:type="dxa"/>
              <w:bottom w:w="0" w:type="dxa"/>
              <w:right w:w="0" w:type="dxa"/>
            </w:tcMar>
            <w:hideMark/>
          </w:tcPr>
          <w:p w14:paraId="5F097792" w14:textId="77777777" w:rsidR="00262F7A" w:rsidRPr="005535E4" w:rsidRDefault="00262F7A" w:rsidP="00262F7A">
            <w:pPr>
              <w:spacing w:after="0" w:line="240" w:lineRule="auto"/>
              <w:rPr>
                <w:rFonts w:ascii="Goudy Old Style" w:eastAsia="Times New Roman" w:hAnsi="Goudy Old Style" w:cs="Times New Roman"/>
                <w:sz w:val="27"/>
                <w:szCs w:val="27"/>
              </w:rPr>
            </w:pPr>
            <w:r w:rsidRPr="005535E4">
              <w:rPr>
                <w:rFonts w:ascii="Goudy Old Style" w:eastAsia="Times New Roman" w:hAnsi="Goudy Old Style" w:cs="Times New Roman"/>
                <w:sz w:val="27"/>
                <w:szCs w:val="27"/>
              </w:rPr>
              <w:t>Surrender by consent</w:t>
            </w:r>
          </w:p>
          <w:tbl>
            <w:tblPr>
              <w:tblW w:w="0" w:type="auto"/>
              <w:tblCellSpacing w:w="15" w:type="dxa"/>
              <w:tblCellMar>
                <w:left w:w="0" w:type="dxa"/>
                <w:right w:w="0" w:type="dxa"/>
              </w:tblCellMar>
              <w:tblLook w:val="04A0" w:firstRow="1" w:lastRow="0" w:firstColumn="1" w:lastColumn="0" w:noHBand="0" w:noVBand="1"/>
            </w:tblPr>
            <w:tblGrid>
              <w:gridCol w:w="299"/>
              <w:gridCol w:w="8569"/>
            </w:tblGrid>
            <w:tr w:rsidR="00262F7A" w:rsidRPr="005535E4" w14:paraId="3CF0F661"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093CF3EF"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(1)</w:t>
                  </w:r>
                </w:p>
              </w:tc>
              <w:tc>
                <w:tcPr>
                  <w:tcW w:w="0" w:type="auto"/>
                  <w:tcBorders>
                    <w:top w:val="nil"/>
                    <w:left w:val="nil"/>
                    <w:bottom w:val="nil"/>
                    <w:right w:val="nil"/>
                  </w:tcBorders>
                  <w:tcMar>
                    <w:top w:w="0" w:type="dxa"/>
                    <w:left w:w="150" w:type="dxa"/>
                    <w:bottom w:w="0" w:type="dxa"/>
                    <w:right w:w="0" w:type="dxa"/>
                  </w:tcMar>
                  <w:hideMark/>
                </w:tcPr>
                <w:p w14:paraId="0266CDC7"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 person may at any time notify the High Court that he consents to being surrendered to the ICC for the international crime or crimes for which his surrender is sought.</w:t>
                  </w:r>
                </w:p>
              </w:tc>
            </w:tr>
            <w:tr w:rsidR="00262F7A" w:rsidRPr="005535E4" w14:paraId="24207401"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0328ABBB"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(2)</w:t>
                  </w:r>
                </w:p>
              </w:tc>
              <w:tc>
                <w:tcPr>
                  <w:tcW w:w="0" w:type="auto"/>
                  <w:tcBorders>
                    <w:top w:val="nil"/>
                    <w:left w:val="nil"/>
                    <w:bottom w:val="nil"/>
                    <w:right w:val="nil"/>
                  </w:tcBorders>
                  <w:tcMar>
                    <w:top w:w="0" w:type="dxa"/>
                    <w:left w:w="150" w:type="dxa"/>
                    <w:bottom w:w="0" w:type="dxa"/>
                    <w:right w:w="0" w:type="dxa"/>
                  </w:tcMar>
                  <w:hideMark/>
                </w:tcPr>
                <w:p w14:paraId="4A50C9CC"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Court may accept the notification of consent if—</w:t>
                  </w:r>
                </w:p>
                <w:tbl>
                  <w:tblPr>
                    <w:tblW w:w="0" w:type="auto"/>
                    <w:tblCellSpacing w:w="15" w:type="dxa"/>
                    <w:tblCellMar>
                      <w:left w:w="0" w:type="dxa"/>
                      <w:right w:w="0" w:type="dxa"/>
                    </w:tblCellMar>
                    <w:tblLook w:val="04A0" w:firstRow="1" w:lastRow="0" w:firstColumn="1" w:lastColumn="0" w:noHBand="0" w:noVBand="1"/>
                  </w:tblPr>
                  <w:tblGrid>
                    <w:gridCol w:w="281"/>
                    <w:gridCol w:w="30"/>
                    <w:gridCol w:w="8018"/>
                    <w:gridCol w:w="45"/>
                  </w:tblGrid>
                  <w:tr w:rsidR="00262F7A" w:rsidRPr="005535E4" w14:paraId="3DAFDE69"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185A7F0A"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w:t>
                        </w:r>
                      </w:p>
                    </w:tc>
                    <w:tc>
                      <w:tcPr>
                        <w:tcW w:w="0" w:type="auto"/>
                        <w:gridSpan w:val="3"/>
                        <w:tcBorders>
                          <w:top w:val="nil"/>
                          <w:left w:val="nil"/>
                          <w:bottom w:val="nil"/>
                          <w:right w:val="nil"/>
                        </w:tcBorders>
                        <w:tcMar>
                          <w:top w:w="0" w:type="dxa"/>
                          <w:left w:w="150" w:type="dxa"/>
                          <w:bottom w:w="0" w:type="dxa"/>
                          <w:right w:w="0" w:type="dxa"/>
                        </w:tcMar>
                        <w:hideMark/>
                      </w:tcPr>
                      <w:p w14:paraId="62C86AA3"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person is before the Court when notification of the consent to surrender is given;</w:t>
                        </w:r>
                      </w:p>
                    </w:tc>
                  </w:tr>
                  <w:tr w:rsidR="00262F7A" w:rsidRPr="005535E4" w14:paraId="6A2E62A9"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EF42AE7"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(b)</w:t>
                        </w:r>
                      </w:p>
                    </w:tc>
                    <w:tc>
                      <w:tcPr>
                        <w:tcW w:w="0" w:type="auto"/>
                        <w:tcBorders>
                          <w:top w:val="nil"/>
                          <w:left w:val="nil"/>
                          <w:bottom w:val="nil"/>
                          <w:right w:val="nil"/>
                        </w:tcBorders>
                        <w:tcMar>
                          <w:top w:w="0" w:type="dxa"/>
                          <w:left w:w="150" w:type="dxa"/>
                          <w:bottom w:w="0" w:type="dxa"/>
                          <w:right w:w="0" w:type="dxa"/>
                        </w:tcMar>
                        <w:hideMark/>
                      </w:tcPr>
                      <w:p w14:paraId="181EA1B5"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person has been legally represented in the proceedings; and</w:t>
                        </w:r>
                      </w:p>
                    </w:tc>
                  </w:tr>
                </w:tbl>
                <w:p w14:paraId="108BD94B" w14:textId="77777777" w:rsidR="00262F7A" w:rsidRPr="005535E4" w:rsidRDefault="00262F7A" w:rsidP="00262F7A">
                  <w:pPr>
                    <w:spacing w:after="15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75"/>
                    <w:gridCol w:w="8099"/>
                  </w:tblGrid>
                  <w:tr w:rsidR="00262F7A" w:rsidRPr="005535E4" w14:paraId="7DDA80A3"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601BDB4D"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(c)</w:t>
                        </w:r>
                      </w:p>
                    </w:tc>
                    <w:tc>
                      <w:tcPr>
                        <w:tcW w:w="0" w:type="auto"/>
                        <w:tcBorders>
                          <w:top w:val="nil"/>
                          <w:left w:val="nil"/>
                          <w:bottom w:val="nil"/>
                          <w:right w:val="nil"/>
                        </w:tcBorders>
                        <w:tcMar>
                          <w:top w:w="0" w:type="dxa"/>
                          <w:left w:w="150" w:type="dxa"/>
                          <w:bottom w:w="0" w:type="dxa"/>
                          <w:right w:w="0" w:type="dxa"/>
                        </w:tcMar>
                        <w:hideMark/>
                      </w:tcPr>
                      <w:p w14:paraId="27B8F6A3" w14:textId="77777777" w:rsidR="00262F7A" w:rsidRPr="005535E4" w:rsidRDefault="00262F7A" w:rsidP="00262F7A">
                        <w:pPr>
                          <w:spacing w:after="0" w:line="240" w:lineRule="auto"/>
                          <w:rPr>
                            <w:rFonts w:ascii="Goudy Old Style" w:eastAsia="Times New Roman" w:hAnsi="Goudy Old Style" w:cs="Times New Roman"/>
                            <w:sz w:val="24"/>
                            <w:szCs w:val="24"/>
                          </w:rPr>
                        </w:pPr>
                        <w:proofErr w:type="gramStart"/>
                        <w:r w:rsidRPr="005535E4">
                          <w:rPr>
                            <w:rFonts w:ascii="Goudy Old Style" w:eastAsia="Times New Roman" w:hAnsi="Goudy Old Style" w:cs="Times New Roman"/>
                            <w:sz w:val="24"/>
                            <w:szCs w:val="24"/>
                          </w:rPr>
                          <w:t>the</w:t>
                        </w:r>
                        <w:proofErr w:type="gramEnd"/>
                        <w:r w:rsidRPr="005535E4">
                          <w:rPr>
                            <w:rFonts w:ascii="Goudy Old Style" w:eastAsia="Times New Roman" w:hAnsi="Goudy Old Style" w:cs="Times New Roman"/>
                            <w:sz w:val="24"/>
                            <w:szCs w:val="24"/>
                          </w:rPr>
                          <w:t xml:space="preserve"> Court is satisfied that the person has freely consented to the surrender in full knowledge of its consequences.</w:t>
                        </w:r>
                      </w:p>
                    </w:tc>
                  </w:tr>
                </w:tbl>
                <w:p w14:paraId="4285DA9C"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0C0F2255" w14:textId="77777777" w:rsidR="00262F7A" w:rsidRPr="005535E4" w:rsidRDefault="00262F7A" w:rsidP="00262F7A">
            <w:pPr>
              <w:spacing w:after="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99"/>
              <w:gridCol w:w="8569"/>
            </w:tblGrid>
            <w:tr w:rsidR="00262F7A" w:rsidRPr="005535E4" w14:paraId="5B29BB8C"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3BA4D3CC"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(3)</w:t>
                  </w:r>
                </w:p>
              </w:tc>
              <w:tc>
                <w:tcPr>
                  <w:tcW w:w="0" w:type="auto"/>
                  <w:tcBorders>
                    <w:top w:val="nil"/>
                    <w:left w:val="nil"/>
                    <w:bottom w:val="nil"/>
                    <w:right w:val="nil"/>
                  </w:tcBorders>
                  <w:tcMar>
                    <w:top w:w="0" w:type="dxa"/>
                    <w:left w:w="150" w:type="dxa"/>
                    <w:bottom w:w="0" w:type="dxa"/>
                    <w:right w:w="0" w:type="dxa"/>
                  </w:tcMar>
                  <w:hideMark/>
                </w:tcPr>
                <w:p w14:paraId="3D5E0670"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Nothing in this Part prevents a person, in respect of whom a determination of eligibility for surrender is made by the High Court under </w:t>
                  </w:r>
                  <w:hyperlink r:id="rId9" w:anchor="KE/LEG/EN/AR/I/CHAPTER 60/sec_39" w:history="1">
                    <w:r w:rsidRPr="005535E4">
                      <w:rPr>
                        <w:rFonts w:ascii="Goudy Old Style" w:eastAsia="Times New Roman" w:hAnsi="Goudy Old Style" w:cs="Times New Roman"/>
                        <w:color w:val="0000FF"/>
                        <w:sz w:val="24"/>
                        <w:szCs w:val="24"/>
                        <w:u w:val="single"/>
                        <w:bdr w:val="none" w:sz="0" w:space="0" w:color="auto" w:frame="1"/>
                      </w:rPr>
                      <w:t>section 39</w:t>
                    </w:r>
                  </w:hyperlink>
                  <w:r w:rsidR="005A6D49" w:rsidRPr="005535E4">
                    <w:rPr>
                      <w:rFonts w:ascii="Goudy Old Style" w:eastAsia="Times New Roman" w:hAnsi="Goudy Old Style" w:cs="Times New Roman"/>
                      <w:sz w:val="24"/>
                      <w:szCs w:val="24"/>
                    </w:rPr>
                    <w:t xml:space="preserve"> of the International Crimes Act</w:t>
                  </w:r>
                  <w:r w:rsidRPr="005535E4">
                    <w:rPr>
                      <w:rFonts w:ascii="Goudy Old Style" w:eastAsia="Times New Roman" w:hAnsi="Goudy Old Style" w:cs="Times New Roman"/>
                      <w:sz w:val="24"/>
                      <w:szCs w:val="24"/>
                    </w:rPr>
                    <w:t>, from subsequently notifying the Minister that he consents to surrender.</w:t>
                  </w:r>
                </w:p>
              </w:tc>
            </w:tr>
            <w:tr w:rsidR="00262F7A" w:rsidRPr="005535E4" w14:paraId="0BB3A662"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6B0CC0EC"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(4)</w:t>
                  </w:r>
                </w:p>
              </w:tc>
              <w:tc>
                <w:tcPr>
                  <w:tcW w:w="0" w:type="auto"/>
                  <w:tcBorders>
                    <w:top w:val="nil"/>
                    <w:left w:val="nil"/>
                    <w:bottom w:val="nil"/>
                    <w:right w:val="nil"/>
                  </w:tcBorders>
                  <w:tcMar>
                    <w:top w:w="0" w:type="dxa"/>
                    <w:left w:w="150" w:type="dxa"/>
                    <w:bottom w:w="0" w:type="dxa"/>
                    <w:right w:w="0" w:type="dxa"/>
                  </w:tcMar>
                  <w:hideMark/>
                </w:tcPr>
                <w:p w14:paraId="6352207B"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 person arrested under a provisional warrant may consent to surrender before a request for surrender is received, in which case—</w:t>
                  </w:r>
                </w:p>
                <w:tbl>
                  <w:tblPr>
                    <w:tblW w:w="0" w:type="auto"/>
                    <w:tblCellSpacing w:w="15" w:type="dxa"/>
                    <w:tblCellMar>
                      <w:left w:w="0" w:type="dxa"/>
                      <w:right w:w="0" w:type="dxa"/>
                    </w:tblCellMar>
                    <w:tblLook w:val="04A0" w:firstRow="1" w:lastRow="0" w:firstColumn="1" w:lastColumn="0" w:noHBand="0" w:noVBand="1"/>
                  </w:tblPr>
                  <w:tblGrid>
                    <w:gridCol w:w="281"/>
                    <w:gridCol w:w="8093"/>
                  </w:tblGrid>
                  <w:tr w:rsidR="00262F7A" w:rsidRPr="005535E4" w14:paraId="39646213"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60B50D89"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w:t>
                        </w:r>
                      </w:p>
                    </w:tc>
                    <w:tc>
                      <w:tcPr>
                        <w:tcW w:w="0" w:type="auto"/>
                        <w:tcBorders>
                          <w:top w:val="nil"/>
                          <w:left w:val="nil"/>
                          <w:bottom w:val="nil"/>
                          <w:right w:val="nil"/>
                        </w:tcBorders>
                        <w:tcMar>
                          <w:top w:w="0" w:type="dxa"/>
                          <w:left w:w="150" w:type="dxa"/>
                          <w:bottom w:w="0" w:type="dxa"/>
                          <w:right w:w="0" w:type="dxa"/>
                        </w:tcMar>
                        <w:hideMark/>
                      </w:tcPr>
                      <w:p w14:paraId="1CD52E78" w14:textId="77777777" w:rsidR="00262F7A" w:rsidRPr="005535E4" w:rsidRDefault="00262F7A" w:rsidP="005A6D49">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 xml:space="preserve">the Minister may make a surrender order as if a request for surrender had been received; </w:t>
                        </w:r>
                      </w:p>
                    </w:tc>
                  </w:tr>
                </w:tbl>
                <w:p w14:paraId="5B133A62"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0602BCD8" w14:textId="77777777" w:rsidR="00262F7A" w:rsidRPr="005535E4" w:rsidRDefault="00262F7A" w:rsidP="00262F7A">
            <w:pPr>
              <w:spacing w:after="150" w:line="240" w:lineRule="auto"/>
              <w:rPr>
                <w:rFonts w:ascii="Goudy Old Style" w:eastAsia="Times New Roman" w:hAnsi="Goudy Old Style" w:cs="Times New Roman"/>
                <w:vanish/>
                <w:sz w:val="24"/>
                <w:szCs w:val="24"/>
              </w:rPr>
            </w:pPr>
          </w:p>
          <w:p w14:paraId="321369A2"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5B22B041"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77DB80D2" w14:textId="77777777" w:rsidR="00262F7A" w:rsidRPr="005535E4" w:rsidRDefault="00262F7A" w:rsidP="005A6D49">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tbl>
            <w:tblPr>
              <w:tblW w:w="0" w:type="auto"/>
              <w:tblCellSpacing w:w="15" w:type="dxa"/>
              <w:tblCellMar>
                <w:left w:w="0" w:type="dxa"/>
                <w:right w:w="0" w:type="dxa"/>
              </w:tblCellMar>
              <w:tblLook w:val="04A0" w:firstRow="1" w:lastRow="0" w:firstColumn="1" w:lastColumn="0" w:noHBand="0" w:noVBand="1"/>
            </w:tblPr>
            <w:tblGrid>
              <w:gridCol w:w="51"/>
              <w:gridCol w:w="8817"/>
            </w:tblGrid>
            <w:tr w:rsidR="00262F7A" w:rsidRPr="005535E4" w14:paraId="594BA7D0"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AEA00F5"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p w14:paraId="3E339CD5" w14:textId="77777777" w:rsidR="00262F7A" w:rsidRPr="005535E4" w:rsidRDefault="005A6D49"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(5)    T</w:t>
                  </w:r>
                  <w:r w:rsidR="00262F7A" w:rsidRPr="005535E4">
                    <w:rPr>
                      <w:rFonts w:ascii="Goudy Old Style" w:eastAsia="Times New Roman" w:hAnsi="Goudy Old Style" w:cs="Times New Roman"/>
                      <w:sz w:val="24"/>
                      <w:szCs w:val="24"/>
                    </w:rPr>
                    <w:t>he High Court shall—</w:t>
                  </w:r>
                </w:p>
                <w:tbl>
                  <w:tblPr>
                    <w:tblW w:w="0" w:type="auto"/>
                    <w:tblCellSpacing w:w="15" w:type="dxa"/>
                    <w:tblCellMar>
                      <w:left w:w="0" w:type="dxa"/>
                      <w:right w:w="0" w:type="dxa"/>
                    </w:tblCellMar>
                    <w:tblLook w:val="04A0" w:firstRow="1" w:lastRow="0" w:firstColumn="1" w:lastColumn="0" w:noHBand="0" w:noVBand="1"/>
                  </w:tblPr>
                  <w:tblGrid>
                    <w:gridCol w:w="281"/>
                    <w:gridCol w:w="4029"/>
                    <w:gridCol w:w="4267"/>
                    <w:gridCol w:w="45"/>
                  </w:tblGrid>
                  <w:tr w:rsidR="00262F7A" w:rsidRPr="005535E4" w14:paraId="6811F042"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5D146B72"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w:t>
                        </w:r>
                      </w:p>
                    </w:tc>
                    <w:tc>
                      <w:tcPr>
                        <w:tcW w:w="0" w:type="auto"/>
                        <w:gridSpan w:val="2"/>
                        <w:tcBorders>
                          <w:top w:val="nil"/>
                          <w:left w:val="nil"/>
                          <w:bottom w:val="nil"/>
                          <w:right w:val="nil"/>
                        </w:tcBorders>
                        <w:tcMar>
                          <w:top w:w="0" w:type="dxa"/>
                          <w:left w:w="150" w:type="dxa"/>
                          <w:bottom w:w="0" w:type="dxa"/>
                          <w:right w:w="0" w:type="dxa"/>
                        </w:tcMar>
                        <w:hideMark/>
                      </w:tcPr>
                      <w:p w14:paraId="736AECF9"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 xml:space="preserve">issue a warrant for the detention of the person in a prison or other place </w:t>
                        </w:r>
                        <w:proofErr w:type="spellStart"/>
                        <w:r w:rsidRPr="005535E4">
                          <w:rPr>
                            <w:rFonts w:ascii="Goudy Old Style" w:eastAsia="Times New Roman" w:hAnsi="Goudy Old Style" w:cs="Times New Roman"/>
                            <w:sz w:val="24"/>
                            <w:szCs w:val="24"/>
                          </w:rPr>
                          <w:t>authorised</w:t>
                        </w:r>
                        <w:proofErr w:type="spellEnd"/>
                        <w:r w:rsidRPr="005535E4">
                          <w:rPr>
                            <w:rFonts w:ascii="Goudy Old Style" w:eastAsia="Times New Roman" w:hAnsi="Goudy Old Style" w:cs="Times New Roman"/>
                            <w:sz w:val="24"/>
                            <w:szCs w:val="24"/>
                          </w:rPr>
                          <w:t xml:space="preserve"> </w:t>
                        </w:r>
                        <w:r w:rsidRPr="005535E4">
                          <w:rPr>
                            <w:rFonts w:ascii="Goudy Old Style" w:eastAsia="Times New Roman" w:hAnsi="Goudy Old Style" w:cs="Times New Roman"/>
                            <w:sz w:val="24"/>
                            <w:szCs w:val="24"/>
                          </w:rPr>
                          <w:lastRenderedPageBreak/>
                          <w:t>in accordance with </w:t>
                        </w:r>
                        <w:hyperlink r:id="rId10" w:anchor="KE/LEG/EN/AR/I/CHAPTER 60/sec_38" w:history="1">
                          <w:r w:rsidRPr="005535E4">
                            <w:rPr>
                              <w:rFonts w:ascii="Goudy Old Style" w:eastAsia="Times New Roman" w:hAnsi="Goudy Old Style" w:cs="Times New Roman"/>
                              <w:color w:val="0000FF"/>
                              <w:sz w:val="24"/>
                              <w:szCs w:val="24"/>
                              <w:u w:val="single"/>
                              <w:bdr w:val="none" w:sz="0" w:space="0" w:color="auto" w:frame="1"/>
                            </w:rPr>
                            <w:t>section 38</w:t>
                          </w:r>
                        </w:hyperlink>
                        <w:r w:rsidR="005A6D49" w:rsidRPr="005535E4">
                          <w:rPr>
                            <w:rFonts w:ascii="Goudy Old Style" w:eastAsia="Times New Roman" w:hAnsi="Goudy Old Style" w:cs="Times New Roman"/>
                            <w:sz w:val="24"/>
                            <w:szCs w:val="24"/>
                          </w:rPr>
                          <w:t xml:space="preserve"> of the International Crimes Act</w:t>
                        </w:r>
                        <w:r w:rsidRPr="005535E4">
                          <w:rPr>
                            <w:rFonts w:ascii="Goudy Old Style" w:eastAsia="Times New Roman" w:hAnsi="Goudy Old Style" w:cs="Times New Roman"/>
                            <w:sz w:val="24"/>
                            <w:szCs w:val="24"/>
                          </w:rPr>
                          <w:t>, pending the surrender of the person to the ICC or his discharge according to law;</w:t>
                        </w:r>
                      </w:p>
                    </w:tc>
                  </w:tr>
                  <w:tr w:rsidR="005A6D49" w:rsidRPr="005535E4" w14:paraId="71BBC60D"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33B1215"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lastRenderedPageBreak/>
                          <w:t>(b)</w:t>
                        </w:r>
                      </w:p>
                    </w:tc>
                    <w:tc>
                      <w:tcPr>
                        <w:tcW w:w="0" w:type="auto"/>
                        <w:gridSpan w:val="2"/>
                        <w:tcBorders>
                          <w:top w:val="nil"/>
                          <w:left w:val="nil"/>
                          <w:bottom w:val="nil"/>
                          <w:right w:val="nil"/>
                        </w:tcBorders>
                        <w:tcMar>
                          <w:top w:w="0" w:type="dxa"/>
                          <w:left w:w="150" w:type="dxa"/>
                          <w:bottom w:w="0" w:type="dxa"/>
                          <w:right w:w="0" w:type="dxa"/>
                        </w:tcMar>
                        <w:hideMark/>
                      </w:tcPr>
                      <w:p w14:paraId="5C317E01"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send to the Minister a copy of the warrant of detention and such report on the case as the court thinks fit;</w:t>
                        </w:r>
                      </w:p>
                    </w:tc>
                  </w:tr>
                </w:tbl>
                <w:p w14:paraId="4BA9CAD2" w14:textId="77777777" w:rsidR="00262F7A" w:rsidRPr="005535E4" w:rsidRDefault="00262F7A" w:rsidP="00262F7A">
                  <w:pPr>
                    <w:spacing w:after="15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75"/>
                    <w:gridCol w:w="3063"/>
                    <w:gridCol w:w="5239"/>
                    <w:gridCol w:w="45"/>
                  </w:tblGrid>
                  <w:tr w:rsidR="00262F7A" w:rsidRPr="005535E4" w14:paraId="7A9CF697"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BD6BBEC"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(c)</w:t>
                        </w:r>
                      </w:p>
                    </w:tc>
                    <w:tc>
                      <w:tcPr>
                        <w:tcW w:w="0" w:type="auto"/>
                        <w:gridSpan w:val="2"/>
                        <w:tcBorders>
                          <w:top w:val="nil"/>
                          <w:left w:val="nil"/>
                          <w:bottom w:val="nil"/>
                          <w:right w:val="nil"/>
                        </w:tcBorders>
                        <w:tcMar>
                          <w:top w:w="0" w:type="dxa"/>
                          <w:left w:w="150" w:type="dxa"/>
                          <w:bottom w:w="0" w:type="dxa"/>
                          <w:right w:w="0" w:type="dxa"/>
                        </w:tcMar>
                        <w:hideMark/>
                      </w:tcPr>
                      <w:p w14:paraId="07F41A37"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 xml:space="preserve">inform </w:t>
                        </w:r>
                        <w:r w:rsidR="005A6D49" w:rsidRPr="005535E4">
                          <w:rPr>
                            <w:rFonts w:ascii="Goudy Old Style" w:eastAsia="Times New Roman" w:hAnsi="Goudy Old Style" w:cs="Times New Roman"/>
                            <w:sz w:val="24"/>
                            <w:szCs w:val="24"/>
                          </w:rPr>
                          <w:t>the fugitive</w:t>
                        </w:r>
                        <w:r w:rsidRPr="005535E4">
                          <w:rPr>
                            <w:rFonts w:ascii="Goudy Old Style" w:eastAsia="Times New Roman" w:hAnsi="Goudy Old Style" w:cs="Times New Roman"/>
                            <w:sz w:val="24"/>
                            <w:szCs w:val="24"/>
                          </w:rPr>
                          <w:t xml:space="preserve"> that—</w:t>
                        </w:r>
                      </w:p>
                      <w:tbl>
                        <w:tblPr>
                          <w:tblW w:w="0" w:type="auto"/>
                          <w:tblCellSpacing w:w="15" w:type="dxa"/>
                          <w:tblCellMar>
                            <w:left w:w="0" w:type="dxa"/>
                            <w:right w:w="0" w:type="dxa"/>
                          </w:tblCellMar>
                          <w:tblLook w:val="04A0" w:firstRow="1" w:lastRow="0" w:firstColumn="1" w:lastColumn="0" w:noHBand="0" w:noVBand="1"/>
                        </w:tblPr>
                        <w:tblGrid>
                          <w:gridCol w:w="242"/>
                          <w:gridCol w:w="3271"/>
                          <w:gridCol w:w="4549"/>
                          <w:gridCol w:w="45"/>
                        </w:tblGrid>
                        <w:tr w:rsidR="00262F7A" w:rsidRPr="005535E4" w14:paraId="4B0E2304"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3A9E5C6A"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w:t>
                              </w:r>
                            </w:p>
                          </w:tc>
                          <w:tc>
                            <w:tcPr>
                              <w:tcW w:w="0" w:type="auto"/>
                              <w:gridSpan w:val="2"/>
                              <w:tcBorders>
                                <w:top w:val="nil"/>
                                <w:left w:val="nil"/>
                                <w:bottom w:val="nil"/>
                                <w:right w:val="nil"/>
                              </w:tcBorders>
                              <w:tcMar>
                                <w:top w:w="0" w:type="dxa"/>
                                <w:left w:w="150" w:type="dxa"/>
                                <w:bottom w:w="0" w:type="dxa"/>
                                <w:right w:w="0" w:type="dxa"/>
                              </w:tcMar>
                              <w:hideMark/>
                            </w:tcPr>
                            <w:p w14:paraId="684C1D55"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subject to section 65</w:t>
                              </w:r>
                              <w:r w:rsidR="005A6D49" w:rsidRPr="005535E4">
                                <w:rPr>
                                  <w:rFonts w:ascii="Goudy Old Style" w:eastAsia="Times New Roman" w:hAnsi="Goudy Old Style" w:cs="Times New Roman"/>
                                  <w:sz w:val="24"/>
                                  <w:szCs w:val="24"/>
                                </w:rPr>
                                <w:t xml:space="preserve"> of the ICCA</w:t>
                              </w:r>
                              <w:r w:rsidRPr="005535E4">
                                <w:rPr>
                                  <w:rFonts w:ascii="Goudy Old Style" w:eastAsia="Times New Roman" w:hAnsi="Goudy Old Style" w:cs="Times New Roman"/>
                                  <w:sz w:val="24"/>
                                  <w:szCs w:val="24"/>
                                </w:rPr>
                                <w:t>, the person will not be surrendered until the expiration of fifteen days after the date of the issue of the warrant;</w:t>
                              </w:r>
                            </w:p>
                          </w:tc>
                        </w:tr>
                        <w:tr w:rsidR="00262F7A" w:rsidRPr="005535E4" w14:paraId="2C016331"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786221D2"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(ii)</w:t>
                              </w:r>
                            </w:p>
                          </w:tc>
                          <w:tc>
                            <w:tcPr>
                              <w:tcW w:w="0" w:type="auto"/>
                              <w:gridSpan w:val="2"/>
                              <w:tcBorders>
                                <w:top w:val="nil"/>
                                <w:left w:val="nil"/>
                                <w:bottom w:val="nil"/>
                                <w:right w:val="nil"/>
                              </w:tcBorders>
                              <w:tcMar>
                                <w:top w:w="0" w:type="dxa"/>
                                <w:left w:w="150" w:type="dxa"/>
                                <w:bottom w:w="0" w:type="dxa"/>
                                <w:right w:w="0" w:type="dxa"/>
                              </w:tcMar>
                              <w:hideMark/>
                            </w:tcPr>
                            <w:p w14:paraId="67B87F88"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during that time the person has the right to make an application for a writ of habeas corpus; and</w:t>
                              </w:r>
                            </w:p>
                          </w:tc>
                        </w:tr>
                      </w:tbl>
                      <w:p w14:paraId="4C472006" w14:textId="77777777" w:rsidR="00262F7A" w:rsidRPr="005535E4" w:rsidRDefault="00262F7A" w:rsidP="00262F7A">
                        <w:pPr>
                          <w:spacing w:after="75"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369"/>
                          <w:gridCol w:w="7197"/>
                        </w:tblGrid>
                        <w:tr w:rsidR="00262F7A" w:rsidRPr="005535E4" w14:paraId="1F351F7D"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5FA45C1F"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(iii)</w:t>
                              </w:r>
                            </w:p>
                          </w:tc>
                          <w:tc>
                            <w:tcPr>
                              <w:tcW w:w="0" w:type="auto"/>
                              <w:tcBorders>
                                <w:top w:val="nil"/>
                                <w:left w:val="nil"/>
                                <w:bottom w:val="nil"/>
                                <w:right w:val="nil"/>
                              </w:tcBorders>
                              <w:tcMar>
                                <w:top w:w="0" w:type="dxa"/>
                                <w:left w:w="150" w:type="dxa"/>
                                <w:bottom w:w="0" w:type="dxa"/>
                                <w:right w:w="0" w:type="dxa"/>
                              </w:tcMar>
                              <w:hideMark/>
                            </w:tcPr>
                            <w:p w14:paraId="3F6EF837"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person has the right to lodge an appeal under section 63</w:t>
                              </w:r>
                              <w:r w:rsidR="005A6D49" w:rsidRPr="005535E4">
                                <w:rPr>
                                  <w:rFonts w:ascii="Goudy Old Style" w:eastAsia="Times New Roman" w:hAnsi="Goudy Old Style" w:cs="Times New Roman"/>
                                  <w:sz w:val="24"/>
                                  <w:szCs w:val="24"/>
                                </w:rPr>
                                <w:t xml:space="preserve"> of the ICCA</w:t>
                              </w:r>
                              <w:r w:rsidRPr="005535E4">
                                <w:rPr>
                                  <w:rFonts w:ascii="Goudy Old Style" w:eastAsia="Times New Roman" w:hAnsi="Goudy Old Style" w:cs="Times New Roman"/>
                                  <w:sz w:val="24"/>
                                  <w:szCs w:val="24"/>
                                </w:rPr>
                                <w:t>;</w:t>
                              </w:r>
                            </w:p>
                          </w:tc>
                        </w:tr>
                      </w:tbl>
                      <w:p w14:paraId="5405B927"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7C6438A1"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72ACEE7F"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(d)</w:t>
                        </w:r>
                      </w:p>
                    </w:tc>
                    <w:tc>
                      <w:tcPr>
                        <w:tcW w:w="0" w:type="auto"/>
                        <w:gridSpan w:val="2"/>
                        <w:tcBorders>
                          <w:top w:val="nil"/>
                          <w:left w:val="nil"/>
                          <w:bottom w:val="nil"/>
                          <w:right w:val="nil"/>
                        </w:tcBorders>
                        <w:tcMar>
                          <w:top w:w="0" w:type="dxa"/>
                          <w:left w:w="150" w:type="dxa"/>
                          <w:bottom w:w="0" w:type="dxa"/>
                          <w:right w:w="0" w:type="dxa"/>
                        </w:tcMar>
                        <w:hideMark/>
                      </w:tcPr>
                      <w:p w14:paraId="6F4670D9"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inform a person to whom subsection (1) applies that the Minister is to determine whether to issue a surrender order before the person can be surrendered to the ICC; and</w:t>
                        </w:r>
                      </w:p>
                    </w:tc>
                  </w:tr>
                </w:tbl>
                <w:p w14:paraId="2BDD65CF" w14:textId="77777777" w:rsidR="00262F7A" w:rsidRPr="005535E4" w:rsidRDefault="00262F7A" w:rsidP="00262F7A">
                  <w:pPr>
                    <w:spacing w:after="15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80"/>
                    <w:gridCol w:w="8342"/>
                  </w:tblGrid>
                  <w:tr w:rsidR="00262F7A" w:rsidRPr="005535E4" w14:paraId="2CD555DA"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679790A3"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(e)</w:t>
                        </w:r>
                      </w:p>
                    </w:tc>
                    <w:tc>
                      <w:tcPr>
                        <w:tcW w:w="0" w:type="auto"/>
                        <w:tcBorders>
                          <w:top w:val="nil"/>
                          <w:left w:val="nil"/>
                          <w:bottom w:val="nil"/>
                          <w:right w:val="nil"/>
                        </w:tcBorders>
                        <w:tcMar>
                          <w:top w:w="0" w:type="dxa"/>
                          <w:left w:w="150" w:type="dxa"/>
                          <w:bottom w:w="0" w:type="dxa"/>
                          <w:right w:w="0" w:type="dxa"/>
                        </w:tcMar>
                        <w:hideMark/>
                      </w:tcPr>
                      <w:p w14:paraId="3C94A045" w14:textId="77777777" w:rsidR="00262F7A" w:rsidRPr="005535E4" w:rsidRDefault="00262F7A" w:rsidP="00262F7A">
                        <w:pPr>
                          <w:spacing w:after="0" w:line="240" w:lineRule="auto"/>
                          <w:rPr>
                            <w:rFonts w:ascii="Goudy Old Style" w:eastAsia="Times New Roman" w:hAnsi="Goudy Old Style" w:cs="Times New Roman"/>
                            <w:sz w:val="24"/>
                            <w:szCs w:val="24"/>
                          </w:rPr>
                        </w:pPr>
                        <w:proofErr w:type="gramStart"/>
                        <w:r w:rsidRPr="005535E4">
                          <w:rPr>
                            <w:rFonts w:ascii="Goudy Old Style" w:eastAsia="Times New Roman" w:hAnsi="Goudy Old Style" w:cs="Times New Roman"/>
                            <w:sz w:val="24"/>
                            <w:szCs w:val="24"/>
                          </w:rPr>
                          <w:t>inform</w:t>
                        </w:r>
                        <w:proofErr w:type="gramEnd"/>
                        <w:r w:rsidRPr="005535E4">
                          <w:rPr>
                            <w:rFonts w:ascii="Goudy Old Style" w:eastAsia="Times New Roman" w:hAnsi="Goudy Old Style" w:cs="Times New Roman"/>
                            <w:sz w:val="24"/>
                            <w:szCs w:val="24"/>
                          </w:rPr>
                          <w:t xml:space="preserve"> the person that if a surrender order is made and the person is not removed within two months, the person may apply to be discharged under </w:t>
                        </w:r>
                        <w:hyperlink r:id="rId11" w:anchor="KE/LEG/EN/AR/I/CHAPTER 60/sec_69" w:history="1">
                          <w:r w:rsidRPr="005535E4">
                            <w:rPr>
                              <w:rFonts w:ascii="Goudy Old Style" w:eastAsia="Times New Roman" w:hAnsi="Goudy Old Style" w:cs="Times New Roman"/>
                              <w:color w:val="0000FF"/>
                              <w:sz w:val="24"/>
                              <w:szCs w:val="24"/>
                              <w:u w:val="single"/>
                              <w:bdr w:val="none" w:sz="0" w:space="0" w:color="auto" w:frame="1"/>
                            </w:rPr>
                            <w:t>section 69</w:t>
                          </w:r>
                        </w:hyperlink>
                        <w:r w:rsidR="005A6D49" w:rsidRPr="005535E4">
                          <w:rPr>
                            <w:rFonts w:ascii="Goudy Old Style" w:eastAsia="Times New Roman" w:hAnsi="Goudy Old Style" w:cs="Times New Roman"/>
                            <w:sz w:val="24"/>
                            <w:szCs w:val="24"/>
                          </w:rPr>
                          <w:t xml:space="preserve"> of the ICCA</w:t>
                        </w:r>
                        <w:r w:rsidRPr="005535E4">
                          <w:rPr>
                            <w:rFonts w:ascii="Goudy Old Style" w:eastAsia="Times New Roman" w:hAnsi="Goudy Old Style" w:cs="Times New Roman"/>
                            <w:sz w:val="24"/>
                            <w:szCs w:val="24"/>
                          </w:rPr>
                          <w:t>.</w:t>
                        </w:r>
                      </w:p>
                    </w:tc>
                  </w:tr>
                </w:tbl>
                <w:p w14:paraId="0F4B5D6C"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4671BD84" w14:textId="77777777" w:rsidR="00262F7A" w:rsidRPr="005535E4" w:rsidRDefault="00262F7A" w:rsidP="00262F7A">
            <w:pPr>
              <w:spacing w:after="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99"/>
              <w:gridCol w:w="8569"/>
            </w:tblGrid>
            <w:tr w:rsidR="00262F7A" w:rsidRPr="005535E4" w14:paraId="0245F91A"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14803A76"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(3)</w:t>
                  </w:r>
                </w:p>
              </w:tc>
              <w:tc>
                <w:tcPr>
                  <w:tcW w:w="0" w:type="auto"/>
                  <w:tcBorders>
                    <w:top w:val="nil"/>
                    <w:left w:val="nil"/>
                    <w:bottom w:val="nil"/>
                    <w:right w:val="nil"/>
                  </w:tcBorders>
                  <w:tcMar>
                    <w:top w:w="0" w:type="dxa"/>
                    <w:left w:w="150" w:type="dxa"/>
                    <w:bottom w:w="0" w:type="dxa"/>
                    <w:right w:w="0" w:type="dxa"/>
                  </w:tcMar>
                  <w:hideMark/>
                </w:tcPr>
                <w:p w14:paraId="164F7B9D"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If the High Court issues a warrant under </w:t>
                  </w:r>
                  <w:hyperlink r:id="rId12" w:anchor="KE/LEG/EN/AR/I/CHAPTER 60/sec_35/subsec_2" w:history="1">
                    <w:r w:rsidRPr="005535E4">
                      <w:rPr>
                        <w:rFonts w:ascii="Goudy Old Style" w:eastAsia="Times New Roman" w:hAnsi="Goudy Old Style" w:cs="Times New Roman"/>
                        <w:color w:val="0000FF"/>
                        <w:sz w:val="24"/>
                        <w:szCs w:val="24"/>
                        <w:u w:val="single"/>
                        <w:bdr w:val="none" w:sz="0" w:space="0" w:color="auto" w:frame="1"/>
                      </w:rPr>
                      <w:t>subsection (2)</w:t>
                    </w:r>
                  </w:hyperlink>
                  <w:r w:rsidRPr="005535E4">
                    <w:rPr>
                      <w:rFonts w:ascii="Goudy Old Style" w:eastAsia="Times New Roman" w:hAnsi="Goudy Old Style" w:cs="Times New Roman"/>
                      <w:sz w:val="24"/>
                      <w:szCs w:val="24"/>
                    </w:rPr>
                    <w:t>, the Court may grant bail to the person in accordance with </w:t>
                  </w:r>
                  <w:hyperlink r:id="rId13" w:anchor="KE/LEG/EN/AR/I/CHAPTER 60/sec_35" w:history="1">
                    <w:r w:rsidRPr="005535E4">
                      <w:rPr>
                        <w:rFonts w:ascii="Goudy Old Style" w:eastAsia="Times New Roman" w:hAnsi="Goudy Old Style" w:cs="Times New Roman"/>
                        <w:color w:val="0000FF"/>
                        <w:sz w:val="24"/>
                        <w:szCs w:val="24"/>
                        <w:u w:val="single"/>
                        <w:bdr w:val="none" w:sz="0" w:space="0" w:color="auto" w:frame="1"/>
                      </w:rPr>
                      <w:t>section 35</w:t>
                    </w:r>
                  </w:hyperlink>
                  <w:r w:rsidR="008A160E" w:rsidRPr="005535E4">
                    <w:rPr>
                      <w:rFonts w:ascii="Goudy Old Style" w:eastAsia="Times New Roman" w:hAnsi="Goudy Old Style" w:cs="Times New Roman"/>
                      <w:sz w:val="24"/>
                      <w:szCs w:val="24"/>
                    </w:rPr>
                    <w:t xml:space="preserve"> of the ICCA</w:t>
                  </w:r>
                  <w:r w:rsidRPr="005535E4">
                    <w:rPr>
                      <w:rFonts w:ascii="Goudy Old Style" w:eastAsia="Times New Roman" w:hAnsi="Goudy Old Style" w:cs="Times New Roman"/>
                      <w:sz w:val="24"/>
                      <w:szCs w:val="24"/>
                    </w:rPr>
                    <w:t>.</w:t>
                  </w:r>
                </w:p>
              </w:tc>
            </w:tr>
            <w:tr w:rsidR="00262F7A" w:rsidRPr="005535E4" w14:paraId="48F36456"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5171FD5C"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(4)</w:t>
                  </w:r>
                </w:p>
              </w:tc>
              <w:tc>
                <w:tcPr>
                  <w:tcW w:w="0" w:type="auto"/>
                  <w:tcBorders>
                    <w:top w:val="nil"/>
                    <w:left w:val="nil"/>
                    <w:bottom w:val="nil"/>
                    <w:right w:val="nil"/>
                  </w:tcBorders>
                  <w:tcMar>
                    <w:top w:w="0" w:type="dxa"/>
                    <w:left w:w="150" w:type="dxa"/>
                    <w:bottom w:w="0" w:type="dxa"/>
                    <w:right w:w="0" w:type="dxa"/>
                  </w:tcMar>
                  <w:hideMark/>
                </w:tcPr>
                <w:p w14:paraId="1D11A4FE"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If the High Court is not satisfied that the person is eligible for surrender, it shall discharge the person, unless under </w:t>
                  </w:r>
                  <w:hyperlink r:id="rId14" w:anchor="KE/LEG/EN/AR/I/CHAPTER 60/sec_69" w:history="1">
                    <w:r w:rsidRPr="005535E4">
                      <w:rPr>
                        <w:rFonts w:ascii="Goudy Old Style" w:eastAsia="Times New Roman" w:hAnsi="Goudy Old Style" w:cs="Times New Roman"/>
                        <w:color w:val="0000FF"/>
                        <w:sz w:val="24"/>
                        <w:szCs w:val="24"/>
                        <w:u w:val="single"/>
                        <w:bdr w:val="none" w:sz="0" w:space="0" w:color="auto" w:frame="1"/>
                      </w:rPr>
                      <w:t>section 69</w:t>
                    </w:r>
                  </w:hyperlink>
                  <w:r w:rsidRPr="005535E4">
                    <w:rPr>
                      <w:rFonts w:ascii="Goudy Old Style" w:eastAsia="Times New Roman" w:hAnsi="Goudy Old Style" w:cs="Times New Roman"/>
                      <w:sz w:val="24"/>
                      <w:szCs w:val="24"/>
                    </w:rPr>
                    <w:t> it orders that the person continue to be detained or issues a warrant for the arrest and detention of the person, pending the determination of an appeal under </w:t>
                  </w:r>
                  <w:hyperlink r:id="rId15" w:anchor="KE/LEG/EN/AR/I/CHAPTER 60/sec_63" w:history="1">
                    <w:r w:rsidRPr="005535E4">
                      <w:rPr>
                        <w:rFonts w:ascii="Goudy Old Style" w:eastAsia="Times New Roman" w:hAnsi="Goudy Old Style" w:cs="Times New Roman"/>
                        <w:color w:val="0000FF"/>
                        <w:sz w:val="24"/>
                        <w:szCs w:val="24"/>
                        <w:u w:val="single"/>
                        <w:bdr w:val="none" w:sz="0" w:space="0" w:color="auto" w:frame="1"/>
                      </w:rPr>
                      <w:t>section 63</w:t>
                    </w:r>
                  </w:hyperlink>
                  <w:r w:rsidRPr="005535E4">
                    <w:rPr>
                      <w:rFonts w:ascii="Goudy Old Style" w:eastAsia="Times New Roman" w:hAnsi="Goudy Old Style" w:cs="Times New Roman"/>
                      <w:sz w:val="24"/>
                      <w:szCs w:val="24"/>
                    </w:rPr>
                    <w:t>.</w:t>
                  </w:r>
                </w:p>
              </w:tc>
            </w:tr>
          </w:tbl>
          <w:p w14:paraId="3C5D1CB2"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5CD0946A" w14:textId="77777777" w:rsidR="00262F7A" w:rsidRPr="005535E4" w:rsidRDefault="00262F7A" w:rsidP="00262F7A">
      <w:pPr>
        <w:spacing w:after="0" w:line="240" w:lineRule="auto"/>
        <w:jc w:val="center"/>
        <w:rPr>
          <w:rFonts w:ascii="Goudy Old Style" w:eastAsia="Times New Roman" w:hAnsi="Goudy Old Style" w:cs="Arial"/>
          <w:color w:val="222222"/>
          <w:sz w:val="24"/>
          <w:szCs w:val="24"/>
        </w:rPr>
      </w:pPr>
    </w:p>
    <w:tbl>
      <w:tblPr>
        <w:tblW w:w="0" w:type="auto"/>
        <w:tblCellSpacing w:w="15" w:type="dxa"/>
        <w:tblCellMar>
          <w:left w:w="0" w:type="dxa"/>
          <w:right w:w="0" w:type="dxa"/>
        </w:tblCellMar>
        <w:tblLook w:val="04A0" w:firstRow="1" w:lastRow="0" w:firstColumn="1" w:lastColumn="0" w:noHBand="0" w:noVBand="1"/>
      </w:tblPr>
      <w:tblGrid>
        <w:gridCol w:w="224"/>
        <w:gridCol w:w="9196"/>
      </w:tblGrid>
      <w:tr w:rsidR="00262F7A" w:rsidRPr="005535E4" w14:paraId="5F4FFFD7"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48DA8870" w14:textId="77777777" w:rsidR="00262F7A" w:rsidRPr="005535E4" w:rsidRDefault="008A160E"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6</w:t>
            </w:r>
            <w:r w:rsidR="00262F7A" w:rsidRPr="005535E4">
              <w:rPr>
                <w:rFonts w:ascii="Goudy Old Style" w:eastAsia="Times New Roman" w:hAnsi="Goudy Old Style" w:cs="Times New Roman"/>
                <w:sz w:val="24"/>
                <w:szCs w:val="24"/>
              </w:rPr>
              <w:t>.</w:t>
            </w:r>
          </w:p>
        </w:tc>
        <w:tc>
          <w:tcPr>
            <w:tcW w:w="0" w:type="auto"/>
            <w:tcBorders>
              <w:top w:val="nil"/>
              <w:left w:val="nil"/>
              <w:bottom w:val="nil"/>
              <w:right w:val="nil"/>
            </w:tcBorders>
            <w:tcMar>
              <w:top w:w="0" w:type="dxa"/>
              <w:left w:w="150" w:type="dxa"/>
              <w:bottom w:w="0" w:type="dxa"/>
              <w:right w:w="0" w:type="dxa"/>
            </w:tcMar>
            <w:hideMark/>
          </w:tcPr>
          <w:p w14:paraId="02B11A0A" w14:textId="77777777" w:rsidR="00262F7A" w:rsidRPr="005535E4" w:rsidRDefault="00262F7A" w:rsidP="00262F7A">
            <w:pPr>
              <w:spacing w:after="0" w:line="240" w:lineRule="auto"/>
              <w:rPr>
                <w:rFonts w:ascii="Goudy Old Style" w:eastAsia="Times New Roman" w:hAnsi="Goudy Old Style" w:cs="Times New Roman"/>
                <w:sz w:val="27"/>
                <w:szCs w:val="27"/>
              </w:rPr>
            </w:pPr>
            <w:r w:rsidRPr="005535E4">
              <w:rPr>
                <w:rFonts w:ascii="Goudy Old Style" w:eastAsia="Times New Roman" w:hAnsi="Goudy Old Style" w:cs="Times New Roman"/>
                <w:sz w:val="27"/>
                <w:szCs w:val="27"/>
              </w:rPr>
              <w:t>Minister to determine whether person to be surrendered</w:t>
            </w:r>
          </w:p>
          <w:tbl>
            <w:tblPr>
              <w:tblW w:w="0" w:type="auto"/>
              <w:tblCellSpacing w:w="15" w:type="dxa"/>
              <w:tblCellMar>
                <w:left w:w="0" w:type="dxa"/>
                <w:right w:w="0" w:type="dxa"/>
              </w:tblCellMar>
              <w:tblLook w:val="04A0" w:firstRow="1" w:lastRow="0" w:firstColumn="1" w:lastColumn="0" w:noHBand="0" w:noVBand="1"/>
            </w:tblPr>
            <w:tblGrid>
              <w:gridCol w:w="299"/>
              <w:gridCol w:w="8702"/>
            </w:tblGrid>
            <w:tr w:rsidR="00262F7A" w:rsidRPr="005535E4" w14:paraId="5FD5D936"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5F40B3F1"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(1)</w:t>
                  </w:r>
                </w:p>
              </w:tc>
              <w:tc>
                <w:tcPr>
                  <w:tcW w:w="0" w:type="auto"/>
                  <w:tcBorders>
                    <w:top w:val="nil"/>
                    <w:left w:val="nil"/>
                    <w:bottom w:val="nil"/>
                    <w:right w:val="nil"/>
                  </w:tcBorders>
                  <w:tcMar>
                    <w:top w:w="0" w:type="dxa"/>
                    <w:left w:w="150" w:type="dxa"/>
                    <w:bottom w:w="0" w:type="dxa"/>
                    <w:right w:w="0" w:type="dxa"/>
                  </w:tcMar>
                  <w:hideMark/>
                </w:tcPr>
                <w:p w14:paraId="50441B3D"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If the High Court issues a warrant for the detention of a person under </w:t>
                  </w:r>
                  <w:hyperlink r:id="rId16" w:anchor="KE/LEG/EN/AR/I/CHAPTER 60/sec_42" w:history="1">
                    <w:r w:rsidRPr="005535E4">
                      <w:rPr>
                        <w:rFonts w:ascii="Goudy Old Style" w:eastAsia="Times New Roman" w:hAnsi="Goudy Old Style" w:cs="Times New Roman"/>
                        <w:color w:val="0000FF"/>
                        <w:sz w:val="24"/>
                        <w:szCs w:val="24"/>
                        <w:u w:val="single"/>
                        <w:bdr w:val="none" w:sz="0" w:space="0" w:color="auto" w:frame="1"/>
                      </w:rPr>
                      <w:t>section 42</w:t>
                    </w:r>
                  </w:hyperlink>
                  <w:r w:rsidRPr="005535E4">
                    <w:rPr>
                      <w:rFonts w:ascii="Goudy Old Style" w:eastAsia="Times New Roman" w:hAnsi="Goudy Old Style" w:cs="Times New Roman"/>
                      <w:sz w:val="24"/>
                      <w:szCs w:val="24"/>
                    </w:rPr>
                    <w:t>, the Minister shall determine whether to order that the person be surrendered, giving reasons to the High Court for any refusal to order surrender.</w:t>
                  </w:r>
                </w:p>
              </w:tc>
            </w:tr>
            <w:tr w:rsidR="00262F7A" w:rsidRPr="005535E4" w14:paraId="7EE0CE3D"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29FAD598"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(2)</w:t>
                  </w:r>
                </w:p>
              </w:tc>
              <w:tc>
                <w:tcPr>
                  <w:tcW w:w="0" w:type="auto"/>
                  <w:tcBorders>
                    <w:top w:val="nil"/>
                    <w:left w:val="nil"/>
                    <w:bottom w:val="nil"/>
                    <w:right w:val="nil"/>
                  </w:tcBorders>
                  <w:tcMar>
                    <w:top w:w="0" w:type="dxa"/>
                    <w:left w:w="150" w:type="dxa"/>
                    <w:bottom w:w="0" w:type="dxa"/>
                    <w:right w:w="0" w:type="dxa"/>
                  </w:tcMar>
                  <w:hideMark/>
                </w:tcPr>
                <w:p w14:paraId="16E0EE0E"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Minister shall make a surrender order in respect of the person concerned unless—</w:t>
                  </w:r>
                </w:p>
                <w:tbl>
                  <w:tblPr>
                    <w:tblW w:w="0" w:type="auto"/>
                    <w:tblCellSpacing w:w="15" w:type="dxa"/>
                    <w:tblCellMar>
                      <w:left w:w="0" w:type="dxa"/>
                      <w:right w:w="0" w:type="dxa"/>
                    </w:tblCellMar>
                    <w:tblLook w:val="04A0" w:firstRow="1" w:lastRow="0" w:firstColumn="1" w:lastColumn="0" w:noHBand="0" w:noVBand="1"/>
                  </w:tblPr>
                  <w:tblGrid>
                    <w:gridCol w:w="281"/>
                    <w:gridCol w:w="2361"/>
                    <w:gridCol w:w="5820"/>
                    <w:gridCol w:w="45"/>
                  </w:tblGrid>
                  <w:tr w:rsidR="00262F7A" w:rsidRPr="005535E4" w14:paraId="07F357C2"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E194DA7"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w:t>
                        </w:r>
                      </w:p>
                    </w:tc>
                    <w:tc>
                      <w:tcPr>
                        <w:tcW w:w="0" w:type="auto"/>
                        <w:gridSpan w:val="2"/>
                        <w:tcBorders>
                          <w:top w:val="nil"/>
                          <w:left w:val="nil"/>
                          <w:bottom w:val="nil"/>
                          <w:right w:val="nil"/>
                        </w:tcBorders>
                        <w:tcMar>
                          <w:top w:w="0" w:type="dxa"/>
                          <w:left w:w="150" w:type="dxa"/>
                          <w:bottom w:w="0" w:type="dxa"/>
                          <w:right w:w="0" w:type="dxa"/>
                        </w:tcMar>
                        <w:hideMark/>
                      </w:tcPr>
                      <w:p w14:paraId="3BC4CCD8"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Minister is satisfied that surrender of the person must be refused because a mandatory restriction on surrender specified in </w:t>
                        </w:r>
                        <w:hyperlink r:id="rId17" w:anchor="KE/LEG/EN/AR/I/CHAPTER 60/sec_51" w:history="1">
                          <w:r w:rsidRPr="005535E4">
                            <w:rPr>
                              <w:rFonts w:ascii="Goudy Old Style" w:eastAsia="Times New Roman" w:hAnsi="Goudy Old Style" w:cs="Times New Roman"/>
                              <w:color w:val="0000FF"/>
                              <w:sz w:val="24"/>
                              <w:szCs w:val="24"/>
                              <w:u w:val="single"/>
                              <w:bdr w:val="none" w:sz="0" w:space="0" w:color="auto" w:frame="1"/>
                            </w:rPr>
                            <w:t>section 51</w:t>
                          </w:r>
                        </w:hyperlink>
                        <w:r w:rsidRPr="005535E4">
                          <w:rPr>
                            <w:rFonts w:ascii="Goudy Old Style" w:eastAsia="Times New Roman" w:hAnsi="Goudy Old Style" w:cs="Times New Roman"/>
                            <w:sz w:val="24"/>
                            <w:szCs w:val="24"/>
                          </w:rPr>
                          <w:t>(1) applies;</w:t>
                        </w:r>
                      </w:p>
                    </w:tc>
                  </w:tr>
                  <w:tr w:rsidR="00262F7A" w:rsidRPr="005535E4" w14:paraId="609F0278"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D7A666D"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(b)</w:t>
                        </w:r>
                      </w:p>
                    </w:tc>
                    <w:tc>
                      <w:tcPr>
                        <w:tcW w:w="0" w:type="auto"/>
                        <w:gridSpan w:val="2"/>
                        <w:tcBorders>
                          <w:top w:val="nil"/>
                          <w:left w:val="nil"/>
                          <w:bottom w:val="nil"/>
                          <w:right w:val="nil"/>
                        </w:tcBorders>
                        <w:tcMar>
                          <w:top w:w="0" w:type="dxa"/>
                          <w:left w:w="150" w:type="dxa"/>
                          <w:bottom w:w="0" w:type="dxa"/>
                          <w:right w:w="0" w:type="dxa"/>
                        </w:tcMar>
                        <w:hideMark/>
                      </w:tcPr>
                      <w:p w14:paraId="7BB818DE"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Minister is satisfied that one of the discretionary restrictions on surrender specified in </w:t>
                        </w:r>
                        <w:hyperlink r:id="rId18" w:anchor="KE/LEG/EN/AR/I/CHAPTER 60/sec_51" w:history="1">
                          <w:r w:rsidRPr="005535E4">
                            <w:rPr>
                              <w:rFonts w:ascii="Goudy Old Style" w:eastAsia="Times New Roman" w:hAnsi="Goudy Old Style" w:cs="Times New Roman"/>
                              <w:color w:val="0000FF"/>
                              <w:sz w:val="24"/>
                              <w:szCs w:val="24"/>
                              <w:u w:val="single"/>
                              <w:bdr w:val="none" w:sz="0" w:space="0" w:color="auto" w:frame="1"/>
                            </w:rPr>
                            <w:t>section 51</w:t>
                          </w:r>
                        </w:hyperlink>
                        <w:r w:rsidRPr="005535E4">
                          <w:rPr>
                            <w:rFonts w:ascii="Goudy Old Style" w:eastAsia="Times New Roman" w:hAnsi="Goudy Old Style" w:cs="Times New Roman"/>
                            <w:sz w:val="24"/>
                            <w:szCs w:val="24"/>
                          </w:rPr>
                          <w:t>(2) applies and that it is appropriate in the circumstances that surrender be refused;</w:t>
                        </w:r>
                      </w:p>
                    </w:tc>
                  </w:tr>
                </w:tbl>
                <w:p w14:paraId="4F2E9F51" w14:textId="77777777" w:rsidR="00262F7A" w:rsidRPr="005535E4" w:rsidRDefault="00262F7A" w:rsidP="00262F7A">
                  <w:pPr>
                    <w:spacing w:after="15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75"/>
                    <w:gridCol w:w="30"/>
                    <w:gridCol w:w="8157"/>
                    <w:gridCol w:w="45"/>
                  </w:tblGrid>
                  <w:tr w:rsidR="00262F7A" w:rsidRPr="005535E4" w14:paraId="69D42BC1"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4AA2CB94"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(c)</w:t>
                        </w:r>
                      </w:p>
                    </w:tc>
                    <w:tc>
                      <w:tcPr>
                        <w:tcW w:w="0" w:type="auto"/>
                        <w:gridSpan w:val="3"/>
                        <w:tcBorders>
                          <w:top w:val="nil"/>
                          <w:left w:val="nil"/>
                          <w:bottom w:val="nil"/>
                          <w:right w:val="nil"/>
                        </w:tcBorders>
                        <w:tcMar>
                          <w:top w:w="0" w:type="dxa"/>
                          <w:left w:w="150" w:type="dxa"/>
                          <w:bottom w:w="0" w:type="dxa"/>
                          <w:right w:w="0" w:type="dxa"/>
                        </w:tcMar>
                        <w:hideMark/>
                      </w:tcPr>
                      <w:p w14:paraId="6268CED8"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Minister postpones the execution of a request for surrender in accordance with </w:t>
                        </w:r>
                        <w:hyperlink r:id="rId19" w:anchor="KE/LEG/EN/AR/I/CHAPTER 60/sec_52" w:history="1">
                          <w:r w:rsidRPr="005535E4">
                            <w:rPr>
                              <w:rFonts w:ascii="Goudy Old Style" w:eastAsia="Times New Roman" w:hAnsi="Goudy Old Style" w:cs="Times New Roman"/>
                              <w:color w:val="0000FF"/>
                              <w:sz w:val="24"/>
                              <w:szCs w:val="24"/>
                              <w:u w:val="single"/>
                              <w:bdr w:val="none" w:sz="0" w:space="0" w:color="auto" w:frame="1"/>
                            </w:rPr>
                            <w:t>section 52</w:t>
                          </w:r>
                        </w:hyperlink>
                        <w:r w:rsidRPr="005535E4">
                          <w:rPr>
                            <w:rFonts w:ascii="Goudy Old Style" w:eastAsia="Times New Roman" w:hAnsi="Goudy Old Style" w:cs="Times New Roman"/>
                            <w:sz w:val="24"/>
                            <w:szCs w:val="24"/>
                          </w:rPr>
                          <w:t>; or</w:t>
                        </w:r>
                      </w:p>
                    </w:tc>
                  </w:tr>
                  <w:tr w:rsidR="00262F7A" w:rsidRPr="005535E4" w14:paraId="21C35AD5"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0B9F6B8D"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(d)</w:t>
                        </w:r>
                      </w:p>
                    </w:tc>
                    <w:tc>
                      <w:tcPr>
                        <w:tcW w:w="0" w:type="auto"/>
                        <w:tcBorders>
                          <w:top w:val="nil"/>
                          <w:left w:val="nil"/>
                          <w:bottom w:val="nil"/>
                          <w:right w:val="nil"/>
                        </w:tcBorders>
                        <w:tcMar>
                          <w:top w:w="0" w:type="dxa"/>
                          <w:left w:w="150" w:type="dxa"/>
                          <w:bottom w:w="0" w:type="dxa"/>
                          <w:right w:w="0" w:type="dxa"/>
                        </w:tcMar>
                        <w:hideMark/>
                      </w:tcPr>
                      <w:p w14:paraId="7DEDAAEE" w14:textId="77777777" w:rsidR="00262F7A" w:rsidRPr="005535E4" w:rsidRDefault="00262F7A" w:rsidP="00262F7A">
                        <w:pPr>
                          <w:spacing w:after="0" w:line="240" w:lineRule="auto"/>
                          <w:rPr>
                            <w:rFonts w:ascii="Goudy Old Style" w:eastAsia="Times New Roman" w:hAnsi="Goudy Old Style" w:cs="Times New Roman"/>
                            <w:sz w:val="24"/>
                            <w:szCs w:val="24"/>
                          </w:rPr>
                        </w:pPr>
                        <w:proofErr w:type="gramStart"/>
                        <w:r w:rsidRPr="005535E4">
                          <w:rPr>
                            <w:rFonts w:ascii="Goudy Old Style" w:eastAsia="Times New Roman" w:hAnsi="Goudy Old Style" w:cs="Times New Roman"/>
                            <w:sz w:val="24"/>
                            <w:szCs w:val="24"/>
                          </w:rPr>
                          <w:t>the</w:t>
                        </w:r>
                        <w:proofErr w:type="gramEnd"/>
                        <w:r w:rsidRPr="005535E4">
                          <w:rPr>
                            <w:rFonts w:ascii="Goudy Old Style" w:eastAsia="Times New Roman" w:hAnsi="Goudy Old Style" w:cs="Times New Roman"/>
                            <w:sz w:val="24"/>
                            <w:szCs w:val="24"/>
                          </w:rPr>
                          <w:t xml:space="preserve"> Minister makes a temporary surrender order under </w:t>
                        </w:r>
                        <w:hyperlink r:id="rId20" w:anchor="KE/LEG/EN/AR/I/CHAPTER 60/sec_45" w:history="1">
                          <w:r w:rsidRPr="005535E4">
                            <w:rPr>
                              <w:rFonts w:ascii="Goudy Old Style" w:eastAsia="Times New Roman" w:hAnsi="Goudy Old Style" w:cs="Times New Roman"/>
                              <w:color w:val="0000FF"/>
                              <w:sz w:val="24"/>
                              <w:szCs w:val="24"/>
                              <w:u w:val="single"/>
                              <w:bdr w:val="none" w:sz="0" w:space="0" w:color="auto" w:frame="1"/>
                            </w:rPr>
                            <w:t>section 45</w:t>
                          </w:r>
                        </w:hyperlink>
                        <w:r w:rsidRPr="005535E4">
                          <w:rPr>
                            <w:rFonts w:ascii="Goudy Old Style" w:eastAsia="Times New Roman" w:hAnsi="Goudy Old Style" w:cs="Times New Roman"/>
                            <w:sz w:val="24"/>
                            <w:szCs w:val="24"/>
                          </w:rPr>
                          <w:t>.</w:t>
                        </w:r>
                      </w:p>
                    </w:tc>
                  </w:tr>
                </w:tbl>
                <w:p w14:paraId="5E806648"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1155048E" w14:textId="77777777" w:rsidR="00262F7A" w:rsidRPr="005535E4" w:rsidRDefault="00262F7A" w:rsidP="00262F7A">
            <w:pPr>
              <w:spacing w:after="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99"/>
              <w:gridCol w:w="8702"/>
            </w:tblGrid>
            <w:tr w:rsidR="00262F7A" w:rsidRPr="005535E4" w14:paraId="3B7F574B"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059C81F3"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(3)</w:t>
                  </w:r>
                </w:p>
              </w:tc>
              <w:tc>
                <w:tcPr>
                  <w:tcW w:w="0" w:type="auto"/>
                  <w:tcBorders>
                    <w:top w:val="nil"/>
                    <w:left w:val="nil"/>
                    <w:bottom w:val="nil"/>
                    <w:right w:val="nil"/>
                  </w:tcBorders>
                  <w:tcMar>
                    <w:top w:w="0" w:type="dxa"/>
                    <w:left w:w="150" w:type="dxa"/>
                    <w:bottom w:w="0" w:type="dxa"/>
                    <w:right w:w="0" w:type="dxa"/>
                  </w:tcMar>
                  <w:hideMark/>
                </w:tcPr>
                <w:p w14:paraId="6031E9E5"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Minister shall not make a surrender order in respect of a person until the later of the following times—</w:t>
                  </w:r>
                </w:p>
                <w:tbl>
                  <w:tblPr>
                    <w:tblW w:w="0" w:type="auto"/>
                    <w:tblCellSpacing w:w="15" w:type="dxa"/>
                    <w:tblCellMar>
                      <w:left w:w="0" w:type="dxa"/>
                      <w:right w:w="0" w:type="dxa"/>
                    </w:tblCellMar>
                    <w:tblLook w:val="04A0" w:firstRow="1" w:lastRow="0" w:firstColumn="1" w:lastColumn="0" w:noHBand="0" w:noVBand="1"/>
                  </w:tblPr>
                  <w:tblGrid>
                    <w:gridCol w:w="282"/>
                    <w:gridCol w:w="4090"/>
                    <w:gridCol w:w="4090"/>
                    <w:gridCol w:w="45"/>
                  </w:tblGrid>
                  <w:tr w:rsidR="00262F7A" w:rsidRPr="005535E4" w14:paraId="160E6BC0"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75E6CCE1"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w:t>
                        </w:r>
                      </w:p>
                    </w:tc>
                    <w:tc>
                      <w:tcPr>
                        <w:tcW w:w="0" w:type="auto"/>
                        <w:gridSpan w:val="2"/>
                        <w:tcBorders>
                          <w:top w:val="nil"/>
                          <w:left w:val="nil"/>
                          <w:bottom w:val="nil"/>
                          <w:right w:val="nil"/>
                        </w:tcBorders>
                        <w:tcMar>
                          <w:top w:w="0" w:type="dxa"/>
                          <w:left w:w="150" w:type="dxa"/>
                          <w:bottom w:w="0" w:type="dxa"/>
                          <w:right w:w="0" w:type="dxa"/>
                        </w:tcMar>
                        <w:hideMark/>
                      </w:tcPr>
                      <w:p w14:paraId="324EDA03"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until the expiration of fifteen days after the date of the issue of the warrant of detention of that person under</w:t>
                        </w:r>
                        <w:r w:rsidR="008A160E" w:rsidRPr="005535E4">
                          <w:rPr>
                            <w:rFonts w:ascii="Goudy Old Style" w:eastAsia="Times New Roman" w:hAnsi="Goudy Old Style" w:cs="Times New Roman"/>
                            <w:sz w:val="24"/>
                            <w:szCs w:val="24"/>
                          </w:rPr>
                          <w:t xml:space="preserve"> </w:t>
                        </w:r>
                        <w:hyperlink r:id="rId21" w:anchor="KE/LEG/EN/AR/I/CHAPTER 60/sec_42" w:history="1">
                          <w:r w:rsidRPr="005535E4">
                            <w:rPr>
                              <w:rFonts w:ascii="Goudy Old Style" w:eastAsia="Times New Roman" w:hAnsi="Goudy Old Style" w:cs="Times New Roman"/>
                              <w:color w:val="0000FF"/>
                              <w:sz w:val="24"/>
                              <w:szCs w:val="24"/>
                              <w:u w:val="single"/>
                              <w:bdr w:val="none" w:sz="0" w:space="0" w:color="auto" w:frame="1"/>
                            </w:rPr>
                            <w:t>section 42</w:t>
                          </w:r>
                        </w:hyperlink>
                        <w:r w:rsidRPr="005535E4">
                          <w:rPr>
                            <w:rFonts w:ascii="Goudy Old Style" w:eastAsia="Times New Roman" w:hAnsi="Goudy Old Style" w:cs="Times New Roman"/>
                            <w:sz w:val="24"/>
                            <w:szCs w:val="24"/>
                          </w:rPr>
                          <w:t>(2)(a); or</w:t>
                        </w:r>
                      </w:p>
                    </w:tc>
                  </w:tr>
                  <w:tr w:rsidR="00262F7A" w:rsidRPr="005535E4" w14:paraId="11797258"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4248633E"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(b)</w:t>
                        </w:r>
                      </w:p>
                    </w:tc>
                    <w:tc>
                      <w:tcPr>
                        <w:tcW w:w="0" w:type="auto"/>
                        <w:gridSpan w:val="2"/>
                        <w:tcBorders>
                          <w:top w:val="nil"/>
                          <w:left w:val="nil"/>
                          <w:bottom w:val="nil"/>
                          <w:right w:val="nil"/>
                        </w:tcBorders>
                        <w:tcMar>
                          <w:top w:w="0" w:type="dxa"/>
                          <w:left w:w="150" w:type="dxa"/>
                          <w:bottom w:w="0" w:type="dxa"/>
                          <w:right w:w="0" w:type="dxa"/>
                        </w:tcMar>
                        <w:hideMark/>
                      </w:tcPr>
                      <w:p w14:paraId="6E1407BB"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7B245289"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70788D5A"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1F44A619"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tbl>
                  <w:tblPr>
                    <w:tblW w:w="0" w:type="auto"/>
                    <w:tblCellSpacing w:w="15" w:type="dxa"/>
                    <w:tblCellMar>
                      <w:left w:w="0" w:type="dxa"/>
                      <w:right w:w="0" w:type="dxa"/>
                    </w:tblCellMar>
                    <w:tblLook w:val="04A0" w:firstRow="1" w:lastRow="0" w:firstColumn="1" w:lastColumn="0" w:noHBand="0" w:noVBand="1"/>
                  </w:tblPr>
                  <w:tblGrid>
                    <w:gridCol w:w="51"/>
                    <w:gridCol w:w="201"/>
                  </w:tblGrid>
                  <w:tr w:rsidR="00262F7A" w:rsidRPr="005535E4" w14:paraId="5E15C596"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27A4DC5C" w14:textId="77777777" w:rsidR="00262F7A" w:rsidRPr="005535E4" w:rsidRDefault="008A160E" w:rsidP="008A160E">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 xml:space="preserve"> </w:t>
                        </w:r>
                      </w:p>
                    </w:tc>
                    <w:tc>
                      <w:tcPr>
                        <w:tcW w:w="0" w:type="auto"/>
                        <w:tcBorders>
                          <w:top w:val="nil"/>
                          <w:left w:val="nil"/>
                          <w:bottom w:val="nil"/>
                          <w:right w:val="nil"/>
                        </w:tcBorders>
                        <w:tcMar>
                          <w:top w:w="0" w:type="dxa"/>
                          <w:left w:w="150" w:type="dxa"/>
                          <w:bottom w:w="0" w:type="dxa"/>
                          <w:right w:w="0" w:type="dxa"/>
                        </w:tcMar>
                        <w:hideMark/>
                      </w:tcPr>
                      <w:p w14:paraId="7AA66FA3"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0449F1A0" w14:textId="77777777" w:rsidR="00262F7A" w:rsidRPr="005535E4" w:rsidRDefault="00262F7A" w:rsidP="00262F7A">
                  <w:pPr>
                    <w:spacing w:after="15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51"/>
                    <w:gridCol w:w="201"/>
                  </w:tblGrid>
                  <w:tr w:rsidR="00262F7A" w:rsidRPr="005535E4" w14:paraId="44BB7F84" w14:textId="77777777" w:rsidTr="008A160E">
                    <w:trPr>
                      <w:tblCellSpacing w:w="15" w:type="dxa"/>
                    </w:trPr>
                    <w:tc>
                      <w:tcPr>
                        <w:tcW w:w="0" w:type="auto"/>
                        <w:tcBorders>
                          <w:top w:val="nil"/>
                          <w:left w:val="nil"/>
                          <w:bottom w:val="nil"/>
                          <w:right w:val="nil"/>
                        </w:tcBorders>
                        <w:tcMar>
                          <w:top w:w="15" w:type="dxa"/>
                          <w:left w:w="0" w:type="dxa"/>
                          <w:bottom w:w="0" w:type="dxa"/>
                          <w:right w:w="0" w:type="dxa"/>
                        </w:tcMar>
                        <w:hideMark/>
                      </w:tcPr>
                      <w:p w14:paraId="23C72A58"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tcPr>
                      <w:p w14:paraId="2AB033AF"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6817B49B"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5BD396E0"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514B5EE9"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1B16CD99" w14:textId="77777777" w:rsidR="00262F7A" w:rsidRPr="005535E4" w:rsidRDefault="00262F7A" w:rsidP="008A160E">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p w14:paraId="54DA2F09" w14:textId="77777777" w:rsidR="00262F7A" w:rsidRPr="005535E4" w:rsidRDefault="00262F7A" w:rsidP="008A160E">
            <w:pPr>
              <w:spacing w:after="0" w:line="240" w:lineRule="auto"/>
              <w:rPr>
                <w:rFonts w:ascii="Goudy Old Style" w:eastAsia="Times New Roman" w:hAnsi="Goudy Old Style" w:cs="Times New Roman"/>
                <w:sz w:val="24"/>
                <w:szCs w:val="24"/>
              </w:rPr>
            </w:pPr>
          </w:p>
        </w:tc>
      </w:tr>
    </w:tbl>
    <w:p w14:paraId="5384E709" w14:textId="77777777" w:rsidR="00262F7A" w:rsidRPr="005535E4" w:rsidRDefault="00262F7A" w:rsidP="00262F7A">
      <w:pPr>
        <w:spacing w:after="0" w:line="90" w:lineRule="atLeast"/>
        <w:rPr>
          <w:rFonts w:ascii="Goudy Old Style" w:eastAsia="Times New Roman" w:hAnsi="Goudy Old Style" w:cs="Arial"/>
          <w:b/>
          <w:bCs/>
          <w:vanish/>
          <w:color w:val="222222"/>
          <w:sz w:val="24"/>
          <w:szCs w:val="24"/>
        </w:rPr>
      </w:pPr>
    </w:p>
    <w:tbl>
      <w:tblPr>
        <w:tblW w:w="0" w:type="auto"/>
        <w:tblCellSpacing w:w="15" w:type="dxa"/>
        <w:tblCellMar>
          <w:left w:w="0" w:type="dxa"/>
          <w:right w:w="0" w:type="dxa"/>
        </w:tblCellMar>
        <w:tblLook w:val="04A0" w:firstRow="1" w:lastRow="0" w:firstColumn="1" w:lastColumn="0" w:noHBand="0" w:noVBand="1"/>
      </w:tblPr>
      <w:tblGrid>
        <w:gridCol w:w="51"/>
        <w:gridCol w:w="9369"/>
      </w:tblGrid>
      <w:tr w:rsidR="00262F7A" w:rsidRPr="005535E4" w14:paraId="55B8EECD" w14:textId="77777777" w:rsidTr="00262F7A">
        <w:trPr>
          <w:tblCellSpacing w:w="15" w:type="dxa"/>
        </w:trPr>
        <w:tc>
          <w:tcPr>
            <w:tcW w:w="0" w:type="auto"/>
            <w:tcBorders>
              <w:top w:val="nil"/>
              <w:left w:val="nil"/>
              <w:bottom w:val="nil"/>
              <w:right w:val="nil"/>
            </w:tcBorders>
            <w:tcMar>
              <w:top w:w="15" w:type="dxa"/>
              <w:left w:w="0" w:type="dxa"/>
              <w:bottom w:w="0" w:type="dxa"/>
              <w:right w:w="0" w:type="dxa"/>
            </w:tcMar>
            <w:hideMark/>
          </w:tcPr>
          <w:p w14:paraId="2CA02EAB"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tbl>
            <w:tblPr>
              <w:tblW w:w="0" w:type="auto"/>
              <w:tblCellSpacing w:w="15" w:type="dxa"/>
              <w:tblCellMar>
                <w:left w:w="0" w:type="dxa"/>
                <w:right w:w="0" w:type="dxa"/>
              </w:tblCellMar>
              <w:tblLook w:val="04A0" w:firstRow="1" w:lastRow="0" w:firstColumn="1" w:lastColumn="0" w:noHBand="0" w:noVBand="1"/>
            </w:tblPr>
            <w:tblGrid>
              <w:gridCol w:w="51"/>
              <w:gridCol w:w="201"/>
            </w:tblGrid>
            <w:tr w:rsidR="008A160E" w:rsidRPr="005535E4" w14:paraId="46C8EEF5"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182B2D44"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tcBorders>
                    <w:top w:val="nil"/>
                    <w:left w:val="nil"/>
                    <w:bottom w:val="nil"/>
                    <w:right w:val="nil"/>
                  </w:tcBorders>
                  <w:tcMar>
                    <w:top w:w="0" w:type="dxa"/>
                    <w:left w:w="150" w:type="dxa"/>
                    <w:bottom w:w="0" w:type="dxa"/>
                    <w:right w:w="0" w:type="dxa"/>
                  </w:tcMar>
                  <w:hideMark/>
                </w:tcPr>
                <w:p w14:paraId="4B7446B2"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p w14:paraId="2584141B" w14:textId="77777777" w:rsidR="00262F7A" w:rsidRPr="005535E4" w:rsidRDefault="00262F7A" w:rsidP="00262F7A">
            <w:pPr>
              <w:spacing w:after="0" w:line="240" w:lineRule="auto"/>
              <w:rPr>
                <w:rFonts w:ascii="Goudy Old Style" w:eastAsia="Times New Roman" w:hAnsi="Goudy Old Style"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75"/>
              <w:gridCol w:w="30"/>
              <w:gridCol w:w="4470"/>
              <w:gridCol w:w="4399"/>
            </w:tblGrid>
            <w:tr w:rsidR="00262F7A" w:rsidRPr="005535E4" w14:paraId="2BAA82E3" w14:textId="77777777" w:rsidTr="00262F7A">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57042740" w14:textId="77777777" w:rsidR="00262F7A" w:rsidRPr="005535E4" w:rsidRDefault="00262F7A" w:rsidP="00262F7A">
                  <w:pPr>
                    <w:spacing w:after="0" w:line="240" w:lineRule="auto"/>
                    <w:rPr>
                      <w:rFonts w:ascii="Goudy Old Style" w:eastAsia="Times New Roman" w:hAnsi="Goudy Old Style" w:cs="Times New Roman"/>
                      <w:sz w:val="24"/>
                      <w:szCs w:val="24"/>
                    </w:rPr>
                  </w:pPr>
                </w:p>
              </w:tc>
              <w:tc>
                <w:tcPr>
                  <w:tcW w:w="0" w:type="auto"/>
                  <w:gridSpan w:val="2"/>
                  <w:tcBorders>
                    <w:top w:val="nil"/>
                    <w:left w:val="nil"/>
                    <w:bottom w:val="nil"/>
                    <w:right w:val="nil"/>
                  </w:tcBorders>
                  <w:tcMar>
                    <w:top w:w="0" w:type="dxa"/>
                    <w:left w:w="150" w:type="dxa"/>
                    <w:bottom w:w="0" w:type="dxa"/>
                    <w:right w:w="0" w:type="dxa"/>
                  </w:tcMar>
                  <w:hideMark/>
                </w:tcPr>
                <w:p w14:paraId="55629B1D"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Before making a temporary surrender order, the Minister may seek undertakings from the ICC relating to one or more of the following matters—</w:t>
                  </w:r>
                </w:p>
                <w:tbl>
                  <w:tblPr>
                    <w:tblW w:w="0" w:type="auto"/>
                    <w:tblCellSpacing w:w="15" w:type="dxa"/>
                    <w:tblCellMar>
                      <w:left w:w="0" w:type="dxa"/>
                      <w:right w:w="0" w:type="dxa"/>
                    </w:tblCellMar>
                    <w:tblLook w:val="04A0" w:firstRow="1" w:lastRow="0" w:firstColumn="1" w:lastColumn="0" w:noHBand="0" w:noVBand="1"/>
                  </w:tblPr>
                  <w:tblGrid>
                    <w:gridCol w:w="281"/>
                    <w:gridCol w:w="1404"/>
                    <w:gridCol w:w="6944"/>
                    <w:gridCol w:w="45"/>
                  </w:tblGrid>
                  <w:tr w:rsidR="00262F7A" w:rsidRPr="005535E4" w14:paraId="1B212D6A" w14:textId="77777777" w:rsidTr="00262F7A">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2E591B5"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(a)</w:t>
                        </w:r>
                      </w:p>
                    </w:tc>
                    <w:tc>
                      <w:tcPr>
                        <w:tcW w:w="0" w:type="auto"/>
                        <w:gridSpan w:val="2"/>
                        <w:tcBorders>
                          <w:top w:val="nil"/>
                          <w:left w:val="nil"/>
                          <w:bottom w:val="nil"/>
                          <w:right w:val="nil"/>
                        </w:tcBorders>
                        <w:tcMar>
                          <w:top w:w="0" w:type="dxa"/>
                          <w:left w:w="150" w:type="dxa"/>
                          <w:bottom w:w="0" w:type="dxa"/>
                          <w:right w:w="0" w:type="dxa"/>
                        </w:tcMar>
                        <w:hideMark/>
                      </w:tcPr>
                      <w:p w14:paraId="7C13B55A"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return of the person to Kenya;</w:t>
                        </w:r>
                      </w:p>
                    </w:tc>
                  </w:tr>
                  <w:tr w:rsidR="00262F7A" w:rsidRPr="005535E4" w14:paraId="3B729E60"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62D80EC0"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(b)</w:t>
                        </w:r>
                      </w:p>
                    </w:tc>
                    <w:tc>
                      <w:tcPr>
                        <w:tcW w:w="0" w:type="auto"/>
                        <w:gridSpan w:val="2"/>
                        <w:tcBorders>
                          <w:top w:val="nil"/>
                          <w:left w:val="nil"/>
                          <w:bottom w:val="nil"/>
                          <w:right w:val="nil"/>
                        </w:tcBorders>
                        <w:tcMar>
                          <w:top w:w="0" w:type="dxa"/>
                          <w:left w:w="150" w:type="dxa"/>
                          <w:bottom w:w="0" w:type="dxa"/>
                          <w:right w:w="0" w:type="dxa"/>
                        </w:tcMar>
                        <w:hideMark/>
                      </w:tcPr>
                      <w:p w14:paraId="15BAD463"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the custody of the person while travelling to and from and while in the ICC’s jurisdiction;</w:t>
                        </w:r>
                      </w:p>
                    </w:tc>
                  </w:tr>
                </w:tbl>
                <w:p w14:paraId="37329C7F"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r w:rsidR="00262F7A" w:rsidRPr="005535E4" w14:paraId="3CF54B30" w14:textId="77777777">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76C14A2" w14:textId="77777777" w:rsidR="00262F7A" w:rsidRPr="005535E4" w:rsidRDefault="00262F7A" w:rsidP="00262F7A">
                  <w:pPr>
                    <w:spacing w:after="0" w:line="240" w:lineRule="auto"/>
                    <w:rPr>
                      <w:rFonts w:ascii="Goudy Old Style" w:eastAsia="Times New Roman" w:hAnsi="Goudy Old Style" w:cs="Times New Roman"/>
                      <w:sz w:val="24"/>
                      <w:szCs w:val="24"/>
                    </w:rPr>
                  </w:pPr>
                  <w:r w:rsidRPr="005535E4">
                    <w:rPr>
                      <w:rFonts w:ascii="Goudy Old Style" w:eastAsia="Times New Roman" w:hAnsi="Goudy Old Style" w:cs="Times New Roman"/>
                      <w:sz w:val="24"/>
                      <w:szCs w:val="24"/>
                    </w:rPr>
                    <w:t>(c)</w:t>
                  </w:r>
                </w:p>
              </w:tc>
              <w:tc>
                <w:tcPr>
                  <w:tcW w:w="0" w:type="auto"/>
                  <w:gridSpan w:val="2"/>
                  <w:tcBorders>
                    <w:top w:val="nil"/>
                    <w:left w:val="nil"/>
                    <w:bottom w:val="nil"/>
                    <w:right w:val="nil"/>
                  </w:tcBorders>
                  <w:tcMar>
                    <w:top w:w="0" w:type="dxa"/>
                    <w:left w:w="150" w:type="dxa"/>
                    <w:bottom w:w="0" w:type="dxa"/>
                    <w:right w:w="0" w:type="dxa"/>
                  </w:tcMar>
                  <w:hideMark/>
                </w:tcPr>
                <w:p w14:paraId="18606059" w14:textId="77777777" w:rsidR="00262F7A" w:rsidRPr="005535E4" w:rsidRDefault="00262F7A" w:rsidP="00262F7A">
                  <w:pPr>
                    <w:spacing w:after="0" w:line="240" w:lineRule="auto"/>
                    <w:rPr>
                      <w:rFonts w:ascii="Goudy Old Style" w:eastAsia="Times New Roman" w:hAnsi="Goudy Old Style" w:cs="Times New Roman"/>
                      <w:sz w:val="24"/>
                      <w:szCs w:val="24"/>
                    </w:rPr>
                  </w:pPr>
                  <w:proofErr w:type="gramStart"/>
                  <w:r w:rsidRPr="005535E4">
                    <w:rPr>
                      <w:rFonts w:ascii="Goudy Old Style" w:eastAsia="Times New Roman" w:hAnsi="Goudy Old Style" w:cs="Times New Roman"/>
                      <w:sz w:val="24"/>
                      <w:szCs w:val="24"/>
                    </w:rPr>
                    <w:t>such</w:t>
                  </w:r>
                  <w:proofErr w:type="gramEnd"/>
                  <w:r w:rsidRPr="005535E4">
                    <w:rPr>
                      <w:rFonts w:ascii="Goudy Old Style" w:eastAsia="Times New Roman" w:hAnsi="Goudy Old Style" w:cs="Times New Roman"/>
                      <w:sz w:val="24"/>
                      <w:szCs w:val="24"/>
                    </w:rPr>
                    <w:t xml:space="preserve"> other matters, if any, that the Minister thinks appropriate.</w:t>
                  </w:r>
                </w:p>
                <w:p w14:paraId="445CF379" w14:textId="77777777" w:rsidR="00262F7A" w:rsidRPr="005535E4" w:rsidRDefault="00262F7A" w:rsidP="008A160E">
                  <w:pPr>
                    <w:spacing w:after="0" w:line="240" w:lineRule="auto"/>
                    <w:rPr>
                      <w:rFonts w:ascii="Goudy Old Style" w:eastAsia="Times New Roman" w:hAnsi="Goudy Old Style" w:cs="Times New Roman"/>
                      <w:sz w:val="24"/>
                      <w:szCs w:val="24"/>
                    </w:rPr>
                  </w:pPr>
                </w:p>
              </w:tc>
            </w:tr>
          </w:tbl>
          <w:p w14:paraId="29524F4C" w14:textId="77777777" w:rsidR="00262F7A" w:rsidRPr="005535E4" w:rsidRDefault="00262F7A" w:rsidP="00262F7A">
            <w:pPr>
              <w:spacing w:after="0" w:line="240" w:lineRule="auto"/>
              <w:rPr>
                <w:rFonts w:ascii="Goudy Old Style" w:eastAsia="Times New Roman" w:hAnsi="Goudy Old Style" w:cs="Times New Roman"/>
                <w:sz w:val="24"/>
                <w:szCs w:val="24"/>
              </w:rPr>
            </w:pPr>
          </w:p>
        </w:tc>
      </w:tr>
    </w:tbl>
    <w:commentRangeEnd w:id="1"/>
    <w:p w14:paraId="32AE004C" w14:textId="77777777" w:rsidR="00C04877" w:rsidRPr="005535E4" w:rsidRDefault="008A160E" w:rsidP="00C04877">
      <w:pPr>
        <w:pStyle w:val="ListParagraph"/>
        <w:spacing w:after="0" w:line="360" w:lineRule="auto"/>
        <w:ind w:left="1080"/>
        <w:jc w:val="both"/>
        <w:rPr>
          <w:rFonts w:ascii="Goudy Old Style" w:hAnsi="Goudy Old Style"/>
          <w:sz w:val="24"/>
          <w:szCs w:val="24"/>
        </w:rPr>
      </w:pPr>
      <w:r w:rsidRPr="005535E4">
        <w:rPr>
          <w:rStyle w:val="CommentReference"/>
          <w:rFonts w:ascii="Goudy Old Style" w:hAnsi="Goudy Old Style"/>
        </w:rPr>
        <w:commentReference w:id="1"/>
      </w:r>
      <w:r w:rsidR="00C04877" w:rsidRPr="005535E4">
        <w:rPr>
          <w:rFonts w:ascii="Goudy Old Style" w:hAnsi="Goudy Old Style"/>
          <w:sz w:val="28"/>
          <w:szCs w:val="28"/>
        </w:rPr>
        <w:t>ii)</w:t>
      </w:r>
      <w:r w:rsidR="00C04877" w:rsidRPr="005535E4">
        <w:rPr>
          <w:rFonts w:ascii="Goudy Old Style" w:hAnsi="Goudy Old Style"/>
          <w:sz w:val="28"/>
          <w:szCs w:val="28"/>
        </w:rPr>
        <w:tab/>
      </w:r>
      <w:r w:rsidR="00C04877" w:rsidRPr="005535E4">
        <w:rPr>
          <w:rFonts w:ascii="Goudy Old Style" w:hAnsi="Goudy Old Style"/>
          <w:sz w:val="28"/>
          <w:szCs w:val="28"/>
        </w:rPr>
        <w:tab/>
      </w:r>
    </w:p>
    <w:p w14:paraId="584E2492" w14:textId="77777777" w:rsidR="00C04877" w:rsidRPr="005535E4" w:rsidRDefault="00C04877" w:rsidP="00C04877">
      <w:pPr>
        <w:spacing w:after="0" w:line="360" w:lineRule="auto"/>
        <w:jc w:val="both"/>
        <w:rPr>
          <w:rFonts w:ascii="Goudy Old Style" w:hAnsi="Goudy Old Style"/>
          <w:b/>
          <w:sz w:val="24"/>
          <w:szCs w:val="24"/>
        </w:rPr>
      </w:pPr>
      <w:commentRangeStart w:id="2"/>
      <w:r w:rsidRPr="005535E4">
        <w:rPr>
          <w:rFonts w:ascii="Goudy Old Style" w:hAnsi="Goudy Old Style"/>
          <w:b/>
          <w:sz w:val="24"/>
          <w:szCs w:val="24"/>
        </w:rPr>
        <w:t>Procedure for Surrender under Extradition (Commonwealth Countries) Act Arrest of the fugitive</w:t>
      </w:r>
    </w:p>
    <w:p w14:paraId="48DDE163" w14:textId="77777777" w:rsidR="00C04877" w:rsidRPr="005535E4" w:rsidRDefault="00C04877" w:rsidP="00C04877">
      <w:pPr>
        <w:spacing w:after="0" w:line="360" w:lineRule="auto"/>
        <w:ind w:left="90"/>
        <w:jc w:val="both"/>
        <w:rPr>
          <w:rFonts w:ascii="Goudy Old Style" w:hAnsi="Goudy Old Style"/>
          <w:b/>
          <w:sz w:val="24"/>
          <w:szCs w:val="24"/>
        </w:rPr>
      </w:pPr>
      <w:r w:rsidRPr="005535E4">
        <w:rPr>
          <w:rFonts w:ascii="Goudy Old Style" w:hAnsi="Goudy Old Style"/>
          <w:sz w:val="24"/>
          <w:szCs w:val="24"/>
        </w:rPr>
        <w:t>First, the request for extradition shall be made to the Attorney General who shall forthwith give written authority to commence committal proceedings against the fugitive in writing. Apart from particulars of the fugitive and the facts and law relevant to the case, the requesting country must also attach to the request, an overseas warrant issued in that country or a certificate of conviction and sentence, and a statement of the amount, if any, of the sentence served, as the case may be.</w:t>
      </w:r>
      <w:r w:rsidRPr="005535E4">
        <w:rPr>
          <w:rStyle w:val="FootnoteReference"/>
          <w:rFonts w:ascii="Goudy Old Style" w:hAnsi="Goudy Old Style"/>
          <w:sz w:val="24"/>
          <w:szCs w:val="24"/>
        </w:rPr>
        <w:footnoteReference w:id="1"/>
      </w:r>
      <w:r w:rsidRPr="005535E4">
        <w:rPr>
          <w:rFonts w:ascii="Goudy Old Style" w:hAnsi="Goudy Old Style"/>
          <w:sz w:val="24"/>
          <w:szCs w:val="24"/>
        </w:rPr>
        <w:t xml:space="preserve"> A magistrate may then proceed to issue a warrant for the arrest of the fugitive.</w:t>
      </w:r>
    </w:p>
    <w:p w14:paraId="031C5F78" w14:textId="77777777" w:rsidR="00C04877" w:rsidRPr="005535E4" w:rsidRDefault="00C04877" w:rsidP="00C04877">
      <w:pPr>
        <w:spacing w:after="0" w:line="360" w:lineRule="auto"/>
        <w:ind w:left="90" w:firstLine="90"/>
        <w:jc w:val="both"/>
        <w:rPr>
          <w:rFonts w:ascii="Goudy Old Style" w:hAnsi="Goudy Old Style"/>
          <w:sz w:val="24"/>
          <w:szCs w:val="24"/>
        </w:rPr>
      </w:pPr>
    </w:p>
    <w:p w14:paraId="72874386" w14:textId="77777777" w:rsidR="00C04877" w:rsidRPr="005535E4" w:rsidRDefault="00C04877" w:rsidP="00C04877">
      <w:pPr>
        <w:spacing w:after="0" w:line="360" w:lineRule="auto"/>
        <w:ind w:left="90"/>
        <w:jc w:val="both"/>
        <w:rPr>
          <w:rFonts w:ascii="Goudy Old Style" w:hAnsi="Goudy Old Style"/>
          <w:sz w:val="24"/>
          <w:szCs w:val="24"/>
        </w:rPr>
      </w:pPr>
      <w:r w:rsidRPr="005535E4">
        <w:rPr>
          <w:rFonts w:ascii="Goudy Old Style" w:hAnsi="Goudy Old Style"/>
          <w:sz w:val="24"/>
          <w:szCs w:val="24"/>
        </w:rPr>
        <w:t>However, a magistrate may also issue a provisional warrant of arrest without the authority to proceed from the Attorney General, where the fugitive is, or is believed to be in or on his way to Kenya, having been satisfied that the circumstances and evidence would merit issuance of the warrant in a similar offence against Kenyan law. In this case, the magistrate issuing the warrant is to give notice to the Attorney-General and transmit to him all evidence and information upon which the warrant was issued, and the Attorney-General may then issue an authority to proceed with committal proceedings or cancel the warrant and discharge the fugitive from custody if he has been arrested under the warrant.</w:t>
      </w:r>
    </w:p>
    <w:p w14:paraId="4A367014" w14:textId="77777777" w:rsidR="00C04877" w:rsidRPr="005535E4" w:rsidRDefault="00C04877" w:rsidP="00C04877">
      <w:pPr>
        <w:spacing w:after="0" w:line="360" w:lineRule="auto"/>
        <w:ind w:left="90"/>
        <w:jc w:val="both"/>
        <w:rPr>
          <w:rFonts w:ascii="Goudy Old Style" w:hAnsi="Goudy Old Style"/>
          <w:sz w:val="24"/>
          <w:szCs w:val="24"/>
        </w:rPr>
      </w:pPr>
    </w:p>
    <w:p w14:paraId="25769E89" w14:textId="77777777" w:rsidR="00C04877" w:rsidRPr="005535E4" w:rsidRDefault="00C04877" w:rsidP="00C04877">
      <w:pPr>
        <w:spacing w:after="0" w:line="360" w:lineRule="auto"/>
        <w:ind w:left="90" w:firstLine="90"/>
        <w:jc w:val="both"/>
        <w:rPr>
          <w:rFonts w:ascii="Goudy Old Style" w:hAnsi="Goudy Old Style"/>
          <w:b/>
          <w:sz w:val="24"/>
          <w:szCs w:val="24"/>
        </w:rPr>
      </w:pPr>
      <w:r w:rsidRPr="005535E4">
        <w:rPr>
          <w:rFonts w:ascii="Goudy Old Style" w:hAnsi="Goudy Old Style"/>
          <w:b/>
          <w:sz w:val="24"/>
          <w:szCs w:val="24"/>
        </w:rPr>
        <w:t>Proceedings for Committal</w:t>
      </w:r>
    </w:p>
    <w:p w14:paraId="52ACBD7E" w14:textId="77777777" w:rsidR="00C04877" w:rsidRPr="005535E4" w:rsidRDefault="00C04877" w:rsidP="00C04877">
      <w:pPr>
        <w:spacing w:after="0" w:line="360" w:lineRule="auto"/>
        <w:ind w:left="90"/>
        <w:jc w:val="both"/>
        <w:rPr>
          <w:rFonts w:ascii="Goudy Old Style" w:hAnsi="Goudy Old Style"/>
          <w:b/>
          <w:sz w:val="24"/>
          <w:szCs w:val="24"/>
        </w:rPr>
      </w:pPr>
      <w:r w:rsidRPr="005535E4">
        <w:rPr>
          <w:rFonts w:ascii="Goudy Old Style" w:hAnsi="Goudy Old Style"/>
          <w:sz w:val="24"/>
          <w:szCs w:val="24"/>
        </w:rPr>
        <w:t>Upon arrest, the fugitive shall be arraigned in a Resident Magistrate’s Court. Where having received authority to proceed, the court is satisfied that the evidence in support of the request for extradition shows that the offence is an extradition offence and would warrant trial if the offence had been committed in Kenya, or in the case of an allegation of being unlawfully at large after a conviction of the offence, that the evidence shows he has been so convicted and appears to be so at large, the court may commit the fugitive to custody to await surrender, or discharge him if not satisfied.</w:t>
      </w:r>
    </w:p>
    <w:p w14:paraId="47EE6ECD" w14:textId="77777777" w:rsidR="00C04877" w:rsidRPr="005535E4" w:rsidRDefault="00C04877" w:rsidP="00C04877">
      <w:pPr>
        <w:spacing w:after="0" w:line="360" w:lineRule="auto"/>
        <w:ind w:left="90" w:firstLine="90"/>
        <w:jc w:val="both"/>
        <w:rPr>
          <w:rFonts w:ascii="Goudy Old Style" w:hAnsi="Goudy Old Style"/>
          <w:sz w:val="24"/>
          <w:szCs w:val="24"/>
        </w:rPr>
      </w:pPr>
    </w:p>
    <w:p w14:paraId="211D9B1F" w14:textId="77777777" w:rsidR="00C04877" w:rsidRPr="005535E4" w:rsidRDefault="00C04877" w:rsidP="00C04877">
      <w:pPr>
        <w:spacing w:after="0" w:line="360" w:lineRule="auto"/>
        <w:ind w:left="90"/>
        <w:jc w:val="both"/>
        <w:rPr>
          <w:rFonts w:ascii="Goudy Old Style" w:hAnsi="Goudy Old Style"/>
          <w:sz w:val="24"/>
          <w:szCs w:val="24"/>
        </w:rPr>
      </w:pPr>
      <w:r w:rsidRPr="005535E4">
        <w:rPr>
          <w:rFonts w:ascii="Goudy Old Style" w:hAnsi="Goudy Old Style"/>
          <w:sz w:val="24"/>
          <w:szCs w:val="24"/>
        </w:rPr>
        <w:t xml:space="preserve">Where at the time of arraignment, the court is yet to receive the authority to proceed, it may set a reasonable time to be notified to the Attorney-General, within which to await the authority to proceed, at the expiry of which, having not received such </w:t>
      </w:r>
      <w:proofErr w:type="spellStart"/>
      <w:r w:rsidRPr="005535E4">
        <w:rPr>
          <w:rFonts w:ascii="Goudy Old Style" w:hAnsi="Goudy Old Style"/>
          <w:sz w:val="24"/>
          <w:szCs w:val="24"/>
        </w:rPr>
        <w:t>authority</w:t>
      </w:r>
      <w:proofErr w:type="gramStart"/>
      <w:r w:rsidRPr="005535E4">
        <w:rPr>
          <w:rFonts w:ascii="Goudy Old Style" w:hAnsi="Goudy Old Style"/>
          <w:sz w:val="24"/>
          <w:szCs w:val="24"/>
        </w:rPr>
        <w:t>,the</w:t>
      </w:r>
      <w:proofErr w:type="spellEnd"/>
      <w:proofErr w:type="gramEnd"/>
      <w:r w:rsidRPr="005535E4">
        <w:rPr>
          <w:rFonts w:ascii="Goudy Old Style" w:hAnsi="Goudy Old Style"/>
          <w:sz w:val="24"/>
          <w:szCs w:val="24"/>
        </w:rPr>
        <w:t xml:space="preserve"> court will discharge the fugitive.</w:t>
      </w:r>
    </w:p>
    <w:p w14:paraId="07D4B647" w14:textId="77777777" w:rsidR="00C04877" w:rsidRPr="005535E4" w:rsidRDefault="00C04877" w:rsidP="00C04877">
      <w:pPr>
        <w:spacing w:after="0" w:line="360" w:lineRule="auto"/>
        <w:ind w:left="90" w:firstLine="90"/>
        <w:jc w:val="both"/>
        <w:rPr>
          <w:rFonts w:ascii="Goudy Old Style" w:hAnsi="Goudy Old Style"/>
          <w:sz w:val="24"/>
          <w:szCs w:val="24"/>
        </w:rPr>
      </w:pPr>
    </w:p>
    <w:p w14:paraId="0661763F" w14:textId="77777777" w:rsidR="00C04877" w:rsidRPr="005535E4" w:rsidRDefault="00C04877" w:rsidP="00C04877">
      <w:pPr>
        <w:spacing w:after="0" w:line="360" w:lineRule="auto"/>
        <w:ind w:left="90"/>
        <w:jc w:val="both"/>
        <w:rPr>
          <w:rFonts w:ascii="Goudy Old Style" w:hAnsi="Goudy Old Style"/>
          <w:sz w:val="24"/>
          <w:szCs w:val="24"/>
        </w:rPr>
      </w:pPr>
      <w:r w:rsidRPr="005535E4">
        <w:rPr>
          <w:rFonts w:ascii="Goudy Old Style" w:hAnsi="Goudy Old Style"/>
          <w:sz w:val="24"/>
          <w:szCs w:val="24"/>
        </w:rPr>
        <w:t xml:space="preserve">Upon committal to custody, the court shall inform the fugitive of the right to make an application for </w:t>
      </w:r>
      <w:r w:rsidRPr="005535E4">
        <w:rPr>
          <w:rFonts w:ascii="Goudy Old Style" w:hAnsi="Goudy Old Style"/>
          <w:i/>
          <w:sz w:val="24"/>
          <w:szCs w:val="24"/>
        </w:rPr>
        <w:t>habeas corpus</w:t>
      </w:r>
      <w:r w:rsidRPr="005535E4">
        <w:rPr>
          <w:rFonts w:ascii="Goudy Old Style" w:hAnsi="Goudy Old Style"/>
          <w:i/>
          <w:sz w:val="24"/>
          <w:szCs w:val="24"/>
          <w:vertAlign w:val="superscript"/>
        </w:rPr>
        <w:footnoteReference w:id="2"/>
      </w:r>
      <w:r w:rsidRPr="005535E4">
        <w:rPr>
          <w:rFonts w:ascii="Goudy Old Style" w:hAnsi="Goudy Old Style"/>
          <w:sz w:val="24"/>
          <w:szCs w:val="24"/>
        </w:rPr>
        <w:t xml:space="preserve">and he shall not be surrendered until fifteen (15) days from the time of committal have expired, or while the application for </w:t>
      </w:r>
      <w:r w:rsidRPr="005535E4">
        <w:rPr>
          <w:rFonts w:ascii="Goudy Old Style" w:hAnsi="Goudy Old Style"/>
          <w:i/>
          <w:sz w:val="24"/>
          <w:szCs w:val="24"/>
        </w:rPr>
        <w:t xml:space="preserve">habeas </w:t>
      </w:r>
      <w:proofErr w:type="spellStart"/>
      <w:r w:rsidRPr="005535E4">
        <w:rPr>
          <w:rFonts w:ascii="Goudy Old Style" w:hAnsi="Goudy Old Style"/>
          <w:i/>
          <w:sz w:val="24"/>
          <w:szCs w:val="24"/>
        </w:rPr>
        <w:t>corpus</w:t>
      </w:r>
      <w:r w:rsidRPr="005535E4">
        <w:rPr>
          <w:rFonts w:ascii="Goudy Old Style" w:hAnsi="Goudy Old Style"/>
          <w:sz w:val="24"/>
          <w:szCs w:val="24"/>
        </w:rPr>
        <w:t>is</w:t>
      </w:r>
      <w:proofErr w:type="spellEnd"/>
      <w:r w:rsidRPr="005535E4">
        <w:rPr>
          <w:rFonts w:ascii="Goudy Old Style" w:hAnsi="Goudy Old Style"/>
          <w:sz w:val="24"/>
          <w:szCs w:val="24"/>
        </w:rPr>
        <w:t xml:space="preserve"> still pending before the High Court. </w:t>
      </w:r>
    </w:p>
    <w:p w14:paraId="6402080E" w14:textId="77777777" w:rsidR="00C04877" w:rsidRPr="005535E4" w:rsidRDefault="00C04877" w:rsidP="00C04877">
      <w:pPr>
        <w:spacing w:after="0" w:line="360" w:lineRule="auto"/>
        <w:ind w:left="90"/>
        <w:jc w:val="both"/>
        <w:rPr>
          <w:rFonts w:ascii="Goudy Old Style" w:hAnsi="Goudy Old Style"/>
          <w:sz w:val="24"/>
          <w:szCs w:val="24"/>
        </w:rPr>
      </w:pPr>
      <w:r w:rsidRPr="005535E4">
        <w:rPr>
          <w:rFonts w:ascii="Goudy Old Style" w:hAnsi="Goudy Old Style"/>
          <w:sz w:val="24"/>
          <w:szCs w:val="24"/>
        </w:rPr>
        <w:t>Upon hearing the said application, the High Court may discharge the fugitive if it appears that it would be unjust or oppressive to surrender him, since the extradition offence is trivial, much time has passed from the time of commission of the offence or conviction, or, the accusation against him is not made in good faith in the interests of justice.</w:t>
      </w:r>
    </w:p>
    <w:p w14:paraId="3CFBF1A1" w14:textId="77777777" w:rsidR="00C04877" w:rsidRPr="005535E4" w:rsidRDefault="00C04877" w:rsidP="00C04877">
      <w:pPr>
        <w:spacing w:after="0" w:line="360" w:lineRule="auto"/>
        <w:ind w:left="90" w:firstLine="90"/>
        <w:jc w:val="both"/>
        <w:rPr>
          <w:rFonts w:ascii="Goudy Old Style" w:hAnsi="Goudy Old Style"/>
          <w:sz w:val="24"/>
          <w:szCs w:val="24"/>
        </w:rPr>
      </w:pPr>
    </w:p>
    <w:p w14:paraId="28718096" w14:textId="77777777" w:rsidR="00C04877" w:rsidRPr="005535E4" w:rsidRDefault="00C04877" w:rsidP="00C04877">
      <w:pPr>
        <w:spacing w:after="0" w:line="360" w:lineRule="auto"/>
        <w:ind w:left="90" w:firstLine="90"/>
        <w:jc w:val="both"/>
        <w:rPr>
          <w:rFonts w:ascii="Goudy Old Style" w:hAnsi="Goudy Old Style"/>
          <w:sz w:val="24"/>
          <w:szCs w:val="24"/>
        </w:rPr>
      </w:pPr>
      <w:r w:rsidRPr="005535E4">
        <w:rPr>
          <w:rFonts w:ascii="Goudy Old Style" w:hAnsi="Goudy Old Style"/>
          <w:sz w:val="24"/>
          <w:szCs w:val="24"/>
        </w:rPr>
        <w:t xml:space="preserve">In fact, under Section 6 of the Act, a fugitive shall not be kept in custody, committed to custody or surrendered, if it appears, </w:t>
      </w:r>
    </w:p>
    <w:p w14:paraId="255EBED4" w14:textId="77777777" w:rsidR="00C04877" w:rsidRPr="005535E4" w:rsidRDefault="00C04877" w:rsidP="00C04877">
      <w:pPr>
        <w:pStyle w:val="ListParagraph"/>
        <w:numPr>
          <w:ilvl w:val="0"/>
          <w:numId w:val="9"/>
        </w:numPr>
        <w:spacing w:after="0" w:line="360" w:lineRule="auto"/>
        <w:ind w:left="90" w:firstLine="90"/>
        <w:jc w:val="both"/>
        <w:rPr>
          <w:rFonts w:ascii="Goudy Old Style" w:hAnsi="Goudy Old Style"/>
          <w:sz w:val="24"/>
          <w:szCs w:val="24"/>
        </w:rPr>
      </w:pPr>
      <w:r w:rsidRPr="005535E4">
        <w:rPr>
          <w:rFonts w:ascii="Goudy Old Style" w:hAnsi="Goudy Old Style"/>
          <w:sz w:val="24"/>
          <w:szCs w:val="24"/>
        </w:rPr>
        <w:t xml:space="preserve">that the offence the fugitive is accused or was convicted of is an offence of a political character, or </w:t>
      </w:r>
    </w:p>
    <w:p w14:paraId="3ECB97AB" w14:textId="77777777" w:rsidR="00C04877" w:rsidRPr="005535E4" w:rsidRDefault="00C04877" w:rsidP="00C04877">
      <w:pPr>
        <w:pStyle w:val="ListParagraph"/>
        <w:numPr>
          <w:ilvl w:val="0"/>
          <w:numId w:val="9"/>
        </w:numPr>
        <w:spacing w:after="0" w:line="360" w:lineRule="auto"/>
        <w:ind w:left="90" w:firstLine="90"/>
        <w:jc w:val="both"/>
        <w:rPr>
          <w:rFonts w:ascii="Goudy Old Style" w:hAnsi="Goudy Old Style"/>
          <w:sz w:val="24"/>
          <w:szCs w:val="24"/>
        </w:rPr>
      </w:pPr>
      <w:r w:rsidRPr="005535E4">
        <w:rPr>
          <w:rFonts w:ascii="Goudy Old Style" w:hAnsi="Goudy Old Style"/>
          <w:sz w:val="24"/>
          <w:szCs w:val="24"/>
        </w:rPr>
        <w:t xml:space="preserve">the request for his surrender, though on the face of it, is made on account of an extradition offence, it is in fact made for the purpose of prosecuting him on account of his race, religion, nationality or political opinions, or </w:t>
      </w:r>
    </w:p>
    <w:p w14:paraId="23864DFE" w14:textId="77777777" w:rsidR="00C04877" w:rsidRPr="005535E4" w:rsidRDefault="00C04877" w:rsidP="00C04877">
      <w:pPr>
        <w:pStyle w:val="ListParagraph"/>
        <w:numPr>
          <w:ilvl w:val="0"/>
          <w:numId w:val="9"/>
        </w:numPr>
        <w:spacing w:after="0" w:line="360" w:lineRule="auto"/>
        <w:ind w:left="90" w:firstLine="90"/>
        <w:jc w:val="both"/>
        <w:rPr>
          <w:rFonts w:ascii="Goudy Old Style" w:hAnsi="Goudy Old Style"/>
          <w:sz w:val="24"/>
          <w:szCs w:val="24"/>
        </w:rPr>
      </w:pPr>
      <w:r w:rsidRPr="005535E4">
        <w:rPr>
          <w:rFonts w:ascii="Goudy Old Style" w:hAnsi="Goudy Old Style"/>
          <w:sz w:val="24"/>
          <w:szCs w:val="24"/>
        </w:rPr>
        <w:t>that he might, if surrendered, be prejudiced at his trial or punished, detained or restricted in his personal liberty by reason of his race, religion, nationality or political opinions, or</w:t>
      </w:r>
    </w:p>
    <w:p w14:paraId="726ADF10" w14:textId="77777777" w:rsidR="00C04877" w:rsidRPr="005535E4" w:rsidRDefault="00C04877" w:rsidP="00C04877">
      <w:pPr>
        <w:pStyle w:val="ListParagraph"/>
        <w:numPr>
          <w:ilvl w:val="0"/>
          <w:numId w:val="9"/>
        </w:numPr>
        <w:spacing w:after="0" w:line="360" w:lineRule="auto"/>
        <w:ind w:left="90" w:firstLine="90"/>
        <w:jc w:val="both"/>
        <w:rPr>
          <w:rFonts w:ascii="Goudy Old Style" w:hAnsi="Goudy Old Style"/>
          <w:sz w:val="24"/>
          <w:szCs w:val="24"/>
        </w:rPr>
      </w:pPr>
      <w:proofErr w:type="gramStart"/>
      <w:r w:rsidRPr="005535E4">
        <w:rPr>
          <w:rFonts w:ascii="Goudy Old Style" w:hAnsi="Goudy Old Style"/>
          <w:sz w:val="24"/>
          <w:szCs w:val="24"/>
        </w:rPr>
        <w:t>if</w:t>
      </w:r>
      <w:proofErr w:type="gramEnd"/>
      <w:r w:rsidRPr="005535E4">
        <w:rPr>
          <w:rFonts w:ascii="Goudy Old Style" w:hAnsi="Goudy Old Style"/>
          <w:sz w:val="24"/>
          <w:szCs w:val="24"/>
        </w:rPr>
        <w:t xml:space="preserve"> they were charged with a similar offence in Kenya, they would be entitled to a discharge following previous conviction or acquittal on the same facts.</w:t>
      </w:r>
    </w:p>
    <w:p w14:paraId="08FC6832" w14:textId="77777777" w:rsidR="00C04877" w:rsidRPr="005535E4" w:rsidRDefault="00C04877" w:rsidP="00C04877">
      <w:pPr>
        <w:spacing w:after="0" w:line="360" w:lineRule="auto"/>
        <w:ind w:left="90" w:firstLine="90"/>
        <w:jc w:val="both"/>
        <w:rPr>
          <w:rFonts w:ascii="Goudy Old Style" w:hAnsi="Goudy Old Style"/>
          <w:sz w:val="24"/>
          <w:szCs w:val="24"/>
        </w:rPr>
      </w:pPr>
    </w:p>
    <w:p w14:paraId="5635F18C" w14:textId="77777777" w:rsidR="00C04877" w:rsidRPr="005535E4" w:rsidRDefault="00C04877" w:rsidP="00C04877">
      <w:pPr>
        <w:spacing w:after="0" w:line="360" w:lineRule="auto"/>
        <w:ind w:left="90"/>
        <w:jc w:val="both"/>
        <w:rPr>
          <w:rFonts w:ascii="Goudy Old Style" w:hAnsi="Goudy Old Style"/>
          <w:sz w:val="24"/>
          <w:szCs w:val="24"/>
        </w:rPr>
      </w:pPr>
      <w:r w:rsidRPr="005535E4">
        <w:rPr>
          <w:rFonts w:ascii="Goudy Old Style" w:hAnsi="Goudy Old Style"/>
          <w:sz w:val="24"/>
          <w:szCs w:val="24"/>
        </w:rPr>
        <w:t>In addition, the requesting country must also have made provision in law or an arrangement, that the fugitive shall only be dealt with in respect of the offences which he is surrendered, such lesser offence (s) proved by evidence brought before the Court of committal, or, any other extradition offence the Attorney-General consents to.</w:t>
      </w:r>
      <w:commentRangeEnd w:id="2"/>
      <w:r w:rsidRPr="005535E4">
        <w:rPr>
          <w:rStyle w:val="CommentReference"/>
          <w:rFonts w:ascii="Goudy Old Style" w:hAnsi="Goudy Old Style"/>
        </w:rPr>
        <w:commentReference w:id="2"/>
      </w:r>
    </w:p>
    <w:p w14:paraId="6E806837" w14:textId="77777777" w:rsidR="0098057A" w:rsidRPr="005535E4" w:rsidRDefault="00C04877" w:rsidP="00C04877">
      <w:pPr>
        <w:pStyle w:val="ListParagraph"/>
        <w:rPr>
          <w:rFonts w:ascii="Goudy Old Style" w:hAnsi="Goudy Old Style"/>
          <w:sz w:val="24"/>
          <w:szCs w:val="24"/>
        </w:rPr>
      </w:pPr>
      <w:r w:rsidRPr="005535E4">
        <w:rPr>
          <w:rFonts w:ascii="Goudy Old Style" w:hAnsi="Goudy Old Style"/>
          <w:sz w:val="28"/>
          <w:szCs w:val="28"/>
        </w:rPr>
        <w:tab/>
      </w:r>
    </w:p>
    <w:p w14:paraId="4F2AF672" w14:textId="77777777" w:rsidR="008A7998" w:rsidRPr="005535E4" w:rsidRDefault="0098057A" w:rsidP="008A7998">
      <w:pPr>
        <w:pStyle w:val="ListParagraph"/>
        <w:rPr>
          <w:rFonts w:ascii="Goudy Old Style" w:hAnsi="Goudy Old Style"/>
          <w:sz w:val="24"/>
          <w:szCs w:val="24"/>
        </w:rPr>
      </w:pPr>
      <w:r w:rsidRPr="005535E4">
        <w:rPr>
          <w:rFonts w:ascii="Goudy Old Style" w:hAnsi="Goudy Old Style"/>
          <w:sz w:val="28"/>
          <w:szCs w:val="28"/>
        </w:rPr>
        <w:t>B)</w:t>
      </w:r>
      <w:r w:rsidRPr="005535E4">
        <w:rPr>
          <w:rFonts w:ascii="Goudy Old Style" w:hAnsi="Goudy Old Style"/>
          <w:sz w:val="28"/>
          <w:szCs w:val="28"/>
        </w:rPr>
        <w:tab/>
      </w:r>
    </w:p>
    <w:p w14:paraId="3E3D65FB" w14:textId="77777777" w:rsidR="0098057A" w:rsidRPr="005535E4" w:rsidRDefault="0098057A" w:rsidP="008A7998">
      <w:pPr>
        <w:pStyle w:val="ListParagraph"/>
        <w:rPr>
          <w:rFonts w:ascii="Goudy Old Style" w:hAnsi="Goudy Old Style"/>
          <w:sz w:val="24"/>
          <w:szCs w:val="24"/>
        </w:rPr>
      </w:pPr>
      <w:r w:rsidRPr="005535E4">
        <w:rPr>
          <w:rFonts w:ascii="Goudy Old Style" w:hAnsi="Goudy Old Style"/>
          <w:sz w:val="24"/>
          <w:szCs w:val="24"/>
        </w:rPr>
        <w:t xml:space="preserve">                                          DATE: </w:t>
      </w:r>
      <w:r w:rsidR="008A7998" w:rsidRPr="005535E4">
        <w:rPr>
          <w:rFonts w:ascii="Goudy Old Style" w:hAnsi="Goudy Old Style"/>
          <w:sz w:val="24"/>
          <w:szCs w:val="24"/>
        </w:rPr>
        <w:t>19 November</w:t>
      </w:r>
      <w:r w:rsidRPr="005535E4">
        <w:rPr>
          <w:rFonts w:ascii="Goudy Old Style" w:hAnsi="Goudy Old Style"/>
          <w:sz w:val="24"/>
          <w:szCs w:val="24"/>
        </w:rPr>
        <w:t xml:space="preserve"> 2014</w:t>
      </w:r>
    </w:p>
    <w:p w14:paraId="547E1D9B" w14:textId="77777777" w:rsidR="0098057A" w:rsidRPr="005535E4" w:rsidRDefault="0098057A" w:rsidP="0098057A">
      <w:pPr>
        <w:spacing w:after="0"/>
        <w:rPr>
          <w:rFonts w:ascii="Goudy Old Style" w:hAnsi="Goudy Old Style"/>
          <w:sz w:val="24"/>
          <w:szCs w:val="24"/>
        </w:rPr>
      </w:pPr>
    </w:p>
    <w:p w14:paraId="0542B1D5" w14:textId="77777777" w:rsidR="0098057A" w:rsidRPr="005535E4" w:rsidRDefault="0098057A" w:rsidP="0098057A">
      <w:pPr>
        <w:spacing w:after="0"/>
        <w:rPr>
          <w:rFonts w:ascii="Goudy Old Style" w:hAnsi="Goudy Old Style"/>
          <w:sz w:val="24"/>
          <w:szCs w:val="24"/>
        </w:rPr>
      </w:pPr>
    </w:p>
    <w:p w14:paraId="6AACE8C8" w14:textId="77777777" w:rsidR="0098057A" w:rsidRPr="005535E4" w:rsidRDefault="0098057A" w:rsidP="0098057A">
      <w:pPr>
        <w:spacing w:after="0"/>
        <w:rPr>
          <w:rFonts w:ascii="Goudy Old Style" w:hAnsi="Goudy Old Style"/>
          <w:sz w:val="24"/>
          <w:szCs w:val="24"/>
        </w:rPr>
      </w:pPr>
      <w:r w:rsidRPr="005535E4">
        <w:rPr>
          <w:rFonts w:ascii="Goudy Old Style" w:hAnsi="Goudy Old Style"/>
          <w:sz w:val="24"/>
          <w:szCs w:val="24"/>
        </w:rPr>
        <w:t>MINISTER IN-CHARGE OF LEGAL AFFAIRS</w:t>
      </w:r>
    </w:p>
    <w:p w14:paraId="066B2789" w14:textId="77777777" w:rsidR="0098057A" w:rsidRPr="005535E4" w:rsidRDefault="0098057A" w:rsidP="0098057A">
      <w:pPr>
        <w:rPr>
          <w:rFonts w:ascii="Goudy Old Style" w:hAnsi="Goudy Old Style"/>
          <w:sz w:val="24"/>
          <w:szCs w:val="24"/>
        </w:rPr>
      </w:pPr>
      <w:r w:rsidRPr="005535E4">
        <w:rPr>
          <w:rFonts w:ascii="Goudy Old Style" w:hAnsi="Goudy Old Style"/>
          <w:sz w:val="24"/>
          <w:szCs w:val="24"/>
        </w:rPr>
        <w:t>ZAMBIA</w:t>
      </w:r>
    </w:p>
    <w:p w14:paraId="57D8754E" w14:textId="77777777" w:rsidR="0098057A" w:rsidRPr="005535E4" w:rsidRDefault="0098057A" w:rsidP="0098057A">
      <w:pPr>
        <w:rPr>
          <w:rFonts w:ascii="Goudy Old Style" w:hAnsi="Goudy Old Style"/>
          <w:b/>
          <w:u w:val="single"/>
        </w:rPr>
      </w:pPr>
      <w:r w:rsidRPr="005535E4">
        <w:rPr>
          <w:rFonts w:ascii="Goudy Old Style" w:hAnsi="Goudy Old Style"/>
          <w:b/>
          <w:u w:val="single"/>
        </w:rPr>
        <w:t xml:space="preserve">RE: REQUEST FOR ASSISTANCE IN EXTRADITION OF TUMUSIIME NAMIRIMU </w:t>
      </w:r>
    </w:p>
    <w:p w14:paraId="26191691" w14:textId="77777777" w:rsidR="0098057A" w:rsidRPr="005535E4" w:rsidRDefault="0098057A" w:rsidP="0098057A">
      <w:pPr>
        <w:spacing w:after="0"/>
        <w:jc w:val="both"/>
        <w:rPr>
          <w:rFonts w:ascii="Goudy Old Style" w:hAnsi="Goudy Old Style"/>
        </w:rPr>
      </w:pPr>
      <w:r w:rsidRPr="005535E4">
        <w:rPr>
          <w:rFonts w:ascii="Goudy Old Style" w:hAnsi="Goudy Old Style"/>
        </w:rPr>
        <w:t>I present my compliments to the competent authorities of the Republic of Zambia and I have      the honour to request for assistance in obtaining evidence for the purpose of a criminal investigation currently underway.</w:t>
      </w:r>
    </w:p>
    <w:p w14:paraId="2B837B5D" w14:textId="77777777" w:rsidR="0098057A" w:rsidRPr="005535E4" w:rsidRDefault="0098057A" w:rsidP="0098057A">
      <w:pPr>
        <w:spacing w:after="0"/>
        <w:jc w:val="both"/>
        <w:rPr>
          <w:rFonts w:ascii="Goudy Old Style" w:hAnsi="Goudy Old Style"/>
        </w:rPr>
      </w:pPr>
    </w:p>
    <w:p w14:paraId="6E206B96" w14:textId="77777777" w:rsidR="0098057A" w:rsidRPr="005535E4" w:rsidRDefault="0098057A" w:rsidP="0098057A">
      <w:pPr>
        <w:spacing w:after="0"/>
        <w:jc w:val="both"/>
        <w:rPr>
          <w:rFonts w:ascii="Goudy Old Style" w:hAnsi="Goudy Old Style"/>
        </w:rPr>
      </w:pPr>
      <w:r w:rsidRPr="005535E4">
        <w:rPr>
          <w:rFonts w:ascii="Goudy Old Style" w:hAnsi="Goudy Old Style"/>
        </w:rPr>
        <w:t>This request is made under the bilateral agreement signed by Kenya and Zambia and under Legal Notice 208/1972. The evidence obtained as a result of this letter of request cannot be used, without your consent, for any other purpose than that specified in the request.</w:t>
      </w:r>
    </w:p>
    <w:p w14:paraId="6CCC3A4C" w14:textId="77777777" w:rsidR="0098057A" w:rsidRPr="005535E4" w:rsidRDefault="0098057A" w:rsidP="0098057A">
      <w:pPr>
        <w:spacing w:after="0"/>
        <w:jc w:val="both"/>
        <w:rPr>
          <w:rFonts w:ascii="Goudy Old Style" w:hAnsi="Goudy Old Style"/>
        </w:rPr>
      </w:pPr>
    </w:p>
    <w:p w14:paraId="71E56985"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AUTHORITY INITIATING THE REQUEST</w:t>
      </w:r>
    </w:p>
    <w:p w14:paraId="090E1386" w14:textId="77777777" w:rsidR="0098057A" w:rsidRPr="005535E4" w:rsidRDefault="0098057A" w:rsidP="0098057A">
      <w:pPr>
        <w:spacing w:after="0"/>
        <w:jc w:val="both"/>
        <w:rPr>
          <w:rFonts w:ascii="Goudy Old Style" w:hAnsi="Goudy Old Style"/>
          <w:b/>
          <w:u w:val="single"/>
        </w:rPr>
      </w:pPr>
    </w:p>
    <w:p w14:paraId="7C0FA70F" w14:textId="77777777" w:rsidR="0098057A" w:rsidRPr="005535E4" w:rsidRDefault="0098057A" w:rsidP="0098057A">
      <w:pPr>
        <w:spacing w:after="0"/>
        <w:jc w:val="both"/>
        <w:rPr>
          <w:rFonts w:ascii="Goudy Old Style" w:hAnsi="Goudy Old Style"/>
        </w:rPr>
      </w:pPr>
      <w:r w:rsidRPr="005535E4">
        <w:rPr>
          <w:rFonts w:ascii="Goudy Old Style" w:hAnsi="Goudy Old Style"/>
        </w:rPr>
        <w:t>The office of the Director of Public Prosecutions is seeking assistance touching on a criminal matter that was investigated by the CID and is pending before the Court of Kenya and which evidence indicates the subject is currently domiciled in the Republic Of Zambia.</w:t>
      </w:r>
    </w:p>
    <w:p w14:paraId="7F88F12B" w14:textId="77777777" w:rsidR="0098057A" w:rsidRPr="005535E4" w:rsidRDefault="0098057A" w:rsidP="0098057A">
      <w:pPr>
        <w:spacing w:after="0"/>
        <w:jc w:val="both"/>
        <w:rPr>
          <w:rFonts w:ascii="Goudy Old Style" w:hAnsi="Goudy Old Style"/>
        </w:rPr>
      </w:pPr>
      <w:r w:rsidRPr="005535E4">
        <w:rPr>
          <w:rFonts w:ascii="Goudy Old Style" w:hAnsi="Goudy Old Style"/>
        </w:rPr>
        <w:t xml:space="preserve">In this instance </w:t>
      </w:r>
      <w:proofErr w:type="spellStart"/>
      <w:r w:rsidRPr="005535E4">
        <w:rPr>
          <w:rFonts w:ascii="Goudy Old Style" w:hAnsi="Goudy Old Style"/>
        </w:rPr>
        <w:t>Tumusiime</w:t>
      </w:r>
      <w:proofErr w:type="spellEnd"/>
      <w:r w:rsidRPr="005535E4">
        <w:rPr>
          <w:rFonts w:ascii="Goudy Old Style" w:hAnsi="Goudy Old Style"/>
        </w:rPr>
        <w:t xml:space="preserve"> </w:t>
      </w:r>
      <w:proofErr w:type="spellStart"/>
      <w:r w:rsidRPr="005535E4">
        <w:rPr>
          <w:rFonts w:ascii="Goudy Old Style" w:hAnsi="Goudy Old Style"/>
        </w:rPr>
        <w:t>Namirimu</w:t>
      </w:r>
      <w:proofErr w:type="spellEnd"/>
      <w:r w:rsidRPr="005535E4">
        <w:rPr>
          <w:rFonts w:ascii="Goudy Old Style" w:hAnsi="Goudy Old Style"/>
        </w:rPr>
        <w:t xml:space="preserve"> is required in Kenya to answer to charges of two counts of robbery with violence Annexed are the summons issued.</w:t>
      </w:r>
    </w:p>
    <w:p w14:paraId="4398EF3D"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THE NEED FOR ASSISTANCE</w:t>
      </w:r>
    </w:p>
    <w:p w14:paraId="5D1ED14C" w14:textId="77777777" w:rsidR="0098057A" w:rsidRPr="005535E4" w:rsidRDefault="0098057A" w:rsidP="0098057A">
      <w:pPr>
        <w:spacing w:after="0"/>
        <w:jc w:val="both"/>
        <w:rPr>
          <w:rFonts w:ascii="Goudy Old Style" w:hAnsi="Goudy Old Style"/>
        </w:rPr>
      </w:pPr>
    </w:p>
    <w:p w14:paraId="02503E29" w14:textId="77777777" w:rsidR="0098057A" w:rsidRPr="005535E4" w:rsidRDefault="0098057A" w:rsidP="0098057A">
      <w:pPr>
        <w:spacing w:after="0"/>
        <w:jc w:val="both"/>
        <w:rPr>
          <w:rFonts w:ascii="Goudy Old Style" w:hAnsi="Goudy Old Style"/>
        </w:rPr>
      </w:pPr>
      <w:r w:rsidRPr="005535E4">
        <w:rPr>
          <w:rFonts w:ascii="Goudy Old Style" w:hAnsi="Goudy Old Style"/>
        </w:rPr>
        <w:t xml:space="preserve">This request of assistance is being made in the interest of justice. It will not be used for political, military and fiscal purposes in Kenya. The information will also not be used to imprison or try the person for an offence other than the offence for which extradition was granted and committed before extradition.  </w:t>
      </w:r>
    </w:p>
    <w:p w14:paraId="5B6D4D6F" w14:textId="77777777" w:rsidR="0098057A" w:rsidRPr="005535E4" w:rsidRDefault="0098057A" w:rsidP="0098057A">
      <w:pPr>
        <w:spacing w:after="0"/>
        <w:jc w:val="both"/>
        <w:rPr>
          <w:rFonts w:ascii="Goudy Old Style" w:hAnsi="Goudy Old Style"/>
        </w:rPr>
      </w:pPr>
    </w:p>
    <w:p w14:paraId="0B40916B"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A BRIEF SYNOPSIS OF THE CASE</w:t>
      </w:r>
    </w:p>
    <w:p w14:paraId="4717642D" w14:textId="77777777" w:rsidR="0098057A" w:rsidRPr="005535E4" w:rsidRDefault="0098057A" w:rsidP="0098057A">
      <w:pPr>
        <w:spacing w:after="0"/>
        <w:jc w:val="both"/>
        <w:rPr>
          <w:rFonts w:ascii="Goudy Old Style" w:hAnsi="Goudy Old Style"/>
        </w:rPr>
      </w:pPr>
    </w:p>
    <w:p w14:paraId="676AF5ED" w14:textId="77777777" w:rsidR="0098057A" w:rsidRPr="005535E4" w:rsidRDefault="0098057A" w:rsidP="0098057A">
      <w:pPr>
        <w:spacing w:after="0"/>
        <w:jc w:val="both"/>
        <w:rPr>
          <w:rFonts w:ascii="Goudy Old Style" w:hAnsi="Goudy Old Style"/>
        </w:rPr>
      </w:pPr>
    </w:p>
    <w:p w14:paraId="0D696E4D"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NATURE OF THE CASE</w:t>
      </w:r>
    </w:p>
    <w:p w14:paraId="20B9345A" w14:textId="77777777" w:rsidR="0098057A" w:rsidRPr="005535E4" w:rsidRDefault="0098057A" w:rsidP="0098057A">
      <w:pPr>
        <w:spacing w:after="0"/>
        <w:jc w:val="both"/>
        <w:rPr>
          <w:rFonts w:ascii="Goudy Old Style" w:hAnsi="Goudy Old Style"/>
        </w:rPr>
      </w:pPr>
    </w:p>
    <w:p w14:paraId="7C1A12E5" w14:textId="77777777" w:rsidR="0043532F" w:rsidRPr="005535E4" w:rsidRDefault="0098057A" w:rsidP="0043532F">
      <w:pPr>
        <w:spacing w:after="0"/>
        <w:jc w:val="both"/>
        <w:rPr>
          <w:rFonts w:ascii="Goudy Old Style" w:hAnsi="Goudy Old Style"/>
        </w:rPr>
      </w:pPr>
      <w:r w:rsidRPr="005535E4">
        <w:rPr>
          <w:rFonts w:ascii="Goudy Old Style" w:hAnsi="Goudy Old Style"/>
        </w:rPr>
        <w:t xml:space="preserve">The action of Ms. </w:t>
      </w:r>
      <w:proofErr w:type="spellStart"/>
      <w:r w:rsidRPr="005535E4">
        <w:rPr>
          <w:rFonts w:ascii="Goudy Old Style" w:hAnsi="Goudy Old Style"/>
        </w:rPr>
        <w:t>Tumusiime</w:t>
      </w:r>
      <w:proofErr w:type="spellEnd"/>
      <w:r w:rsidRPr="005535E4">
        <w:rPr>
          <w:rFonts w:ascii="Goudy Old Style" w:hAnsi="Goudy Old Style"/>
        </w:rPr>
        <w:t xml:space="preserve"> </w:t>
      </w:r>
      <w:proofErr w:type="spellStart"/>
      <w:r w:rsidRPr="005535E4">
        <w:rPr>
          <w:rFonts w:ascii="Goudy Old Style" w:hAnsi="Goudy Old Style"/>
        </w:rPr>
        <w:t>Namirimu</w:t>
      </w:r>
      <w:proofErr w:type="spellEnd"/>
      <w:r w:rsidRPr="005535E4">
        <w:rPr>
          <w:rFonts w:ascii="Goudy Old Style" w:hAnsi="Goudy Old Style"/>
        </w:rPr>
        <w:t xml:space="preserve"> </w:t>
      </w:r>
      <w:r w:rsidR="0043532F" w:rsidRPr="005535E4">
        <w:rPr>
          <w:rFonts w:ascii="Goudy Old Style" w:hAnsi="Goudy Old Style"/>
        </w:rPr>
        <w:t>of Theft is in contravention of Section 275 of the Penal Code Cap. 63 of the Laws of the Republic of Kenya.</w:t>
      </w:r>
    </w:p>
    <w:p w14:paraId="0F53CFDC" w14:textId="77777777" w:rsidR="0098057A" w:rsidRPr="005535E4" w:rsidRDefault="0098057A" w:rsidP="0098057A">
      <w:pPr>
        <w:spacing w:after="0"/>
        <w:jc w:val="both"/>
        <w:rPr>
          <w:rFonts w:ascii="Goudy Old Style" w:hAnsi="Goudy Old Style"/>
        </w:rPr>
      </w:pPr>
    </w:p>
    <w:p w14:paraId="1D59D75B" w14:textId="77777777" w:rsidR="0098057A" w:rsidRPr="005535E4" w:rsidRDefault="0098057A" w:rsidP="0098057A">
      <w:pPr>
        <w:spacing w:after="0"/>
        <w:jc w:val="both"/>
        <w:rPr>
          <w:rFonts w:ascii="Goudy Old Style" w:hAnsi="Goudy Old Style"/>
        </w:rPr>
      </w:pPr>
    </w:p>
    <w:p w14:paraId="1AA78CE3"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DOCUMENTS IN SUPPORT OF THE REQUEST</w:t>
      </w:r>
    </w:p>
    <w:p w14:paraId="28D4973D" w14:textId="77777777" w:rsidR="0098057A" w:rsidRPr="005535E4" w:rsidRDefault="0098057A" w:rsidP="0098057A">
      <w:pPr>
        <w:spacing w:after="0"/>
        <w:jc w:val="both"/>
        <w:rPr>
          <w:rFonts w:ascii="Goudy Old Style" w:hAnsi="Goudy Old Style"/>
        </w:rPr>
      </w:pPr>
    </w:p>
    <w:p w14:paraId="7EBAD087" w14:textId="77777777" w:rsidR="0098057A" w:rsidRPr="005535E4" w:rsidRDefault="0098057A" w:rsidP="0098057A">
      <w:pPr>
        <w:spacing w:after="0"/>
        <w:jc w:val="both"/>
        <w:rPr>
          <w:rFonts w:ascii="Goudy Old Style" w:hAnsi="Goudy Old Style"/>
        </w:rPr>
      </w:pPr>
      <w:r w:rsidRPr="005535E4">
        <w:rPr>
          <w:rFonts w:ascii="Goudy Old Style" w:hAnsi="Goudy Old Style"/>
        </w:rPr>
        <w:t>We enclose the following documents in support of the request:</w:t>
      </w:r>
    </w:p>
    <w:p w14:paraId="5FDED549" w14:textId="77777777" w:rsidR="0098057A" w:rsidRPr="005535E4" w:rsidRDefault="0098057A" w:rsidP="0098057A">
      <w:pPr>
        <w:spacing w:after="0"/>
        <w:jc w:val="both"/>
        <w:rPr>
          <w:rFonts w:ascii="Goudy Old Style" w:hAnsi="Goudy Old Style"/>
        </w:rPr>
      </w:pPr>
    </w:p>
    <w:p w14:paraId="02A9304F" w14:textId="77777777" w:rsidR="0098057A" w:rsidRPr="005535E4" w:rsidRDefault="0098057A" w:rsidP="0043532F">
      <w:pPr>
        <w:pStyle w:val="ListParagraph"/>
        <w:numPr>
          <w:ilvl w:val="0"/>
          <w:numId w:val="3"/>
        </w:numPr>
        <w:spacing w:after="0" w:line="240" w:lineRule="auto"/>
        <w:jc w:val="both"/>
        <w:rPr>
          <w:rFonts w:ascii="Goudy Old Style" w:hAnsi="Goudy Old Style"/>
        </w:rPr>
      </w:pPr>
      <w:r w:rsidRPr="005535E4">
        <w:rPr>
          <w:rFonts w:ascii="Goudy Old Style" w:hAnsi="Goudy Old Style"/>
        </w:rPr>
        <w:t>Charge Sheet.</w:t>
      </w:r>
    </w:p>
    <w:p w14:paraId="2FAEF18F" w14:textId="77777777" w:rsidR="0043532F" w:rsidRPr="005535E4" w:rsidRDefault="0043532F" w:rsidP="0043532F">
      <w:pPr>
        <w:pStyle w:val="ListParagraph"/>
        <w:numPr>
          <w:ilvl w:val="0"/>
          <w:numId w:val="3"/>
        </w:numPr>
        <w:spacing w:after="0" w:line="240" w:lineRule="auto"/>
        <w:jc w:val="both"/>
        <w:rPr>
          <w:rFonts w:ascii="Goudy Old Style" w:hAnsi="Goudy Old Style"/>
        </w:rPr>
      </w:pPr>
      <w:r w:rsidRPr="005535E4">
        <w:rPr>
          <w:rFonts w:ascii="Goudy Old Style" w:hAnsi="Goudy Old Style"/>
        </w:rPr>
        <w:t>Warrant of arrest.</w:t>
      </w:r>
    </w:p>
    <w:p w14:paraId="6575D0E4" w14:textId="77777777" w:rsidR="00EA6814" w:rsidRPr="005535E4" w:rsidRDefault="00EA6814" w:rsidP="0043532F">
      <w:pPr>
        <w:pStyle w:val="ListParagraph"/>
        <w:numPr>
          <w:ilvl w:val="0"/>
          <w:numId w:val="3"/>
        </w:numPr>
        <w:spacing w:after="0" w:line="240" w:lineRule="auto"/>
        <w:jc w:val="both"/>
        <w:rPr>
          <w:rFonts w:ascii="Goudy Old Style" w:hAnsi="Goudy Old Style"/>
        </w:rPr>
      </w:pPr>
      <w:r w:rsidRPr="005535E4">
        <w:rPr>
          <w:rFonts w:ascii="Goudy Old Style" w:hAnsi="Goudy Old Style"/>
        </w:rPr>
        <w:t>Authentication certificate.</w:t>
      </w:r>
    </w:p>
    <w:p w14:paraId="73DBB8C8" w14:textId="77777777" w:rsidR="00EA6814" w:rsidRPr="005535E4" w:rsidRDefault="00EA6814" w:rsidP="00EA6814">
      <w:pPr>
        <w:pStyle w:val="ListParagraph"/>
        <w:spacing w:after="0" w:line="240" w:lineRule="auto"/>
        <w:jc w:val="both"/>
        <w:rPr>
          <w:rFonts w:ascii="Goudy Old Style" w:hAnsi="Goudy Old Style"/>
        </w:rPr>
      </w:pPr>
    </w:p>
    <w:p w14:paraId="4F4CB775"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RECIPROCITY BETWEEN KENYA AND ZAMBIA</w:t>
      </w:r>
    </w:p>
    <w:p w14:paraId="4D26E56F" w14:textId="77777777" w:rsidR="0098057A" w:rsidRPr="005535E4" w:rsidRDefault="0098057A" w:rsidP="0098057A">
      <w:pPr>
        <w:spacing w:after="0"/>
        <w:jc w:val="both"/>
        <w:rPr>
          <w:rFonts w:ascii="Goudy Old Style" w:hAnsi="Goudy Old Style"/>
        </w:rPr>
      </w:pPr>
    </w:p>
    <w:p w14:paraId="683CBCAC" w14:textId="77777777" w:rsidR="0098057A" w:rsidRPr="005535E4" w:rsidRDefault="0043532F" w:rsidP="0098057A">
      <w:pPr>
        <w:spacing w:after="0"/>
        <w:jc w:val="both"/>
        <w:rPr>
          <w:rFonts w:ascii="Goudy Old Style" w:hAnsi="Goudy Old Style"/>
        </w:rPr>
      </w:pPr>
      <w:r w:rsidRPr="005535E4">
        <w:rPr>
          <w:rFonts w:ascii="Goudy Old Style" w:hAnsi="Goudy Old Style"/>
        </w:rPr>
        <w:t>The Attorney General of</w:t>
      </w:r>
      <w:r w:rsidR="0098057A" w:rsidRPr="005535E4">
        <w:rPr>
          <w:rFonts w:ascii="Goudy Old Style" w:hAnsi="Goudy Old Style"/>
        </w:rPr>
        <w:t xml:space="preserve"> the Republic of Kenya will be grateful for any assistance that the Competent Judicial and Administrative Authorities of the Republic of Zambia can offer in response to this request as the criminal activities concerned have an adverse bearing on the National understanding and security of Kenya.</w:t>
      </w:r>
    </w:p>
    <w:p w14:paraId="7D1EFB28" w14:textId="77777777" w:rsidR="0098057A" w:rsidRPr="005535E4" w:rsidRDefault="0098057A" w:rsidP="0098057A">
      <w:pPr>
        <w:spacing w:after="0"/>
        <w:jc w:val="both"/>
        <w:rPr>
          <w:rFonts w:ascii="Goudy Old Style" w:hAnsi="Goudy Old Style"/>
        </w:rPr>
      </w:pPr>
      <w:r w:rsidRPr="005535E4">
        <w:rPr>
          <w:rFonts w:ascii="Goudy Old Style" w:hAnsi="Goudy Old Style"/>
        </w:rPr>
        <w:t>The office of the Attorney General and the Kenya Police will assist in the investigation of any crime by the persons within the jurisdiction of the Republic of Kenya in the spirit of Mutual Legal Assistance in the suppression of crime.</w:t>
      </w:r>
    </w:p>
    <w:p w14:paraId="28962438" w14:textId="77777777" w:rsidR="0098057A" w:rsidRPr="005535E4" w:rsidRDefault="0098057A" w:rsidP="0098057A">
      <w:pPr>
        <w:spacing w:after="0"/>
        <w:jc w:val="both"/>
        <w:rPr>
          <w:rFonts w:ascii="Goudy Old Style" w:hAnsi="Goudy Old Style"/>
        </w:rPr>
      </w:pPr>
    </w:p>
    <w:p w14:paraId="22F84765"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UNDERTAKING</w:t>
      </w:r>
    </w:p>
    <w:p w14:paraId="29D7B95F" w14:textId="77777777" w:rsidR="0098057A" w:rsidRPr="005535E4" w:rsidRDefault="0098057A" w:rsidP="0098057A">
      <w:pPr>
        <w:spacing w:after="0"/>
        <w:jc w:val="both"/>
        <w:rPr>
          <w:rFonts w:ascii="Goudy Old Style" w:hAnsi="Goudy Old Style"/>
        </w:rPr>
      </w:pPr>
    </w:p>
    <w:p w14:paraId="53EF3685" w14:textId="77777777" w:rsidR="0098057A" w:rsidRPr="005535E4" w:rsidRDefault="0098057A" w:rsidP="0098057A">
      <w:pPr>
        <w:spacing w:after="0"/>
        <w:jc w:val="both"/>
        <w:rPr>
          <w:rFonts w:ascii="Goudy Old Style" w:hAnsi="Goudy Old Style"/>
        </w:rPr>
      </w:pPr>
      <w:r w:rsidRPr="005535E4">
        <w:rPr>
          <w:rFonts w:ascii="Goudy Old Style" w:hAnsi="Goudy Old Style"/>
        </w:rPr>
        <w:t>We hereby undertake to abide by the terms and conditions of the governing legislation in the Republic of Zambia and Republic of Kenya.</w:t>
      </w:r>
    </w:p>
    <w:p w14:paraId="1B0B7153" w14:textId="77777777" w:rsidR="0098057A" w:rsidRPr="005535E4" w:rsidRDefault="0098057A" w:rsidP="0098057A">
      <w:pPr>
        <w:spacing w:after="0"/>
        <w:jc w:val="both"/>
        <w:rPr>
          <w:rFonts w:ascii="Goudy Old Style" w:hAnsi="Goudy Old Style"/>
        </w:rPr>
      </w:pPr>
    </w:p>
    <w:p w14:paraId="21072AF0" w14:textId="77777777" w:rsidR="0098057A" w:rsidRPr="005535E4" w:rsidRDefault="0098057A" w:rsidP="0098057A">
      <w:pPr>
        <w:spacing w:after="0"/>
        <w:jc w:val="both"/>
        <w:rPr>
          <w:rFonts w:ascii="Goudy Old Style" w:hAnsi="Goudy Old Style"/>
        </w:rPr>
      </w:pPr>
    </w:p>
    <w:p w14:paraId="2B06EBFE" w14:textId="77777777" w:rsidR="0098057A" w:rsidRPr="005535E4" w:rsidRDefault="0098057A" w:rsidP="0098057A">
      <w:pPr>
        <w:spacing w:after="0"/>
        <w:jc w:val="both"/>
        <w:rPr>
          <w:rFonts w:ascii="Goudy Old Style" w:hAnsi="Goudy Old Style"/>
          <w:b/>
        </w:rPr>
      </w:pPr>
    </w:p>
    <w:p w14:paraId="43982898" w14:textId="77777777" w:rsidR="0098057A" w:rsidRPr="005535E4" w:rsidRDefault="0098057A" w:rsidP="0098057A">
      <w:pPr>
        <w:spacing w:after="0"/>
        <w:jc w:val="both"/>
        <w:rPr>
          <w:rFonts w:ascii="Goudy Old Style" w:hAnsi="Goudy Old Style"/>
          <w:b/>
        </w:rPr>
      </w:pPr>
    </w:p>
    <w:p w14:paraId="3F5A2756" w14:textId="77777777" w:rsidR="0098057A" w:rsidRPr="005535E4" w:rsidRDefault="0043532F" w:rsidP="0098057A">
      <w:pPr>
        <w:spacing w:after="0"/>
        <w:jc w:val="both"/>
        <w:rPr>
          <w:rFonts w:ascii="Goudy Old Style" w:hAnsi="Goudy Old Style"/>
          <w:b/>
        </w:rPr>
      </w:pPr>
      <w:r w:rsidRPr="005535E4">
        <w:rPr>
          <w:rFonts w:ascii="Goudy Old Style" w:hAnsi="Goudy Old Style"/>
          <w:b/>
        </w:rPr>
        <w:t>XXXXX</w:t>
      </w:r>
    </w:p>
    <w:p w14:paraId="00A3D91A" w14:textId="77777777" w:rsidR="0098057A" w:rsidRPr="005535E4" w:rsidRDefault="0098057A" w:rsidP="0098057A">
      <w:pPr>
        <w:spacing w:after="0"/>
        <w:jc w:val="both"/>
        <w:rPr>
          <w:rFonts w:ascii="Goudy Old Style" w:hAnsi="Goudy Old Style"/>
          <w:b/>
          <w:u w:val="single"/>
        </w:rPr>
      </w:pPr>
      <w:r w:rsidRPr="005535E4">
        <w:rPr>
          <w:rFonts w:ascii="Goudy Old Style" w:hAnsi="Goudy Old Style"/>
          <w:b/>
          <w:u w:val="single"/>
        </w:rPr>
        <w:t>HIGH COMMISSIONER FOR KENYA TO ZAMBIA</w:t>
      </w:r>
    </w:p>
    <w:p w14:paraId="28CC592B" w14:textId="77777777" w:rsidR="0098057A" w:rsidRPr="005535E4" w:rsidRDefault="0098057A" w:rsidP="0098057A">
      <w:pPr>
        <w:spacing w:after="0"/>
        <w:jc w:val="both"/>
        <w:rPr>
          <w:rFonts w:ascii="Goudy Old Style" w:hAnsi="Goudy Old Style"/>
          <w:b/>
        </w:rPr>
      </w:pPr>
      <w:r w:rsidRPr="005535E4">
        <w:rPr>
          <w:rFonts w:ascii="Goudy Old Style" w:hAnsi="Goudy Old Style"/>
          <w:b/>
        </w:rPr>
        <w:t>FOR THE ATTORNEY GENERAL</w:t>
      </w:r>
    </w:p>
    <w:p w14:paraId="42858C3B" w14:textId="77777777" w:rsidR="0098057A" w:rsidRPr="005535E4" w:rsidRDefault="0098057A" w:rsidP="0098057A">
      <w:pPr>
        <w:jc w:val="both"/>
        <w:rPr>
          <w:rFonts w:ascii="Goudy Old Style" w:hAnsi="Goudy Old Style"/>
          <w:b/>
        </w:rPr>
      </w:pPr>
    </w:p>
    <w:p w14:paraId="18618EF6" w14:textId="77777777" w:rsidR="0098057A" w:rsidRPr="005535E4" w:rsidRDefault="0098057A" w:rsidP="0098057A">
      <w:pPr>
        <w:jc w:val="both"/>
        <w:rPr>
          <w:rFonts w:ascii="Goudy Old Style" w:hAnsi="Goudy Old Style"/>
        </w:rPr>
      </w:pPr>
    </w:p>
    <w:p w14:paraId="71B63527" w14:textId="77777777" w:rsidR="0098057A" w:rsidRPr="005535E4" w:rsidRDefault="0098057A" w:rsidP="0098057A">
      <w:pPr>
        <w:jc w:val="both"/>
        <w:rPr>
          <w:rFonts w:ascii="Goudy Old Style" w:hAnsi="Goudy Old Style"/>
        </w:rPr>
      </w:pPr>
    </w:p>
    <w:p w14:paraId="76220570" w14:textId="77777777" w:rsidR="0098057A" w:rsidRPr="005535E4" w:rsidRDefault="0098057A" w:rsidP="0098057A">
      <w:pPr>
        <w:jc w:val="both"/>
        <w:rPr>
          <w:rFonts w:ascii="Goudy Old Style" w:hAnsi="Goudy Old Style"/>
        </w:rPr>
      </w:pPr>
    </w:p>
    <w:p w14:paraId="123785AA" w14:textId="77777777" w:rsidR="0098057A" w:rsidRPr="005535E4" w:rsidRDefault="0098057A" w:rsidP="0098057A">
      <w:pPr>
        <w:jc w:val="both"/>
        <w:rPr>
          <w:rFonts w:ascii="Goudy Old Style" w:hAnsi="Goudy Old Style"/>
        </w:rPr>
      </w:pPr>
    </w:p>
    <w:p w14:paraId="770F747D" w14:textId="77777777" w:rsidR="0098057A" w:rsidRPr="005535E4" w:rsidRDefault="0098057A" w:rsidP="0098057A">
      <w:pPr>
        <w:jc w:val="both"/>
        <w:rPr>
          <w:rFonts w:ascii="Goudy Old Style" w:hAnsi="Goudy Old Style"/>
        </w:rPr>
      </w:pPr>
    </w:p>
    <w:p w14:paraId="26F4E648" w14:textId="77777777" w:rsidR="0098057A" w:rsidRPr="005535E4" w:rsidRDefault="0098057A" w:rsidP="0098057A">
      <w:pPr>
        <w:jc w:val="both"/>
        <w:rPr>
          <w:rFonts w:ascii="Goudy Old Style" w:hAnsi="Goudy Old Style"/>
        </w:rPr>
      </w:pPr>
    </w:p>
    <w:p w14:paraId="1C333033" w14:textId="77777777" w:rsidR="0098057A" w:rsidRPr="005535E4" w:rsidRDefault="0098057A" w:rsidP="0098057A">
      <w:pPr>
        <w:spacing w:after="0"/>
        <w:jc w:val="both"/>
        <w:rPr>
          <w:rFonts w:ascii="Goudy Old Style" w:eastAsia="Times New Roman" w:hAnsi="Goudy Old Style"/>
          <w:sz w:val="24"/>
          <w:szCs w:val="24"/>
        </w:rPr>
      </w:pPr>
    </w:p>
    <w:p w14:paraId="72CCD869" w14:textId="77777777" w:rsidR="0098057A" w:rsidRPr="005535E4" w:rsidRDefault="0098057A" w:rsidP="0098057A">
      <w:pPr>
        <w:tabs>
          <w:tab w:val="left" w:pos="3390"/>
          <w:tab w:val="center" w:pos="4680"/>
        </w:tabs>
        <w:spacing w:after="0"/>
        <w:rPr>
          <w:rFonts w:ascii="Goudy Old Style" w:eastAsia="Times New Roman" w:hAnsi="Goudy Old Style"/>
          <w:b/>
          <w:sz w:val="24"/>
          <w:szCs w:val="24"/>
        </w:rPr>
      </w:pPr>
      <w:r w:rsidRPr="005535E4">
        <w:rPr>
          <w:rFonts w:ascii="Goudy Old Style" w:eastAsia="Times New Roman" w:hAnsi="Goudy Old Style"/>
          <w:b/>
          <w:sz w:val="24"/>
          <w:szCs w:val="24"/>
        </w:rPr>
        <w:tab/>
        <w:t>CHARGE SHEET</w:t>
      </w:r>
    </w:p>
    <w:p w14:paraId="379723B7" w14:textId="77777777" w:rsidR="0098057A" w:rsidRPr="005535E4" w:rsidRDefault="0098057A" w:rsidP="0098057A">
      <w:pPr>
        <w:spacing w:after="0"/>
        <w:jc w:val="both"/>
        <w:rPr>
          <w:rFonts w:ascii="Goudy Old Style" w:eastAsia="Times New Roman" w:hAnsi="Goudy Old Style"/>
          <w:sz w:val="24"/>
          <w:szCs w:val="24"/>
        </w:rPr>
      </w:pPr>
    </w:p>
    <w:tbl>
      <w:tblPr>
        <w:tblW w:w="10260" w:type="dxa"/>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1350"/>
        <w:gridCol w:w="1172"/>
        <w:gridCol w:w="216"/>
        <w:gridCol w:w="592"/>
        <w:gridCol w:w="642"/>
        <w:gridCol w:w="216"/>
        <w:gridCol w:w="593"/>
        <w:gridCol w:w="1519"/>
        <w:gridCol w:w="2070"/>
      </w:tblGrid>
      <w:tr w:rsidR="0098057A" w:rsidRPr="005535E4" w14:paraId="7F9FC090" w14:textId="77777777" w:rsidTr="005535E4">
        <w:trPr>
          <w:trHeight w:val="2447"/>
        </w:trPr>
        <w:tc>
          <w:tcPr>
            <w:tcW w:w="1890" w:type="dxa"/>
          </w:tcPr>
          <w:p w14:paraId="3C41E8CA" w14:textId="77777777" w:rsidR="0098057A" w:rsidRPr="005535E4" w:rsidRDefault="0098057A" w:rsidP="005535E4">
            <w:pPr>
              <w:spacing w:after="0"/>
              <w:rPr>
                <w:rFonts w:ascii="Goudy Old Style" w:eastAsia="Times New Roman" w:hAnsi="Goudy Old Style"/>
                <w:b/>
              </w:rPr>
            </w:pPr>
            <w:r w:rsidRPr="005535E4">
              <w:rPr>
                <w:rFonts w:ascii="Goudy Old Style" w:eastAsia="Times New Roman" w:hAnsi="Goudy Old Style"/>
                <w:b/>
              </w:rPr>
              <w:t>Christian Names in full or Name</w:t>
            </w:r>
          </w:p>
          <w:p w14:paraId="478C67E5" w14:textId="77777777" w:rsidR="0098057A" w:rsidRPr="005535E4" w:rsidRDefault="0098057A" w:rsidP="005535E4">
            <w:pPr>
              <w:spacing w:after="0"/>
              <w:rPr>
                <w:rFonts w:ascii="Goudy Old Style" w:eastAsia="Times New Roman" w:hAnsi="Goudy Old Style"/>
                <w:b/>
                <w:sz w:val="24"/>
                <w:szCs w:val="24"/>
              </w:rPr>
            </w:pPr>
          </w:p>
          <w:p w14:paraId="707AA636" w14:textId="77777777" w:rsidR="0098057A" w:rsidRPr="005535E4" w:rsidRDefault="0098057A" w:rsidP="005535E4">
            <w:pPr>
              <w:spacing w:after="0"/>
              <w:ind w:left="162"/>
              <w:contextualSpacing/>
              <w:rPr>
                <w:rFonts w:ascii="Goudy Old Style" w:hAnsi="Goudy Old Style"/>
                <w:sz w:val="24"/>
                <w:szCs w:val="24"/>
              </w:rPr>
            </w:pPr>
          </w:p>
          <w:p w14:paraId="2C4766A5" w14:textId="77777777" w:rsidR="0098057A" w:rsidRPr="005535E4" w:rsidRDefault="0043532F" w:rsidP="005535E4">
            <w:pPr>
              <w:spacing w:after="0"/>
              <w:ind w:left="162"/>
              <w:contextualSpacing/>
              <w:rPr>
                <w:rFonts w:ascii="Goudy Old Style" w:hAnsi="Goudy Old Style"/>
                <w:sz w:val="24"/>
                <w:szCs w:val="24"/>
              </w:rPr>
            </w:pPr>
            <w:r w:rsidRPr="005535E4">
              <w:rPr>
                <w:rFonts w:ascii="Goudy Old Style" w:hAnsi="Goudy Old Style"/>
                <w:sz w:val="24"/>
                <w:szCs w:val="24"/>
              </w:rPr>
              <w:t>TUMUSIIME</w:t>
            </w:r>
            <w:r w:rsidR="0098057A" w:rsidRPr="005535E4">
              <w:rPr>
                <w:rFonts w:ascii="Goudy Old Style" w:hAnsi="Goudy Old Style"/>
                <w:sz w:val="24"/>
                <w:szCs w:val="24"/>
              </w:rPr>
              <w:t xml:space="preserve">    </w:t>
            </w:r>
          </w:p>
        </w:tc>
        <w:tc>
          <w:tcPr>
            <w:tcW w:w="1350" w:type="dxa"/>
          </w:tcPr>
          <w:p w14:paraId="4A3999B0" w14:textId="77777777" w:rsidR="0098057A" w:rsidRPr="005535E4" w:rsidRDefault="0098057A" w:rsidP="005535E4">
            <w:pPr>
              <w:spacing w:after="0"/>
              <w:rPr>
                <w:rFonts w:ascii="Goudy Old Style" w:eastAsia="Times New Roman" w:hAnsi="Goudy Old Style"/>
                <w:b/>
              </w:rPr>
            </w:pPr>
            <w:r w:rsidRPr="005535E4">
              <w:rPr>
                <w:rFonts w:ascii="Goudy Old Style" w:eastAsia="Times New Roman" w:hAnsi="Goudy Old Style"/>
                <w:b/>
              </w:rPr>
              <w:t>Surname or Father’s Name</w:t>
            </w:r>
          </w:p>
          <w:p w14:paraId="1EC9D54C" w14:textId="77777777" w:rsidR="0098057A" w:rsidRPr="005535E4" w:rsidRDefault="0098057A" w:rsidP="005535E4">
            <w:pPr>
              <w:spacing w:after="0"/>
              <w:rPr>
                <w:rFonts w:ascii="Goudy Old Style" w:eastAsia="Times New Roman" w:hAnsi="Goudy Old Style"/>
                <w:b/>
                <w:sz w:val="24"/>
                <w:szCs w:val="24"/>
              </w:rPr>
            </w:pPr>
          </w:p>
          <w:p w14:paraId="40088EB7" w14:textId="77777777" w:rsidR="0098057A" w:rsidRPr="005535E4" w:rsidRDefault="0043532F"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NAMIRIMU</w:t>
            </w:r>
          </w:p>
        </w:tc>
        <w:tc>
          <w:tcPr>
            <w:tcW w:w="1388" w:type="dxa"/>
            <w:gridSpan w:val="2"/>
          </w:tcPr>
          <w:p w14:paraId="2357CE9C" w14:textId="77777777" w:rsidR="0098057A" w:rsidRPr="005535E4" w:rsidRDefault="0098057A" w:rsidP="005535E4">
            <w:pPr>
              <w:spacing w:after="0"/>
              <w:rPr>
                <w:rFonts w:ascii="Goudy Old Style" w:eastAsia="Times New Roman" w:hAnsi="Goudy Old Style"/>
                <w:b/>
              </w:rPr>
            </w:pPr>
            <w:r w:rsidRPr="005535E4">
              <w:rPr>
                <w:rFonts w:ascii="Goudy Old Style" w:eastAsia="Times New Roman" w:hAnsi="Goudy Old Style"/>
                <w:b/>
              </w:rPr>
              <w:t>Identity Certificate No.</w:t>
            </w:r>
          </w:p>
          <w:p w14:paraId="7A9DFF20" w14:textId="77777777" w:rsidR="0098057A" w:rsidRPr="005535E4" w:rsidRDefault="0098057A" w:rsidP="005535E4">
            <w:pPr>
              <w:spacing w:after="0"/>
              <w:rPr>
                <w:rFonts w:ascii="Goudy Old Style" w:eastAsia="Times New Roman" w:hAnsi="Goudy Old Style"/>
                <w:b/>
                <w:sz w:val="24"/>
                <w:szCs w:val="24"/>
              </w:rPr>
            </w:pPr>
          </w:p>
          <w:p w14:paraId="1A516145" w14:textId="77777777" w:rsidR="0098057A" w:rsidRPr="005535E4" w:rsidRDefault="0098057A" w:rsidP="005535E4">
            <w:pPr>
              <w:spacing w:after="0"/>
              <w:rPr>
                <w:rFonts w:ascii="Goudy Old Style" w:eastAsia="Times New Roman" w:hAnsi="Goudy Old Style"/>
                <w:sz w:val="24"/>
                <w:szCs w:val="24"/>
              </w:rPr>
            </w:pPr>
          </w:p>
          <w:p w14:paraId="3F0D443F"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N/A</w:t>
            </w:r>
          </w:p>
        </w:tc>
        <w:tc>
          <w:tcPr>
            <w:tcW w:w="592" w:type="dxa"/>
          </w:tcPr>
          <w:p w14:paraId="7AFFF6DB"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Sex</w:t>
            </w:r>
          </w:p>
          <w:p w14:paraId="48AE24D2" w14:textId="77777777" w:rsidR="0098057A" w:rsidRPr="005535E4" w:rsidRDefault="0098057A" w:rsidP="005535E4">
            <w:pPr>
              <w:spacing w:after="0" w:line="360" w:lineRule="auto"/>
              <w:rPr>
                <w:rFonts w:ascii="Goudy Old Style" w:eastAsia="Times New Roman" w:hAnsi="Goudy Old Style"/>
                <w:b/>
                <w:sz w:val="24"/>
                <w:szCs w:val="24"/>
              </w:rPr>
            </w:pPr>
          </w:p>
          <w:p w14:paraId="5BC77078" w14:textId="77777777" w:rsidR="0098057A" w:rsidRPr="005535E4" w:rsidRDefault="0098057A" w:rsidP="005535E4">
            <w:pPr>
              <w:spacing w:after="0" w:line="360" w:lineRule="auto"/>
              <w:rPr>
                <w:rFonts w:ascii="Goudy Old Style" w:eastAsia="Times New Roman" w:hAnsi="Goudy Old Style"/>
                <w:b/>
                <w:sz w:val="24"/>
                <w:szCs w:val="24"/>
              </w:rPr>
            </w:pPr>
          </w:p>
          <w:p w14:paraId="0D327FD1" w14:textId="77777777" w:rsidR="0098057A" w:rsidRPr="005535E4" w:rsidRDefault="0098057A" w:rsidP="005535E4">
            <w:pPr>
              <w:spacing w:after="0"/>
              <w:rPr>
                <w:rFonts w:ascii="Goudy Old Style" w:eastAsia="Times New Roman" w:hAnsi="Goudy Old Style"/>
                <w:sz w:val="24"/>
                <w:szCs w:val="24"/>
              </w:rPr>
            </w:pPr>
          </w:p>
          <w:p w14:paraId="655E2EB2" w14:textId="77777777" w:rsidR="0098057A" w:rsidRPr="005535E4" w:rsidRDefault="00F91588"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F</w:t>
            </w:r>
          </w:p>
        </w:tc>
        <w:tc>
          <w:tcPr>
            <w:tcW w:w="1451" w:type="dxa"/>
            <w:gridSpan w:val="3"/>
          </w:tcPr>
          <w:p w14:paraId="69323E39"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Nationality</w:t>
            </w:r>
          </w:p>
          <w:p w14:paraId="478A0F8F" w14:textId="77777777" w:rsidR="0098057A" w:rsidRPr="005535E4" w:rsidRDefault="0098057A" w:rsidP="005535E4">
            <w:pPr>
              <w:spacing w:after="0"/>
              <w:rPr>
                <w:rFonts w:ascii="Goudy Old Style" w:eastAsia="Times New Roman" w:hAnsi="Goudy Old Style"/>
                <w:b/>
                <w:sz w:val="24"/>
                <w:szCs w:val="24"/>
              </w:rPr>
            </w:pPr>
          </w:p>
          <w:p w14:paraId="1683CEA6" w14:textId="77777777" w:rsidR="0098057A" w:rsidRPr="005535E4" w:rsidRDefault="0098057A" w:rsidP="005535E4">
            <w:pPr>
              <w:spacing w:after="0"/>
              <w:rPr>
                <w:rFonts w:ascii="Goudy Old Style" w:eastAsia="Times New Roman" w:hAnsi="Goudy Old Style"/>
                <w:b/>
                <w:sz w:val="24"/>
                <w:szCs w:val="24"/>
              </w:rPr>
            </w:pPr>
          </w:p>
          <w:p w14:paraId="599B66C8" w14:textId="77777777" w:rsidR="0098057A" w:rsidRPr="005535E4" w:rsidRDefault="0098057A" w:rsidP="005535E4">
            <w:pPr>
              <w:spacing w:after="0"/>
              <w:rPr>
                <w:rFonts w:ascii="Goudy Old Style" w:eastAsia="Times New Roman" w:hAnsi="Goudy Old Style"/>
                <w:b/>
                <w:sz w:val="24"/>
                <w:szCs w:val="24"/>
              </w:rPr>
            </w:pPr>
          </w:p>
          <w:p w14:paraId="39C2F480" w14:textId="77777777" w:rsidR="0098057A" w:rsidRPr="005535E4" w:rsidRDefault="0098057A" w:rsidP="005535E4">
            <w:pPr>
              <w:spacing w:after="0"/>
              <w:rPr>
                <w:rFonts w:ascii="Goudy Old Style" w:eastAsia="Times New Roman" w:hAnsi="Goudy Old Style"/>
                <w:sz w:val="24"/>
                <w:szCs w:val="24"/>
              </w:rPr>
            </w:pPr>
          </w:p>
          <w:p w14:paraId="072AB748" w14:textId="77777777" w:rsidR="0098057A" w:rsidRPr="005535E4" w:rsidRDefault="0043532F"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UGAND</w:t>
            </w:r>
            <w:r w:rsidR="0098057A" w:rsidRPr="005535E4">
              <w:rPr>
                <w:rFonts w:ascii="Goudy Old Style" w:eastAsia="Times New Roman" w:hAnsi="Goudy Old Style"/>
                <w:sz w:val="24"/>
                <w:szCs w:val="24"/>
              </w:rPr>
              <w:t>AN</w:t>
            </w:r>
          </w:p>
        </w:tc>
        <w:tc>
          <w:tcPr>
            <w:tcW w:w="1519" w:type="dxa"/>
          </w:tcPr>
          <w:p w14:paraId="0CC60466"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Apparent Age</w:t>
            </w:r>
          </w:p>
          <w:p w14:paraId="23A37C39" w14:textId="77777777" w:rsidR="0098057A" w:rsidRPr="005535E4" w:rsidRDefault="0098057A" w:rsidP="005535E4">
            <w:pPr>
              <w:spacing w:after="0"/>
              <w:rPr>
                <w:rFonts w:ascii="Goudy Old Style" w:eastAsia="Times New Roman" w:hAnsi="Goudy Old Style"/>
                <w:b/>
                <w:sz w:val="24"/>
                <w:szCs w:val="24"/>
              </w:rPr>
            </w:pPr>
          </w:p>
          <w:p w14:paraId="51E14EE7" w14:textId="77777777" w:rsidR="0098057A" w:rsidRPr="005535E4" w:rsidRDefault="0098057A" w:rsidP="005535E4">
            <w:pPr>
              <w:spacing w:after="0"/>
              <w:rPr>
                <w:rFonts w:ascii="Goudy Old Style" w:eastAsia="Times New Roman" w:hAnsi="Goudy Old Style"/>
                <w:b/>
                <w:sz w:val="24"/>
                <w:szCs w:val="24"/>
              </w:rPr>
            </w:pPr>
          </w:p>
          <w:p w14:paraId="4B9CD699" w14:textId="77777777" w:rsidR="0098057A" w:rsidRPr="005535E4" w:rsidRDefault="0098057A" w:rsidP="005535E4">
            <w:pPr>
              <w:spacing w:after="0"/>
              <w:rPr>
                <w:rFonts w:ascii="Goudy Old Style" w:eastAsia="Times New Roman" w:hAnsi="Goudy Old Style"/>
                <w:sz w:val="24"/>
                <w:szCs w:val="24"/>
              </w:rPr>
            </w:pPr>
          </w:p>
          <w:p w14:paraId="5AE18DE3"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ADULT</w:t>
            </w:r>
          </w:p>
        </w:tc>
        <w:tc>
          <w:tcPr>
            <w:tcW w:w="2070" w:type="dxa"/>
          </w:tcPr>
          <w:p w14:paraId="1A0D234C"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Address(include District and Location where applicable)</w:t>
            </w:r>
          </w:p>
          <w:p w14:paraId="050FC852" w14:textId="77777777" w:rsidR="0098057A" w:rsidRPr="005535E4" w:rsidRDefault="0098057A" w:rsidP="005535E4">
            <w:pPr>
              <w:spacing w:after="0"/>
              <w:rPr>
                <w:rFonts w:ascii="Goudy Old Style" w:eastAsia="Times New Roman" w:hAnsi="Goudy Old Style"/>
                <w:sz w:val="24"/>
                <w:szCs w:val="24"/>
              </w:rPr>
            </w:pPr>
          </w:p>
          <w:p w14:paraId="49849D9F"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NAIROBI</w:t>
            </w:r>
          </w:p>
        </w:tc>
      </w:tr>
      <w:tr w:rsidR="0098057A" w:rsidRPr="005535E4" w14:paraId="1CDFAB21" w14:textId="77777777" w:rsidTr="005535E4">
        <w:tc>
          <w:tcPr>
            <w:tcW w:w="1890" w:type="dxa"/>
          </w:tcPr>
          <w:p w14:paraId="2EAB526B"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CHARGE</w:t>
            </w:r>
          </w:p>
          <w:p w14:paraId="7D85A151" w14:textId="77777777" w:rsidR="0098057A" w:rsidRPr="005535E4" w:rsidRDefault="0098057A" w:rsidP="005535E4">
            <w:pPr>
              <w:spacing w:after="0"/>
              <w:rPr>
                <w:rFonts w:ascii="Goudy Old Style" w:eastAsia="Times New Roman" w:hAnsi="Goudy Old Style"/>
                <w:b/>
                <w:sz w:val="20"/>
                <w:szCs w:val="20"/>
              </w:rPr>
            </w:pPr>
          </w:p>
          <w:p w14:paraId="0A8AA773"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COUNT I</w:t>
            </w:r>
          </w:p>
          <w:p w14:paraId="0446A68C" w14:textId="77777777" w:rsidR="0098057A" w:rsidRPr="005535E4" w:rsidRDefault="0098057A" w:rsidP="005535E4">
            <w:pPr>
              <w:spacing w:after="0"/>
              <w:rPr>
                <w:rFonts w:ascii="Goudy Old Style" w:eastAsia="Times New Roman" w:hAnsi="Goudy Old Style"/>
                <w:b/>
                <w:sz w:val="20"/>
                <w:szCs w:val="20"/>
              </w:rPr>
            </w:pPr>
          </w:p>
          <w:p w14:paraId="256FEC14" w14:textId="77777777" w:rsidR="0098057A" w:rsidRPr="005535E4" w:rsidRDefault="0098057A" w:rsidP="005535E4">
            <w:pPr>
              <w:spacing w:after="0"/>
              <w:rPr>
                <w:rFonts w:ascii="Goudy Old Style" w:eastAsia="Times New Roman" w:hAnsi="Goudy Old Style"/>
                <w:b/>
                <w:sz w:val="20"/>
                <w:szCs w:val="20"/>
              </w:rPr>
            </w:pPr>
          </w:p>
          <w:p w14:paraId="51C07CFA" w14:textId="77777777" w:rsidR="0098057A" w:rsidRPr="005535E4" w:rsidRDefault="0098057A" w:rsidP="005535E4">
            <w:pPr>
              <w:spacing w:after="0"/>
              <w:rPr>
                <w:rFonts w:ascii="Goudy Old Style" w:eastAsia="Times New Roman" w:hAnsi="Goudy Old Style"/>
                <w:b/>
                <w:sz w:val="24"/>
                <w:szCs w:val="24"/>
              </w:rPr>
            </w:pPr>
          </w:p>
        </w:tc>
        <w:tc>
          <w:tcPr>
            <w:tcW w:w="8370" w:type="dxa"/>
            <w:gridSpan w:val="9"/>
          </w:tcPr>
          <w:p w14:paraId="6087681F" w14:textId="77777777" w:rsidR="0098057A" w:rsidRPr="005535E4" w:rsidRDefault="0098057A" w:rsidP="005535E4">
            <w:pPr>
              <w:spacing w:after="0"/>
              <w:rPr>
                <w:rFonts w:ascii="Goudy Old Style" w:eastAsia="Times New Roman" w:hAnsi="Goudy Old Style"/>
                <w:sz w:val="24"/>
                <w:szCs w:val="24"/>
              </w:rPr>
            </w:pPr>
          </w:p>
          <w:p w14:paraId="45B25D48" w14:textId="77777777" w:rsidR="0098057A" w:rsidRPr="005535E4" w:rsidRDefault="00F91588"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THEFT CONTRARY TO SECTION 275</w:t>
            </w:r>
            <w:r w:rsidR="0098057A" w:rsidRPr="005535E4">
              <w:rPr>
                <w:rFonts w:ascii="Goudy Old Style" w:eastAsia="Times New Roman" w:hAnsi="Goudy Old Style"/>
                <w:sz w:val="24"/>
                <w:szCs w:val="24"/>
              </w:rPr>
              <w:t xml:space="preserve"> OF THE PENAL CODE,CAP 63 OF THE LAWS OF KENYA</w:t>
            </w:r>
          </w:p>
          <w:p w14:paraId="66B15BD6" w14:textId="77777777" w:rsidR="0098057A" w:rsidRPr="005535E4" w:rsidRDefault="0098057A" w:rsidP="005535E4">
            <w:pPr>
              <w:spacing w:after="0"/>
              <w:rPr>
                <w:rFonts w:ascii="Goudy Old Style" w:eastAsia="Times New Roman" w:hAnsi="Goudy Old Style"/>
                <w:sz w:val="24"/>
                <w:szCs w:val="24"/>
              </w:rPr>
            </w:pPr>
          </w:p>
          <w:p w14:paraId="3D1D01ED" w14:textId="77777777" w:rsidR="0098057A" w:rsidRPr="005535E4" w:rsidRDefault="0098057A" w:rsidP="005535E4">
            <w:pPr>
              <w:spacing w:after="0"/>
              <w:rPr>
                <w:rFonts w:ascii="Goudy Old Style" w:eastAsia="Times New Roman" w:hAnsi="Goudy Old Style"/>
                <w:sz w:val="24"/>
                <w:szCs w:val="24"/>
              </w:rPr>
            </w:pPr>
          </w:p>
        </w:tc>
      </w:tr>
      <w:tr w:rsidR="0098057A" w:rsidRPr="005535E4" w14:paraId="16A0F9DB" w14:textId="77777777" w:rsidTr="005535E4">
        <w:tc>
          <w:tcPr>
            <w:tcW w:w="1890" w:type="dxa"/>
          </w:tcPr>
          <w:p w14:paraId="4BB4D626" w14:textId="77777777" w:rsidR="0098057A" w:rsidRPr="005535E4" w:rsidRDefault="0098057A" w:rsidP="005535E4">
            <w:pPr>
              <w:spacing w:after="0"/>
              <w:rPr>
                <w:rFonts w:ascii="Goudy Old Style" w:eastAsia="Times New Roman" w:hAnsi="Goudy Old Style"/>
                <w:sz w:val="20"/>
                <w:szCs w:val="20"/>
              </w:rPr>
            </w:pPr>
            <w:r w:rsidRPr="005535E4">
              <w:rPr>
                <w:rFonts w:ascii="Goudy Old Style" w:eastAsia="Times New Roman" w:hAnsi="Goudy Old Style"/>
                <w:b/>
                <w:sz w:val="20"/>
                <w:szCs w:val="20"/>
              </w:rPr>
              <w:t>PARTICULARS OF OFFENCE</w:t>
            </w:r>
          </w:p>
        </w:tc>
        <w:tc>
          <w:tcPr>
            <w:tcW w:w="8370" w:type="dxa"/>
            <w:gridSpan w:val="9"/>
          </w:tcPr>
          <w:p w14:paraId="73883C61" w14:textId="77777777" w:rsidR="0098057A" w:rsidRPr="005535E4" w:rsidRDefault="0098057A" w:rsidP="005535E4">
            <w:pPr>
              <w:spacing w:after="0"/>
              <w:rPr>
                <w:rFonts w:ascii="Goudy Old Style" w:hAnsi="Goudy Old Style"/>
                <w:sz w:val="24"/>
                <w:szCs w:val="24"/>
                <w:u w:val="single"/>
              </w:rPr>
            </w:pPr>
          </w:p>
          <w:p w14:paraId="4C814781" w14:textId="77777777" w:rsidR="0098057A" w:rsidRPr="005535E4" w:rsidRDefault="00F91588" w:rsidP="00F91588">
            <w:pPr>
              <w:spacing w:after="0"/>
              <w:rPr>
                <w:rFonts w:ascii="Goudy Old Style" w:eastAsia="Times New Roman" w:hAnsi="Goudy Old Style"/>
                <w:sz w:val="24"/>
                <w:szCs w:val="24"/>
              </w:rPr>
            </w:pPr>
            <w:r w:rsidRPr="005535E4">
              <w:rPr>
                <w:rFonts w:ascii="Goudy Old Style" w:eastAsia="Times New Roman" w:hAnsi="Goudy Old Style"/>
                <w:b/>
                <w:sz w:val="24"/>
                <w:szCs w:val="24"/>
                <w:u w:val="single"/>
              </w:rPr>
              <w:t>TUMUSIIME NAMIRIMU</w:t>
            </w:r>
            <w:r w:rsidR="0098057A" w:rsidRPr="005535E4">
              <w:rPr>
                <w:rFonts w:ascii="Goudy Old Style" w:eastAsia="Times New Roman" w:hAnsi="Goudy Old Style"/>
                <w:b/>
                <w:sz w:val="24"/>
                <w:szCs w:val="24"/>
                <w:u w:val="single"/>
              </w:rPr>
              <w:t>:</w:t>
            </w:r>
            <w:r w:rsidR="0098057A" w:rsidRPr="005535E4">
              <w:rPr>
                <w:rFonts w:ascii="Goudy Old Style" w:eastAsia="Times New Roman" w:hAnsi="Goudy Old Style"/>
                <w:sz w:val="24"/>
                <w:szCs w:val="24"/>
              </w:rPr>
              <w:t xml:space="preserve"> On the 1</w:t>
            </w:r>
            <w:r w:rsidRPr="005535E4">
              <w:rPr>
                <w:rFonts w:ascii="Goudy Old Style" w:eastAsia="Times New Roman" w:hAnsi="Goudy Old Style"/>
                <w:sz w:val="24"/>
                <w:szCs w:val="24"/>
              </w:rPr>
              <w:t>9</w:t>
            </w:r>
            <w:r w:rsidR="0098057A" w:rsidRPr="005535E4">
              <w:rPr>
                <w:rFonts w:ascii="Goudy Old Style" w:eastAsia="Times New Roman" w:hAnsi="Goudy Old Style"/>
                <w:sz w:val="24"/>
                <w:szCs w:val="24"/>
              </w:rPr>
              <w:t xml:space="preserve"> day of </w:t>
            </w:r>
            <w:r w:rsidRPr="005535E4">
              <w:rPr>
                <w:rFonts w:ascii="Goudy Old Style" w:eastAsia="Times New Roman" w:hAnsi="Goudy Old Style"/>
                <w:sz w:val="24"/>
                <w:szCs w:val="24"/>
              </w:rPr>
              <w:t xml:space="preserve">November </w:t>
            </w:r>
            <w:r w:rsidR="0098057A" w:rsidRPr="005535E4">
              <w:rPr>
                <w:rFonts w:ascii="Goudy Old Style" w:eastAsia="Times New Roman" w:hAnsi="Goudy Old Style"/>
                <w:sz w:val="24"/>
                <w:szCs w:val="24"/>
              </w:rPr>
              <w:t xml:space="preserve">2014 </w:t>
            </w:r>
            <w:r w:rsidRPr="005535E4">
              <w:rPr>
                <w:rFonts w:ascii="Goudy Old Style" w:eastAsia="Times New Roman" w:hAnsi="Goudy Old Style"/>
                <w:sz w:val="24"/>
                <w:szCs w:val="24"/>
              </w:rPr>
              <w:t xml:space="preserve">in </w:t>
            </w:r>
            <w:r w:rsidR="0098057A" w:rsidRPr="005535E4">
              <w:rPr>
                <w:rFonts w:ascii="Goudy Old Style" w:eastAsia="Times New Roman" w:hAnsi="Goudy Old Style"/>
                <w:sz w:val="24"/>
                <w:szCs w:val="24"/>
              </w:rPr>
              <w:t xml:space="preserve">Nairobi City County, </w:t>
            </w:r>
            <w:r w:rsidRPr="005535E4">
              <w:rPr>
                <w:rFonts w:ascii="Goudy Old Style" w:eastAsia="Times New Roman" w:hAnsi="Goudy Old Style"/>
                <w:sz w:val="24"/>
                <w:szCs w:val="24"/>
              </w:rPr>
              <w:t xml:space="preserve">stole xxx bags of maize valued at </w:t>
            </w:r>
            <w:proofErr w:type="spellStart"/>
            <w:r w:rsidRPr="005535E4">
              <w:rPr>
                <w:rFonts w:ascii="Goudy Old Style" w:eastAsia="Times New Roman" w:hAnsi="Goudy Old Style"/>
                <w:sz w:val="24"/>
                <w:szCs w:val="24"/>
              </w:rPr>
              <w:t>Kshs.xxx</w:t>
            </w:r>
            <w:proofErr w:type="spellEnd"/>
            <w:r w:rsidRPr="005535E4">
              <w:rPr>
                <w:rFonts w:ascii="Goudy Old Style" w:eastAsia="Times New Roman" w:hAnsi="Goudy Old Style"/>
                <w:sz w:val="24"/>
                <w:szCs w:val="24"/>
              </w:rPr>
              <w:t xml:space="preserve"> the property of the government of the Republic of Kenya</w:t>
            </w:r>
            <w:r w:rsidR="0098057A" w:rsidRPr="005535E4">
              <w:rPr>
                <w:rFonts w:ascii="Goudy Old Style" w:eastAsia="Times New Roman" w:hAnsi="Goudy Old Style"/>
                <w:sz w:val="24"/>
                <w:szCs w:val="24"/>
              </w:rPr>
              <w:t xml:space="preserve">. </w:t>
            </w:r>
          </w:p>
        </w:tc>
      </w:tr>
      <w:tr w:rsidR="0098057A" w:rsidRPr="005535E4" w14:paraId="2C6EBA85" w14:textId="77777777" w:rsidTr="005535E4">
        <w:tc>
          <w:tcPr>
            <w:tcW w:w="1890" w:type="dxa"/>
          </w:tcPr>
          <w:p w14:paraId="389DFFCE" w14:textId="77777777" w:rsidR="0098057A" w:rsidRPr="005535E4" w:rsidRDefault="0098057A" w:rsidP="005535E4">
            <w:pPr>
              <w:spacing w:after="0"/>
              <w:rPr>
                <w:rFonts w:ascii="Goudy Old Style" w:eastAsia="Times New Roman" w:hAnsi="Goudy Old Style"/>
                <w:b/>
                <w:sz w:val="24"/>
                <w:szCs w:val="24"/>
              </w:rPr>
            </w:pPr>
            <w:r w:rsidRPr="005535E4">
              <w:rPr>
                <w:rFonts w:ascii="Goudy Old Style" w:eastAsia="Times New Roman" w:hAnsi="Goudy Old Style"/>
                <w:b/>
                <w:sz w:val="24"/>
                <w:szCs w:val="24"/>
              </w:rPr>
              <w:t xml:space="preserve">If Accused </w:t>
            </w:r>
          </w:p>
          <w:p w14:paraId="206B52FC" w14:textId="77777777" w:rsidR="0098057A" w:rsidRPr="005535E4" w:rsidRDefault="0098057A" w:rsidP="005535E4">
            <w:pPr>
              <w:spacing w:after="0"/>
              <w:rPr>
                <w:rFonts w:ascii="Goudy Old Style" w:eastAsia="Times New Roman" w:hAnsi="Goudy Old Style"/>
                <w:b/>
                <w:sz w:val="24"/>
                <w:szCs w:val="24"/>
              </w:rPr>
            </w:pPr>
            <w:r w:rsidRPr="005535E4">
              <w:rPr>
                <w:rFonts w:ascii="Goudy Old Style" w:eastAsia="Times New Roman" w:hAnsi="Goudy Old Style"/>
                <w:b/>
                <w:sz w:val="24"/>
                <w:szCs w:val="24"/>
              </w:rPr>
              <w:t>Arrested</w:t>
            </w:r>
          </w:p>
        </w:tc>
        <w:tc>
          <w:tcPr>
            <w:tcW w:w="1350" w:type="dxa"/>
          </w:tcPr>
          <w:p w14:paraId="505B5C85"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 xml:space="preserve">Date of </w:t>
            </w:r>
          </w:p>
          <w:p w14:paraId="5BF94563" w14:textId="77777777" w:rsidR="0098057A" w:rsidRPr="005535E4" w:rsidRDefault="0098057A" w:rsidP="005535E4">
            <w:pPr>
              <w:spacing w:after="0"/>
              <w:rPr>
                <w:rFonts w:ascii="Goudy Old Style" w:eastAsia="Times New Roman" w:hAnsi="Goudy Old Style"/>
                <w:b/>
                <w:sz w:val="24"/>
                <w:szCs w:val="24"/>
              </w:rPr>
            </w:pPr>
            <w:r w:rsidRPr="005535E4">
              <w:rPr>
                <w:rFonts w:ascii="Goudy Old Style" w:eastAsia="Times New Roman" w:hAnsi="Goudy Old Style"/>
                <w:b/>
                <w:sz w:val="20"/>
                <w:szCs w:val="20"/>
              </w:rPr>
              <w:t>Arrest</w:t>
            </w:r>
          </w:p>
        </w:tc>
        <w:tc>
          <w:tcPr>
            <w:tcW w:w="1172" w:type="dxa"/>
          </w:tcPr>
          <w:p w14:paraId="04E7D676"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Without or with Warrant</w:t>
            </w:r>
          </w:p>
        </w:tc>
        <w:tc>
          <w:tcPr>
            <w:tcW w:w="1666" w:type="dxa"/>
            <w:gridSpan w:val="4"/>
          </w:tcPr>
          <w:p w14:paraId="4D1B2B22"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Date of Apprehension Report to Court</w:t>
            </w:r>
          </w:p>
        </w:tc>
        <w:tc>
          <w:tcPr>
            <w:tcW w:w="2112" w:type="dxa"/>
            <w:gridSpan w:val="2"/>
          </w:tcPr>
          <w:p w14:paraId="26528F05"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Bond or Bail and Amount</w:t>
            </w:r>
          </w:p>
        </w:tc>
        <w:tc>
          <w:tcPr>
            <w:tcW w:w="2070" w:type="dxa"/>
          </w:tcPr>
          <w:p w14:paraId="48457A39"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Is Application made for Summons to Issue</w:t>
            </w:r>
          </w:p>
        </w:tc>
      </w:tr>
      <w:tr w:rsidR="0098057A" w:rsidRPr="005535E4" w14:paraId="659927D0" w14:textId="77777777" w:rsidTr="005535E4">
        <w:tc>
          <w:tcPr>
            <w:tcW w:w="1890" w:type="dxa"/>
          </w:tcPr>
          <w:p w14:paraId="2EF643AE"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No</w:t>
            </w:r>
          </w:p>
        </w:tc>
        <w:tc>
          <w:tcPr>
            <w:tcW w:w="1350" w:type="dxa"/>
          </w:tcPr>
          <w:p w14:paraId="388F2900" w14:textId="77777777" w:rsidR="0098057A" w:rsidRPr="005535E4" w:rsidRDefault="0098057A" w:rsidP="005535E4">
            <w:pPr>
              <w:tabs>
                <w:tab w:val="left" w:pos="975"/>
              </w:tabs>
              <w:spacing w:after="0"/>
              <w:rPr>
                <w:rFonts w:ascii="Goudy Old Style" w:eastAsia="Times New Roman" w:hAnsi="Goudy Old Style"/>
                <w:sz w:val="24"/>
                <w:szCs w:val="24"/>
              </w:rPr>
            </w:pPr>
            <w:r w:rsidRPr="005535E4">
              <w:rPr>
                <w:rFonts w:ascii="Goudy Old Style" w:eastAsia="Times New Roman" w:hAnsi="Goudy Old Style"/>
                <w:sz w:val="24"/>
                <w:szCs w:val="24"/>
              </w:rPr>
              <w:t>------</w:t>
            </w:r>
          </w:p>
        </w:tc>
        <w:tc>
          <w:tcPr>
            <w:tcW w:w="1172" w:type="dxa"/>
          </w:tcPr>
          <w:p w14:paraId="6724C714"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w:t>
            </w:r>
          </w:p>
        </w:tc>
        <w:tc>
          <w:tcPr>
            <w:tcW w:w="1666" w:type="dxa"/>
            <w:gridSpan w:val="4"/>
          </w:tcPr>
          <w:p w14:paraId="08F6418E"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w:t>
            </w:r>
          </w:p>
        </w:tc>
        <w:tc>
          <w:tcPr>
            <w:tcW w:w="2112" w:type="dxa"/>
            <w:gridSpan w:val="2"/>
          </w:tcPr>
          <w:p w14:paraId="6A3D9EA7"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w:t>
            </w:r>
          </w:p>
        </w:tc>
        <w:tc>
          <w:tcPr>
            <w:tcW w:w="2070" w:type="dxa"/>
          </w:tcPr>
          <w:p w14:paraId="58FC641A"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w:t>
            </w:r>
          </w:p>
        </w:tc>
      </w:tr>
      <w:tr w:rsidR="0098057A" w:rsidRPr="005535E4" w14:paraId="42147B96" w14:textId="77777777" w:rsidTr="005535E4">
        <w:tc>
          <w:tcPr>
            <w:tcW w:w="1890" w:type="dxa"/>
          </w:tcPr>
          <w:p w14:paraId="3F9945C2"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Remanded or Adjourned</w:t>
            </w:r>
          </w:p>
        </w:tc>
        <w:tc>
          <w:tcPr>
            <w:tcW w:w="8370" w:type="dxa"/>
            <w:gridSpan w:val="9"/>
          </w:tcPr>
          <w:p w14:paraId="7615EC3B"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N/A</w:t>
            </w:r>
          </w:p>
        </w:tc>
      </w:tr>
      <w:tr w:rsidR="0098057A" w:rsidRPr="005535E4" w14:paraId="4120B87A" w14:textId="77777777" w:rsidTr="005535E4">
        <w:tc>
          <w:tcPr>
            <w:tcW w:w="1890" w:type="dxa"/>
          </w:tcPr>
          <w:p w14:paraId="26D5EF8D"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Complainant and Address</w:t>
            </w:r>
          </w:p>
        </w:tc>
        <w:tc>
          <w:tcPr>
            <w:tcW w:w="8370" w:type="dxa"/>
            <w:gridSpan w:val="9"/>
          </w:tcPr>
          <w:p w14:paraId="7853C7B1" w14:textId="77777777" w:rsidR="0098057A" w:rsidRPr="005535E4" w:rsidRDefault="0098057A" w:rsidP="005535E4">
            <w:pPr>
              <w:spacing w:after="0"/>
              <w:rPr>
                <w:rFonts w:ascii="Goudy Old Style" w:eastAsia="Times New Roman" w:hAnsi="Goudy Old Style"/>
                <w:sz w:val="24"/>
                <w:szCs w:val="24"/>
              </w:rPr>
            </w:pPr>
            <w:r w:rsidRPr="005535E4">
              <w:rPr>
                <w:rFonts w:ascii="Goudy Old Style" w:eastAsia="Times New Roman" w:hAnsi="Goudy Old Style"/>
                <w:sz w:val="24"/>
                <w:szCs w:val="24"/>
              </w:rPr>
              <w:t>REPUBLIC THROUGH C. I. D CENTRAL POLICE STATION</w:t>
            </w:r>
          </w:p>
        </w:tc>
      </w:tr>
      <w:tr w:rsidR="0098057A" w:rsidRPr="005535E4" w14:paraId="48694FD3" w14:textId="77777777" w:rsidTr="005535E4">
        <w:trPr>
          <w:trHeight w:val="638"/>
        </w:trPr>
        <w:tc>
          <w:tcPr>
            <w:tcW w:w="1890" w:type="dxa"/>
          </w:tcPr>
          <w:p w14:paraId="1F51FECF" w14:textId="77777777" w:rsidR="0098057A" w:rsidRPr="005535E4" w:rsidRDefault="0098057A" w:rsidP="005535E4">
            <w:pPr>
              <w:spacing w:after="0"/>
              <w:rPr>
                <w:rFonts w:ascii="Goudy Old Style" w:eastAsia="Times New Roman" w:hAnsi="Goudy Old Style"/>
                <w:b/>
                <w:sz w:val="20"/>
                <w:szCs w:val="20"/>
              </w:rPr>
            </w:pPr>
            <w:r w:rsidRPr="005535E4">
              <w:rPr>
                <w:rFonts w:ascii="Goudy Old Style" w:eastAsia="Times New Roman" w:hAnsi="Goudy Old Style"/>
                <w:b/>
                <w:sz w:val="20"/>
                <w:szCs w:val="20"/>
              </w:rPr>
              <w:t>Witnesses</w:t>
            </w:r>
          </w:p>
        </w:tc>
        <w:tc>
          <w:tcPr>
            <w:tcW w:w="3972" w:type="dxa"/>
            <w:gridSpan w:val="5"/>
          </w:tcPr>
          <w:p w14:paraId="27A9008D" w14:textId="77777777" w:rsidR="0098057A" w:rsidRPr="005535E4" w:rsidRDefault="0098057A" w:rsidP="005535E4">
            <w:pPr>
              <w:spacing w:after="0"/>
              <w:rPr>
                <w:rFonts w:ascii="Goudy Old Style" w:eastAsia="Times New Roman" w:hAnsi="Goudy Old Style"/>
                <w:sz w:val="24"/>
                <w:szCs w:val="24"/>
              </w:rPr>
            </w:pPr>
          </w:p>
        </w:tc>
        <w:tc>
          <w:tcPr>
            <w:tcW w:w="4398" w:type="dxa"/>
            <w:gridSpan w:val="4"/>
          </w:tcPr>
          <w:p w14:paraId="1986E14A" w14:textId="77777777" w:rsidR="0098057A" w:rsidRPr="005535E4" w:rsidRDefault="0098057A" w:rsidP="005535E4">
            <w:pPr>
              <w:spacing w:after="0"/>
              <w:contextualSpacing/>
              <w:rPr>
                <w:rFonts w:ascii="Goudy Old Style" w:hAnsi="Goudy Old Style"/>
                <w:b/>
                <w:sz w:val="24"/>
                <w:szCs w:val="24"/>
              </w:rPr>
            </w:pPr>
          </w:p>
          <w:p w14:paraId="667D92F8" w14:textId="77777777" w:rsidR="0098057A" w:rsidRPr="005535E4" w:rsidRDefault="0098057A" w:rsidP="005535E4">
            <w:pPr>
              <w:spacing w:after="0"/>
              <w:ind w:left="405"/>
              <w:contextualSpacing/>
              <w:rPr>
                <w:rFonts w:ascii="Goudy Old Style" w:hAnsi="Goudy Old Style"/>
                <w:b/>
                <w:sz w:val="24"/>
                <w:szCs w:val="24"/>
              </w:rPr>
            </w:pPr>
          </w:p>
          <w:p w14:paraId="7A7C320C" w14:textId="77777777" w:rsidR="0098057A" w:rsidRPr="005535E4" w:rsidRDefault="0098057A" w:rsidP="005535E4">
            <w:pPr>
              <w:spacing w:after="0"/>
              <w:ind w:left="405"/>
              <w:contextualSpacing/>
              <w:rPr>
                <w:rFonts w:ascii="Goudy Old Style" w:hAnsi="Goudy Old Style"/>
                <w:b/>
                <w:sz w:val="24"/>
                <w:szCs w:val="24"/>
              </w:rPr>
            </w:pPr>
          </w:p>
          <w:p w14:paraId="0998DD2A" w14:textId="77777777" w:rsidR="0098057A" w:rsidRPr="005535E4" w:rsidRDefault="0098057A" w:rsidP="005535E4">
            <w:pPr>
              <w:spacing w:after="0"/>
              <w:rPr>
                <w:rFonts w:ascii="Goudy Old Style" w:eastAsia="Times New Roman" w:hAnsi="Goudy Old Style"/>
                <w:b/>
                <w:sz w:val="24"/>
                <w:szCs w:val="24"/>
              </w:rPr>
            </w:pPr>
          </w:p>
        </w:tc>
      </w:tr>
      <w:tr w:rsidR="0098057A" w:rsidRPr="005535E4" w14:paraId="406DA7F3" w14:textId="77777777" w:rsidTr="005535E4">
        <w:tc>
          <w:tcPr>
            <w:tcW w:w="1890" w:type="dxa"/>
          </w:tcPr>
          <w:p w14:paraId="0B283B01" w14:textId="77777777" w:rsidR="0098057A" w:rsidRPr="005535E4" w:rsidRDefault="0098057A" w:rsidP="005535E4">
            <w:pPr>
              <w:spacing w:after="0"/>
              <w:rPr>
                <w:rFonts w:ascii="Goudy Old Style" w:eastAsia="Times New Roman" w:hAnsi="Goudy Old Style"/>
                <w:b/>
                <w:sz w:val="24"/>
                <w:szCs w:val="24"/>
              </w:rPr>
            </w:pPr>
            <w:r w:rsidRPr="005535E4">
              <w:rPr>
                <w:rFonts w:ascii="Goudy Old Style" w:eastAsia="Times New Roman" w:hAnsi="Goudy Old Style"/>
                <w:b/>
                <w:sz w:val="24"/>
                <w:szCs w:val="24"/>
              </w:rPr>
              <w:t xml:space="preserve">Sentence </w:t>
            </w:r>
          </w:p>
          <w:p w14:paraId="216C57AD" w14:textId="77777777" w:rsidR="0098057A" w:rsidRPr="005535E4" w:rsidRDefault="0098057A" w:rsidP="005535E4">
            <w:pPr>
              <w:spacing w:after="0"/>
              <w:rPr>
                <w:rFonts w:ascii="Goudy Old Style" w:eastAsia="Times New Roman" w:hAnsi="Goudy Old Style"/>
                <w:b/>
                <w:sz w:val="24"/>
                <w:szCs w:val="24"/>
              </w:rPr>
            </w:pPr>
            <w:r w:rsidRPr="005535E4">
              <w:rPr>
                <w:rFonts w:ascii="Goudy Old Style" w:eastAsia="Times New Roman" w:hAnsi="Goudy Old Style"/>
                <w:b/>
                <w:sz w:val="24"/>
                <w:szCs w:val="24"/>
              </w:rPr>
              <w:t>Court and date</w:t>
            </w:r>
          </w:p>
        </w:tc>
        <w:tc>
          <w:tcPr>
            <w:tcW w:w="8370" w:type="dxa"/>
            <w:gridSpan w:val="9"/>
          </w:tcPr>
          <w:p w14:paraId="546C582B" w14:textId="77777777" w:rsidR="0098057A" w:rsidRPr="005535E4" w:rsidRDefault="0098057A" w:rsidP="005535E4">
            <w:pPr>
              <w:spacing w:after="0"/>
              <w:rPr>
                <w:rFonts w:ascii="Goudy Old Style" w:eastAsia="Times New Roman" w:hAnsi="Goudy Old Style"/>
                <w:b/>
                <w:sz w:val="24"/>
                <w:szCs w:val="24"/>
              </w:rPr>
            </w:pPr>
          </w:p>
          <w:p w14:paraId="5B7F5F08" w14:textId="77777777" w:rsidR="0098057A" w:rsidRPr="005535E4" w:rsidRDefault="0098057A" w:rsidP="005535E4">
            <w:pPr>
              <w:spacing w:after="0"/>
              <w:rPr>
                <w:rFonts w:ascii="Goudy Old Style" w:eastAsia="Times New Roman" w:hAnsi="Goudy Old Style"/>
                <w:sz w:val="24"/>
                <w:szCs w:val="24"/>
              </w:rPr>
            </w:pPr>
          </w:p>
        </w:tc>
      </w:tr>
    </w:tbl>
    <w:p w14:paraId="49D0DA49" w14:textId="77777777" w:rsidR="0098057A" w:rsidRPr="005535E4" w:rsidRDefault="0098057A" w:rsidP="0098057A">
      <w:pPr>
        <w:spacing w:after="0"/>
        <w:jc w:val="both"/>
        <w:rPr>
          <w:rFonts w:ascii="Goudy Old Style" w:eastAsia="Times New Roman" w:hAnsi="Goudy Old Style"/>
          <w:sz w:val="24"/>
          <w:szCs w:val="24"/>
        </w:rPr>
      </w:pPr>
    </w:p>
    <w:p w14:paraId="6C530785" w14:textId="77777777" w:rsidR="0098057A" w:rsidRPr="005535E4" w:rsidRDefault="0098057A" w:rsidP="0098057A">
      <w:pPr>
        <w:spacing w:after="0"/>
        <w:jc w:val="both"/>
        <w:rPr>
          <w:rFonts w:ascii="Goudy Old Style" w:eastAsia="Times New Roman" w:hAnsi="Goudy Old Style"/>
          <w:sz w:val="24"/>
          <w:szCs w:val="24"/>
        </w:rPr>
      </w:pPr>
    </w:p>
    <w:p w14:paraId="485473D3" w14:textId="77777777" w:rsidR="0098057A" w:rsidRPr="005535E4" w:rsidRDefault="0098057A" w:rsidP="0098057A">
      <w:pPr>
        <w:spacing w:after="0"/>
        <w:jc w:val="both"/>
        <w:rPr>
          <w:rFonts w:ascii="Goudy Old Style" w:eastAsia="Times New Roman" w:hAnsi="Goudy Old Style"/>
          <w:sz w:val="24"/>
          <w:szCs w:val="24"/>
        </w:rPr>
      </w:pPr>
      <w:r w:rsidRPr="005535E4">
        <w:rPr>
          <w:rFonts w:ascii="Goudy Old Style" w:eastAsia="Times New Roman" w:hAnsi="Goudy Old Style"/>
          <w:sz w:val="24"/>
          <w:szCs w:val="24"/>
        </w:rPr>
        <w:t xml:space="preserve">                                              …………………………………………………………</w:t>
      </w:r>
    </w:p>
    <w:p w14:paraId="6AEC3EE4" w14:textId="77777777" w:rsidR="0098057A" w:rsidRPr="005535E4" w:rsidRDefault="0098057A" w:rsidP="0098057A">
      <w:pPr>
        <w:spacing w:after="0"/>
        <w:jc w:val="both"/>
        <w:rPr>
          <w:rFonts w:ascii="Goudy Old Style" w:eastAsia="Times New Roman" w:hAnsi="Goudy Old Style"/>
          <w:b/>
          <w:sz w:val="24"/>
          <w:szCs w:val="24"/>
        </w:rPr>
      </w:pPr>
      <w:r w:rsidRPr="005535E4">
        <w:rPr>
          <w:rFonts w:ascii="Goudy Old Style" w:eastAsia="Times New Roman" w:hAnsi="Goudy Old Style"/>
          <w:b/>
          <w:sz w:val="24"/>
          <w:szCs w:val="24"/>
        </w:rPr>
        <w:t xml:space="preserve">                                                                                      Officer in Charge</w:t>
      </w:r>
    </w:p>
    <w:p w14:paraId="0435977C" w14:textId="77777777" w:rsidR="0098057A" w:rsidRPr="005535E4" w:rsidRDefault="0098057A" w:rsidP="0098057A">
      <w:pPr>
        <w:spacing w:after="0"/>
        <w:jc w:val="both"/>
        <w:rPr>
          <w:rFonts w:ascii="Goudy Old Style" w:eastAsia="Times New Roman" w:hAnsi="Goudy Old Style"/>
          <w:sz w:val="24"/>
          <w:szCs w:val="24"/>
        </w:rPr>
      </w:pPr>
    </w:p>
    <w:p w14:paraId="17011DD5" w14:textId="77777777" w:rsidR="0098057A" w:rsidRPr="005535E4" w:rsidRDefault="0098057A" w:rsidP="0081440B">
      <w:pPr>
        <w:spacing w:after="0"/>
        <w:jc w:val="both"/>
        <w:rPr>
          <w:rFonts w:ascii="Goudy Old Style" w:eastAsia="Times New Roman" w:hAnsi="Goudy Old Style"/>
          <w:sz w:val="24"/>
          <w:szCs w:val="24"/>
        </w:rPr>
      </w:pPr>
      <w:r w:rsidRPr="005535E4">
        <w:rPr>
          <w:rFonts w:ascii="Goudy Old Style" w:eastAsia="Times New Roman" w:hAnsi="Goudy Old Style"/>
          <w:sz w:val="24"/>
          <w:szCs w:val="24"/>
        </w:rPr>
        <w:t xml:space="preserve">                                                </w:t>
      </w:r>
    </w:p>
    <w:p w14:paraId="20E2272F" w14:textId="77777777" w:rsidR="0081440B" w:rsidRPr="005535E4" w:rsidRDefault="0081440B" w:rsidP="0081440B">
      <w:pPr>
        <w:spacing w:after="0"/>
        <w:jc w:val="both"/>
        <w:rPr>
          <w:rFonts w:ascii="Goudy Old Style" w:hAnsi="Goudy Old Style"/>
          <w:b/>
          <w:u w:val="single"/>
        </w:rPr>
      </w:pPr>
    </w:p>
    <w:p w14:paraId="1F05EF66" w14:textId="77777777" w:rsidR="0098057A" w:rsidRPr="005535E4" w:rsidRDefault="0098057A" w:rsidP="0098057A">
      <w:pPr>
        <w:spacing w:after="0"/>
        <w:jc w:val="both"/>
        <w:rPr>
          <w:rFonts w:ascii="Goudy Old Style" w:hAnsi="Goudy Old Style"/>
          <w:b/>
          <w:i/>
          <w:sz w:val="16"/>
          <w:szCs w:val="16"/>
        </w:rPr>
      </w:pPr>
      <w:r w:rsidRPr="005535E4">
        <w:rPr>
          <w:rFonts w:ascii="Goudy Old Style" w:hAnsi="Goudy Old Style"/>
          <w:b/>
          <w:i/>
          <w:sz w:val="16"/>
          <w:szCs w:val="16"/>
        </w:rPr>
        <w:t xml:space="preserve">WARRANT IN FIRST INSTANCE FOR CRIMINAL </w:t>
      </w:r>
    </w:p>
    <w:p w14:paraId="41BDCDCF" w14:textId="77777777" w:rsidR="0098057A" w:rsidRPr="005535E4" w:rsidRDefault="0098057A" w:rsidP="0098057A">
      <w:pPr>
        <w:spacing w:after="0"/>
        <w:jc w:val="both"/>
        <w:rPr>
          <w:rFonts w:ascii="Goudy Old Style" w:hAnsi="Goudy Old Style"/>
          <w:b/>
          <w:i/>
          <w:sz w:val="16"/>
          <w:szCs w:val="16"/>
        </w:rPr>
      </w:pPr>
      <w:r w:rsidRPr="005535E4">
        <w:rPr>
          <w:rFonts w:ascii="Goudy Old Style" w:hAnsi="Goudy Old Style"/>
          <w:b/>
          <w:i/>
          <w:sz w:val="16"/>
          <w:szCs w:val="16"/>
        </w:rPr>
        <w:t>APPREHENSION OF ACCUSED</w:t>
      </w:r>
    </w:p>
    <w:p w14:paraId="298D490E" w14:textId="77777777" w:rsidR="00EA6814" w:rsidRPr="005535E4" w:rsidRDefault="00EA6814" w:rsidP="00EA6814">
      <w:pPr>
        <w:spacing w:after="0"/>
        <w:rPr>
          <w:rFonts w:ascii="Goudy Old Style" w:hAnsi="Goudy Old Style"/>
          <w:b/>
          <w:u w:val="single"/>
        </w:rPr>
      </w:pPr>
    </w:p>
    <w:p w14:paraId="2C38632C" w14:textId="77777777" w:rsidR="006B7804" w:rsidRPr="005535E4" w:rsidRDefault="006B7804" w:rsidP="0098057A">
      <w:pPr>
        <w:spacing w:after="0"/>
        <w:jc w:val="center"/>
        <w:rPr>
          <w:rFonts w:ascii="Goudy Old Style" w:hAnsi="Goudy Old Style"/>
          <w:b/>
          <w:u w:val="single"/>
        </w:rPr>
      </w:pPr>
    </w:p>
    <w:p w14:paraId="0A415499" w14:textId="77777777" w:rsidR="0098057A" w:rsidRPr="005535E4" w:rsidRDefault="0098057A" w:rsidP="0098057A">
      <w:pPr>
        <w:spacing w:after="0"/>
        <w:jc w:val="center"/>
        <w:rPr>
          <w:rFonts w:ascii="Goudy Old Style" w:hAnsi="Goudy Old Style"/>
          <w:b/>
          <w:u w:val="single"/>
        </w:rPr>
      </w:pPr>
      <w:r w:rsidRPr="005535E4">
        <w:rPr>
          <w:rFonts w:ascii="Goudy Old Style" w:hAnsi="Goudy Old Style"/>
          <w:b/>
          <w:u w:val="single"/>
        </w:rPr>
        <w:t xml:space="preserve">REPUBLIC OF </w:t>
      </w:r>
      <w:r w:rsidR="008A7998" w:rsidRPr="005535E4">
        <w:rPr>
          <w:rFonts w:ascii="Goudy Old Style" w:hAnsi="Goudy Old Style"/>
          <w:b/>
          <w:u w:val="single"/>
        </w:rPr>
        <w:t>KENYA</w:t>
      </w:r>
    </w:p>
    <w:p w14:paraId="07571B3F" w14:textId="77777777" w:rsidR="0098057A" w:rsidRPr="005535E4" w:rsidRDefault="0098057A" w:rsidP="0098057A">
      <w:pPr>
        <w:spacing w:after="0"/>
        <w:jc w:val="center"/>
        <w:rPr>
          <w:rFonts w:ascii="Goudy Old Style" w:hAnsi="Goudy Old Style"/>
          <w:b/>
          <w:u w:val="single"/>
        </w:rPr>
      </w:pPr>
      <w:r w:rsidRPr="005535E4">
        <w:rPr>
          <w:rFonts w:ascii="Goudy Old Style" w:hAnsi="Goudy Old Style"/>
          <w:b/>
          <w:u w:val="single"/>
        </w:rPr>
        <w:t xml:space="preserve">IN THE CHIEF MAGISTRATE’S COURT AT </w:t>
      </w:r>
      <w:r w:rsidR="008A7998" w:rsidRPr="005535E4">
        <w:rPr>
          <w:rFonts w:ascii="Goudy Old Style" w:hAnsi="Goudy Old Style"/>
          <w:b/>
          <w:u w:val="single"/>
        </w:rPr>
        <w:t>NAIROBI</w:t>
      </w:r>
    </w:p>
    <w:p w14:paraId="33BCF310" w14:textId="77777777" w:rsidR="0098057A" w:rsidRPr="005535E4" w:rsidRDefault="0098057A" w:rsidP="0098057A">
      <w:pPr>
        <w:spacing w:after="0"/>
        <w:jc w:val="center"/>
        <w:rPr>
          <w:rFonts w:ascii="Goudy Old Style" w:hAnsi="Goudy Old Style"/>
          <w:b/>
          <w:u w:val="single"/>
        </w:rPr>
      </w:pPr>
      <w:r w:rsidRPr="005535E4">
        <w:rPr>
          <w:rFonts w:ascii="Goudy Old Style" w:hAnsi="Goudy Old Style"/>
          <w:b/>
          <w:u w:val="single"/>
        </w:rPr>
        <w:t>MISCELLANEOUS APPLICATION NO 700 OF 2014</w:t>
      </w:r>
    </w:p>
    <w:p w14:paraId="72C588F9" w14:textId="77777777" w:rsidR="0098057A" w:rsidRPr="005535E4" w:rsidRDefault="0098057A" w:rsidP="0098057A">
      <w:pPr>
        <w:jc w:val="both"/>
        <w:rPr>
          <w:rFonts w:ascii="Goudy Old Style" w:hAnsi="Goudy Old Style"/>
        </w:rPr>
      </w:pPr>
    </w:p>
    <w:p w14:paraId="1F24A255" w14:textId="77777777" w:rsidR="0098057A" w:rsidRPr="005535E4" w:rsidRDefault="0098057A" w:rsidP="0098057A">
      <w:pPr>
        <w:jc w:val="center"/>
        <w:rPr>
          <w:rFonts w:ascii="Goudy Old Style" w:hAnsi="Goudy Old Style"/>
          <w:b/>
        </w:rPr>
      </w:pPr>
      <w:r w:rsidRPr="005535E4">
        <w:rPr>
          <w:rFonts w:ascii="Goudy Old Style" w:hAnsi="Goudy Old Style"/>
          <w:b/>
        </w:rPr>
        <w:t>REPUBLIC….……………………………………………………APPLICANT</w:t>
      </w:r>
    </w:p>
    <w:p w14:paraId="5B7463AE" w14:textId="77777777" w:rsidR="0098057A" w:rsidRPr="005535E4" w:rsidRDefault="008A7998" w:rsidP="0098057A">
      <w:pPr>
        <w:jc w:val="center"/>
        <w:rPr>
          <w:rFonts w:ascii="Goudy Old Style" w:hAnsi="Goudy Old Style"/>
          <w:b/>
        </w:rPr>
      </w:pPr>
      <w:r w:rsidRPr="005535E4">
        <w:rPr>
          <w:rFonts w:ascii="Goudy Old Style" w:hAnsi="Goudy Old Style"/>
          <w:b/>
        </w:rPr>
        <w:t>TUMUSIIME NAMIRIMU</w:t>
      </w:r>
      <w:r w:rsidR="0098057A" w:rsidRPr="005535E4">
        <w:rPr>
          <w:rFonts w:ascii="Goudy Old Style" w:hAnsi="Goudy Old Style"/>
          <w:b/>
        </w:rPr>
        <w:t>……………………………………………….RESPONDENT</w:t>
      </w:r>
    </w:p>
    <w:p w14:paraId="1B20EB05" w14:textId="77777777" w:rsidR="0098057A" w:rsidRPr="005535E4" w:rsidRDefault="0098057A" w:rsidP="0098057A">
      <w:pPr>
        <w:jc w:val="center"/>
        <w:rPr>
          <w:rFonts w:ascii="Goudy Old Style" w:hAnsi="Goudy Old Style"/>
          <w:b/>
          <w:u w:val="single"/>
        </w:rPr>
      </w:pPr>
      <w:r w:rsidRPr="005535E4">
        <w:rPr>
          <w:rFonts w:ascii="Goudy Old Style" w:hAnsi="Goudy Old Style"/>
          <w:b/>
          <w:u w:val="single"/>
        </w:rPr>
        <w:t>WARRANT OF ARREST</w:t>
      </w:r>
    </w:p>
    <w:p w14:paraId="58E4EC5E" w14:textId="77777777" w:rsidR="0098057A" w:rsidRPr="005535E4" w:rsidRDefault="0098057A" w:rsidP="0098057A">
      <w:pPr>
        <w:jc w:val="center"/>
        <w:rPr>
          <w:rFonts w:ascii="Goudy Old Style" w:hAnsi="Goudy Old Style"/>
          <w:b/>
          <w:u w:val="single"/>
        </w:rPr>
      </w:pPr>
      <w:r w:rsidRPr="005535E4">
        <w:rPr>
          <w:rFonts w:ascii="Goudy Old Style" w:hAnsi="Goudy Old Style"/>
          <w:b/>
          <w:u w:val="single"/>
        </w:rPr>
        <w:t>(</w:t>
      </w:r>
      <w:r w:rsidRPr="005535E4">
        <w:rPr>
          <w:rFonts w:ascii="Goudy Old Style" w:hAnsi="Goudy Old Style"/>
          <w:b/>
          <w:i/>
          <w:sz w:val="24"/>
          <w:szCs w:val="24"/>
        </w:rPr>
        <w:t xml:space="preserve">Pursuant to the </w:t>
      </w:r>
      <w:proofErr w:type="spellStart"/>
      <w:r w:rsidRPr="005535E4">
        <w:rPr>
          <w:rFonts w:ascii="Goudy Old Style" w:hAnsi="Goudy Old Style"/>
          <w:b/>
          <w:i/>
          <w:sz w:val="24"/>
          <w:szCs w:val="24"/>
        </w:rPr>
        <w:t>provisons</w:t>
      </w:r>
      <w:proofErr w:type="spellEnd"/>
      <w:r w:rsidRPr="005535E4">
        <w:rPr>
          <w:rFonts w:ascii="Goudy Old Style" w:hAnsi="Goudy Old Style"/>
          <w:b/>
          <w:i/>
          <w:sz w:val="24"/>
          <w:szCs w:val="24"/>
        </w:rPr>
        <w:t xml:space="preserve"> of Section 5((1) of the </w:t>
      </w:r>
      <w:proofErr w:type="gramStart"/>
      <w:r w:rsidRPr="005535E4">
        <w:rPr>
          <w:rFonts w:ascii="Goudy Old Style" w:hAnsi="Goudy Old Style"/>
          <w:b/>
          <w:i/>
          <w:sz w:val="24"/>
          <w:szCs w:val="24"/>
        </w:rPr>
        <w:t>Extradition(</w:t>
      </w:r>
      <w:proofErr w:type="gramEnd"/>
      <w:r w:rsidRPr="005535E4">
        <w:rPr>
          <w:rFonts w:ascii="Goudy Old Style" w:hAnsi="Goudy Old Style"/>
          <w:b/>
          <w:i/>
          <w:sz w:val="24"/>
          <w:szCs w:val="24"/>
        </w:rPr>
        <w:t xml:space="preserve">Contiguous and foreign Countries) Act Cap 76 Laws of Kenya and Section 102 of the Criminal Procedure Code of </w:t>
      </w:r>
      <w:r w:rsidR="008A7998" w:rsidRPr="005535E4">
        <w:rPr>
          <w:rFonts w:ascii="Goudy Old Style" w:hAnsi="Goudy Old Style"/>
          <w:b/>
          <w:i/>
          <w:sz w:val="24"/>
          <w:szCs w:val="24"/>
        </w:rPr>
        <w:t>Kenya</w:t>
      </w:r>
      <w:r w:rsidRPr="005535E4">
        <w:rPr>
          <w:rFonts w:ascii="Goudy Old Style" w:hAnsi="Goudy Old Style"/>
          <w:b/>
          <w:i/>
          <w:sz w:val="24"/>
          <w:szCs w:val="24"/>
        </w:rPr>
        <w:t xml:space="preserve"> Cap 75</w:t>
      </w:r>
      <w:r w:rsidRPr="005535E4">
        <w:rPr>
          <w:rFonts w:ascii="Goudy Old Style" w:hAnsi="Goudy Old Style"/>
          <w:b/>
          <w:u w:val="single"/>
        </w:rPr>
        <w:t>)</w:t>
      </w:r>
    </w:p>
    <w:p w14:paraId="614CABE9" w14:textId="77777777" w:rsidR="0098057A" w:rsidRPr="005535E4" w:rsidRDefault="0098057A" w:rsidP="0098057A">
      <w:pPr>
        <w:spacing w:after="0"/>
        <w:rPr>
          <w:rFonts w:ascii="Goudy Old Style" w:hAnsi="Goudy Old Style"/>
        </w:rPr>
      </w:pPr>
      <w:r w:rsidRPr="005535E4">
        <w:rPr>
          <w:rFonts w:ascii="Goudy Old Style" w:hAnsi="Goudy Old Style"/>
        </w:rPr>
        <w:t xml:space="preserve">TO: The Inspector General of </w:t>
      </w:r>
      <w:r w:rsidR="008A7998" w:rsidRPr="005535E4">
        <w:rPr>
          <w:rFonts w:ascii="Goudy Old Style" w:hAnsi="Goudy Old Style"/>
        </w:rPr>
        <w:t>Police</w:t>
      </w:r>
    </w:p>
    <w:p w14:paraId="556BFAB6" w14:textId="77777777" w:rsidR="0098057A" w:rsidRPr="005535E4" w:rsidRDefault="0098057A" w:rsidP="0098057A">
      <w:pPr>
        <w:spacing w:after="0"/>
        <w:rPr>
          <w:rFonts w:ascii="Goudy Old Style" w:hAnsi="Goudy Old Style"/>
        </w:rPr>
      </w:pPr>
      <w:r w:rsidRPr="005535E4">
        <w:rPr>
          <w:rFonts w:ascii="Goudy Old Style" w:hAnsi="Goudy Old Style"/>
        </w:rPr>
        <w:t xml:space="preserve">        </w:t>
      </w:r>
      <w:r w:rsidR="008A7998" w:rsidRPr="005535E4">
        <w:rPr>
          <w:rFonts w:ascii="Goudy Old Style" w:hAnsi="Goudy Old Style"/>
        </w:rPr>
        <w:t>P.O Box 5677-889</w:t>
      </w:r>
    </w:p>
    <w:p w14:paraId="2A7DF5A1" w14:textId="77777777" w:rsidR="008A7998" w:rsidRPr="005535E4" w:rsidRDefault="008A7998" w:rsidP="0098057A">
      <w:pPr>
        <w:spacing w:after="0"/>
        <w:rPr>
          <w:rFonts w:ascii="Goudy Old Style" w:hAnsi="Goudy Old Style"/>
        </w:rPr>
      </w:pPr>
      <w:r w:rsidRPr="005535E4">
        <w:rPr>
          <w:rFonts w:ascii="Goudy Old Style" w:hAnsi="Goudy Old Style"/>
        </w:rPr>
        <w:tab/>
        <w:t>Kenya</w:t>
      </w:r>
    </w:p>
    <w:p w14:paraId="3D44EF57" w14:textId="77777777" w:rsidR="0098057A" w:rsidRPr="005535E4" w:rsidRDefault="0098057A" w:rsidP="0098057A">
      <w:pPr>
        <w:rPr>
          <w:rFonts w:ascii="Goudy Old Style" w:hAnsi="Goudy Old Style"/>
          <w:sz w:val="24"/>
          <w:szCs w:val="24"/>
        </w:rPr>
      </w:pPr>
      <w:r w:rsidRPr="005535E4">
        <w:rPr>
          <w:rFonts w:ascii="Goudy Old Style" w:hAnsi="Goudy Old Style"/>
          <w:b/>
          <w:sz w:val="24"/>
          <w:szCs w:val="24"/>
        </w:rPr>
        <w:t>WHEREAS</w:t>
      </w:r>
      <w:r w:rsidR="006B7804" w:rsidRPr="005535E4">
        <w:rPr>
          <w:rFonts w:ascii="Goudy Old Style" w:hAnsi="Goudy Old Style"/>
          <w:b/>
          <w:sz w:val="24"/>
          <w:szCs w:val="24"/>
        </w:rPr>
        <w:t xml:space="preserve"> </w:t>
      </w:r>
      <w:r w:rsidR="006B7804" w:rsidRPr="005535E4">
        <w:rPr>
          <w:rFonts w:ascii="Goudy Old Style" w:hAnsi="Goudy Old Style"/>
          <w:sz w:val="24"/>
          <w:szCs w:val="24"/>
        </w:rPr>
        <w:t>TUMUSIIME NAMIRIMU</w:t>
      </w:r>
      <w:r w:rsidRPr="005535E4">
        <w:rPr>
          <w:rFonts w:ascii="Goudy Old Style" w:hAnsi="Goudy Old Style"/>
          <w:sz w:val="24"/>
          <w:szCs w:val="24"/>
        </w:rPr>
        <w:t xml:space="preserve"> has this day been charged before this court for the offences of:</w:t>
      </w:r>
    </w:p>
    <w:p w14:paraId="189EABE2" w14:textId="77777777" w:rsidR="0098057A" w:rsidRPr="005535E4" w:rsidRDefault="006B7804" w:rsidP="0098057A">
      <w:pPr>
        <w:pStyle w:val="ListParagraph"/>
        <w:numPr>
          <w:ilvl w:val="0"/>
          <w:numId w:val="5"/>
        </w:numPr>
        <w:spacing w:after="0" w:line="240" w:lineRule="auto"/>
        <w:rPr>
          <w:rFonts w:ascii="Goudy Old Style" w:hAnsi="Goudy Old Style"/>
          <w:sz w:val="24"/>
          <w:szCs w:val="24"/>
        </w:rPr>
      </w:pPr>
      <w:r w:rsidRPr="005535E4">
        <w:rPr>
          <w:rFonts w:ascii="Goudy Old Style" w:hAnsi="Goudy Old Style"/>
          <w:sz w:val="24"/>
          <w:szCs w:val="24"/>
        </w:rPr>
        <w:t>Theft</w:t>
      </w:r>
      <w:r w:rsidR="0098057A" w:rsidRPr="005535E4">
        <w:rPr>
          <w:rFonts w:ascii="Goudy Old Style" w:hAnsi="Goudy Old Style"/>
          <w:sz w:val="24"/>
          <w:szCs w:val="24"/>
        </w:rPr>
        <w:t xml:space="preserve"> contrary to section 2</w:t>
      </w:r>
      <w:r w:rsidRPr="005535E4">
        <w:rPr>
          <w:rFonts w:ascii="Goudy Old Style" w:hAnsi="Goudy Old Style"/>
          <w:sz w:val="24"/>
          <w:szCs w:val="24"/>
        </w:rPr>
        <w:t>75 of the Penal Code Cap. 63 Laws of Kenya</w:t>
      </w:r>
      <w:r w:rsidR="0098057A" w:rsidRPr="005535E4">
        <w:rPr>
          <w:rFonts w:ascii="Goudy Old Style" w:hAnsi="Goudy Old Style"/>
          <w:sz w:val="24"/>
          <w:szCs w:val="24"/>
        </w:rPr>
        <w:t>.</w:t>
      </w:r>
    </w:p>
    <w:p w14:paraId="1A34B753" w14:textId="77777777" w:rsidR="0098057A" w:rsidRPr="005535E4" w:rsidRDefault="0098057A" w:rsidP="0098057A">
      <w:pPr>
        <w:spacing w:after="0"/>
        <w:rPr>
          <w:rFonts w:ascii="Goudy Old Style" w:hAnsi="Goudy Old Style"/>
          <w:sz w:val="24"/>
          <w:szCs w:val="24"/>
        </w:rPr>
      </w:pPr>
    </w:p>
    <w:p w14:paraId="7369A3CC" w14:textId="77777777" w:rsidR="0098057A" w:rsidRPr="005535E4" w:rsidRDefault="0098057A" w:rsidP="0098057A">
      <w:pPr>
        <w:rPr>
          <w:rFonts w:ascii="Goudy Old Style" w:hAnsi="Goudy Old Style"/>
          <w:sz w:val="24"/>
          <w:szCs w:val="24"/>
        </w:rPr>
      </w:pPr>
      <w:r w:rsidRPr="005535E4">
        <w:rPr>
          <w:rFonts w:ascii="Goudy Old Style" w:hAnsi="Goudy Old Style"/>
          <w:sz w:val="24"/>
          <w:szCs w:val="24"/>
        </w:rPr>
        <w:t xml:space="preserve">THEREFORE you are hereby commanded forthwith to apprehend the said </w:t>
      </w:r>
      <w:r w:rsidR="006B7804" w:rsidRPr="005535E4">
        <w:rPr>
          <w:rFonts w:ascii="Goudy Old Style" w:hAnsi="Goudy Old Style"/>
          <w:sz w:val="24"/>
          <w:szCs w:val="24"/>
        </w:rPr>
        <w:t>TUMUSIIME NAMIRIMU</w:t>
      </w:r>
      <w:r w:rsidRPr="005535E4">
        <w:rPr>
          <w:rFonts w:ascii="Goudy Old Style" w:hAnsi="Goudy Old Style"/>
          <w:sz w:val="24"/>
          <w:szCs w:val="24"/>
        </w:rPr>
        <w:t xml:space="preserve"> and to bring h</w:t>
      </w:r>
      <w:r w:rsidR="006B7804" w:rsidRPr="005535E4">
        <w:rPr>
          <w:rFonts w:ascii="Goudy Old Style" w:hAnsi="Goudy Old Style"/>
          <w:sz w:val="24"/>
          <w:szCs w:val="24"/>
        </w:rPr>
        <w:t>er</w:t>
      </w:r>
      <w:r w:rsidRPr="005535E4">
        <w:rPr>
          <w:rFonts w:ascii="Goudy Old Style" w:hAnsi="Goudy Old Style"/>
          <w:sz w:val="24"/>
          <w:szCs w:val="24"/>
        </w:rPr>
        <w:t xml:space="preserve"> before this Court to answer to the said charge, and to be further dealt with according to Law.</w:t>
      </w:r>
    </w:p>
    <w:p w14:paraId="36BDAF3D" w14:textId="77777777" w:rsidR="0098057A" w:rsidRPr="005535E4" w:rsidRDefault="0098057A" w:rsidP="0098057A">
      <w:pPr>
        <w:spacing w:after="0"/>
        <w:jc w:val="center"/>
        <w:rPr>
          <w:rFonts w:ascii="Goudy Old Style" w:hAnsi="Goudy Old Style"/>
          <w:b/>
        </w:rPr>
      </w:pPr>
      <w:r w:rsidRPr="005535E4">
        <w:rPr>
          <w:rFonts w:ascii="Goudy Old Style" w:hAnsi="Goudy Old Style"/>
          <w:b/>
        </w:rPr>
        <w:t>DATED this……………………………..day of………………………….2014</w:t>
      </w:r>
    </w:p>
    <w:p w14:paraId="25F880D1" w14:textId="77777777" w:rsidR="0098057A" w:rsidRPr="005535E4" w:rsidRDefault="0098057A" w:rsidP="0098057A">
      <w:pPr>
        <w:spacing w:after="0"/>
        <w:jc w:val="center"/>
        <w:rPr>
          <w:rFonts w:ascii="Goudy Old Style" w:hAnsi="Goudy Old Style"/>
          <w:b/>
        </w:rPr>
      </w:pPr>
    </w:p>
    <w:p w14:paraId="49729A9B" w14:textId="77777777" w:rsidR="0098057A" w:rsidRPr="005535E4" w:rsidRDefault="0098057A" w:rsidP="0098057A">
      <w:pPr>
        <w:spacing w:after="0"/>
        <w:jc w:val="center"/>
        <w:rPr>
          <w:rFonts w:ascii="Goudy Old Style" w:hAnsi="Goudy Old Style"/>
          <w:b/>
        </w:rPr>
      </w:pPr>
    </w:p>
    <w:p w14:paraId="4CA20D7D" w14:textId="77777777" w:rsidR="0098057A" w:rsidRPr="005535E4" w:rsidRDefault="0098057A" w:rsidP="0098057A">
      <w:pPr>
        <w:spacing w:after="0"/>
        <w:jc w:val="center"/>
        <w:rPr>
          <w:rFonts w:ascii="Goudy Old Style" w:hAnsi="Goudy Old Style"/>
          <w:b/>
        </w:rPr>
      </w:pPr>
    </w:p>
    <w:p w14:paraId="7FEC64CD" w14:textId="77777777" w:rsidR="0098057A" w:rsidRPr="005535E4" w:rsidRDefault="0098057A" w:rsidP="0098057A">
      <w:pPr>
        <w:spacing w:after="0"/>
        <w:jc w:val="center"/>
        <w:rPr>
          <w:rFonts w:ascii="Goudy Old Style" w:hAnsi="Goudy Old Style"/>
          <w:b/>
        </w:rPr>
      </w:pPr>
      <w:r w:rsidRPr="005535E4">
        <w:rPr>
          <w:rFonts w:ascii="Goudy Old Style" w:hAnsi="Goudy Old Style"/>
          <w:b/>
        </w:rPr>
        <w:t>……………………………………………..</w:t>
      </w:r>
    </w:p>
    <w:p w14:paraId="2AE3F7FF" w14:textId="77777777" w:rsidR="0098057A" w:rsidRPr="005535E4" w:rsidRDefault="0098057A" w:rsidP="0098057A">
      <w:pPr>
        <w:spacing w:after="0"/>
        <w:jc w:val="center"/>
        <w:rPr>
          <w:rFonts w:ascii="Goudy Old Style" w:hAnsi="Goudy Old Style"/>
          <w:b/>
        </w:rPr>
      </w:pPr>
      <w:r w:rsidRPr="005535E4">
        <w:rPr>
          <w:rFonts w:ascii="Goudy Old Style" w:hAnsi="Goudy Old Style"/>
          <w:b/>
        </w:rPr>
        <w:t>CHIEF MAGISTRATE</w:t>
      </w:r>
    </w:p>
    <w:p w14:paraId="06ADBE4B" w14:textId="77777777" w:rsidR="0098057A" w:rsidRPr="005535E4" w:rsidRDefault="0098057A" w:rsidP="0098057A">
      <w:pPr>
        <w:spacing w:after="0"/>
        <w:rPr>
          <w:rFonts w:ascii="Goudy Old Style" w:hAnsi="Goudy Old Style"/>
        </w:rPr>
      </w:pPr>
    </w:p>
    <w:p w14:paraId="5269EFC1" w14:textId="77777777" w:rsidR="006B7804" w:rsidRPr="005535E4" w:rsidRDefault="006B7804" w:rsidP="0098057A">
      <w:pPr>
        <w:spacing w:after="0"/>
        <w:rPr>
          <w:rFonts w:ascii="Goudy Old Style" w:hAnsi="Goudy Old Style"/>
        </w:rPr>
      </w:pPr>
    </w:p>
    <w:p w14:paraId="451F94E8" w14:textId="77777777" w:rsidR="00306AA7" w:rsidRPr="005535E4" w:rsidRDefault="00306AA7" w:rsidP="0098057A">
      <w:pPr>
        <w:spacing w:after="0"/>
        <w:rPr>
          <w:rFonts w:ascii="Goudy Old Style" w:hAnsi="Goudy Old Style"/>
        </w:rPr>
      </w:pPr>
    </w:p>
    <w:p w14:paraId="67A0614B" w14:textId="77777777" w:rsidR="00306AA7" w:rsidRPr="005535E4" w:rsidRDefault="00306AA7" w:rsidP="0098057A">
      <w:pPr>
        <w:spacing w:after="0"/>
        <w:rPr>
          <w:rFonts w:ascii="Goudy Old Style" w:hAnsi="Goudy Old Style"/>
        </w:rPr>
      </w:pPr>
    </w:p>
    <w:p w14:paraId="0EC1725C" w14:textId="77777777" w:rsidR="0098057A" w:rsidRPr="005535E4" w:rsidRDefault="0098057A" w:rsidP="0098057A">
      <w:pPr>
        <w:spacing w:after="0"/>
        <w:jc w:val="center"/>
        <w:rPr>
          <w:rFonts w:ascii="Goudy Old Style" w:hAnsi="Goudy Old Style"/>
          <w:b/>
          <w:sz w:val="24"/>
          <w:szCs w:val="24"/>
          <w:u w:val="single"/>
        </w:rPr>
      </w:pPr>
      <w:r w:rsidRPr="005535E4">
        <w:rPr>
          <w:rFonts w:ascii="Goudy Old Style" w:hAnsi="Goudy Old Style"/>
          <w:b/>
          <w:sz w:val="24"/>
          <w:szCs w:val="24"/>
          <w:u w:val="single"/>
        </w:rPr>
        <w:t>AUTHENTICATION CERTIFICATE</w:t>
      </w:r>
    </w:p>
    <w:p w14:paraId="2E4CED6B" w14:textId="77777777" w:rsidR="0098057A" w:rsidRPr="005535E4" w:rsidRDefault="0098057A" w:rsidP="0098057A">
      <w:pPr>
        <w:contextualSpacing/>
        <w:rPr>
          <w:rFonts w:ascii="Goudy Old Style" w:hAnsi="Goudy Old Style"/>
        </w:rPr>
      </w:pPr>
    </w:p>
    <w:p w14:paraId="583CEBF9" w14:textId="77777777" w:rsidR="0098057A" w:rsidRPr="005535E4" w:rsidRDefault="006B7804" w:rsidP="0098057A">
      <w:pPr>
        <w:contextualSpacing/>
        <w:rPr>
          <w:rFonts w:ascii="Goudy Old Style" w:hAnsi="Goudy Old Style"/>
          <w:sz w:val="24"/>
          <w:szCs w:val="24"/>
        </w:rPr>
      </w:pPr>
      <w:r w:rsidRPr="005535E4">
        <w:rPr>
          <w:rFonts w:ascii="Goudy Old Style" w:hAnsi="Goudy Old Style"/>
          <w:sz w:val="24"/>
          <w:szCs w:val="24"/>
        </w:rPr>
        <w:t>…</w:t>
      </w:r>
      <w:r w:rsidR="0098057A" w:rsidRPr="005535E4">
        <w:rPr>
          <w:rFonts w:ascii="Goudy Old Style" w:hAnsi="Goudy Old Style"/>
          <w:sz w:val="24"/>
          <w:szCs w:val="24"/>
        </w:rPr>
        <w:t xml:space="preserve"> of the Republic of Kenya do hereby certify that the signature on the warrant of arrest is of </w:t>
      </w:r>
      <w:r w:rsidRPr="005535E4">
        <w:rPr>
          <w:rFonts w:ascii="Goudy Old Style" w:hAnsi="Goudy Old Style"/>
          <w:sz w:val="24"/>
          <w:szCs w:val="24"/>
        </w:rPr>
        <w:t xml:space="preserve">TUMUSIIME NAMIRIMU </w:t>
      </w:r>
      <w:r w:rsidR="0098057A" w:rsidRPr="005535E4">
        <w:rPr>
          <w:rFonts w:ascii="Goudy Old Style" w:hAnsi="Goudy Old Style"/>
          <w:sz w:val="24"/>
          <w:szCs w:val="24"/>
        </w:rPr>
        <w:t>and that all documents attested and signed by her receive full faith and credence in Kenya.</w:t>
      </w:r>
    </w:p>
    <w:p w14:paraId="3435A1F3" w14:textId="77777777" w:rsidR="0098057A" w:rsidRPr="005535E4" w:rsidRDefault="0098057A" w:rsidP="0098057A">
      <w:pPr>
        <w:contextualSpacing/>
        <w:rPr>
          <w:rFonts w:ascii="Goudy Old Style" w:hAnsi="Goudy Old Style"/>
          <w:sz w:val="24"/>
          <w:szCs w:val="24"/>
        </w:rPr>
      </w:pPr>
    </w:p>
    <w:p w14:paraId="0892AFBD" w14:textId="77777777" w:rsidR="0098057A" w:rsidRPr="005535E4" w:rsidRDefault="0098057A" w:rsidP="0098057A">
      <w:pPr>
        <w:contextualSpacing/>
        <w:rPr>
          <w:rFonts w:ascii="Goudy Old Style" w:hAnsi="Goudy Old Style"/>
          <w:sz w:val="24"/>
          <w:szCs w:val="24"/>
        </w:rPr>
      </w:pPr>
      <w:r w:rsidRPr="005535E4">
        <w:rPr>
          <w:rFonts w:ascii="Goudy Old Style" w:hAnsi="Goudy Old Style"/>
          <w:sz w:val="24"/>
          <w:szCs w:val="24"/>
        </w:rPr>
        <w:t xml:space="preserve">GIVEN under my Seal of the Attorney General at </w:t>
      </w:r>
      <w:r w:rsidR="006B7804" w:rsidRPr="005535E4">
        <w:rPr>
          <w:rFonts w:ascii="Goudy Old Style" w:hAnsi="Goudy Old Style"/>
          <w:sz w:val="24"/>
          <w:szCs w:val="24"/>
        </w:rPr>
        <w:t>Nairobi</w:t>
      </w:r>
      <w:r w:rsidRPr="005535E4">
        <w:rPr>
          <w:rFonts w:ascii="Goudy Old Style" w:hAnsi="Goudy Old Style"/>
          <w:sz w:val="24"/>
          <w:szCs w:val="24"/>
        </w:rPr>
        <w:t>,</w:t>
      </w:r>
    </w:p>
    <w:p w14:paraId="7E6C8B92" w14:textId="77777777" w:rsidR="0098057A" w:rsidRPr="005535E4" w:rsidRDefault="0098057A" w:rsidP="0098057A">
      <w:pPr>
        <w:contextualSpacing/>
        <w:rPr>
          <w:rFonts w:ascii="Goudy Old Style" w:hAnsi="Goudy Old Style"/>
          <w:sz w:val="24"/>
          <w:szCs w:val="24"/>
        </w:rPr>
      </w:pPr>
    </w:p>
    <w:p w14:paraId="25335CCC" w14:textId="77777777" w:rsidR="0098057A" w:rsidRPr="005535E4" w:rsidRDefault="0098057A" w:rsidP="0098057A">
      <w:pPr>
        <w:contextualSpacing/>
        <w:rPr>
          <w:rFonts w:ascii="Goudy Old Style" w:hAnsi="Goudy Old Style"/>
          <w:sz w:val="24"/>
          <w:szCs w:val="24"/>
        </w:rPr>
      </w:pPr>
      <w:r w:rsidRPr="005535E4">
        <w:rPr>
          <w:rFonts w:ascii="Goudy Old Style" w:hAnsi="Goudy Old Style"/>
          <w:sz w:val="24"/>
          <w:szCs w:val="24"/>
        </w:rPr>
        <w:t xml:space="preserve">This……………….. </w:t>
      </w:r>
      <w:proofErr w:type="gramStart"/>
      <w:r w:rsidRPr="005535E4">
        <w:rPr>
          <w:rFonts w:ascii="Goudy Old Style" w:hAnsi="Goudy Old Style"/>
          <w:sz w:val="24"/>
          <w:szCs w:val="24"/>
        </w:rPr>
        <w:t>day</w:t>
      </w:r>
      <w:proofErr w:type="gramEnd"/>
      <w:r w:rsidRPr="005535E4">
        <w:rPr>
          <w:rFonts w:ascii="Goudy Old Style" w:hAnsi="Goudy Old Style"/>
          <w:sz w:val="24"/>
          <w:szCs w:val="24"/>
        </w:rPr>
        <w:t xml:space="preserve"> of….………………..………….2014</w:t>
      </w:r>
    </w:p>
    <w:p w14:paraId="3E7BC238" w14:textId="77777777" w:rsidR="0098057A" w:rsidRPr="005535E4" w:rsidRDefault="0098057A" w:rsidP="0098057A">
      <w:pPr>
        <w:contextualSpacing/>
        <w:rPr>
          <w:rFonts w:ascii="Goudy Old Style" w:hAnsi="Goudy Old Style"/>
          <w:sz w:val="24"/>
          <w:szCs w:val="24"/>
        </w:rPr>
      </w:pPr>
    </w:p>
    <w:p w14:paraId="2CD6BC75" w14:textId="77777777" w:rsidR="0098057A" w:rsidRPr="005535E4" w:rsidRDefault="006B7804" w:rsidP="0098057A">
      <w:pPr>
        <w:contextualSpacing/>
        <w:rPr>
          <w:rFonts w:ascii="Goudy Old Style" w:hAnsi="Goudy Old Style"/>
          <w:b/>
          <w:sz w:val="24"/>
          <w:szCs w:val="24"/>
        </w:rPr>
      </w:pPr>
      <w:proofErr w:type="spellStart"/>
      <w:proofErr w:type="gramStart"/>
      <w:r w:rsidRPr="005535E4">
        <w:rPr>
          <w:rFonts w:ascii="Goudy Old Style" w:hAnsi="Goudy Old Style"/>
          <w:b/>
          <w:sz w:val="24"/>
          <w:szCs w:val="24"/>
          <w:u w:val="single"/>
        </w:rPr>
        <w:t>xxxxxxxxx</w:t>
      </w:r>
      <w:proofErr w:type="spellEnd"/>
      <w:proofErr w:type="gramEnd"/>
      <w:r w:rsidR="0098057A" w:rsidRPr="005535E4">
        <w:rPr>
          <w:rFonts w:ascii="Goudy Old Style" w:hAnsi="Goudy Old Style"/>
          <w:b/>
          <w:sz w:val="24"/>
          <w:szCs w:val="24"/>
        </w:rPr>
        <w:t>,</w:t>
      </w:r>
    </w:p>
    <w:p w14:paraId="45088D60" w14:textId="77777777" w:rsidR="0098057A" w:rsidRPr="005535E4" w:rsidRDefault="006B7804" w:rsidP="0098057A">
      <w:pPr>
        <w:contextualSpacing/>
        <w:rPr>
          <w:rFonts w:ascii="Goudy Old Style" w:hAnsi="Goudy Old Style"/>
          <w:b/>
          <w:sz w:val="24"/>
          <w:szCs w:val="24"/>
        </w:rPr>
      </w:pPr>
      <w:r w:rsidRPr="005535E4">
        <w:rPr>
          <w:rFonts w:ascii="Goudy Old Style" w:hAnsi="Goudy Old Style"/>
          <w:b/>
          <w:sz w:val="24"/>
          <w:szCs w:val="24"/>
        </w:rPr>
        <w:t>A</w:t>
      </w:r>
      <w:r w:rsidR="0098057A" w:rsidRPr="005535E4">
        <w:rPr>
          <w:rFonts w:ascii="Goudy Old Style" w:hAnsi="Goudy Old Style"/>
          <w:b/>
          <w:sz w:val="24"/>
          <w:szCs w:val="24"/>
        </w:rPr>
        <w:t>TTORNEY GENERAL,</w:t>
      </w:r>
    </w:p>
    <w:p w14:paraId="7424708B" w14:textId="77777777" w:rsidR="0098057A" w:rsidRPr="005535E4" w:rsidRDefault="00306AA7" w:rsidP="0098057A">
      <w:pPr>
        <w:contextualSpacing/>
        <w:rPr>
          <w:rFonts w:ascii="Goudy Old Style" w:hAnsi="Goudy Old Style"/>
          <w:b/>
          <w:sz w:val="24"/>
          <w:szCs w:val="24"/>
        </w:rPr>
      </w:pPr>
      <w:r w:rsidRPr="005535E4">
        <w:rPr>
          <w:rFonts w:ascii="Goudy Old Style" w:hAnsi="Goudy Old Style"/>
          <w:b/>
          <w:sz w:val="24"/>
          <w:szCs w:val="24"/>
        </w:rPr>
        <w:t xml:space="preserve">REPUBLIC OF </w:t>
      </w:r>
      <w:r w:rsidR="006B7804" w:rsidRPr="005535E4">
        <w:rPr>
          <w:rFonts w:ascii="Goudy Old Style" w:hAnsi="Goudy Old Style"/>
          <w:b/>
          <w:sz w:val="24"/>
          <w:szCs w:val="24"/>
        </w:rPr>
        <w:t>KENYA</w:t>
      </w:r>
      <w:r w:rsidR="0098057A" w:rsidRPr="005535E4">
        <w:rPr>
          <w:rFonts w:ascii="Goudy Old Style" w:hAnsi="Goudy Old Style"/>
          <w:b/>
          <w:sz w:val="24"/>
          <w:szCs w:val="24"/>
        </w:rPr>
        <w:t xml:space="preserve"> </w:t>
      </w:r>
    </w:p>
    <w:p w14:paraId="34FE6814" w14:textId="77777777" w:rsidR="00154BE2" w:rsidRPr="005535E4" w:rsidRDefault="00154BE2" w:rsidP="0098057A">
      <w:pPr>
        <w:contextualSpacing/>
        <w:rPr>
          <w:rFonts w:ascii="Goudy Old Style" w:hAnsi="Goudy Old Style"/>
          <w:b/>
          <w:sz w:val="24"/>
          <w:szCs w:val="24"/>
        </w:rPr>
      </w:pPr>
    </w:p>
    <w:p w14:paraId="1EEB8A2E" w14:textId="77777777" w:rsidR="00154BE2" w:rsidRPr="005535E4" w:rsidRDefault="00154BE2" w:rsidP="0098057A">
      <w:pPr>
        <w:contextualSpacing/>
        <w:rPr>
          <w:rFonts w:ascii="Goudy Old Style" w:hAnsi="Goudy Old Style"/>
          <w:b/>
          <w:sz w:val="24"/>
          <w:szCs w:val="24"/>
        </w:rPr>
      </w:pPr>
    </w:p>
    <w:p w14:paraId="4D20C20E" w14:textId="77777777" w:rsidR="00154BE2" w:rsidRPr="005535E4" w:rsidRDefault="00154BE2" w:rsidP="0098057A">
      <w:pPr>
        <w:contextualSpacing/>
        <w:rPr>
          <w:rFonts w:ascii="Goudy Old Style" w:hAnsi="Goudy Old Style"/>
          <w:b/>
          <w:sz w:val="24"/>
          <w:szCs w:val="24"/>
        </w:rPr>
      </w:pPr>
    </w:p>
    <w:p w14:paraId="7CC16787" w14:textId="77777777" w:rsidR="00154BE2" w:rsidRPr="005535E4" w:rsidRDefault="00154BE2" w:rsidP="0098057A">
      <w:pPr>
        <w:contextualSpacing/>
        <w:rPr>
          <w:rFonts w:ascii="Goudy Old Style" w:hAnsi="Goudy Old Style"/>
          <w:b/>
          <w:sz w:val="24"/>
          <w:szCs w:val="24"/>
          <w:u w:val="single"/>
        </w:rPr>
      </w:pPr>
      <w:r w:rsidRPr="005535E4">
        <w:rPr>
          <w:rFonts w:ascii="Goudy Old Style" w:hAnsi="Goudy Old Style"/>
          <w:b/>
          <w:sz w:val="24"/>
          <w:szCs w:val="24"/>
          <w:u w:val="single"/>
        </w:rPr>
        <w:t>QUESTION2</w:t>
      </w:r>
    </w:p>
    <w:p w14:paraId="22AD9B15" w14:textId="77777777" w:rsidR="00154BE2" w:rsidRPr="005535E4" w:rsidRDefault="00154BE2" w:rsidP="0098057A">
      <w:pPr>
        <w:contextualSpacing/>
        <w:rPr>
          <w:rFonts w:ascii="Goudy Old Style" w:hAnsi="Goudy Old Style"/>
          <w:b/>
          <w:sz w:val="24"/>
          <w:szCs w:val="24"/>
          <w:u w:val="single"/>
        </w:rPr>
      </w:pPr>
    </w:p>
    <w:p w14:paraId="792343FA" w14:textId="77777777" w:rsidR="00154BE2" w:rsidRPr="005535E4" w:rsidRDefault="00154BE2" w:rsidP="00154BE2">
      <w:pPr>
        <w:contextualSpacing/>
        <w:rPr>
          <w:rFonts w:ascii="Goudy Old Style" w:hAnsi="Goudy Old Style"/>
          <w:sz w:val="24"/>
          <w:szCs w:val="24"/>
        </w:rPr>
      </w:pPr>
      <w:r w:rsidRPr="005535E4">
        <w:rPr>
          <w:rFonts w:ascii="Goudy Old Style" w:hAnsi="Goudy Old Style"/>
          <w:b/>
          <w:sz w:val="24"/>
          <w:szCs w:val="24"/>
          <w:u w:val="single"/>
        </w:rPr>
        <w:t>a)(</w:t>
      </w:r>
      <w:r w:rsidRPr="005535E4">
        <w:rPr>
          <w:rFonts w:ascii="Goudy Old Style" w:hAnsi="Goudy Old Style"/>
          <w:b/>
          <w:sz w:val="24"/>
          <w:szCs w:val="24"/>
        </w:rPr>
        <w:t>i)</w:t>
      </w:r>
      <w:r w:rsidRPr="005535E4">
        <w:rPr>
          <w:rFonts w:ascii="Goudy Old Style" w:hAnsi="Goudy Old Style"/>
          <w:b/>
          <w:sz w:val="24"/>
          <w:szCs w:val="24"/>
        </w:rPr>
        <w:tab/>
      </w:r>
      <w:commentRangeStart w:id="3"/>
      <w:r w:rsidRPr="005535E4">
        <w:rPr>
          <w:rFonts w:ascii="Goudy Old Style" w:hAnsi="Goudy Old Style"/>
          <w:b/>
          <w:sz w:val="24"/>
          <w:szCs w:val="24"/>
        </w:rPr>
        <w:t xml:space="preserve">Theft by Servant </w:t>
      </w:r>
      <w:r w:rsidRPr="005535E4">
        <w:rPr>
          <w:rFonts w:ascii="Goudy Old Style" w:hAnsi="Goudy Old Style"/>
          <w:sz w:val="24"/>
          <w:szCs w:val="24"/>
        </w:rPr>
        <w:t xml:space="preserve">Contrary to Section 281 of the Penal Code; </w:t>
      </w:r>
      <w:r w:rsidR="00F94F4D" w:rsidRPr="005535E4">
        <w:rPr>
          <w:rFonts w:ascii="Goudy Old Style" w:hAnsi="Goudy Old Style"/>
          <w:sz w:val="24"/>
          <w:szCs w:val="24"/>
        </w:rPr>
        <w:t>handling stolen property contrary to section 322(1) of the Penal Code; Assault Contrary to Section 251 of the Penal Code;</w:t>
      </w:r>
      <w:commentRangeEnd w:id="3"/>
      <w:r w:rsidR="00F94F4D" w:rsidRPr="005535E4">
        <w:rPr>
          <w:rStyle w:val="CommentReference"/>
          <w:rFonts w:ascii="Goudy Old Style" w:hAnsi="Goudy Old Style"/>
        </w:rPr>
        <w:commentReference w:id="3"/>
      </w:r>
    </w:p>
    <w:p w14:paraId="58F3B55F" w14:textId="77777777" w:rsidR="00F94F4D" w:rsidRPr="005535E4" w:rsidRDefault="00F94F4D" w:rsidP="00154BE2">
      <w:pPr>
        <w:contextualSpacing/>
        <w:rPr>
          <w:rFonts w:ascii="Goudy Old Style" w:hAnsi="Goudy Old Style"/>
          <w:sz w:val="24"/>
          <w:szCs w:val="24"/>
        </w:rPr>
      </w:pPr>
    </w:p>
    <w:p w14:paraId="1881D88D" w14:textId="77777777" w:rsidR="00CB46C4" w:rsidRPr="005535E4" w:rsidRDefault="00F94F4D" w:rsidP="00EB41F8">
      <w:pPr>
        <w:numPr>
          <w:ilvl w:val="0"/>
          <w:numId w:val="11"/>
        </w:numPr>
        <w:rPr>
          <w:rFonts w:ascii="Goudy Old Style" w:hAnsi="Goudy Old Style"/>
          <w:sz w:val="24"/>
          <w:szCs w:val="24"/>
        </w:rPr>
      </w:pPr>
      <w:commentRangeStart w:id="4"/>
      <w:r w:rsidRPr="005535E4">
        <w:rPr>
          <w:rFonts w:ascii="Goudy Old Style" w:hAnsi="Goudy Old Style"/>
          <w:sz w:val="24"/>
          <w:szCs w:val="24"/>
        </w:rPr>
        <w:t>ii)</w:t>
      </w:r>
      <w:r w:rsidR="00EB41F8" w:rsidRPr="005535E4">
        <w:rPr>
          <w:rFonts w:ascii="Goudy Old Style" w:eastAsiaTheme="minorEastAsia" w:hAnsi="Goudy Old Style"/>
          <w:color w:val="000000" w:themeColor="text1"/>
          <w:kern w:val="24"/>
          <w:sz w:val="52"/>
          <w:szCs w:val="52"/>
        </w:rPr>
        <w:t xml:space="preserve"> </w:t>
      </w:r>
      <w:r w:rsidR="003807F0" w:rsidRPr="005535E4">
        <w:rPr>
          <w:rFonts w:ascii="Goudy Old Style" w:hAnsi="Goudy Old Style"/>
          <w:sz w:val="24"/>
          <w:szCs w:val="24"/>
        </w:rPr>
        <w:t>JOINDER OF COUNTS AND PERSONS</w:t>
      </w:r>
    </w:p>
    <w:p w14:paraId="485D674C" w14:textId="77777777" w:rsidR="00CB46C4" w:rsidRPr="005535E4" w:rsidRDefault="003807F0" w:rsidP="00EB41F8">
      <w:pPr>
        <w:numPr>
          <w:ilvl w:val="0"/>
          <w:numId w:val="11"/>
        </w:numPr>
        <w:contextualSpacing/>
        <w:rPr>
          <w:rFonts w:ascii="Goudy Old Style" w:hAnsi="Goudy Old Style"/>
          <w:sz w:val="24"/>
          <w:szCs w:val="24"/>
        </w:rPr>
      </w:pPr>
      <w:r w:rsidRPr="005535E4">
        <w:rPr>
          <w:rFonts w:ascii="Goudy Old Style" w:hAnsi="Goudy Old Style"/>
          <w:sz w:val="24"/>
          <w:szCs w:val="24"/>
        </w:rPr>
        <w:t>its uniting of parties or claims in single action</w:t>
      </w:r>
    </w:p>
    <w:p w14:paraId="4250B2CA" w14:textId="77777777" w:rsidR="00CB46C4" w:rsidRPr="005535E4" w:rsidRDefault="003807F0" w:rsidP="00EB41F8">
      <w:pPr>
        <w:numPr>
          <w:ilvl w:val="0"/>
          <w:numId w:val="11"/>
        </w:numPr>
        <w:contextualSpacing/>
        <w:rPr>
          <w:rFonts w:ascii="Goudy Old Style" w:hAnsi="Goudy Old Style"/>
          <w:sz w:val="24"/>
          <w:szCs w:val="24"/>
        </w:rPr>
      </w:pPr>
      <w:r w:rsidRPr="005535E4">
        <w:rPr>
          <w:rFonts w:ascii="Goudy Old Style" w:hAnsi="Goudy Old Style"/>
          <w:sz w:val="24"/>
          <w:szCs w:val="24"/>
        </w:rPr>
        <w:t xml:space="preserve">s.135 of </w:t>
      </w:r>
      <w:proofErr w:type="spellStart"/>
      <w:r w:rsidRPr="005535E4">
        <w:rPr>
          <w:rFonts w:ascii="Goudy Old Style" w:hAnsi="Goudy Old Style"/>
          <w:sz w:val="24"/>
          <w:szCs w:val="24"/>
        </w:rPr>
        <w:t>cpc</w:t>
      </w:r>
      <w:proofErr w:type="spellEnd"/>
      <w:r w:rsidRPr="005535E4">
        <w:rPr>
          <w:rFonts w:ascii="Goudy Old Style" w:hAnsi="Goudy Old Style"/>
          <w:sz w:val="24"/>
          <w:szCs w:val="24"/>
        </w:rPr>
        <w:t xml:space="preserve"> permits charging of offences together in the same charge sheet or information if the offences charged are founded on same facts or form or are part of a series of offences of same or similar character</w:t>
      </w:r>
    </w:p>
    <w:p w14:paraId="2CE7C39B" w14:textId="77777777" w:rsidR="00CB46C4" w:rsidRPr="005535E4" w:rsidRDefault="003807F0" w:rsidP="00EB41F8">
      <w:pPr>
        <w:numPr>
          <w:ilvl w:val="0"/>
          <w:numId w:val="11"/>
        </w:numPr>
        <w:contextualSpacing/>
        <w:rPr>
          <w:rFonts w:ascii="Goudy Old Style" w:hAnsi="Goudy Old Style"/>
          <w:sz w:val="24"/>
          <w:szCs w:val="24"/>
        </w:rPr>
      </w:pPr>
      <w:proofErr w:type="gramStart"/>
      <w:r w:rsidRPr="005535E4">
        <w:rPr>
          <w:rFonts w:ascii="Goudy Old Style" w:hAnsi="Goudy Old Style"/>
          <w:sz w:val="24"/>
          <w:szCs w:val="24"/>
        </w:rPr>
        <w:t>in</w:t>
      </w:r>
      <w:proofErr w:type="gramEnd"/>
      <w:r w:rsidRPr="005535E4">
        <w:rPr>
          <w:rFonts w:ascii="Goudy Old Style" w:hAnsi="Goudy Old Style"/>
          <w:sz w:val="24"/>
          <w:szCs w:val="24"/>
        </w:rPr>
        <w:t xml:space="preserve"> r. v </w:t>
      </w:r>
      <w:proofErr w:type="spellStart"/>
      <w:r w:rsidRPr="005535E4">
        <w:rPr>
          <w:rFonts w:ascii="Goudy Old Style" w:hAnsi="Goudy Old Style"/>
          <w:sz w:val="24"/>
          <w:szCs w:val="24"/>
        </w:rPr>
        <w:t>dalip</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singh</w:t>
      </w:r>
      <w:proofErr w:type="spellEnd"/>
      <w:r w:rsidRPr="005535E4">
        <w:rPr>
          <w:rFonts w:ascii="Goudy Old Style" w:hAnsi="Goudy Old Style"/>
          <w:sz w:val="24"/>
          <w:szCs w:val="24"/>
        </w:rPr>
        <w:t xml:space="preserve">(1943)1eaca 121 appellant charged with theft. </w:t>
      </w:r>
    </w:p>
    <w:p w14:paraId="5247CB14" w14:textId="77777777" w:rsidR="00CB46C4" w:rsidRPr="005535E4" w:rsidRDefault="003807F0" w:rsidP="00EB41F8">
      <w:pPr>
        <w:numPr>
          <w:ilvl w:val="0"/>
          <w:numId w:val="11"/>
        </w:numPr>
        <w:contextualSpacing/>
        <w:rPr>
          <w:rFonts w:ascii="Goudy Old Style" w:hAnsi="Goudy Old Style"/>
          <w:sz w:val="24"/>
          <w:szCs w:val="24"/>
        </w:rPr>
      </w:pPr>
      <w:r w:rsidRPr="005535E4">
        <w:rPr>
          <w:rFonts w:ascii="Goudy Old Style" w:hAnsi="Goudy Old Style"/>
          <w:sz w:val="24"/>
          <w:szCs w:val="24"/>
        </w:rPr>
        <w:t>second count appellant charged with bribery and convicted</w:t>
      </w:r>
    </w:p>
    <w:p w14:paraId="274699D4" w14:textId="77777777" w:rsidR="00CB46C4" w:rsidRPr="005535E4" w:rsidRDefault="003807F0" w:rsidP="00EB41F8">
      <w:pPr>
        <w:numPr>
          <w:ilvl w:val="0"/>
          <w:numId w:val="11"/>
        </w:numPr>
        <w:contextualSpacing/>
        <w:rPr>
          <w:rFonts w:ascii="Goudy Old Style" w:hAnsi="Goudy Old Style"/>
          <w:sz w:val="24"/>
          <w:szCs w:val="24"/>
        </w:rPr>
      </w:pPr>
      <w:r w:rsidRPr="005535E4">
        <w:rPr>
          <w:rFonts w:ascii="Goudy Old Style" w:hAnsi="Goudy Old Style"/>
          <w:sz w:val="24"/>
          <w:szCs w:val="24"/>
        </w:rPr>
        <w:t xml:space="preserve">held although the two offences were different in character they were founded </w:t>
      </w:r>
    </w:p>
    <w:p w14:paraId="5A883281" w14:textId="77777777" w:rsidR="00EB41F8" w:rsidRPr="005535E4" w:rsidRDefault="003807F0" w:rsidP="00EB41F8">
      <w:pPr>
        <w:contextualSpacing/>
        <w:rPr>
          <w:rFonts w:ascii="Goudy Old Style" w:hAnsi="Goudy Old Style"/>
          <w:sz w:val="24"/>
          <w:szCs w:val="24"/>
        </w:rPr>
      </w:pPr>
      <w:r w:rsidRPr="005535E4">
        <w:rPr>
          <w:rFonts w:ascii="Goudy Old Style" w:hAnsi="Goudy Old Style"/>
          <w:sz w:val="24"/>
          <w:szCs w:val="24"/>
        </w:rPr>
        <w:tab/>
      </w:r>
      <w:proofErr w:type="gramStart"/>
      <w:r w:rsidRPr="005535E4">
        <w:rPr>
          <w:rFonts w:ascii="Goudy Old Style" w:hAnsi="Goudy Old Style"/>
          <w:sz w:val="24"/>
          <w:szCs w:val="24"/>
        </w:rPr>
        <w:t>on</w:t>
      </w:r>
      <w:proofErr w:type="gramEnd"/>
      <w:r w:rsidRPr="005535E4">
        <w:rPr>
          <w:rFonts w:ascii="Goudy Old Style" w:hAnsi="Goudy Old Style"/>
          <w:sz w:val="24"/>
          <w:szCs w:val="24"/>
        </w:rPr>
        <w:t xml:space="preserve"> same facts as evidence clearly demonstrated that bribe was offered after appellant’s arrest for theft</w:t>
      </w:r>
    </w:p>
    <w:p w14:paraId="36066C8F" w14:textId="77777777" w:rsidR="00CB46C4" w:rsidRPr="005535E4" w:rsidRDefault="003807F0" w:rsidP="00EB41F8">
      <w:pPr>
        <w:numPr>
          <w:ilvl w:val="0"/>
          <w:numId w:val="12"/>
        </w:numPr>
        <w:contextualSpacing/>
        <w:rPr>
          <w:rFonts w:ascii="Goudy Old Style" w:hAnsi="Goudy Old Style"/>
          <w:sz w:val="24"/>
          <w:szCs w:val="24"/>
        </w:rPr>
      </w:pPr>
      <w:r w:rsidRPr="005535E4">
        <w:rPr>
          <w:rFonts w:ascii="Goudy Old Style" w:hAnsi="Goudy Old Style"/>
          <w:sz w:val="24"/>
          <w:szCs w:val="24"/>
        </w:rPr>
        <w:t xml:space="preserve">in </w:t>
      </w:r>
      <w:proofErr w:type="spellStart"/>
      <w:r w:rsidRPr="005535E4">
        <w:rPr>
          <w:rFonts w:ascii="Goudy Old Style" w:hAnsi="Goudy Old Style"/>
          <w:sz w:val="24"/>
          <w:szCs w:val="24"/>
        </w:rPr>
        <w:t>kamwan</w:t>
      </w:r>
      <w:proofErr w:type="spellEnd"/>
      <w:r w:rsidRPr="005535E4">
        <w:rPr>
          <w:rFonts w:ascii="Goudy Old Style" w:hAnsi="Goudy Old Style"/>
          <w:sz w:val="24"/>
          <w:szCs w:val="24"/>
        </w:rPr>
        <w:t xml:space="preserve"> s/o </w:t>
      </w:r>
      <w:proofErr w:type="spellStart"/>
      <w:r w:rsidRPr="005535E4">
        <w:rPr>
          <w:rFonts w:ascii="Goudy Old Style" w:hAnsi="Goudy Old Style"/>
          <w:sz w:val="24"/>
          <w:szCs w:val="24"/>
        </w:rPr>
        <w:t>mutia</w:t>
      </w:r>
      <w:proofErr w:type="spellEnd"/>
      <w:r w:rsidRPr="005535E4">
        <w:rPr>
          <w:rFonts w:ascii="Goudy Old Style" w:hAnsi="Goudy Old Style"/>
          <w:sz w:val="24"/>
          <w:szCs w:val="24"/>
        </w:rPr>
        <w:t xml:space="preserve"> v r(1958)</w:t>
      </w:r>
      <w:proofErr w:type="spellStart"/>
      <w:r w:rsidRPr="005535E4">
        <w:rPr>
          <w:rFonts w:ascii="Goudy Old Style" w:hAnsi="Goudy Old Style"/>
          <w:sz w:val="24"/>
          <w:szCs w:val="24"/>
        </w:rPr>
        <w:t>ea</w:t>
      </w:r>
      <w:proofErr w:type="spellEnd"/>
      <w:r w:rsidRPr="005535E4">
        <w:rPr>
          <w:rFonts w:ascii="Goudy Old Style" w:hAnsi="Goudy Old Style"/>
          <w:sz w:val="24"/>
          <w:szCs w:val="24"/>
        </w:rPr>
        <w:t xml:space="preserve"> 471</w:t>
      </w:r>
    </w:p>
    <w:p w14:paraId="2F7F80CB" w14:textId="77777777" w:rsidR="00CB46C4" w:rsidRPr="005535E4" w:rsidRDefault="003807F0" w:rsidP="00EB41F8">
      <w:pPr>
        <w:numPr>
          <w:ilvl w:val="0"/>
          <w:numId w:val="12"/>
        </w:numPr>
        <w:contextualSpacing/>
        <w:rPr>
          <w:rFonts w:ascii="Goudy Old Style" w:hAnsi="Goudy Old Style"/>
          <w:sz w:val="24"/>
          <w:szCs w:val="24"/>
        </w:rPr>
      </w:pPr>
      <w:r w:rsidRPr="005535E4">
        <w:rPr>
          <w:rFonts w:ascii="Goudy Old Style" w:hAnsi="Goudy Old Style"/>
          <w:sz w:val="24"/>
          <w:szCs w:val="24"/>
        </w:rPr>
        <w:t xml:space="preserve">accused charged with theft, breaking and entering premises, stealing money and </w:t>
      </w:r>
    </w:p>
    <w:p w14:paraId="497CB33A" w14:textId="77777777" w:rsidR="00EB41F8" w:rsidRPr="005535E4" w:rsidRDefault="003807F0" w:rsidP="00EB41F8">
      <w:pPr>
        <w:contextualSpacing/>
        <w:rPr>
          <w:rFonts w:ascii="Goudy Old Style" w:hAnsi="Goudy Old Style"/>
          <w:sz w:val="24"/>
          <w:szCs w:val="24"/>
        </w:rPr>
      </w:pPr>
      <w:r w:rsidRPr="005535E4">
        <w:rPr>
          <w:rFonts w:ascii="Goudy Old Style" w:hAnsi="Goudy Old Style"/>
          <w:sz w:val="24"/>
          <w:szCs w:val="24"/>
        </w:rPr>
        <w:t xml:space="preserve"> </w:t>
      </w:r>
      <w:proofErr w:type="gramStart"/>
      <w:r w:rsidRPr="005535E4">
        <w:rPr>
          <w:rFonts w:ascii="Goudy Old Style" w:hAnsi="Goudy Old Style"/>
          <w:sz w:val="24"/>
          <w:szCs w:val="24"/>
        </w:rPr>
        <w:t>possession</w:t>
      </w:r>
      <w:proofErr w:type="gramEnd"/>
      <w:r w:rsidRPr="005535E4">
        <w:rPr>
          <w:rFonts w:ascii="Goudy Old Style" w:hAnsi="Goudy Old Style"/>
          <w:sz w:val="24"/>
          <w:szCs w:val="24"/>
        </w:rPr>
        <w:t xml:space="preserve"> of bhang-magistrate       convicted accused of fourth charge as well</w:t>
      </w:r>
    </w:p>
    <w:p w14:paraId="4FF49CD9" w14:textId="77777777" w:rsidR="00CB46C4" w:rsidRPr="005535E4" w:rsidRDefault="003807F0" w:rsidP="00EB41F8">
      <w:pPr>
        <w:numPr>
          <w:ilvl w:val="0"/>
          <w:numId w:val="13"/>
        </w:numPr>
        <w:contextualSpacing/>
        <w:rPr>
          <w:rFonts w:ascii="Goudy Old Style" w:hAnsi="Goudy Old Style"/>
          <w:sz w:val="24"/>
          <w:szCs w:val="24"/>
        </w:rPr>
      </w:pPr>
      <w:r w:rsidRPr="005535E4">
        <w:rPr>
          <w:rFonts w:ascii="Goudy Old Style" w:hAnsi="Goudy Old Style"/>
          <w:sz w:val="24"/>
          <w:szCs w:val="24"/>
        </w:rPr>
        <w:t>on appeal, it was held 4</w:t>
      </w:r>
      <w:r w:rsidRPr="005535E4">
        <w:rPr>
          <w:rFonts w:ascii="Goudy Old Style" w:hAnsi="Goudy Old Style"/>
          <w:sz w:val="24"/>
          <w:szCs w:val="24"/>
          <w:vertAlign w:val="superscript"/>
        </w:rPr>
        <w:t>th</w:t>
      </w:r>
      <w:r w:rsidRPr="005535E4">
        <w:rPr>
          <w:rFonts w:ascii="Goudy Old Style" w:hAnsi="Goudy Old Style"/>
          <w:sz w:val="24"/>
          <w:szCs w:val="24"/>
        </w:rPr>
        <w:t xml:space="preserve"> count should not have been included in the same charge sheet with three other dissimilar counts</w:t>
      </w:r>
    </w:p>
    <w:p w14:paraId="7632166F" w14:textId="77777777" w:rsidR="00CB46C4" w:rsidRPr="005535E4" w:rsidRDefault="003807F0" w:rsidP="00EB41F8">
      <w:pPr>
        <w:numPr>
          <w:ilvl w:val="0"/>
          <w:numId w:val="13"/>
        </w:numPr>
        <w:contextualSpacing/>
        <w:rPr>
          <w:rFonts w:ascii="Goudy Old Style" w:hAnsi="Goudy Old Style"/>
          <w:sz w:val="24"/>
          <w:szCs w:val="24"/>
        </w:rPr>
      </w:pPr>
      <w:r w:rsidRPr="005535E4">
        <w:rPr>
          <w:rFonts w:ascii="Goudy Old Style" w:hAnsi="Goudy Old Style"/>
          <w:sz w:val="24"/>
          <w:szCs w:val="24"/>
        </w:rPr>
        <w:t>since injustice did not arise because of the improper trial of the other three counts the conviction  was not disturbed</w:t>
      </w:r>
    </w:p>
    <w:p w14:paraId="7A9385D9" w14:textId="77777777" w:rsidR="00CB46C4" w:rsidRPr="005535E4" w:rsidRDefault="003807F0" w:rsidP="00EB41F8">
      <w:pPr>
        <w:numPr>
          <w:ilvl w:val="0"/>
          <w:numId w:val="13"/>
        </w:numPr>
        <w:contextualSpacing/>
        <w:rPr>
          <w:rFonts w:ascii="Goudy Old Style" w:hAnsi="Goudy Old Style"/>
          <w:sz w:val="24"/>
          <w:szCs w:val="24"/>
        </w:rPr>
      </w:pPr>
      <w:r w:rsidRPr="005535E4">
        <w:rPr>
          <w:rFonts w:ascii="Goudy Old Style" w:hAnsi="Goudy Old Style"/>
          <w:sz w:val="24"/>
          <w:szCs w:val="24"/>
        </w:rPr>
        <w:t xml:space="preserve">similarly in r v </w:t>
      </w:r>
      <w:proofErr w:type="spellStart"/>
      <w:r w:rsidRPr="005535E4">
        <w:rPr>
          <w:rFonts w:ascii="Goudy Old Style" w:hAnsi="Goudy Old Style"/>
          <w:sz w:val="24"/>
          <w:szCs w:val="24"/>
        </w:rPr>
        <w:t>muir</w:t>
      </w:r>
      <w:proofErr w:type="spellEnd"/>
      <w:r w:rsidRPr="005535E4">
        <w:rPr>
          <w:rFonts w:ascii="Goudy Old Style" w:hAnsi="Goudy Old Style"/>
          <w:sz w:val="24"/>
          <w:szCs w:val="24"/>
        </w:rPr>
        <w:t xml:space="preserve"> (1938)2all er516 accused charged with 4 offences, two of rape of young girl on different </w:t>
      </w:r>
      <w:proofErr w:type="spellStart"/>
      <w:r w:rsidRPr="005535E4">
        <w:rPr>
          <w:rFonts w:ascii="Goudy Old Style" w:hAnsi="Goudy Old Style"/>
          <w:sz w:val="24"/>
          <w:szCs w:val="24"/>
        </w:rPr>
        <w:t>occassions</w:t>
      </w:r>
      <w:proofErr w:type="spellEnd"/>
      <w:r w:rsidRPr="005535E4">
        <w:rPr>
          <w:rFonts w:ascii="Goudy Old Style" w:hAnsi="Goudy Old Style"/>
          <w:sz w:val="24"/>
          <w:szCs w:val="24"/>
        </w:rPr>
        <w:t>,</w:t>
      </w:r>
    </w:p>
    <w:p w14:paraId="0882DAD5" w14:textId="77777777" w:rsidR="00CB46C4" w:rsidRPr="005535E4" w:rsidRDefault="003807F0" w:rsidP="00EB41F8">
      <w:pPr>
        <w:numPr>
          <w:ilvl w:val="0"/>
          <w:numId w:val="13"/>
        </w:numPr>
        <w:contextualSpacing/>
        <w:rPr>
          <w:rFonts w:ascii="Goudy Old Style" w:hAnsi="Goudy Old Style"/>
          <w:sz w:val="24"/>
          <w:szCs w:val="24"/>
        </w:rPr>
      </w:pPr>
      <w:proofErr w:type="gramStart"/>
      <w:r w:rsidRPr="005535E4">
        <w:rPr>
          <w:rFonts w:ascii="Goudy Old Style" w:hAnsi="Goudy Old Style"/>
          <w:sz w:val="24"/>
          <w:szCs w:val="24"/>
        </w:rPr>
        <w:t>stealing</w:t>
      </w:r>
      <w:proofErr w:type="gramEnd"/>
      <w:r w:rsidRPr="005535E4">
        <w:rPr>
          <w:rFonts w:ascii="Goudy Old Style" w:hAnsi="Goudy Old Style"/>
          <w:sz w:val="24"/>
          <w:szCs w:val="24"/>
        </w:rPr>
        <w:t xml:space="preserve"> from girl’s father  and indecent assault on a totally different person.</w:t>
      </w:r>
    </w:p>
    <w:p w14:paraId="1F11E0BE" w14:textId="77777777" w:rsidR="00CB46C4" w:rsidRPr="005535E4" w:rsidRDefault="003807F0" w:rsidP="00EB41F8">
      <w:pPr>
        <w:numPr>
          <w:ilvl w:val="0"/>
          <w:numId w:val="13"/>
        </w:numPr>
        <w:contextualSpacing/>
        <w:rPr>
          <w:rFonts w:ascii="Goudy Old Style" w:hAnsi="Goudy Old Style"/>
          <w:sz w:val="24"/>
          <w:szCs w:val="24"/>
        </w:rPr>
      </w:pPr>
      <w:r w:rsidRPr="005535E4">
        <w:rPr>
          <w:rFonts w:ascii="Goudy Old Style" w:hAnsi="Goudy Old Style"/>
          <w:sz w:val="24"/>
          <w:szCs w:val="24"/>
        </w:rPr>
        <w:t>held-indecent assault and other charges should not have been tried together</w:t>
      </w:r>
    </w:p>
    <w:p w14:paraId="0BE797D1" w14:textId="77777777" w:rsidR="00CB46C4" w:rsidRPr="005535E4" w:rsidRDefault="003807F0" w:rsidP="00EB41F8">
      <w:pPr>
        <w:numPr>
          <w:ilvl w:val="0"/>
          <w:numId w:val="13"/>
        </w:numPr>
        <w:contextualSpacing/>
        <w:rPr>
          <w:rFonts w:ascii="Goudy Old Style" w:hAnsi="Goudy Old Style"/>
          <w:sz w:val="24"/>
          <w:szCs w:val="24"/>
        </w:rPr>
      </w:pPr>
      <w:proofErr w:type="gramStart"/>
      <w:r w:rsidRPr="005535E4">
        <w:rPr>
          <w:rFonts w:ascii="Goudy Old Style" w:hAnsi="Goudy Old Style"/>
          <w:sz w:val="24"/>
          <w:szCs w:val="24"/>
        </w:rPr>
        <w:t>however</w:t>
      </w:r>
      <w:proofErr w:type="gramEnd"/>
      <w:r w:rsidRPr="005535E4">
        <w:rPr>
          <w:rFonts w:ascii="Goudy Old Style" w:hAnsi="Goudy Old Style"/>
          <w:sz w:val="24"/>
          <w:szCs w:val="24"/>
        </w:rPr>
        <w:t xml:space="preserve"> the impropriety did not cause injustice conviction upheld.</w:t>
      </w:r>
    </w:p>
    <w:p w14:paraId="4EB7E8A5" w14:textId="77777777" w:rsidR="00CB46C4" w:rsidRPr="005535E4" w:rsidRDefault="00CB46C4" w:rsidP="00EB41F8">
      <w:pPr>
        <w:numPr>
          <w:ilvl w:val="0"/>
          <w:numId w:val="13"/>
        </w:numPr>
        <w:contextualSpacing/>
        <w:rPr>
          <w:rFonts w:ascii="Goudy Old Style" w:hAnsi="Goudy Old Style"/>
          <w:sz w:val="24"/>
          <w:szCs w:val="24"/>
        </w:rPr>
      </w:pPr>
    </w:p>
    <w:p w14:paraId="0064D2DE" w14:textId="77777777" w:rsidR="00CB46C4" w:rsidRPr="005535E4" w:rsidRDefault="003807F0" w:rsidP="00EB41F8">
      <w:pPr>
        <w:numPr>
          <w:ilvl w:val="0"/>
          <w:numId w:val="13"/>
        </w:numPr>
        <w:contextualSpacing/>
        <w:rPr>
          <w:rFonts w:ascii="Goudy Old Style" w:hAnsi="Goudy Old Style"/>
          <w:sz w:val="24"/>
          <w:szCs w:val="24"/>
        </w:rPr>
      </w:pPr>
      <w:r w:rsidRPr="005535E4">
        <w:rPr>
          <w:rFonts w:ascii="Goudy Old Style" w:hAnsi="Goudy Old Style"/>
          <w:sz w:val="24"/>
          <w:szCs w:val="24"/>
        </w:rPr>
        <w:t>s.136 permits following categories of persons to be joined in one charge &amp;may be tried together</w:t>
      </w:r>
    </w:p>
    <w:p w14:paraId="36FA48B8" w14:textId="77777777" w:rsidR="00CB46C4" w:rsidRPr="005535E4" w:rsidRDefault="003807F0" w:rsidP="00EB41F8">
      <w:pPr>
        <w:numPr>
          <w:ilvl w:val="0"/>
          <w:numId w:val="14"/>
        </w:numPr>
        <w:contextualSpacing/>
        <w:rPr>
          <w:rFonts w:ascii="Goudy Old Style" w:hAnsi="Goudy Old Style"/>
          <w:sz w:val="24"/>
          <w:szCs w:val="24"/>
        </w:rPr>
      </w:pPr>
      <w:r w:rsidRPr="005535E4">
        <w:rPr>
          <w:rFonts w:ascii="Goudy Old Style" w:hAnsi="Goudy Old Style"/>
          <w:sz w:val="24"/>
          <w:szCs w:val="24"/>
        </w:rPr>
        <w:t>person accused of same offence committed in course of same transaction</w:t>
      </w:r>
    </w:p>
    <w:p w14:paraId="3AC48BEB" w14:textId="77777777" w:rsidR="00CB46C4" w:rsidRPr="005535E4" w:rsidRDefault="003807F0" w:rsidP="00EB41F8">
      <w:pPr>
        <w:numPr>
          <w:ilvl w:val="0"/>
          <w:numId w:val="14"/>
        </w:numPr>
        <w:contextualSpacing/>
        <w:rPr>
          <w:rFonts w:ascii="Goudy Old Style" w:hAnsi="Goudy Old Style"/>
          <w:sz w:val="24"/>
          <w:szCs w:val="24"/>
        </w:rPr>
      </w:pPr>
      <w:r w:rsidRPr="005535E4">
        <w:rPr>
          <w:rFonts w:ascii="Goudy Old Style" w:hAnsi="Goudy Old Style"/>
          <w:sz w:val="24"/>
          <w:szCs w:val="24"/>
        </w:rPr>
        <w:t>persons accused of an offence and persons accused</w:t>
      </w:r>
    </w:p>
    <w:p w14:paraId="21388CC4" w14:textId="77777777" w:rsidR="00EB41F8" w:rsidRPr="005535E4" w:rsidRDefault="003807F0" w:rsidP="00EB41F8">
      <w:pPr>
        <w:contextualSpacing/>
        <w:rPr>
          <w:rFonts w:ascii="Goudy Old Style" w:hAnsi="Goudy Old Style"/>
          <w:sz w:val="24"/>
          <w:szCs w:val="24"/>
        </w:rPr>
      </w:pPr>
      <w:r w:rsidRPr="005535E4">
        <w:rPr>
          <w:rFonts w:ascii="Goudy Old Style" w:hAnsi="Goudy Old Style"/>
          <w:sz w:val="24"/>
          <w:szCs w:val="24"/>
        </w:rPr>
        <w:tab/>
      </w:r>
      <w:proofErr w:type="gramStart"/>
      <w:r w:rsidRPr="005535E4">
        <w:rPr>
          <w:rFonts w:ascii="Goudy Old Style" w:hAnsi="Goudy Old Style"/>
          <w:sz w:val="24"/>
          <w:szCs w:val="24"/>
        </w:rPr>
        <w:t>of</w:t>
      </w:r>
      <w:proofErr w:type="gramEnd"/>
      <w:r w:rsidRPr="005535E4">
        <w:rPr>
          <w:rFonts w:ascii="Goudy Old Style" w:hAnsi="Goudy Old Style"/>
          <w:sz w:val="24"/>
          <w:szCs w:val="24"/>
        </w:rPr>
        <w:t xml:space="preserve"> abetment or of an attempt to commit the offence</w:t>
      </w:r>
    </w:p>
    <w:p w14:paraId="117CFF3E" w14:textId="77777777" w:rsidR="00CB46C4" w:rsidRPr="005535E4" w:rsidRDefault="003807F0" w:rsidP="00EB41F8">
      <w:pPr>
        <w:numPr>
          <w:ilvl w:val="0"/>
          <w:numId w:val="16"/>
        </w:numPr>
        <w:contextualSpacing/>
        <w:rPr>
          <w:rFonts w:ascii="Goudy Old Style" w:hAnsi="Goudy Old Style"/>
          <w:sz w:val="24"/>
          <w:szCs w:val="24"/>
        </w:rPr>
      </w:pPr>
      <w:r w:rsidRPr="005535E4">
        <w:rPr>
          <w:rFonts w:ascii="Goudy Old Style" w:hAnsi="Goudy Old Style"/>
          <w:sz w:val="24"/>
          <w:szCs w:val="24"/>
        </w:rPr>
        <w:t>persons accused of different offences committed in the course of the same transaction</w:t>
      </w:r>
    </w:p>
    <w:p w14:paraId="03589E4E" w14:textId="77777777" w:rsidR="00CB46C4" w:rsidRPr="005535E4" w:rsidRDefault="003807F0" w:rsidP="00EB41F8">
      <w:pPr>
        <w:numPr>
          <w:ilvl w:val="0"/>
          <w:numId w:val="17"/>
        </w:numPr>
        <w:contextualSpacing/>
        <w:rPr>
          <w:rFonts w:ascii="Goudy Old Style" w:hAnsi="Goudy Old Style"/>
          <w:sz w:val="24"/>
          <w:szCs w:val="24"/>
        </w:rPr>
      </w:pPr>
      <w:r w:rsidRPr="005535E4">
        <w:rPr>
          <w:rFonts w:ascii="Goudy Old Style" w:hAnsi="Goudy Old Style"/>
          <w:sz w:val="24"/>
          <w:szCs w:val="24"/>
        </w:rPr>
        <w:t>a person is said to abet if it is demonstrated that he participated in the same transaction</w:t>
      </w:r>
    </w:p>
    <w:p w14:paraId="79BDD353" w14:textId="77777777" w:rsidR="00EB41F8" w:rsidRPr="005535E4" w:rsidRDefault="003807F0" w:rsidP="003807F0">
      <w:pPr>
        <w:ind w:firstLine="360"/>
        <w:contextualSpacing/>
        <w:rPr>
          <w:rFonts w:ascii="Goudy Old Style" w:hAnsi="Goudy Old Style"/>
          <w:sz w:val="24"/>
          <w:szCs w:val="24"/>
        </w:rPr>
      </w:pPr>
      <w:r w:rsidRPr="005535E4">
        <w:rPr>
          <w:rFonts w:ascii="Goudy Old Style" w:hAnsi="Goudy Old Style"/>
          <w:sz w:val="24"/>
          <w:szCs w:val="24"/>
        </w:rPr>
        <w:t xml:space="preserve"> </w:t>
      </w:r>
      <w:proofErr w:type="gramStart"/>
      <w:r w:rsidRPr="005535E4">
        <w:rPr>
          <w:rFonts w:ascii="Goudy Old Style" w:hAnsi="Goudy Old Style"/>
          <w:sz w:val="24"/>
          <w:szCs w:val="24"/>
        </w:rPr>
        <w:t>and</w:t>
      </w:r>
      <w:proofErr w:type="gramEnd"/>
      <w:r w:rsidRPr="005535E4">
        <w:rPr>
          <w:rFonts w:ascii="Goudy Old Style" w:hAnsi="Goudy Old Style"/>
          <w:sz w:val="24"/>
          <w:szCs w:val="24"/>
        </w:rPr>
        <w:t xml:space="preserve"> that he actively assisted in the continuance or completion of the offence</w:t>
      </w:r>
    </w:p>
    <w:p w14:paraId="026111D0" w14:textId="77777777" w:rsidR="00CB46C4" w:rsidRPr="005535E4" w:rsidRDefault="003807F0" w:rsidP="00EB41F8">
      <w:pPr>
        <w:numPr>
          <w:ilvl w:val="0"/>
          <w:numId w:val="18"/>
        </w:numPr>
        <w:contextualSpacing/>
        <w:rPr>
          <w:rFonts w:ascii="Goudy Old Style" w:hAnsi="Goudy Old Style"/>
          <w:sz w:val="24"/>
          <w:szCs w:val="24"/>
        </w:rPr>
      </w:pPr>
      <w:proofErr w:type="spellStart"/>
      <w:proofErr w:type="gramStart"/>
      <w:r w:rsidRPr="005535E4">
        <w:rPr>
          <w:rFonts w:ascii="Goudy Old Style" w:hAnsi="Goudy Old Style"/>
          <w:sz w:val="24"/>
          <w:szCs w:val="24"/>
        </w:rPr>
        <w:t>malebe</w:t>
      </w:r>
      <w:proofErr w:type="spellEnd"/>
      <w:proofErr w:type="gramEnd"/>
      <w:r w:rsidRPr="005535E4">
        <w:rPr>
          <w:rFonts w:ascii="Goudy Old Style" w:hAnsi="Goudy Old Style"/>
          <w:sz w:val="24"/>
          <w:szCs w:val="24"/>
        </w:rPr>
        <w:t xml:space="preserve"> v r (1982)</w:t>
      </w:r>
      <w:proofErr w:type="spellStart"/>
      <w:r w:rsidRPr="005535E4">
        <w:rPr>
          <w:rFonts w:ascii="Goudy Old Style" w:hAnsi="Goudy Old Style"/>
          <w:sz w:val="24"/>
          <w:szCs w:val="24"/>
        </w:rPr>
        <w:t>eklr</w:t>
      </w:r>
      <w:proofErr w:type="spellEnd"/>
      <w:r w:rsidRPr="005535E4">
        <w:rPr>
          <w:rFonts w:ascii="Goudy Old Style" w:hAnsi="Goudy Old Style"/>
          <w:sz w:val="24"/>
          <w:szCs w:val="24"/>
        </w:rPr>
        <w:t xml:space="preserve"> 3 appellants were charged separately on separate counts in one charge sheet with offence of stealing by servant c/s 281. </w:t>
      </w:r>
    </w:p>
    <w:p w14:paraId="60F51960" w14:textId="77777777" w:rsidR="00CB46C4" w:rsidRPr="005535E4" w:rsidRDefault="003807F0" w:rsidP="00EB41F8">
      <w:pPr>
        <w:numPr>
          <w:ilvl w:val="0"/>
          <w:numId w:val="18"/>
        </w:numPr>
        <w:contextualSpacing/>
        <w:rPr>
          <w:rFonts w:ascii="Goudy Old Style" w:hAnsi="Goudy Old Style"/>
          <w:sz w:val="24"/>
          <w:szCs w:val="24"/>
        </w:rPr>
      </w:pPr>
      <w:r w:rsidRPr="005535E4">
        <w:rPr>
          <w:rFonts w:ascii="Goudy Old Style" w:hAnsi="Goudy Old Style"/>
          <w:sz w:val="24"/>
          <w:szCs w:val="24"/>
        </w:rPr>
        <w:t>particulars showed offences</w:t>
      </w:r>
    </w:p>
    <w:p w14:paraId="35DB564A" w14:textId="77777777" w:rsidR="00EB41F8" w:rsidRPr="005535E4" w:rsidRDefault="003807F0" w:rsidP="00EB41F8">
      <w:pPr>
        <w:contextualSpacing/>
        <w:rPr>
          <w:rFonts w:ascii="Goudy Old Style" w:hAnsi="Goudy Old Style"/>
          <w:sz w:val="24"/>
          <w:szCs w:val="24"/>
        </w:rPr>
      </w:pPr>
      <w:r w:rsidRPr="005535E4">
        <w:rPr>
          <w:rFonts w:ascii="Goudy Old Style" w:hAnsi="Goudy Old Style"/>
          <w:sz w:val="24"/>
          <w:szCs w:val="24"/>
        </w:rPr>
        <w:tab/>
      </w:r>
      <w:proofErr w:type="gramStart"/>
      <w:r w:rsidRPr="005535E4">
        <w:rPr>
          <w:rFonts w:ascii="Goudy Old Style" w:hAnsi="Goudy Old Style"/>
          <w:sz w:val="24"/>
          <w:szCs w:val="24"/>
        </w:rPr>
        <w:t>committed</w:t>
      </w:r>
      <w:proofErr w:type="gramEnd"/>
      <w:r w:rsidRPr="005535E4">
        <w:rPr>
          <w:rFonts w:ascii="Goudy Old Style" w:hAnsi="Goudy Old Style"/>
          <w:sz w:val="24"/>
          <w:szCs w:val="24"/>
        </w:rPr>
        <w:t xml:space="preserve"> on separate dates, items stolen were different.</w:t>
      </w:r>
    </w:p>
    <w:p w14:paraId="3A8A1A44" w14:textId="77777777" w:rsidR="00CB46C4" w:rsidRPr="005535E4" w:rsidRDefault="003807F0" w:rsidP="00EB41F8">
      <w:pPr>
        <w:numPr>
          <w:ilvl w:val="0"/>
          <w:numId w:val="19"/>
        </w:numPr>
        <w:contextualSpacing/>
        <w:rPr>
          <w:rFonts w:ascii="Goudy Old Style" w:hAnsi="Goudy Old Style"/>
          <w:sz w:val="24"/>
          <w:szCs w:val="24"/>
        </w:rPr>
      </w:pPr>
      <w:r w:rsidRPr="005535E4">
        <w:rPr>
          <w:rFonts w:ascii="Goudy Old Style" w:hAnsi="Goudy Old Style"/>
          <w:sz w:val="24"/>
          <w:szCs w:val="24"/>
        </w:rPr>
        <w:t>appellants not charged for having had a common intent</w:t>
      </w:r>
    </w:p>
    <w:p w14:paraId="5F1E842F" w14:textId="77777777" w:rsidR="00CB46C4" w:rsidRPr="005535E4" w:rsidRDefault="003807F0" w:rsidP="00EB41F8">
      <w:pPr>
        <w:numPr>
          <w:ilvl w:val="0"/>
          <w:numId w:val="19"/>
        </w:numPr>
        <w:contextualSpacing/>
        <w:rPr>
          <w:rFonts w:ascii="Goudy Old Style" w:hAnsi="Goudy Old Style"/>
          <w:sz w:val="24"/>
          <w:szCs w:val="24"/>
        </w:rPr>
      </w:pPr>
      <w:r w:rsidRPr="005535E4">
        <w:rPr>
          <w:rFonts w:ascii="Goudy Old Style" w:hAnsi="Goudy Old Style"/>
          <w:sz w:val="24"/>
          <w:szCs w:val="24"/>
        </w:rPr>
        <w:t>held-joint charge against several persons for separate offences on different dates amounts to misjoinder</w:t>
      </w:r>
    </w:p>
    <w:p w14:paraId="30C1E4FA" w14:textId="77777777" w:rsidR="00CB46C4" w:rsidRPr="005535E4" w:rsidRDefault="003807F0" w:rsidP="00EB41F8">
      <w:pPr>
        <w:numPr>
          <w:ilvl w:val="0"/>
          <w:numId w:val="19"/>
        </w:numPr>
        <w:contextualSpacing/>
        <w:rPr>
          <w:rFonts w:ascii="Goudy Old Style" w:hAnsi="Goudy Old Style"/>
          <w:sz w:val="24"/>
          <w:szCs w:val="24"/>
        </w:rPr>
      </w:pPr>
      <w:r w:rsidRPr="005535E4">
        <w:rPr>
          <w:rFonts w:ascii="Goudy Old Style" w:hAnsi="Goudy Old Style"/>
          <w:sz w:val="24"/>
          <w:szCs w:val="24"/>
        </w:rPr>
        <w:t xml:space="preserve">the misjoinder occasioned </w:t>
      </w:r>
    </w:p>
    <w:p w14:paraId="197A25DC" w14:textId="77777777" w:rsidR="00EB41F8" w:rsidRPr="005535E4" w:rsidRDefault="003807F0" w:rsidP="00EB41F8">
      <w:pPr>
        <w:contextualSpacing/>
        <w:rPr>
          <w:rFonts w:ascii="Goudy Old Style" w:hAnsi="Goudy Old Style"/>
          <w:sz w:val="24"/>
          <w:szCs w:val="24"/>
        </w:rPr>
      </w:pPr>
      <w:r w:rsidRPr="005535E4">
        <w:rPr>
          <w:rFonts w:ascii="Goudy Old Style" w:hAnsi="Goudy Old Style"/>
          <w:sz w:val="24"/>
          <w:szCs w:val="24"/>
        </w:rPr>
        <w:tab/>
      </w:r>
      <w:proofErr w:type="gramStart"/>
      <w:r w:rsidRPr="005535E4">
        <w:rPr>
          <w:rFonts w:ascii="Goudy Old Style" w:hAnsi="Goudy Old Style"/>
          <w:sz w:val="24"/>
          <w:szCs w:val="24"/>
        </w:rPr>
        <w:t>prejudice</w:t>
      </w:r>
      <w:proofErr w:type="gramEnd"/>
      <w:r w:rsidRPr="005535E4">
        <w:rPr>
          <w:rFonts w:ascii="Goudy Old Style" w:hAnsi="Goudy Old Style"/>
          <w:sz w:val="24"/>
          <w:szCs w:val="24"/>
        </w:rPr>
        <w:t xml:space="preserve"> to the appellants because they did not know what charges were against them jointly or separately and when committed.</w:t>
      </w:r>
    </w:p>
    <w:p w14:paraId="7E0B36FE" w14:textId="77777777" w:rsidR="00CB46C4" w:rsidRPr="005535E4" w:rsidRDefault="003807F0" w:rsidP="00EB41F8">
      <w:pPr>
        <w:numPr>
          <w:ilvl w:val="0"/>
          <w:numId w:val="20"/>
        </w:numPr>
        <w:contextualSpacing/>
        <w:rPr>
          <w:rFonts w:ascii="Goudy Old Style" w:hAnsi="Goudy Old Style"/>
          <w:sz w:val="24"/>
          <w:szCs w:val="24"/>
        </w:rPr>
      </w:pPr>
      <w:r w:rsidRPr="005535E4">
        <w:rPr>
          <w:rFonts w:ascii="Goudy Old Style" w:hAnsi="Goudy Old Style"/>
          <w:sz w:val="24"/>
          <w:szCs w:val="24"/>
        </w:rPr>
        <w:t>misjoinder occasioned a failure of justice and being an incurable defect, trial was a nullity</w:t>
      </w:r>
    </w:p>
    <w:p w14:paraId="0F49B8D2" w14:textId="77777777" w:rsidR="00CB46C4" w:rsidRPr="005535E4" w:rsidRDefault="003807F0" w:rsidP="00EB41F8">
      <w:pPr>
        <w:numPr>
          <w:ilvl w:val="0"/>
          <w:numId w:val="20"/>
        </w:numPr>
        <w:contextualSpacing/>
        <w:rPr>
          <w:rFonts w:ascii="Goudy Old Style" w:hAnsi="Goudy Old Style"/>
          <w:sz w:val="24"/>
          <w:szCs w:val="24"/>
        </w:rPr>
      </w:pPr>
      <w:r w:rsidRPr="005535E4">
        <w:rPr>
          <w:rFonts w:ascii="Goudy Old Style" w:hAnsi="Goudy Old Style"/>
          <w:sz w:val="24"/>
          <w:szCs w:val="24"/>
        </w:rPr>
        <w:t>joinder of persons</w:t>
      </w:r>
    </w:p>
    <w:p w14:paraId="1A43FE39" w14:textId="77777777" w:rsidR="00CB46C4" w:rsidRPr="005535E4" w:rsidRDefault="003807F0" w:rsidP="00EB41F8">
      <w:pPr>
        <w:numPr>
          <w:ilvl w:val="0"/>
          <w:numId w:val="20"/>
        </w:numPr>
        <w:contextualSpacing/>
        <w:rPr>
          <w:rFonts w:ascii="Goudy Old Style" w:hAnsi="Goudy Old Style"/>
          <w:sz w:val="24"/>
          <w:szCs w:val="24"/>
        </w:rPr>
      </w:pPr>
      <w:proofErr w:type="gramStart"/>
      <w:r w:rsidRPr="005535E4">
        <w:rPr>
          <w:rFonts w:ascii="Goudy Old Style" w:hAnsi="Goudy Old Style"/>
          <w:sz w:val="24"/>
          <w:szCs w:val="24"/>
        </w:rPr>
        <w:t>in</w:t>
      </w:r>
      <w:proofErr w:type="gramEnd"/>
      <w:r w:rsidRPr="005535E4">
        <w:rPr>
          <w:rFonts w:ascii="Goudy Old Style" w:hAnsi="Goudy Old Style"/>
          <w:sz w:val="24"/>
          <w:szCs w:val="24"/>
        </w:rPr>
        <w:t xml:space="preserve"> </w:t>
      </w:r>
      <w:proofErr w:type="spellStart"/>
      <w:r w:rsidRPr="005535E4">
        <w:rPr>
          <w:rFonts w:ascii="Goudy Old Style" w:hAnsi="Goudy Old Style"/>
          <w:b/>
          <w:bCs/>
          <w:sz w:val="24"/>
          <w:szCs w:val="24"/>
        </w:rPr>
        <w:t>yakobo</w:t>
      </w:r>
      <w:proofErr w:type="spellEnd"/>
      <w:r w:rsidRPr="005535E4">
        <w:rPr>
          <w:rFonts w:ascii="Goudy Old Style" w:hAnsi="Goudy Old Style"/>
          <w:b/>
          <w:bCs/>
          <w:sz w:val="24"/>
          <w:szCs w:val="24"/>
        </w:rPr>
        <w:t xml:space="preserve"> </w:t>
      </w:r>
      <w:proofErr w:type="spellStart"/>
      <w:r w:rsidRPr="005535E4">
        <w:rPr>
          <w:rFonts w:ascii="Goudy Old Style" w:hAnsi="Goudy Old Style"/>
          <w:b/>
          <w:bCs/>
          <w:sz w:val="24"/>
          <w:szCs w:val="24"/>
        </w:rPr>
        <w:t>uma</w:t>
      </w:r>
      <w:proofErr w:type="spellEnd"/>
      <w:r w:rsidRPr="005535E4">
        <w:rPr>
          <w:rFonts w:ascii="Goudy Old Style" w:hAnsi="Goudy Old Style"/>
          <w:b/>
          <w:bCs/>
          <w:sz w:val="24"/>
          <w:szCs w:val="24"/>
        </w:rPr>
        <w:t xml:space="preserve"> and another v r </w:t>
      </w:r>
      <w:r w:rsidRPr="005535E4">
        <w:rPr>
          <w:rFonts w:ascii="Goudy Old Style" w:hAnsi="Goudy Old Style"/>
          <w:sz w:val="24"/>
          <w:szCs w:val="24"/>
        </w:rPr>
        <w:t xml:space="preserve">[1963] </w:t>
      </w:r>
      <w:proofErr w:type="spellStart"/>
      <w:r w:rsidRPr="005535E4">
        <w:rPr>
          <w:rFonts w:ascii="Goudy Old Style" w:hAnsi="Goudy Old Style"/>
          <w:sz w:val="24"/>
          <w:szCs w:val="24"/>
        </w:rPr>
        <w:t>ea</w:t>
      </w:r>
      <w:proofErr w:type="spellEnd"/>
      <w:r w:rsidRPr="005535E4">
        <w:rPr>
          <w:rFonts w:ascii="Goudy Old Style" w:hAnsi="Goudy Old Style"/>
          <w:sz w:val="24"/>
          <w:szCs w:val="24"/>
        </w:rPr>
        <w:t xml:space="preserve"> 542, the two appellants were charged and tried jointly for the offence of “doing an act intended to cause grievous harm” only the first appellant was charged on the second count. the allegations in the particulars showed that the incident involving </w:t>
      </w:r>
    </w:p>
    <w:p w14:paraId="3D7C9172" w14:textId="77777777" w:rsidR="00CB46C4" w:rsidRPr="005535E4" w:rsidRDefault="003807F0" w:rsidP="00EB41F8">
      <w:pPr>
        <w:numPr>
          <w:ilvl w:val="0"/>
          <w:numId w:val="20"/>
        </w:numPr>
        <w:contextualSpacing/>
        <w:rPr>
          <w:rFonts w:ascii="Goudy Old Style" w:hAnsi="Goudy Old Style"/>
          <w:sz w:val="24"/>
          <w:szCs w:val="24"/>
        </w:rPr>
      </w:pPr>
      <w:r w:rsidRPr="005535E4">
        <w:rPr>
          <w:rFonts w:ascii="Goudy Old Style" w:hAnsi="Goudy Old Style"/>
          <w:sz w:val="24"/>
          <w:szCs w:val="24"/>
        </w:rPr>
        <w:t>joinder of persons</w:t>
      </w:r>
    </w:p>
    <w:p w14:paraId="6EE499DA" w14:textId="77777777" w:rsidR="00CB46C4" w:rsidRPr="005535E4" w:rsidRDefault="003807F0" w:rsidP="00EB41F8">
      <w:pPr>
        <w:numPr>
          <w:ilvl w:val="0"/>
          <w:numId w:val="20"/>
        </w:numPr>
        <w:contextualSpacing/>
        <w:rPr>
          <w:rFonts w:ascii="Goudy Old Style" w:hAnsi="Goudy Old Style"/>
          <w:sz w:val="24"/>
          <w:szCs w:val="24"/>
        </w:rPr>
      </w:pPr>
      <w:proofErr w:type="gramStart"/>
      <w:r w:rsidRPr="005535E4">
        <w:rPr>
          <w:rFonts w:ascii="Goudy Old Style" w:hAnsi="Goudy Old Style"/>
          <w:sz w:val="24"/>
          <w:szCs w:val="24"/>
        </w:rPr>
        <w:t>the</w:t>
      </w:r>
      <w:proofErr w:type="gramEnd"/>
      <w:r w:rsidRPr="005535E4">
        <w:rPr>
          <w:rFonts w:ascii="Goudy Old Style" w:hAnsi="Goudy Old Style"/>
          <w:sz w:val="24"/>
          <w:szCs w:val="24"/>
        </w:rPr>
        <w:t xml:space="preserve"> first appellant occurred on a different date and place and with a different weapon from the one said to involve the second appellant. </w:t>
      </w:r>
      <w:proofErr w:type="gramStart"/>
      <w:r w:rsidRPr="005535E4">
        <w:rPr>
          <w:rFonts w:ascii="Goudy Old Style" w:hAnsi="Goudy Old Style"/>
          <w:sz w:val="24"/>
          <w:szCs w:val="24"/>
        </w:rPr>
        <w:t>the</w:t>
      </w:r>
      <w:proofErr w:type="gramEnd"/>
      <w:r w:rsidRPr="005535E4">
        <w:rPr>
          <w:rFonts w:ascii="Goudy Old Style" w:hAnsi="Goudy Old Style"/>
          <w:sz w:val="24"/>
          <w:szCs w:val="24"/>
        </w:rPr>
        <w:t xml:space="preserve"> complainant was however the same in each count.. on appeal, sir </w:t>
      </w:r>
      <w:proofErr w:type="spellStart"/>
      <w:r w:rsidRPr="005535E4">
        <w:rPr>
          <w:rFonts w:ascii="Goudy Old Style" w:hAnsi="Goudy Old Style"/>
          <w:sz w:val="24"/>
          <w:szCs w:val="24"/>
        </w:rPr>
        <w:t>udo</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udoma</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cj</w:t>
      </w:r>
      <w:proofErr w:type="spellEnd"/>
      <w:r w:rsidRPr="005535E4">
        <w:rPr>
          <w:rFonts w:ascii="Goudy Old Style" w:hAnsi="Goudy Old Style"/>
          <w:sz w:val="24"/>
          <w:szCs w:val="24"/>
        </w:rPr>
        <w:t xml:space="preserve"> ruled that the charge as laid down was bad in law for misjoinder</w:t>
      </w:r>
    </w:p>
    <w:p w14:paraId="52EF3F6C" w14:textId="77777777" w:rsidR="00F94F4D" w:rsidRPr="005535E4" w:rsidRDefault="003807F0" w:rsidP="00154BE2">
      <w:pPr>
        <w:contextualSpacing/>
        <w:rPr>
          <w:rFonts w:ascii="Goudy Old Style" w:hAnsi="Goudy Old Style"/>
          <w:sz w:val="24"/>
          <w:szCs w:val="24"/>
        </w:rPr>
      </w:pPr>
      <w:r w:rsidRPr="005535E4">
        <w:rPr>
          <w:rFonts w:ascii="Goudy Old Style" w:hAnsi="Goudy Old Style"/>
          <w:sz w:val="24"/>
          <w:szCs w:val="24"/>
        </w:rPr>
        <w:tab/>
      </w:r>
      <w:commentRangeEnd w:id="4"/>
      <w:r w:rsidRPr="005535E4">
        <w:rPr>
          <w:rStyle w:val="CommentReference"/>
          <w:rFonts w:ascii="Goudy Old Style" w:hAnsi="Goudy Old Style"/>
        </w:rPr>
        <w:commentReference w:id="4"/>
      </w:r>
    </w:p>
    <w:p w14:paraId="3F60FC8F" w14:textId="77777777" w:rsidR="001E3167" w:rsidRPr="005535E4" w:rsidRDefault="001E3167" w:rsidP="00154BE2">
      <w:pPr>
        <w:contextualSpacing/>
        <w:rPr>
          <w:rFonts w:ascii="Goudy Old Style" w:hAnsi="Goudy Old Style"/>
          <w:sz w:val="24"/>
          <w:szCs w:val="24"/>
        </w:rPr>
      </w:pPr>
    </w:p>
    <w:p w14:paraId="06C5CA20" w14:textId="77777777" w:rsidR="001E3167" w:rsidRPr="005535E4" w:rsidRDefault="00EB41F8" w:rsidP="00154BE2">
      <w:pPr>
        <w:contextualSpacing/>
        <w:rPr>
          <w:rFonts w:ascii="Goudy Old Style" w:hAnsi="Goudy Old Style"/>
          <w:sz w:val="24"/>
          <w:szCs w:val="24"/>
        </w:rPr>
      </w:pPr>
      <w:r w:rsidRPr="005535E4">
        <w:rPr>
          <w:rFonts w:ascii="Goudy Old Style" w:hAnsi="Goudy Old Style"/>
          <w:sz w:val="24"/>
          <w:szCs w:val="24"/>
        </w:rPr>
        <w:t>b)</w:t>
      </w:r>
      <w:r w:rsidRPr="005535E4">
        <w:rPr>
          <w:rFonts w:ascii="Goudy Old Style" w:hAnsi="Goudy Old Style"/>
          <w:sz w:val="24"/>
          <w:szCs w:val="24"/>
        </w:rPr>
        <w:tab/>
      </w:r>
      <w:commentRangeStart w:id="5"/>
      <w:r w:rsidR="001E3167" w:rsidRPr="005535E4">
        <w:rPr>
          <w:rFonts w:ascii="Goudy Old Style" w:hAnsi="Goudy Old Style"/>
          <w:sz w:val="24"/>
          <w:szCs w:val="24"/>
        </w:rPr>
        <w:t>Statement of Offence: Theft by Servant Contrary to Section 281 of the Penal Code</w:t>
      </w:r>
    </w:p>
    <w:p w14:paraId="6CE7EEBC" w14:textId="77777777" w:rsidR="001E3167" w:rsidRPr="005535E4" w:rsidRDefault="001E3167" w:rsidP="00154BE2">
      <w:pPr>
        <w:contextualSpacing/>
        <w:rPr>
          <w:rFonts w:ascii="Goudy Old Style" w:hAnsi="Goudy Old Style"/>
          <w:sz w:val="24"/>
          <w:szCs w:val="24"/>
        </w:rPr>
      </w:pPr>
    </w:p>
    <w:p w14:paraId="18BE9C95" w14:textId="77777777" w:rsidR="001E3167" w:rsidRPr="005535E4" w:rsidRDefault="001E3167" w:rsidP="00154BE2">
      <w:pPr>
        <w:contextualSpacing/>
        <w:rPr>
          <w:rFonts w:ascii="Goudy Old Style" w:hAnsi="Goudy Old Style"/>
          <w:sz w:val="24"/>
          <w:szCs w:val="24"/>
        </w:rPr>
      </w:pPr>
      <w:r w:rsidRPr="005535E4">
        <w:rPr>
          <w:rFonts w:ascii="Goudy Old Style" w:hAnsi="Goudy Old Style"/>
          <w:sz w:val="24"/>
          <w:szCs w:val="24"/>
        </w:rPr>
        <w:t xml:space="preserve">Particulars of Offence: </w:t>
      </w:r>
      <w:proofErr w:type="spellStart"/>
      <w:r w:rsidR="00BA3CAB" w:rsidRPr="005535E4">
        <w:rPr>
          <w:rFonts w:ascii="Goudy Old Style" w:hAnsi="Goudy Old Style"/>
          <w:sz w:val="24"/>
          <w:szCs w:val="24"/>
        </w:rPr>
        <w:t>Ewang</w:t>
      </w:r>
      <w:proofErr w:type="spellEnd"/>
      <w:r w:rsidR="00BA3CAB" w:rsidRPr="005535E4">
        <w:rPr>
          <w:rFonts w:ascii="Goudy Old Style" w:hAnsi="Goudy Old Style"/>
          <w:sz w:val="24"/>
          <w:szCs w:val="24"/>
        </w:rPr>
        <w:t xml:space="preserve"> </w:t>
      </w:r>
      <w:proofErr w:type="spellStart"/>
      <w:r w:rsidR="00BA3CAB" w:rsidRPr="005535E4">
        <w:rPr>
          <w:rFonts w:ascii="Goudy Old Style" w:hAnsi="Goudy Old Style"/>
          <w:sz w:val="24"/>
          <w:szCs w:val="24"/>
        </w:rPr>
        <w:t>Nambo</w:t>
      </w:r>
      <w:proofErr w:type="spellEnd"/>
      <w:r w:rsidR="00BA3CAB" w:rsidRPr="005535E4">
        <w:rPr>
          <w:rFonts w:ascii="Goudy Old Style" w:hAnsi="Goudy Old Style"/>
          <w:sz w:val="24"/>
          <w:szCs w:val="24"/>
        </w:rPr>
        <w:t xml:space="preserve"> on 24 January 2014 at Nairobi within Nairobi County stole a cheque leaf the property of Karina Korir and Company Advocates.</w:t>
      </w:r>
    </w:p>
    <w:p w14:paraId="6389C463" w14:textId="77777777" w:rsidR="00BA3CAB" w:rsidRPr="005535E4" w:rsidRDefault="00BA3CAB" w:rsidP="00154BE2">
      <w:pPr>
        <w:contextualSpacing/>
        <w:rPr>
          <w:rFonts w:ascii="Goudy Old Style" w:hAnsi="Goudy Old Style"/>
          <w:sz w:val="24"/>
          <w:szCs w:val="24"/>
        </w:rPr>
      </w:pPr>
    </w:p>
    <w:p w14:paraId="373FF603" w14:textId="77777777" w:rsidR="00BA3CAB" w:rsidRPr="005535E4" w:rsidRDefault="00BA3CAB" w:rsidP="00154BE2">
      <w:pPr>
        <w:contextualSpacing/>
        <w:rPr>
          <w:rFonts w:ascii="Goudy Old Style" w:hAnsi="Goudy Old Style"/>
          <w:sz w:val="24"/>
          <w:szCs w:val="24"/>
        </w:rPr>
      </w:pPr>
      <w:r w:rsidRPr="005535E4">
        <w:rPr>
          <w:rFonts w:ascii="Goudy Old Style" w:hAnsi="Goudy Old Style"/>
          <w:sz w:val="24"/>
          <w:szCs w:val="24"/>
        </w:rPr>
        <w:t>IN THE ALTERNATIVE</w:t>
      </w:r>
    </w:p>
    <w:p w14:paraId="2BCDA815" w14:textId="77777777" w:rsidR="00BA3CAB" w:rsidRPr="005535E4" w:rsidRDefault="00BA3CAB" w:rsidP="00154BE2">
      <w:pPr>
        <w:contextualSpacing/>
        <w:rPr>
          <w:rFonts w:ascii="Goudy Old Style" w:hAnsi="Goudy Old Style"/>
          <w:sz w:val="24"/>
          <w:szCs w:val="24"/>
        </w:rPr>
      </w:pPr>
    </w:p>
    <w:p w14:paraId="0BB6030D" w14:textId="77777777" w:rsidR="00BA3CAB" w:rsidRPr="005535E4" w:rsidRDefault="00BA3CAB" w:rsidP="00154BE2">
      <w:pPr>
        <w:contextualSpacing/>
        <w:rPr>
          <w:rFonts w:ascii="Goudy Old Style" w:hAnsi="Goudy Old Style"/>
          <w:sz w:val="24"/>
          <w:szCs w:val="24"/>
        </w:rPr>
      </w:pPr>
      <w:r w:rsidRPr="005535E4">
        <w:rPr>
          <w:rFonts w:ascii="Goudy Old Style" w:hAnsi="Goudy Old Style"/>
          <w:sz w:val="24"/>
          <w:szCs w:val="24"/>
        </w:rPr>
        <w:t xml:space="preserve">Statement of offence: Handling </w:t>
      </w:r>
      <w:proofErr w:type="gramStart"/>
      <w:r w:rsidRPr="005535E4">
        <w:rPr>
          <w:rFonts w:ascii="Goudy Old Style" w:hAnsi="Goudy Old Style"/>
          <w:sz w:val="24"/>
          <w:szCs w:val="24"/>
        </w:rPr>
        <w:t>Stolen</w:t>
      </w:r>
      <w:proofErr w:type="gramEnd"/>
      <w:r w:rsidRPr="005535E4">
        <w:rPr>
          <w:rFonts w:ascii="Goudy Old Style" w:hAnsi="Goudy Old Style"/>
          <w:sz w:val="24"/>
          <w:szCs w:val="24"/>
        </w:rPr>
        <w:t xml:space="preserve"> property contrary to Section 322(1) of the Penal Code</w:t>
      </w:r>
    </w:p>
    <w:p w14:paraId="609FBFE5" w14:textId="77777777" w:rsidR="00BA3CAB" w:rsidRPr="005535E4" w:rsidRDefault="00BA3CAB" w:rsidP="00154BE2">
      <w:pPr>
        <w:contextualSpacing/>
        <w:rPr>
          <w:rFonts w:ascii="Goudy Old Style" w:hAnsi="Goudy Old Style"/>
          <w:sz w:val="24"/>
          <w:szCs w:val="24"/>
        </w:rPr>
      </w:pPr>
    </w:p>
    <w:p w14:paraId="6B919A8B" w14:textId="77777777" w:rsidR="00BA3CAB" w:rsidRPr="005535E4" w:rsidRDefault="00BA3CAB" w:rsidP="00154BE2">
      <w:pPr>
        <w:contextualSpacing/>
        <w:rPr>
          <w:rFonts w:ascii="Goudy Old Style" w:hAnsi="Goudy Old Style"/>
          <w:sz w:val="24"/>
          <w:szCs w:val="24"/>
        </w:rPr>
      </w:pPr>
      <w:r w:rsidRPr="005535E4">
        <w:rPr>
          <w:rFonts w:ascii="Goudy Old Style" w:hAnsi="Goudy Old Style"/>
          <w:sz w:val="24"/>
          <w:szCs w:val="24"/>
        </w:rPr>
        <w:t xml:space="preserve">Particulars of Offence: </w:t>
      </w:r>
      <w:proofErr w:type="spellStart"/>
      <w:r w:rsidRPr="005535E4">
        <w:rPr>
          <w:rFonts w:ascii="Goudy Old Style" w:hAnsi="Goudy Old Style"/>
          <w:sz w:val="24"/>
          <w:szCs w:val="24"/>
        </w:rPr>
        <w:t>Ewang</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Nambo</w:t>
      </w:r>
      <w:proofErr w:type="spellEnd"/>
      <w:r w:rsidRPr="005535E4">
        <w:rPr>
          <w:rFonts w:ascii="Goudy Old Style" w:hAnsi="Goudy Old Style"/>
          <w:sz w:val="24"/>
          <w:szCs w:val="24"/>
        </w:rPr>
        <w:t xml:space="preserve"> and </w:t>
      </w:r>
      <w:proofErr w:type="spellStart"/>
      <w:r w:rsidRPr="005535E4">
        <w:rPr>
          <w:rFonts w:ascii="Goudy Old Style" w:hAnsi="Goudy Old Style"/>
          <w:sz w:val="24"/>
          <w:szCs w:val="24"/>
        </w:rPr>
        <w:t>Colletta</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Gisecho</w:t>
      </w:r>
      <w:proofErr w:type="spellEnd"/>
      <w:r w:rsidRPr="005535E4">
        <w:rPr>
          <w:rFonts w:ascii="Goudy Old Style" w:hAnsi="Goudy Old Style"/>
          <w:sz w:val="24"/>
          <w:szCs w:val="24"/>
        </w:rPr>
        <w:t xml:space="preserve"> on 24 January 2014 at Nairobi within Nairobi County jointly and severally handled a stolen cheque leaf by retaining it knowing or having reason to believe the same to be stolen.</w:t>
      </w:r>
    </w:p>
    <w:p w14:paraId="4BE2A4FB" w14:textId="77777777" w:rsidR="00BA3CAB" w:rsidRPr="005535E4" w:rsidRDefault="00BA3CAB" w:rsidP="00154BE2">
      <w:pPr>
        <w:contextualSpacing/>
        <w:rPr>
          <w:rFonts w:ascii="Goudy Old Style" w:hAnsi="Goudy Old Style"/>
          <w:sz w:val="24"/>
          <w:szCs w:val="24"/>
        </w:rPr>
      </w:pPr>
    </w:p>
    <w:p w14:paraId="50E00CF8" w14:textId="77777777" w:rsidR="00BA3CAB" w:rsidRPr="005535E4" w:rsidRDefault="00BA3CAB" w:rsidP="00154BE2">
      <w:pPr>
        <w:contextualSpacing/>
        <w:rPr>
          <w:rFonts w:ascii="Goudy Old Style" w:hAnsi="Goudy Old Style"/>
          <w:sz w:val="24"/>
          <w:szCs w:val="24"/>
        </w:rPr>
      </w:pPr>
      <w:r w:rsidRPr="005535E4">
        <w:rPr>
          <w:rFonts w:ascii="Goudy Old Style" w:hAnsi="Goudy Old Style"/>
          <w:sz w:val="24"/>
          <w:szCs w:val="24"/>
        </w:rPr>
        <w:t xml:space="preserve">Statement of Offence: Assault causing actual bodily harm </w:t>
      </w:r>
      <w:proofErr w:type="spellStart"/>
      <w:r w:rsidRPr="005535E4">
        <w:rPr>
          <w:rFonts w:ascii="Goudy Old Style" w:hAnsi="Goudy Old Style"/>
          <w:sz w:val="24"/>
          <w:szCs w:val="24"/>
        </w:rPr>
        <w:t>ontrary</w:t>
      </w:r>
      <w:proofErr w:type="spellEnd"/>
      <w:r w:rsidRPr="005535E4">
        <w:rPr>
          <w:rFonts w:ascii="Goudy Old Style" w:hAnsi="Goudy Old Style"/>
          <w:sz w:val="24"/>
          <w:szCs w:val="24"/>
        </w:rPr>
        <w:t xml:space="preserve"> to Section 251 of the Penal Code</w:t>
      </w:r>
    </w:p>
    <w:p w14:paraId="3E5E737D" w14:textId="77777777" w:rsidR="00BA3CAB" w:rsidRPr="005535E4" w:rsidRDefault="00BA3CAB" w:rsidP="00154BE2">
      <w:pPr>
        <w:contextualSpacing/>
        <w:rPr>
          <w:rFonts w:ascii="Goudy Old Style" w:hAnsi="Goudy Old Style"/>
          <w:sz w:val="24"/>
          <w:szCs w:val="24"/>
        </w:rPr>
      </w:pPr>
    </w:p>
    <w:p w14:paraId="488163BE" w14:textId="77777777" w:rsidR="00BA3CAB" w:rsidRPr="005535E4" w:rsidRDefault="00BA3CAB" w:rsidP="00154BE2">
      <w:pPr>
        <w:contextualSpacing/>
        <w:rPr>
          <w:rFonts w:ascii="Goudy Old Style" w:hAnsi="Goudy Old Style"/>
          <w:sz w:val="24"/>
          <w:szCs w:val="24"/>
        </w:rPr>
      </w:pPr>
      <w:r w:rsidRPr="005535E4">
        <w:rPr>
          <w:rFonts w:ascii="Goudy Old Style" w:hAnsi="Goudy Old Style"/>
          <w:sz w:val="24"/>
          <w:szCs w:val="24"/>
        </w:rPr>
        <w:t xml:space="preserve">Particulars of Offence: Bruno </w:t>
      </w:r>
      <w:proofErr w:type="spellStart"/>
      <w:r w:rsidRPr="005535E4">
        <w:rPr>
          <w:rFonts w:ascii="Goudy Old Style" w:hAnsi="Goudy Old Style"/>
          <w:sz w:val="24"/>
          <w:szCs w:val="24"/>
        </w:rPr>
        <w:t>Royford</w:t>
      </w:r>
      <w:proofErr w:type="spellEnd"/>
      <w:r w:rsidRPr="005535E4">
        <w:rPr>
          <w:rFonts w:ascii="Goudy Old Style" w:hAnsi="Goudy Old Style"/>
          <w:sz w:val="24"/>
          <w:szCs w:val="24"/>
        </w:rPr>
        <w:t xml:space="preserve"> on 12 February 2014 along </w:t>
      </w:r>
      <w:proofErr w:type="spellStart"/>
      <w:r w:rsidRPr="005535E4">
        <w:rPr>
          <w:rFonts w:ascii="Goudy Old Style" w:hAnsi="Goudy Old Style"/>
          <w:sz w:val="24"/>
          <w:szCs w:val="24"/>
        </w:rPr>
        <w:t>Mupe</w:t>
      </w:r>
      <w:proofErr w:type="spellEnd"/>
      <w:r w:rsidRPr="005535E4">
        <w:rPr>
          <w:rFonts w:ascii="Goudy Old Style" w:hAnsi="Goudy Old Style"/>
          <w:sz w:val="24"/>
          <w:szCs w:val="24"/>
        </w:rPr>
        <w:t xml:space="preserve"> Road in </w:t>
      </w:r>
      <w:proofErr w:type="spellStart"/>
      <w:r w:rsidRPr="005535E4">
        <w:rPr>
          <w:rFonts w:ascii="Goudy Old Style" w:hAnsi="Goudy Old Style"/>
          <w:sz w:val="24"/>
          <w:szCs w:val="24"/>
        </w:rPr>
        <w:t>Ongata</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Rongai</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Kajiado</w:t>
      </w:r>
      <w:proofErr w:type="spellEnd"/>
      <w:r w:rsidRPr="005535E4">
        <w:rPr>
          <w:rFonts w:ascii="Goudy Old Style" w:hAnsi="Goudy Old Style"/>
          <w:sz w:val="24"/>
          <w:szCs w:val="24"/>
        </w:rPr>
        <w:t xml:space="preserve"> County assaulted one </w:t>
      </w:r>
      <w:proofErr w:type="spellStart"/>
      <w:r w:rsidRPr="005535E4">
        <w:rPr>
          <w:rFonts w:ascii="Goudy Old Style" w:hAnsi="Goudy Old Style"/>
          <w:sz w:val="24"/>
          <w:szCs w:val="24"/>
        </w:rPr>
        <w:t>Colletta</w:t>
      </w:r>
      <w:proofErr w:type="spellEnd"/>
      <w:r w:rsidRPr="005535E4">
        <w:rPr>
          <w:rFonts w:ascii="Goudy Old Style" w:hAnsi="Goudy Old Style"/>
          <w:sz w:val="24"/>
          <w:szCs w:val="24"/>
        </w:rPr>
        <w:t xml:space="preserve"> </w:t>
      </w:r>
      <w:proofErr w:type="spellStart"/>
      <w:r w:rsidRPr="005535E4">
        <w:rPr>
          <w:rFonts w:ascii="Goudy Old Style" w:hAnsi="Goudy Old Style"/>
          <w:sz w:val="24"/>
          <w:szCs w:val="24"/>
        </w:rPr>
        <w:t>Gisecho</w:t>
      </w:r>
      <w:proofErr w:type="spellEnd"/>
      <w:r w:rsidRPr="005535E4">
        <w:rPr>
          <w:rFonts w:ascii="Goudy Old Style" w:hAnsi="Goudy Old Style"/>
          <w:sz w:val="24"/>
          <w:szCs w:val="24"/>
        </w:rPr>
        <w:t xml:space="preserve"> thereby occasioning him </w:t>
      </w:r>
      <w:r w:rsidR="00672253" w:rsidRPr="005535E4">
        <w:rPr>
          <w:rFonts w:ascii="Goudy Old Style" w:hAnsi="Goudy Old Style"/>
          <w:sz w:val="24"/>
          <w:szCs w:val="24"/>
        </w:rPr>
        <w:t>actual bodily harm.</w:t>
      </w:r>
      <w:commentRangeEnd w:id="5"/>
      <w:r w:rsidR="00672253" w:rsidRPr="005535E4">
        <w:rPr>
          <w:rStyle w:val="CommentReference"/>
          <w:rFonts w:ascii="Goudy Old Style" w:hAnsi="Goudy Old Style"/>
        </w:rPr>
        <w:commentReference w:id="5"/>
      </w:r>
    </w:p>
    <w:p w14:paraId="26DC47FE" w14:textId="77777777" w:rsidR="00C366E4" w:rsidRPr="005535E4" w:rsidRDefault="00C366E4" w:rsidP="00154BE2">
      <w:pPr>
        <w:contextualSpacing/>
        <w:rPr>
          <w:rFonts w:ascii="Goudy Old Style" w:hAnsi="Goudy Old Style"/>
          <w:sz w:val="24"/>
          <w:szCs w:val="24"/>
        </w:rPr>
      </w:pPr>
    </w:p>
    <w:p w14:paraId="6BC29830" w14:textId="77777777" w:rsidR="00C366E4" w:rsidRPr="005535E4" w:rsidRDefault="00C366E4" w:rsidP="00154BE2">
      <w:pPr>
        <w:contextualSpacing/>
        <w:rPr>
          <w:rFonts w:ascii="Goudy Old Style" w:hAnsi="Goudy Old Style"/>
          <w:b/>
          <w:sz w:val="24"/>
          <w:szCs w:val="24"/>
          <w:u w:val="single"/>
        </w:rPr>
      </w:pPr>
    </w:p>
    <w:p w14:paraId="23555D21" w14:textId="77777777" w:rsidR="00C366E4" w:rsidRPr="005535E4" w:rsidRDefault="00C366E4" w:rsidP="00154BE2">
      <w:pPr>
        <w:contextualSpacing/>
        <w:rPr>
          <w:rFonts w:ascii="Goudy Old Style" w:hAnsi="Goudy Old Style"/>
          <w:b/>
          <w:sz w:val="24"/>
          <w:szCs w:val="24"/>
          <w:u w:val="single"/>
        </w:rPr>
      </w:pPr>
    </w:p>
    <w:p w14:paraId="1CE27FDA" w14:textId="77777777" w:rsidR="00C366E4" w:rsidRPr="005535E4" w:rsidRDefault="00C366E4" w:rsidP="00154BE2">
      <w:pPr>
        <w:contextualSpacing/>
        <w:rPr>
          <w:rFonts w:ascii="Goudy Old Style" w:hAnsi="Goudy Old Style"/>
          <w:b/>
          <w:sz w:val="24"/>
          <w:szCs w:val="24"/>
          <w:u w:val="single"/>
        </w:rPr>
      </w:pPr>
    </w:p>
    <w:p w14:paraId="384F7EE6" w14:textId="77777777" w:rsidR="00C366E4" w:rsidRPr="005535E4" w:rsidRDefault="00C366E4" w:rsidP="00154BE2">
      <w:pPr>
        <w:contextualSpacing/>
        <w:rPr>
          <w:rFonts w:ascii="Goudy Old Style" w:hAnsi="Goudy Old Style"/>
          <w:b/>
          <w:sz w:val="24"/>
          <w:szCs w:val="24"/>
          <w:u w:val="single"/>
        </w:rPr>
      </w:pPr>
    </w:p>
    <w:p w14:paraId="5CC419F1" w14:textId="77777777" w:rsidR="00C366E4" w:rsidRPr="005535E4" w:rsidRDefault="00C366E4" w:rsidP="00154BE2">
      <w:pPr>
        <w:contextualSpacing/>
        <w:rPr>
          <w:rFonts w:ascii="Goudy Old Style" w:hAnsi="Goudy Old Style"/>
          <w:b/>
          <w:sz w:val="24"/>
          <w:szCs w:val="24"/>
          <w:u w:val="single"/>
        </w:rPr>
      </w:pPr>
    </w:p>
    <w:p w14:paraId="6A240AF7" w14:textId="77777777" w:rsidR="00C366E4" w:rsidRPr="005535E4" w:rsidRDefault="00C366E4" w:rsidP="00154BE2">
      <w:pPr>
        <w:contextualSpacing/>
        <w:rPr>
          <w:rFonts w:ascii="Goudy Old Style" w:hAnsi="Goudy Old Style"/>
          <w:b/>
          <w:sz w:val="24"/>
          <w:szCs w:val="24"/>
          <w:u w:val="single"/>
        </w:rPr>
      </w:pPr>
    </w:p>
    <w:p w14:paraId="03C58C76" w14:textId="77777777" w:rsidR="00C366E4" w:rsidRPr="005535E4" w:rsidRDefault="00C366E4" w:rsidP="00154BE2">
      <w:pPr>
        <w:contextualSpacing/>
        <w:rPr>
          <w:rFonts w:ascii="Goudy Old Style" w:hAnsi="Goudy Old Style"/>
          <w:b/>
          <w:sz w:val="24"/>
          <w:szCs w:val="24"/>
          <w:u w:val="single"/>
        </w:rPr>
      </w:pPr>
    </w:p>
    <w:p w14:paraId="4CAA3F77" w14:textId="77777777" w:rsidR="00C366E4" w:rsidRPr="005535E4" w:rsidRDefault="00C366E4" w:rsidP="00154BE2">
      <w:pPr>
        <w:contextualSpacing/>
        <w:rPr>
          <w:rFonts w:ascii="Goudy Old Style" w:hAnsi="Goudy Old Style"/>
          <w:b/>
          <w:sz w:val="24"/>
          <w:szCs w:val="24"/>
          <w:u w:val="single"/>
        </w:rPr>
      </w:pPr>
      <w:r w:rsidRPr="005535E4">
        <w:rPr>
          <w:rFonts w:ascii="Goudy Old Style" w:hAnsi="Goudy Old Style"/>
          <w:b/>
          <w:sz w:val="24"/>
          <w:szCs w:val="24"/>
          <w:u w:val="single"/>
        </w:rPr>
        <w:t>QUESTION 3</w:t>
      </w:r>
    </w:p>
    <w:p w14:paraId="3A51A5B4" w14:textId="77777777" w:rsidR="00C366E4" w:rsidRPr="005535E4" w:rsidRDefault="00C366E4" w:rsidP="00C366E4">
      <w:pPr>
        <w:pStyle w:val="ListParagraph"/>
        <w:numPr>
          <w:ilvl w:val="0"/>
          <w:numId w:val="21"/>
        </w:numPr>
        <w:rPr>
          <w:rFonts w:ascii="Goudy Old Style" w:hAnsi="Goudy Old Style"/>
          <w:sz w:val="24"/>
          <w:szCs w:val="24"/>
        </w:rPr>
      </w:pPr>
      <w:r w:rsidRPr="005535E4">
        <w:rPr>
          <w:rFonts w:ascii="Goudy Old Style" w:hAnsi="Goudy Old Style"/>
          <w:sz w:val="24"/>
          <w:szCs w:val="24"/>
        </w:rPr>
        <w:t>Certiorari and Prohibition  (2marks for each)</w:t>
      </w:r>
    </w:p>
    <w:p w14:paraId="694EAC53" w14:textId="77777777" w:rsidR="00C366E4" w:rsidRPr="005535E4" w:rsidRDefault="00C366E4" w:rsidP="00C366E4">
      <w:pPr>
        <w:pStyle w:val="ListParagraph"/>
        <w:numPr>
          <w:ilvl w:val="0"/>
          <w:numId w:val="21"/>
        </w:numPr>
        <w:rPr>
          <w:rFonts w:ascii="Goudy Old Style" w:hAnsi="Goudy Old Style"/>
          <w:sz w:val="24"/>
          <w:szCs w:val="24"/>
        </w:rPr>
      </w:pPr>
      <w:r w:rsidRPr="005535E4">
        <w:rPr>
          <w:rFonts w:ascii="Goudy Old Style" w:hAnsi="Goudy Old Style"/>
          <w:sz w:val="24"/>
          <w:szCs w:val="24"/>
        </w:rPr>
        <w:t>(i) STATEMENT OF FACTS</w:t>
      </w:r>
    </w:p>
    <w:p w14:paraId="0A35E65D" w14:textId="77777777" w:rsidR="00C366E4" w:rsidRPr="005535E4" w:rsidRDefault="00C366E4" w:rsidP="00C366E4">
      <w:pPr>
        <w:pStyle w:val="ListParagraph"/>
        <w:jc w:val="center"/>
        <w:rPr>
          <w:rFonts w:ascii="Goudy Old Style" w:hAnsi="Goudy Old Style"/>
          <w:sz w:val="24"/>
          <w:szCs w:val="24"/>
        </w:rPr>
      </w:pPr>
      <w:r w:rsidRPr="005535E4">
        <w:rPr>
          <w:rFonts w:ascii="Goudy Old Style" w:hAnsi="Goudy Old Style"/>
          <w:sz w:val="24"/>
          <w:szCs w:val="24"/>
        </w:rPr>
        <w:t>ITHE REPUBLIC OF KENYA</w:t>
      </w:r>
    </w:p>
    <w:p w14:paraId="50D33B13" w14:textId="77777777" w:rsidR="00C366E4" w:rsidRPr="005535E4" w:rsidRDefault="00C366E4" w:rsidP="00C366E4">
      <w:pPr>
        <w:pStyle w:val="ListParagraph"/>
        <w:jc w:val="center"/>
        <w:rPr>
          <w:rFonts w:ascii="Goudy Old Style" w:hAnsi="Goudy Old Style"/>
          <w:sz w:val="24"/>
          <w:szCs w:val="24"/>
        </w:rPr>
      </w:pPr>
      <w:r w:rsidRPr="005535E4">
        <w:rPr>
          <w:rFonts w:ascii="Goudy Old Style" w:hAnsi="Goudy Old Style"/>
          <w:sz w:val="24"/>
          <w:szCs w:val="24"/>
        </w:rPr>
        <w:t>AT NAIROBI</w:t>
      </w:r>
    </w:p>
    <w:p w14:paraId="528E3812" w14:textId="77777777" w:rsidR="00C366E4" w:rsidRPr="005535E4" w:rsidRDefault="00C366E4" w:rsidP="00C366E4">
      <w:pPr>
        <w:pStyle w:val="ListParagraph"/>
        <w:jc w:val="center"/>
        <w:rPr>
          <w:rFonts w:ascii="Goudy Old Style" w:hAnsi="Goudy Old Style"/>
          <w:sz w:val="24"/>
          <w:szCs w:val="24"/>
        </w:rPr>
      </w:pPr>
      <w:r w:rsidRPr="005535E4">
        <w:rPr>
          <w:rFonts w:ascii="Goudy Old Style" w:hAnsi="Goudy Old Style"/>
          <w:sz w:val="24"/>
          <w:szCs w:val="24"/>
        </w:rPr>
        <w:t>HC. MISC.    OF 2014</w:t>
      </w:r>
    </w:p>
    <w:p w14:paraId="3509E128" w14:textId="77777777" w:rsidR="00C366E4" w:rsidRPr="005535E4" w:rsidRDefault="00C366E4" w:rsidP="00C366E4">
      <w:pPr>
        <w:pStyle w:val="ListParagraph"/>
        <w:jc w:val="center"/>
        <w:rPr>
          <w:rFonts w:ascii="Goudy Old Style" w:hAnsi="Goudy Old Style"/>
          <w:sz w:val="24"/>
          <w:szCs w:val="24"/>
        </w:rPr>
      </w:pPr>
      <w:r w:rsidRPr="005535E4">
        <w:rPr>
          <w:rFonts w:ascii="Goudy Old Style" w:hAnsi="Goudy Old Style"/>
          <w:sz w:val="24"/>
          <w:szCs w:val="24"/>
        </w:rPr>
        <w:t>BETWEEN</w:t>
      </w:r>
    </w:p>
    <w:p w14:paraId="570F9478" w14:textId="77777777" w:rsidR="00C366E4" w:rsidRPr="005535E4" w:rsidRDefault="00C366E4" w:rsidP="00C366E4">
      <w:pPr>
        <w:pStyle w:val="ListParagraph"/>
        <w:jc w:val="center"/>
        <w:rPr>
          <w:rFonts w:ascii="Goudy Old Style" w:hAnsi="Goudy Old Style"/>
          <w:sz w:val="24"/>
          <w:szCs w:val="24"/>
        </w:rPr>
      </w:pPr>
      <w:commentRangeStart w:id="6"/>
      <w:r w:rsidRPr="005535E4">
        <w:rPr>
          <w:rFonts w:ascii="Goudy Old Style" w:hAnsi="Goudy Old Style"/>
          <w:sz w:val="24"/>
          <w:szCs w:val="24"/>
        </w:rPr>
        <w:t>OSINO ONYANGE</w:t>
      </w:r>
      <w:proofErr w:type="gramStart"/>
      <w:r w:rsidRPr="005535E4">
        <w:rPr>
          <w:rFonts w:ascii="Goudy Old Style" w:hAnsi="Goudy Old Style"/>
          <w:sz w:val="24"/>
          <w:szCs w:val="24"/>
        </w:rPr>
        <w:t>………………..…………………………..……….</w:t>
      </w:r>
      <w:proofErr w:type="gramEnd"/>
      <w:r w:rsidRPr="005535E4">
        <w:rPr>
          <w:rFonts w:ascii="Goudy Old Style" w:hAnsi="Goudy Old Style"/>
          <w:sz w:val="24"/>
          <w:szCs w:val="24"/>
        </w:rPr>
        <w:t>APPLICANT</w:t>
      </w:r>
      <w:commentRangeEnd w:id="6"/>
      <w:r w:rsidRPr="005535E4">
        <w:rPr>
          <w:rStyle w:val="CommentReference"/>
          <w:rFonts w:ascii="Goudy Old Style" w:hAnsi="Goudy Old Style"/>
        </w:rPr>
        <w:commentReference w:id="6"/>
      </w:r>
    </w:p>
    <w:p w14:paraId="0BBFB0BD" w14:textId="77777777" w:rsidR="00C366E4" w:rsidRPr="005535E4" w:rsidRDefault="00C366E4" w:rsidP="00C366E4">
      <w:pPr>
        <w:pStyle w:val="ListParagraph"/>
        <w:jc w:val="center"/>
        <w:rPr>
          <w:rFonts w:ascii="Goudy Old Style" w:hAnsi="Goudy Old Style"/>
          <w:sz w:val="24"/>
          <w:szCs w:val="24"/>
        </w:rPr>
      </w:pPr>
      <w:r w:rsidRPr="005535E4">
        <w:rPr>
          <w:rFonts w:ascii="Goudy Old Style" w:hAnsi="Goudy Old Style"/>
          <w:sz w:val="24"/>
          <w:szCs w:val="24"/>
        </w:rPr>
        <w:t>AND</w:t>
      </w:r>
    </w:p>
    <w:p w14:paraId="4C9308C5" w14:textId="77777777" w:rsidR="00D41B31" w:rsidRPr="005535E4" w:rsidRDefault="00D41B31" w:rsidP="00D41B31">
      <w:pPr>
        <w:widowControl w:val="0"/>
        <w:autoSpaceDE w:val="0"/>
        <w:autoSpaceDN w:val="0"/>
        <w:adjustRightInd w:val="0"/>
        <w:rPr>
          <w:rFonts w:ascii="Goudy Old Style" w:hAnsi="Goudy Old Style"/>
          <w:b/>
          <w:bCs/>
        </w:rPr>
      </w:pPr>
      <w:r w:rsidRPr="005535E4">
        <w:rPr>
          <w:rFonts w:ascii="Goudy Old Style" w:hAnsi="Goudy Old Style"/>
          <w:b/>
          <w:bCs/>
        </w:rPr>
        <w:t>CABINET SECRETARY FOR INTERIOR AND COORDINATION OF GOVERNMENT………………………………………………………….……….. 1</w:t>
      </w:r>
      <w:r w:rsidRPr="005535E4">
        <w:rPr>
          <w:rFonts w:ascii="Goudy Old Style" w:hAnsi="Goudy Old Style"/>
          <w:b/>
          <w:bCs/>
          <w:vertAlign w:val="superscript"/>
        </w:rPr>
        <w:t>ST</w:t>
      </w:r>
      <w:r w:rsidRPr="005535E4">
        <w:rPr>
          <w:rFonts w:ascii="Goudy Old Style" w:hAnsi="Goudy Old Style"/>
          <w:b/>
          <w:bCs/>
        </w:rPr>
        <w:t xml:space="preserve"> RESPONDENT</w:t>
      </w:r>
    </w:p>
    <w:p w14:paraId="1FE69C06" w14:textId="44CB9490" w:rsidR="00C366E4" w:rsidRPr="005535E4" w:rsidRDefault="00D41B31" w:rsidP="00D41B31">
      <w:pPr>
        <w:pStyle w:val="ListParagraph"/>
        <w:jc w:val="center"/>
        <w:rPr>
          <w:rFonts w:ascii="Goudy Old Style" w:hAnsi="Goudy Old Style"/>
          <w:sz w:val="24"/>
          <w:szCs w:val="24"/>
        </w:rPr>
      </w:pPr>
      <w:r w:rsidRPr="005535E4">
        <w:rPr>
          <w:rFonts w:ascii="Goudy Old Style" w:hAnsi="Goudy Old Style"/>
          <w:b/>
          <w:bCs/>
        </w:rPr>
        <w:t>INSPECTOR GENERAL OF POLICE…………….………..……………………2</w:t>
      </w:r>
      <w:r w:rsidRPr="005535E4">
        <w:rPr>
          <w:rFonts w:ascii="Goudy Old Style" w:hAnsi="Goudy Old Style"/>
          <w:b/>
          <w:bCs/>
          <w:vertAlign w:val="superscript"/>
        </w:rPr>
        <w:t>ND</w:t>
      </w:r>
      <w:r w:rsidRPr="005535E4">
        <w:rPr>
          <w:rFonts w:ascii="Goudy Old Style" w:hAnsi="Goudy Old Style"/>
          <w:b/>
          <w:bCs/>
        </w:rPr>
        <w:t xml:space="preserve"> RESPONDENT</w:t>
      </w:r>
    </w:p>
    <w:p w14:paraId="6CFC61D3" w14:textId="77777777" w:rsidR="00C366E4" w:rsidRPr="005535E4" w:rsidRDefault="00C366E4" w:rsidP="00C366E4">
      <w:pPr>
        <w:jc w:val="center"/>
        <w:rPr>
          <w:rFonts w:ascii="Goudy Old Style" w:hAnsi="Goudy Old Style" w:cs="Tahoma"/>
        </w:rPr>
      </w:pPr>
      <w:r w:rsidRPr="005535E4">
        <w:rPr>
          <w:rFonts w:ascii="Goudy Old Style" w:hAnsi="Goudy Old Style"/>
          <w:sz w:val="24"/>
          <w:szCs w:val="24"/>
        </w:rPr>
        <w:t>STATEMENT OF FACTS</w:t>
      </w:r>
      <w:r w:rsidRPr="005535E4">
        <w:rPr>
          <w:rFonts w:ascii="Goudy Old Style" w:hAnsi="Goudy Old Style" w:cs="Tahoma"/>
          <w:b/>
          <w:u w:val="single"/>
        </w:rPr>
        <w:t xml:space="preserve"> </w:t>
      </w:r>
    </w:p>
    <w:p w14:paraId="2941DF14" w14:textId="77777777" w:rsidR="00C366E4" w:rsidRPr="005535E4" w:rsidRDefault="00C366E4" w:rsidP="00C366E4">
      <w:pPr>
        <w:jc w:val="center"/>
        <w:rPr>
          <w:rFonts w:ascii="Goudy Old Style" w:hAnsi="Goudy Old Style" w:cs="Tahoma"/>
        </w:rPr>
      </w:pPr>
      <w:r w:rsidRPr="005535E4">
        <w:rPr>
          <w:rFonts w:ascii="Goudy Old Style" w:hAnsi="Goudy Old Style" w:cs="Tahoma"/>
        </w:rPr>
        <w:t xml:space="preserve">(Under order LIII rule 1(2) of the Civil Procedure Rules </w:t>
      </w:r>
      <w:r w:rsidRPr="005535E4">
        <w:rPr>
          <w:rFonts w:ascii="Goudy Old Style" w:hAnsi="Goudy Old Style" w:cs="Tahoma"/>
          <w:color w:val="FF0000"/>
        </w:rPr>
        <w:t>and all enabling provisions of the law</w:t>
      </w:r>
      <w:r w:rsidRPr="005535E4">
        <w:rPr>
          <w:rFonts w:ascii="Goudy Old Style" w:hAnsi="Goudy Old Style" w:cs="Tahoma"/>
        </w:rPr>
        <w:t>)</w:t>
      </w:r>
    </w:p>
    <w:p w14:paraId="5F17CCD1" w14:textId="77777777" w:rsidR="00C366E4" w:rsidRPr="005535E4" w:rsidRDefault="00C366E4" w:rsidP="00C366E4">
      <w:pPr>
        <w:jc w:val="center"/>
        <w:rPr>
          <w:rFonts w:ascii="Goudy Old Style" w:hAnsi="Goudy Old Style" w:cs="Tahoma"/>
        </w:rPr>
      </w:pPr>
      <w:commentRangeStart w:id="7"/>
    </w:p>
    <w:p w14:paraId="2F1963DD" w14:textId="77777777" w:rsidR="00C366E4" w:rsidRPr="005535E4" w:rsidRDefault="00C366E4" w:rsidP="00C366E4">
      <w:pPr>
        <w:numPr>
          <w:ilvl w:val="0"/>
          <w:numId w:val="23"/>
        </w:numPr>
        <w:spacing w:after="0" w:line="240" w:lineRule="auto"/>
        <w:rPr>
          <w:rFonts w:ascii="Goudy Old Style" w:hAnsi="Goudy Old Style" w:cs="Tahoma"/>
          <w:b/>
        </w:rPr>
      </w:pPr>
      <w:r w:rsidRPr="005535E4">
        <w:rPr>
          <w:rFonts w:ascii="Goudy Old Style" w:hAnsi="Goudy Old Style" w:cs="Tahoma"/>
          <w:b/>
        </w:rPr>
        <w:t>NAME AND DESCRIPTION OF THE APPLICANT</w:t>
      </w:r>
    </w:p>
    <w:p w14:paraId="7C18EB60" w14:textId="77777777" w:rsidR="00C366E4" w:rsidRPr="005535E4" w:rsidRDefault="00C366E4" w:rsidP="00C366E4">
      <w:pPr>
        <w:numPr>
          <w:ilvl w:val="0"/>
          <w:numId w:val="22"/>
        </w:numPr>
        <w:spacing w:after="0" w:line="240" w:lineRule="auto"/>
        <w:rPr>
          <w:rFonts w:ascii="Goudy Old Style" w:hAnsi="Goudy Old Style" w:cs="Tahoma"/>
        </w:rPr>
      </w:pPr>
      <w:r w:rsidRPr="005535E4">
        <w:rPr>
          <w:rFonts w:ascii="Goudy Old Style" w:hAnsi="Goudy Old Style" w:cs="Tahoma"/>
        </w:rPr>
        <w:t>THE NAME OF THE APPLICANT IS (NAME AND DESCRIBE THE APPLICANT…THE APPLICANT’S ADDRESS IS…)</w:t>
      </w:r>
    </w:p>
    <w:p w14:paraId="630AB6C3" w14:textId="77777777" w:rsidR="00C366E4" w:rsidRPr="005535E4" w:rsidRDefault="00C366E4" w:rsidP="00C366E4">
      <w:pPr>
        <w:ind w:left="1080"/>
        <w:rPr>
          <w:rFonts w:ascii="Goudy Old Style" w:hAnsi="Goudy Old Style" w:cs="Tahoma"/>
        </w:rPr>
      </w:pPr>
    </w:p>
    <w:p w14:paraId="2D123E78" w14:textId="77777777" w:rsidR="00C366E4" w:rsidRPr="005535E4" w:rsidRDefault="00C366E4" w:rsidP="00C366E4">
      <w:pPr>
        <w:numPr>
          <w:ilvl w:val="0"/>
          <w:numId w:val="23"/>
        </w:numPr>
        <w:spacing w:after="0" w:line="240" w:lineRule="auto"/>
        <w:rPr>
          <w:rFonts w:ascii="Goudy Old Style" w:hAnsi="Goudy Old Style" w:cs="Tahoma"/>
          <w:b/>
        </w:rPr>
      </w:pPr>
      <w:r w:rsidRPr="005535E4">
        <w:rPr>
          <w:rFonts w:ascii="Goudy Old Style" w:hAnsi="Goudy Old Style" w:cs="Tahoma"/>
          <w:b/>
        </w:rPr>
        <w:t>RELIEFS SOUGHT</w:t>
      </w:r>
    </w:p>
    <w:p w14:paraId="2FF33D17" w14:textId="77777777" w:rsidR="00C366E4" w:rsidRPr="005535E4" w:rsidRDefault="00C366E4" w:rsidP="00C366E4">
      <w:pPr>
        <w:ind w:left="720"/>
        <w:rPr>
          <w:rFonts w:ascii="Goudy Old Style" w:hAnsi="Goudy Old Style" w:cs="Tahoma"/>
        </w:rPr>
      </w:pPr>
    </w:p>
    <w:p w14:paraId="217B5760" w14:textId="77777777" w:rsidR="00C366E4" w:rsidRPr="005535E4" w:rsidRDefault="00C366E4" w:rsidP="00C366E4">
      <w:pPr>
        <w:ind w:left="720"/>
        <w:rPr>
          <w:rFonts w:ascii="Goudy Old Style" w:hAnsi="Goudy Old Style" w:cs="Tahoma"/>
        </w:rPr>
      </w:pPr>
      <w:r w:rsidRPr="005535E4">
        <w:rPr>
          <w:rFonts w:ascii="Goudy Old Style" w:hAnsi="Goudy Old Style" w:cs="Tahoma"/>
        </w:rPr>
        <w:t>THE APPLICANT SEEKS:-</w:t>
      </w:r>
    </w:p>
    <w:p w14:paraId="13D3C450" w14:textId="77777777" w:rsidR="00C366E4" w:rsidRPr="005535E4" w:rsidRDefault="00C366E4" w:rsidP="00C366E4">
      <w:pPr>
        <w:numPr>
          <w:ilvl w:val="0"/>
          <w:numId w:val="24"/>
        </w:numPr>
        <w:spacing w:after="0" w:line="240" w:lineRule="auto"/>
        <w:rPr>
          <w:rFonts w:ascii="Goudy Old Style" w:hAnsi="Goudy Old Style" w:cs="Tahoma"/>
        </w:rPr>
      </w:pPr>
      <w:r w:rsidRPr="005535E4">
        <w:rPr>
          <w:rFonts w:ascii="Goudy Old Style" w:hAnsi="Goudy Old Style" w:cs="Tahoma"/>
        </w:rPr>
        <w:t>SPECIFY THE ORDERS OF JUDICIAL REVIEW SOUGHT(Certiorari and Prohibition)</w:t>
      </w:r>
    </w:p>
    <w:p w14:paraId="3E1EDAA6" w14:textId="77777777" w:rsidR="00C366E4" w:rsidRPr="005535E4" w:rsidRDefault="00C366E4" w:rsidP="00C366E4">
      <w:pPr>
        <w:ind w:left="720"/>
        <w:rPr>
          <w:rFonts w:ascii="Goudy Old Style" w:hAnsi="Goudy Old Style" w:cs="Tahoma"/>
        </w:rPr>
      </w:pPr>
    </w:p>
    <w:p w14:paraId="40B6E4E0" w14:textId="77777777" w:rsidR="00C366E4" w:rsidRPr="005535E4" w:rsidRDefault="00C366E4" w:rsidP="00C366E4">
      <w:pPr>
        <w:rPr>
          <w:rFonts w:ascii="Goudy Old Style" w:hAnsi="Goudy Old Style" w:cs="Tahoma"/>
          <w:b/>
        </w:rPr>
      </w:pPr>
      <w:r w:rsidRPr="005535E4">
        <w:rPr>
          <w:rFonts w:ascii="Goudy Old Style" w:hAnsi="Goudy Old Style" w:cs="Tahoma"/>
          <w:b/>
        </w:rPr>
        <w:t>C.</w:t>
      </w:r>
      <w:r w:rsidRPr="005535E4">
        <w:rPr>
          <w:rFonts w:ascii="Goudy Old Style" w:hAnsi="Goudy Old Style" w:cs="Tahoma"/>
          <w:b/>
        </w:rPr>
        <w:tab/>
        <w:t xml:space="preserve"> THE GROUNDS UPON WHICH THE RELIEF(S) IS/ARE SOUGHT:-</w:t>
      </w:r>
    </w:p>
    <w:p w14:paraId="437745A8" w14:textId="77777777" w:rsidR="00C366E4" w:rsidRPr="005535E4" w:rsidRDefault="00C366E4" w:rsidP="00C366E4">
      <w:pPr>
        <w:rPr>
          <w:rFonts w:ascii="Goudy Old Style" w:hAnsi="Goudy Old Style" w:cs="Tahoma"/>
        </w:rPr>
      </w:pPr>
      <w:r w:rsidRPr="005535E4">
        <w:rPr>
          <w:rFonts w:ascii="Goudy Old Style" w:hAnsi="Goudy Old Style" w:cs="Tahoma"/>
        </w:rPr>
        <w:tab/>
        <w:t>1. SPECIFY THE GROUNDS UPON WHICH THE APPLICATION IS BASED</w:t>
      </w:r>
      <w:commentRangeEnd w:id="7"/>
      <w:r w:rsidRPr="005535E4">
        <w:rPr>
          <w:rStyle w:val="CommentReference"/>
          <w:rFonts w:ascii="Goudy Old Style" w:hAnsi="Goudy Old Style"/>
        </w:rPr>
        <w:commentReference w:id="7"/>
      </w:r>
    </w:p>
    <w:p w14:paraId="51B82788" w14:textId="77777777" w:rsidR="00C366E4" w:rsidRPr="005535E4" w:rsidRDefault="00C366E4" w:rsidP="00C366E4">
      <w:pPr>
        <w:rPr>
          <w:rFonts w:ascii="Goudy Old Style" w:hAnsi="Goudy Old Style" w:cs="Tahoma"/>
        </w:rPr>
      </w:pPr>
      <w:r w:rsidRPr="005535E4">
        <w:rPr>
          <w:rFonts w:ascii="Goudy Old Style" w:hAnsi="Goudy Old Style" w:cs="Tahoma"/>
        </w:rPr>
        <w:t>DATED AT NAIROBI THIS …..DAY OF ……20...</w:t>
      </w:r>
    </w:p>
    <w:p w14:paraId="20D15CA8" w14:textId="77777777" w:rsidR="00C366E4" w:rsidRPr="005535E4" w:rsidRDefault="00C366E4" w:rsidP="00C366E4">
      <w:pPr>
        <w:jc w:val="center"/>
        <w:rPr>
          <w:rFonts w:ascii="Goudy Old Style" w:hAnsi="Goudy Old Style" w:cs="Tahoma"/>
          <w:b/>
          <w:u w:val="single"/>
        </w:rPr>
      </w:pPr>
    </w:p>
    <w:p w14:paraId="1ADC611D" w14:textId="77777777" w:rsidR="00C366E4" w:rsidRPr="005535E4" w:rsidRDefault="00C366E4" w:rsidP="00C366E4">
      <w:pPr>
        <w:jc w:val="center"/>
        <w:rPr>
          <w:rFonts w:ascii="Goudy Old Style" w:hAnsi="Goudy Old Style" w:cs="Tahoma"/>
          <w:b/>
          <w:bCs/>
          <w:u w:val="single"/>
        </w:rPr>
      </w:pPr>
      <w:r w:rsidRPr="005535E4">
        <w:rPr>
          <w:rFonts w:ascii="Goudy Old Style" w:hAnsi="Goudy Old Style" w:cs="Tahoma"/>
          <w:b/>
          <w:bCs/>
          <w:u w:val="single"/>
        </w:rPr>
        <w:t>ADVOCATES FOR THE APPLICANTS</w:t>
      </w:r>
    </w:p>
    <w:p w14:paraId="13866556" w14:textId="77777777" w:rsidR="00C366E4" w:rsidRPr="005535E4" w:rsidRDefault="00C366E4" w:rsidP="00C366E4">
      <w:pPr>
        <w:rPr>
          <w:rFonts w:ascii="Goudy Old Style" w:hAnsi="Goudy Old Style" w:cs="Tahoma"/>
          <w:b/>
          <w:bCs/>
          <w:u w:val="single"/>
        </w:rPr>
      </w:pPr>
      <w:r w:rsidRPr="005535E4">
        <w:rPr>
          <w:rFonts w:ascii="Goudy Old Style" w:hAnsi="Goudy Old Style" w:cs="Tahoma"/>
          <w:b/>
          <w:bCs/>
          <w:u w:val="single"/>
        </w:rPr>
        <w:t>DRAWN &amp; FILED BY:-</w:t>
      </w:r>
    </w:p>
    <w:p w14:paraId="25EA58E1" w14:textId="77777777" w:rsidR="00C366E4" w:rsidRPr="005535E4" w:rsidRDefault="00C366E4" w:rsidP="00C366E4">
      <w:pPr>
        <w:rPr>
          <w:rFonts w:ascii="Goudy Old Style" w:hAnsi="Goudy Old Style" w:cs="Tahoma"/>
          <w:bCs/>
        </w:rPr>
      </w:pPr>
      <w:proofErr w:type="spellStart"/>
      <w:proofErr w:type="gramStart"/>
      <w:r w:rsidRPr="005535E4">
        <w:rPr>
          <w:rFonts w:ascii="Goudy Old Style" w:hAnsi="Goudy Old Style" w:cs="Tahoma"/>
          <w:bCs/>
        </w:rPr>
        <w:t>xxxxxx</w:t>
      </w:r>
      <w:proofErr w:type="spellEnd"/>
      <w:proofErr w:type="gramEnd"/>
    </w:p>
    <w:p w14:paraId="2A6071E7" w14:textId="77777777" w:rsidR="00C366E4" w:rsidRPr="005535E4" w:rsidRDefault="00C366E4" w:rsidP="00C366E4">
      <w:pPr>
        <w:rPr>
          <w:rFonts w:ascii="Goudy Old Style" w:hAnsi="Goudy Old Style" w:cs="Tahoma"/>
          <w:b/>
          <w:bCs/>
          <w:u w:val="single"/>
        </w:rPr>
      </w:pPr>
      <w:smartTag w:uri="urn:schemas-microsoft-com:office:smarttags" w:element="City">
        <w:smartTag w:uri="urn:schemas-microsoft-com:office:smarttags" w:element="place">
          <w:r w:rsidRPr="005535E4">
            <w:rPr>
              <w:rFonts w:ascii="Goudy Old Style" w:hAnsi="Goudy Old Style" w:cs="Tahoma"/>
              <w:b/>
              <w:bCs/>
              <w:u w:val="single"/>
            </w:rPr>
            <w:t>NAIROBI</w:t>
          </w:r>
        </w:smartTag>
      </w:smartTag>
    </w:p>
    <w:p w14:paraId="50FE6D4E" w14:textId="77777777" w:rsidR="00C366E4" w:rsidRPr="005535E4" w:rsidRDefault="00C366E4" w:rsidP="00C366E4">
      <w:pPr>
        <w:widowControl w:val="0"/>
        <w:autoSpaceDE w:val="0"/>
        <w:autoSpaceDN w:val="0"/>
        <w:adjustRightInd w:val="0"/>
        <w:jc w:val="center"/>
        <w:rPr>
          <w:rFonts w:ascii="Goudy Old Style" w:hAnsi="Goudy Old Style"/>
          <w:b/>
          <w:bCs/>
          <w:u w:val="single"/>
        </w:rPr>
      </w:pPr>
      <w:r w:rsidRPr="005535E4">
        <w:rPr>
          <w:rFonts w:ascii="Goudy Old Style" w:hAnsi="Goudy Old Style"/>
          <w:b/>
          <w:bCs/>
          <w:u w:val="single"/>
        </w:rPr>
        <w:t>REPUBLIC OF KENYA</w:t>
      </w:r>
    </w:p>
    <w:p w14:paraId="4BB420A1" w14:textId="77777777" w:rsidR="00C366E4" w:rsidRPr="005535E4" w:rsidRDefault="00C366E4" w:rsidP="00C366E4">
      <w:pPr>
        <w:widowControl w:val="0"/>
        <w:autoSpaceDE w:val="0"/>
        <w:autoSpaceDN w:val="0"/>
        <w:adjustRightInd w:val="0"/>
        <w:jc w:val="center"/>
        <w:rPr>
          <w:rFonts w:ascii="Goudy Old Style" w:hAnsi="Goudy Old Style"/>
          <w:b/>
          <w:bCs/>
          <w:u w:val="single"/>
        </w:rPr>
      </w:pPr>
      <w:r w:rsidRPr="005535E4">
        <w:rPr>
          <w:rFonts w:ascii="Goudy Old Style" w:hAnsi="Goudy Old Style"/>
          <w:b/>
          <w:bCs/>
          <w:u w:val="single"/>
        </w:rPr>
        <w:t>IN THE HIGH COURT OF KENYA AT NAIROBI</w:t>
      </w:r>
    </w:p>
    <w:p w14:paraId="58548B6A" w14:textId="77777777" w:rsidR="00C366E4" w:rsidRPr="005535E4" w:rsidRDefault="00C366E4" w:rsidP="00C366E4">
      <w:pPr>
        <w:widowControl w:val="0"/>
        <w:autoSpaceDE w:val="0"/>
        <w:autoSpaceDN w:val="0"/>
        <w:adjustRightInd w:val="0"/>
        <w:jc w:val="center"/>
        <w:rPr>
          <w:rFonts w:ascii="Goudy Old Style" w:hAnsi="Goudy Old Style"/>
          <w:b/>
          <w:bCs/>
          <w:u w:val="single"/>
        </w:rPr>
      </w:pPr>
      <w:r w:rsidRPr="005535E4">
        <w:rPr>
          <w:rFonts w:ascii="Goudy Old Style" w:hAnsi="Goudy Old Style"/>
          <w:b/>
          <w:bCs/>
          <w:u w:val="single"/>
        </w:rPr>
        <w:t>MISCELLANEOUS CIVIL APPLICATION NO.      OF 2014</w:t>
      </w:r>
    </w:p>
    <w:p w14:paraId="3E7553EC" w14:textId="77777777" w:rsidR="00C366E4" w:rsidRPr="005535E4" w:rsidRDefault="00C366E4" w:rsidP="00C366E4">
      <w:pPr>
        <w:widowControl w:val="0"/>
        <w:autoSpaceDE w:val="0"/>
        <w:autoSpaceDN w:val="0"/>
        <w:adjustRightInd w:val="0"/>
        <w:jc w:val="center"/>
        <w:rPr>
          <w:rFonts w:ascii="Goudy Old Style" w:hAnsi="Goudy Old Style"/>
          <w:b/>
          <w:bCs/>
          <w:u w:val="single"/>
        </w:rPr>
      </w:pPr>
    </w:p>
    <w:p w14:paraId="36216C96" w14:textId="77777777" w:rsidR="00C366E4" w:rsidRPr="005535E4" w:rsidRDefault="00C366E4" w:rsidP="00C366E4">
      <w:pPr>
        <w:widowControl w:val="0"/>
        <w:autoSpaceDE w:val="0"/>
        <w:autoSpaceDN w:val="0"/>
        <w:adjustRightInd w:val="0"/>
        <w:jc w:val="center"/>
        <w:rPr>
          <w:rFonts w:ascii="Goudy Old Style" w:hAnsi="Goudy Old Style"/>
          <w:b/>
          <w:bCs/>
          <w:u w:val="single"/>
        </w:rPr>
      </w:pPr>
    </w:p>
    <w:p w14:paraId="3B4F86E4" w14:textId="77777777" w:rsidR="00C366E4" w:rsidRPr="005535E4" w:rsidRDefault="00C366E4" w:rsidP="00C366E4">
      <w:pPr>
        <w:widowControl w:val="0"/>
        <w:tabs>
          <w:tab w:val="left" w:pos="993"/>
        </w:tabs>
        <w:autoSpaceDE w:val="0"/>
        <w:autoSpaceDN w:val="0"/>
        <w:adjustRightInd w:val="0"/>
        <w:ind w:left="2552" w:hanging="2552"/>
        <w:jc w:val="center"/>
        <w:rPr>
          <w:rFonts w:ascii="Goudy Old Style" w:hAnsi="Goudy Old Style"/>
          <w:b/>
          <w:bCs/>
          <w:u w:val="single"/>
        </w:rPr>
      </w:pPr>
      <w:r w:rsidRPr="005535E4">
        <w:rPr>
          <w:rFonts w:ascii="Goudy Old Style" w:hAnsi="Goudy Old Style"/>
          <w:b/>
          <w:bCs/>
          <w:u w:val="single"/>
        </w:rPr>
        <w:t>IN THE MATTER OF: THE LAW REFORM ACT CHAPTER 26 OF THE LAWS OF KENYA SECTIONS 8 AND 9</w:t>
      </w:r>
    </w:p>
    <w:p w14:paraId="74F6AED8" w14:textId="77777777" w:rsidR="00C366E4" w:rsidRPr="005535E4" w:rsidRDefault="00C366E4" w:rsidP="00C366E4">
      <w:pPr>
        <w:widowControl w:val="0"/>
        <w:autoSpaceDE w:val="0"/>
        <w:autoSpaceDN w:val="0"/>
        <w:adjustRightInd w:val="0"/>
        <w:jc w:val="center"/>
        <w:rPr>
          <w:rFonts w:ascii="Goudy Old Style" w:hAnsi="Goudy Old Style"/>
          <w:b/>
          <w:bCs/>
          <w:u w:val="single"/>
        </w:rPr>
      </w:pPr>
      <w:r w:rsidRPr="005535E4">
        <w:rPr>
          <w:rFonts w:ascii="Goudy Old Style" w:hAnsi="Goudy Old Style"/>
          <w:b/>
          <w:bCs/>
          <w:u w:val="single"/>
        </w:rPr>
        <w:t>AND</w:t>
      </w:r>
    </w:p>
    <w:p w14:paraId="369E8264" w14:textId="77777777" w:rsidR="00C366E4" w:rsidRPr="005535E4" w:rsidRDefault="00C366E4" w:rsidP="00C366E4">
      <w:pPr>
        <w:widowControl w:val="0"/>
        <w:autoSpaceDE w:val="0"/>
        <w:autoSpaceDN w:val="0"/>
        <w:adjustRightInd w:val="0"/>
        <w:jc w:val="center"/>
        <w:rPr>
          <w:rFonts w:ascii="Goudy Old Style" w:hAnsi="Goudy Old Style"/>
          <w:b/>
          <w:bCs/>
          <w:u w:val="single"/>
        </w:rPr>
      </w:pPr>
      <w:r w:rsidRPr="005535E4">
        <w:rPr>
          <w:rFonts w:ascii="Goudy Old Style" w:hAnsi="Goudy Old Style"/>
          <w:b/>
          <w:bCs/>
          <w:u w:val="single"/>
        </w:rPr>
        <w:t>IN THE MATTER OF: THE CONSTITUTION OF KENYA ARTICLES 23 AND 47</w:t>
      </w:r>
    </w:p>
    <w:p w14:paraId="79FCFBC9" w14:textId="77777777" w:rsidR="00C366E4" w:rsidRPr="005535E4" w:rsidRDefault="00C366E4" w:rsidP="00C366E4">
      <w:pPr>
        <w:widowControl w:val="0"/>
        <w:autoSpaceDE w:val="0"/>
        <w:autoSpaceDN w:val="0"/>
        <w:adjustRightInd w:val="0"/>
        <w:jc w:val="center"/>
        <w:rPr>
          <w:rFonts w:ascii="Goudy Old Style" w:hAnsi="Goudy Old Style"/>
          <w:b/>
          <w:bCs/>
          <w:u w:val="single"/>
        </w:rPr>
      </w:pPr>
      <w:r w:rsidRPr="005535E4">
        <w:rPr>
          <w:rFonts w:ascii="Goudy Old Style" w:hAnsi="Goudy Old Style"/>
          <w:b/>
          <w:bCs/>
          <w:u w:val="single"/>
        </w:rPr>
        <w:t>BETWEEN</w:t>
      </w:r>
    </w:p>
    <w:p w14:paraId="79543677" w14:textId="77777777" w:rsidR="00C366E4" w:rsidRPr="005535E4" w:rsidRDefault="00C366E4" w:rsidP="00C366E4">
      <w:pPr>
        <w:widowControl w:val="0"/>
        <w:autoSpaceDE w:val="0"/>
        <w:autoSpaceDN w:val="0"/>
        <w:adjustRightInd w:val="0"/>
        <w:jc w:val="center"/>
        <w:rPr>
          <w:rFonts w:ascii="Goudy Old Style" w:hAnsi="Goudy Old Style"/>
          <w:b/>
          <w:bCs/>
          <w:u w:val="single"/>
        </w:rPr>
      </w:pPr>
    </w:p>
    <w:p w14:paraId="2EBA7B87" w14:textId="77777777" w:rsidR="00C366E4" w:rsidRPr="005535E4" w:rsidRDefault="00C366E4" w:rsidP="00C366E4">
      <w:pPr>
        <w:widowControl w:val="0"/>
        <w:autoSpaceDE w:val="0"/>
        <w:autoSpaceDN w:val="0"/>
        <w:adjustRightInd w:val="0"/>
        <w:jc w:val="center"/>
        <w:rPr>
          <w:rFonts w:ascii="Goudy Old Style" w:hAnsi="Goudy Old Style"/>
          <w:b/>
          <w:bCs/>
        </w:rPr>
      </w:pPr>
      <w:commentRangeStart w:id="8"/>
      <w:r w:rsidRPr="005535E4">
        <w:rPr>
          <w:rFonts w:ascii="Goudy Old Style" w:hAnsi="Goudy Old Style"/>
          <w:b/>
          <w:bCs/>
        </w:rPr>
        <w:t>REPUBLIC………………………………….………………………………. APPLICANT</w:t>
      </w:r>
      <w:commentRangeEnd w:id="8"/>
      <w:r w:rsidR="00D41B31" w:rsidRPr="005535E4">
        <w:rPr>
          <w:rStyle w:val="CommentReference"/>
          <w:rFonts w:ascii="Goudy Old Style" w:hAnsi="Goudy Old Style"/>
        </w:rPr>
        <w:commentReference w:id="8"/>
      </w:r>
    </w:p>
    <w:p w14:paraId="4321AD1B" w14:textId="77777777" w:rsidR="00C366E4" w:rsidRPr="005535E4" w:rsidRDefault="00C366E4" w:rsidP="00C366E4">
      <w:pPr>
        <w:widowControl w:val="0"/>
        <w:autoSpaceDE w:val="0"/>
        <w:autoSpaceDN w:val="0"/>
        <w:adjustRightInd w:val="0"/>
        <w:jc w:val="center"/>
        <w:rPr>
          <w:rFonts w:ascii="Goudy Old Style" w:hAnsi="Goudy Old Style"/>
          <w:b/>
          <w:bCs/>
          <w:u w:val="single"/>
        </w:rPr>
      </w:pPr>
    </w:p>
    <w:p w14:paraId="7DFAAE16" w14:textId="592DC95E" w:rsidR="00C366E4" w:rsidRPr="005535E4" w:rsidRDefault="00D41B31" w:rsidP="00C366E4">
      <w:pPr>
        <w:widowControl w:val="0"/>
        <w:autoSpaceDE w:val="0"/>
        <w:autoSpaceDN w:val="0"/>
        <w:adjustRightInd w:val="0"/>
        <w:jc w:val="center"/>
        <w:rPr>
          <w:rFonts w:ascii="Goudy Old Style" w:hAnsi="Goudy Old Style"/>
          <w:b/>
          <w:bCs/>
          <w:u w:val="single"/>
        </w:rPr>
      </w:pPr>
      <w:r w:rsidRPr="005535E4">
        <w:rPr>
          <w:rFonts w:ascii="Goudy Old Style" w:hAnsi="Goudy Old Style"/>
          <w:b/>
          <w:bCs/>
          <w:u w:val="single"/>
        </w:rPr>
        <w:t>AND</w:t>
      </w:r>
    </w:p>
    <w:p w14:paraId="14F5748F" w14:textId="77777777" w:rsidR="00C366E4" w:rsidRPr="005535E4" w:rsidRDefault="00C366E4" w:rsidP="00C366E4">
      <w:pPr>
        <w:widowControl w:val="0"/>
        <w:autoSpaceDE w:val="0"/>
        <w:autoSpaceDN w:val="0"/>
        <w:adjustRightInd w:val="0"/>
        <w:jc w:val="center"/>
        <w:rPr>
          <w:rFonts w:ascii="Goudy Old Style" w:hAnsi="Goudy Old Style"/>
          <w:b/>
          <w:bCs/>
          <w:u w:val="single"/>
        </w:rPr>
      </w:pPr>
    </w:p>
    <w:p w14:paraId="27856173" w14:textId="77777777" w:rsidR="00C366E4" w:rsidRPr="005535E4" w:rsidRDefault="00C366E4" w:rsidP="00C366E4">
      <w:pPr>
        <w:widowControl w:val="0"/>
        <w:autoSpaceDE w:val="0"/>
        <w:autoSpaceDN w:val="0"/>
        <w:adjustRightInd w:val="0"/>
        <w:rPr>
          <w:rFonts w:ascii="Goudy Old Style" w:hAnsi="Goudy Old Style"/>
          <w:b/>
          <w:bCs/>
        </w:rPr>
      </w:pPr>
      <w:r w:rsidRPr="005535E4">
        <w:rPr>
          <w:rFonts w:ascii="Goudy Old Style" w:hAnsi="Goudy Old Style"/>
          <w:b/>
          <w:bCs/>
        </w:rPr>
        <w:t xml:space="preserve">CABINET SECRETARY </w:t>
      </w:r>
      <w:r w:rsidR="005976B5" w:rsidRPr="005535E4">
        <w:rPr>
          <w:rFonts w:ascii="Goudy Old Style" w:hAnsi="Goudy Old Style"/>
          <w:b/>
          <w:bCs/>
        </w:rPr>
        <w:t>FOR INTERIOR AND COORDINATION OF GOVERNMENT…………………………………………………</w:t>
      </w:r>
      <w:r w:rsidRPr="005535E4">
        <w:rPr>
          <w:rFonts w:ascii="Goudy Old Style" w:hAnsi="Goudy Old Style"/>
          <w:b/>
          <w:bCs/>
        </w:rPr>
        <w:t>……….……….. 1</w:t>
      </w:r>
      <w:r w:rsidRPr="005535E4">
        <w:rPr>
          <w:rFonts w:ascii="Goudy Old Style" w:hAnsi="Goudy Old Style"/>
          <w:b/>
          <w:bCs/>
          <w:vertAlign w:val="superscript"/>
        </w:rPr>
        <w:t>ST</w:t>
      </w:r>
      <w:r w:rsidRPr="005535E4">
        <w:rPr>
          <w:rFonts w:ascii="Goudy Old Style" w:hAnsi="Goudy Old Style"/>
          <w:b/>
          <w:bCs/>
        </w:rPr>
        <w:t xml:space="preserve"> RESPONDENT</w:t>
      </w:r>
    </w:p>
    <w:p w14:paraId="42F847E7" w14:textId="77777777" w:rsidR="00C366E4" w:rsidRPr="005535E4" w:rsidRDefault="005976B5" w:rsidP="00C366E4">
      <w:pPr>
        <w:widowControl w:val="0"/>
        <w:autoSpaceDE w:val="0"/>
        <w:autoSpaceDN w:val="0"/>
        <w:adjustRightInd w:val="0"/>
        <w:rPr>
          <w:rFonts w:ascii="Goudy Old Style" w:hAnsi="Goudy Old Style"/>
          <w:b/>
          <w:bCs/>
        </w:rPr>
      </w:pPr>
      <w:r w:rsidRPr="005535E4">
        <w:rPr>
          <w:rFonts w:ascii="Goudy Old Style" w:hAnsi="Goudy Old Style"/>
          <w:b/>
          <w:bCs/>
        </w:rPr>
        <w:t>INSPECTOR GENERAL OF POLICE……………..</w:t>
      </w:r>
      <w:r w:rsidR="00C366E4" w:rsidRPr="005535E4">
        <w:rPr>
          <w:rFonts w:ascii="Goudy Old Style" w:hAnsi="Goudy Old Style"/>
          <w:b/>
          <w:bCs/>
        </w:rPr>
        <w:t>……………………2</w:t>
      </w:r>
      <w:r w:rsidR="00C366E4" w:rsidRPr="005535E4">
        <w:rPr>
          <w:rFonts w:ascii="Goudy Old Style" w:hAnsi="Goudy Old Style"/>
          <w:b/>
          <w:bCs/>
          <w:vertAlign w:val="superscript"/>
        </w:rPr>
        <w:t>ND</w:t>
      </w:r>
      <w:r w:rsidR="00C366E4" w:rsidRPr="005535E4">
        <w:rPr>
          <w:rFonts w:ascii="Goudy Old Style" w:hAnsi="Goudy Old Style"/>
          <w:b/>
          <w:bCs/>
        </w:rPr>
        <w:t xml:space="preserve"> RESPONDENT</w:t>
      </w:r>
    </w:p>
    <w:p w14:paraId="49EB3B90" w14:textId="77777777" w:rsidR="00C366E4" w:rsidRPr="005535E4" w:rsidRDefault="00C366E4" w:rsidP="00C366E4">
      <w:pPr>
        <w:pStyle w:val="BodyText2"/>
        <w:rPr>
          <w:rFonts w:ascii="Goudy Old Style" w:hAnsi="Goudy Old Style"/>
          <w:b/>
          <w:bCs/>
          <w:sz w:val="28"/>
          <w:szCs w:val="28"/>
          <w:u w:val="single"/>
        </w:rPr>
      </w:pPr>
    </w:p>
    <w:p w14:paraId="6058EA90" w14:textId="77777777" w:rsidR="00C366E4" w:rsidRPr="005535E4" w:rsidRDefault="00C366E4" w:rsidP="00C366E4">
      <w:pPr>
        <w:pStyle w:val="BodyText2"/>
        <w:jc w:val="left"/>
        <w:rPr>
          <w:rFonts w:ascii="Goudy Old Style" w:hAnsi="Goudy Old Style"/>
          <w:b/>
          <w:bCs/>
          <w:sz w:val="28"/>
          <w:szCs w:val="28"/>
          <w:u w:val="single"/>
        </w:rPr>
      </w:pPr>
      <w:r w:rsidRPr="005535E4">
        <w:rPr>
          <w:rFonts w:ascii="Goudy Old Style" w:hAnsi="Goudy Old Style"/>
          <w:b/>
          <w:bCs/>
          <w:sz w:val="28"/>
          <w:szCs w:val="28"/>
          <w:u w:val="single"/>
        </w:rPr>
        <w:t xml:space="preserve">EX PARTE </w:t>
      </w:r>
      <w:r w:rsidR="005976B5" w:rsidRPr="005535E4">
        <w:rPr>
          <w:rFonts w:ascii="Goudy Old Style" w:hAnsi="Goudy Old Style"/>
          <w:b/>
          <w:bCs/>
          <w:sz w:val="28"/>
          <w:szCs w:val="28"/>
          <w:u w:val="single"/>
        </w:rPr>
        <w:t>OSINO OYANGE</w:t>
      </w:r>
    </w:p>
    <w:p w14:paraId="4E2B7BB1" w14:textId="77777777" w:rsidR="00C366E4" w:rsidRPr="005535E4" w:rsidRDefault="00C366E4" w:rsidP="00C366E4">
      <w:pPr>
        <w:pStyle w:val="BodyText2"/>
        <w:jc w:val="left"/>
        <w:rPr>
          <w:rFonts w:ascii="Goudy Old Style" w:hAnsi="Goudy Old Style"/>
          <w:b/>
          <w:bCs/>
          <w:sz w:val="28"/>
          <w:szCs w:val="28"/>
          <w:u w:val="single"/>
        </w:rPr>
      </w:pPr>
    </w:p>
    <w:p w14:paraId="753505EC" w14:textId="77777777" w:rsidR="00C366E4" w:rsidRPr="005535E4" w:rsidRDefault="00C366E4" w:rsidP="00C366E4">
      <w:pPr>
        <w:pStyle w:val="BodyText2"/>
        <w:rPr>
          <w:rFonts w:ascii="Goudy Old Style" w:hAnsi="Goudy Old Style"/>
          <w:b/>
          <w:bCs/>
          <w:sz w:val="28"/>
          <w:szCs w:val="28"/>
          <w:u w:val="single"/>
        </w:rPr>
      </w:pPr>
      <w:commentRangeStart w:id="9"/>
      <w:r w:rsidRPr="005535E4">
        <w:rPr>
          <w:rFonts w:ascii="Goudy Old Style" w:hAnsi="Goudy Old Style"/>
          <w:b/>
          <w:bCs/>
          <w:sz w:val="28"/>
          <w:szCs w:val="28"/>
          <w:u w:val="single"/>
        </w:rPr>
        <w:t>NOTICE OF MOTION</w:t>
      </w:r>
      <w:commentRangeEnd w:id="9"/>
      <w:r w:rsidR="00D41B31" w:rsidRPr="005535E4">
        <w:rPr>
          <w:rStyle w:val="CommentReference"/>
          <w:rFonts w:ascii="Goudy Old Style" w:eastAsiaTheme="minorHAnsi" w:hAnsi="Goudy Old Style" w:cstheme="minorBidi"/>
          <w:lang w:val="en-US"/>
        </w:rPr>
        <w:commentReference w:id="9"/>
      </w:r>
    </w:p>
    <w:p w14:paraId="0E3119A9" w14:textId="77777777" w:rsidR="00C366E4" w:rsidRPr="005535E4" w:rsidRDefault="00C366E4" w:rsidP="00C366E4">
      <w:pPr>
        <w:pStyle w:val="BodyText2"/>
        <w:rPr>
          <w:rFonts w:ascii="Goudy Old Style" w:hAnsi="Goudy Old Style"/>
          <w:b/>
          <w:bCs/>
          <w:sz w:val="28"/>
          <w:szCs w:val="28"/>
        </w:rPr>
      </w:pPr>
    </w:p>
    <w:p w14:paraId="0CB223AB" w14:textId="77777777" w:rsidR="00C366E4" w:rsidRPr="005535E4" w:rsidRDefault="00C366E4" w:rsidP="00C366E4">
      <w:pPr>
        <w:pStyle w:val="BodyText2"/>
        <w:rPr>
          <w:rFonts w:ascii="Goudy Old Style" w:hAnsi="Goudy Old Style"/>
          <w:b/>
          <w:bCs/>
          <w:sz w:val="28"/>
          <w:szCs w:val="28"/>
        </w:rPr>
      </w:pPr>
      <w:r w:rsidRPr="005535E4">
        <w:rPr>
          <w:rFonts w:ascii="Goudy Old Style" w:hAnsi="Goudy Old Style"/>
          <w:b/>
          <w:bCs/>
          <w:sz w:val="28"/>
          <w:szCs w:val="28"/>
        </w:rPr>
        <w:t>(Under Articles 23 and 47 of the Constitution of Kenya, 2010, Order 53 rule 3(1) of the Civil Procedure Rules, Sections 8 and 9 of the Law Reform Act Cap. 26 and all enabling statutes and laws)</w:t>
      </w:r>
    </w:p>
    <w:p w14:paraId="290EFE3C" w14:textId="77777777" w:rsidR="00C366E4" w:rsidRPr="005535E4" w:rsidRDefault="00C366E4" w:rsidP="00C366E4">
      <w:pPr>
        <w:spacing w:line="360" w:lineRule="auto"/>
        <w:rPr>
          <w:rFonts w:ascii="Goudy Old Style" w:hAnsi="Goudy Old Style"/>
          <w:sz w:val="28"/>
          <w:szCs w:val="28"/>
        </w:rPr>
      </w:pPr>
    </w:p>
    <w:p w14:paraId="3F3C1698" w14:textId="77777777" w:rsidR="00C366E4" w:rsidRPr="005535E4" w:rsidRDefault="00C366E4" w:rsidP="00C366E4">
      <w:pPr>
        <w:spacing w:line="360" w:lineRule="auto"/>
        <w:rPr>
          <w:rFonts w:ascii="Goudy Old Style" w:hAnsi="Goudy Old Style"/>
          <w:sz w:val="28"/>
          <w:szCs w:val="28"/>
        </w:rPr>
      </w:pPr>
      <w:r w:rsidRPr="005535E4">
        <w:rPr>
          <w:rFonts w:ascii="Goudy Old Style" w:hAnsi="Goudy Old Style"/>
          <w:b/>
          <w:bCs/>
          <w:sz w:val="28"/>
          <w:szCs w:val="28"/>
        </w:rPr>
        <w:t>TAKE NOTICE</w:t>
      </w:r>
      <w:r w:rsidRPr="005535E4">
        <w:rPr>
          <w:rFonts w:ascii="Goudy Old Style" w:hAnsi="Goudy Old Style"/>
          <w:sz w:val="28"/>
          <w:szCs w:val="28"/>
        </w:rPr>
        <w:t xml:space="preserve"> that pursuant to leave granted on the </w:t>
      </w:r>
      <w:r w:rsidR="005976B5" w:rsidRPr="005535E4">
        <w:rPr>
          <w:rFonts w:ascii="Goudy Old Style" w:hAnsi="Goudy Old Style"/>
          <w:sz w:val="28"/>
          <w:szCs w:val="28"/>
        </w:rPr>
        <w:t>….</w:t>
      </w:r>
      <w:r w:rsidRPr="005535E4">
        <w:rPr>
          <w:rFonts w:ascii="Goudy Old Style" w:hAnsi="Goudy Old Style"/>
          <w:sz w:val="28"/>
          <w:szCs w:val="28"/>
        </w:rPr>
        <w:t xml:space="preserve"> this </w:t>
      </w:r>
      <w:proofErr w:type="spellStart"/>
      <w:r w:rsidRPr="005535E4">
        <w:rPr>
          <w:rFonts w:ascii="Goudy Old Style" w:hAnsi="Goudy Old Style"/>
          <w:sz w:val="28"/>
          <w:szCs w:val="28"/>
        </w:rPr>
        <w:t>honourable</w:t>
      </w:r>
      <w:proofErr w:type="spellEnd"/>
      <w:r w:rsidRPr="005535E4">
        <w:rPr>
          <w:rFonts w:ascii="Goudy Old Style" w:hAnsi="Goudy Old Style"/>
          <w:sz w:val="28"/>
          <w:szCs w:val="28"/>
        </w:rPr>
        <w:t xml:space="preserve"> court shall be moved on  the ……………day of………………….2015 at 9.00 O’clock in the morning or soon thereafter as shall be shown on the daily cause list, for the advocate for the above named ex parte applicant will move the Court for:-</w:t>
      </w:r>
    </w:p>
    <w:p w14:paraId="7F3B940A" w14:textId="77777777" w:rsidR="00C366E4" w:rsidRPr="005535E4" w:rsidRDefault="00C366E4" w:rsidP="00C366E4">
      <w:pPr>
        <w:widowControl w:val="0"/>
        <w:shd w:val="clear" w:color="auto" w:fill="FFFFFF"/>
        <w:autoSpaceDE w:val="0"/>
        <w:autoSpaceDN w:val="0"/>
        <w:adjustRightInd w:val="0"/>
        <w:spacing w:line="314" w:lineRule="exact"/>
        <w:ind w:left="720" w:right="831"/>
        <w:jc w:val="both"/>
        <w:rPr>
          <w:rFonts w:ascii="Goudy Old Style" w:hAnsi="Goudy Old Style"/>
        </w:rPr>
      </w:pPr>
    </w:p>
    <w:p w14:paraId="2BAB4722" w14:textId="77777777" w:rsidR="00C366E4" w:rsidRPr="005535E4" w:rsidRDefault="00C366E4" w:rsidP="005976B5">
      <w:pPr>
        <w:pStyle w:val="ListParagraph"/>
        <w:widowControl w:val="0"/>
        <w:numPr>
          <w:ilvl w:val="3"/>
          <w:numId w:val="25"/>
        </w:numPr>
        <w:shd w:val="clear" w:color="auto" w:fill="FFFFFF"/>
        <w:autoSpaceDE w:val="0"/>
        <w:autoSpaceDN w:val="0"/>
        <w:adjustRightInd w:val="0"/>
        <w:spacing w:after="0" w:line="314" w:lineRule="exact"/>
        <w:ind w:right="831"/>
        <w:contextualSpacing w:val="0"/>
        <w:jc w:val="both"/>
        <w:rPr>
          <w:rFonts w:ascii="Goudy Old Style" w:hAnsi="Goudy Old Style"/>
        </w:rPr>
      </w:pPr>
      <w:commentRangeStart w:id="10"/>
      <w:r w:rsidRPr="005535E4">
        <w:rPr>
          <w:rFonts w:ascii="Goudy Old Style" w:hAnsi="Goudy Old Style"/>
          <w:b/>
          <w:u w:val="single"/>
        </w:rPr>
        <w:t xml:space="preserve">AN ORDER OF CERTIORARI </w:t>
      </w:r>
      <w:r w:rsidRPr="005535E4">
        <w:rPr>
          <w:rFonts w:ascii="Goudy Old Style" w:hAnsi="Goudy Old Style"/>
        </w:rPr>
        <w:t>to remove into this honorable court the 1</w:t>
      </w:r>
      <w:r w:rsidRPr="005535E4">
        <w:rPr>
          <w:rFonts w:ascii="Goudy Old Style" w:hAnsi="Goudy Old Style"/>
          <w:vertAlign w:val="superscript"/>
        </w:rPr>
        <w:t>st</w:t>
      </w:r>
      <w:r w:rsidRPr="005535E4">
        <w:rPr>
          <w:rFonts w:ascii="Goudy Old Style" w:hAnsi="Goudy Old Style"/>
        </w:rPr>
        <w:t xml:space="preserve"> Respondent’s </w:t>
      </w:r>
      <w:r w:rsidR="005976B5" w:rsidRPr="005535E4">
        <w:rPr>
          <w:rFonts w:ascii="Goudy Old Style" w:hAnsi="Goudy Old Style"/>
        </w:rPr>
        <w:t>order to the 2</w:t>
      </w:r>
      <w:r w:rsidR="005976B5" w:rsidRPr="005535E4">
        <w:rPr>
          <w:rFonts w:ascii="Goudy Old Style" w:hAnsi="Goudy Old Style"/>
          <w:vertAlign w:val="superscript"/>
        </w:rPr>
        <w:t>nd</w:t>
      </w:r>
      <w:r w:rsidR="005976B5" w:rsidRPr="005535E4">
        <w:rPr>
          <w:rFonts w:ascii="Goudy Old Style" w:hAnsi="Goudy Old Style"/>
        </w:rPr>
        <w:t xml:space="preserve"> Respondent dated 25 September 2014</w:t>
      </w:r>
      <w:r w:rsidRPr="005535E4">
        <w:rPr>
          <w:rFonts w:ascii="Goudy Old Style" w:hAnsi="Goudy Old Style"/>
        </w:rPr>
        <w:t>.</w:t>
      </w:r>
      <w:commentRangeEnd w:id="10"/>
      <w:r w:rsidR="00D41B31" w:rsidRPr="005535E4">
        <w:rPr>
          <w:rStyle w:val="CommentReference"/>
          <w:rFonts w:ascii="Goudy Old Style" w:hAnsi="Goudy Old Style"/>
        </w:rPr>
        <w:commentReference w:id="10"/>
      </w:r>
    </w:p>
    <w:p w14:paraId="64D4B4CC" w14:textId="77777777" w:rsidR="00C366E4" w:rsidRPr="005535E4" w:rsidRDefault="00C366E4" w:rsidP="00C366E4">
      <w:pPr>
        <w:pStyle w:val="ListParagraph"/>
        <w:widowControl w:val="0"/>
        <w:numPr>
          <w:ilvl w:val="3"/>
          <w:numId w:val="25"/>
        </w:numPr>
        <w:shd w:val="clear" w:color="auto" w:fill="FFFFFF"/>
        <w:autoSpaceDE w:val="0"/>
        <w:autoSpaceDN w:val="0"/>
        <w:adjustRightInd w:val="0"/>
        <w:spacing w:after="0" w:line="314" w:lineRule="exact"/>
        <w:ind w:right="831"/>
        <w:contextualSpacing w:val="0"/>
        <w:jc w:val="both"/>
        <w:rPr>
          <w:rFonts w:ascii="Goudy Old Style" w:hAnsi="Goudy Old Style"/>
        </w:rPr>
      </w:pPr>
      <w:commentRangeStart w:id="11"/>
      <w:r w:rsidRPr="005535E4">
        <w:rPr>
          <w:rFonts w:ascii="Goudy Old Style" w:hAnsi="Goudy Old Style"/>
          <w:b/>
          <w:bCs/>
          <w:u w:val="single"/>
        </w:rPr>
        <w:t>AN ORDER OF PROHIBITION</w:t>
      </w:r>
      <w:r w:rsidRPr="005535E4">
        <w:rPr>
          <w:rFonts w:ascii="Goudy Old Style" w:hAnsi="Goudy Old Style"/>
          <w:b/>
          <w:bCs/>
        </w:rPr>
        <w:t xml:space="preserve"> </w:t>
      </w:r>
      <w:r w:rsidRPr="005535E4">
        <w:rPr>
          <w:rFonts w:ascii="Goudy Old Style" w:hAnsi="Goudy Old Style"/>
          <w:bCs/>
        </w:rPr>
        <w:t>directed at the 2</w:t>
      </w:r>
      <w:r w:rsidRPr="005535E4">
        <w:rPr>
          <w:rFonts w:ascii="Goudy Old Style" w:hAnsi="Goudy Old Style"/>
          <w:bCs/>
          <w:vertAlign w:val="superscript"/>
        </w:rPr>
        <w:t>nd</w:t>
      </w:r>
      <w:r w:rsidRPr="005535E4">
        <w:rPr>
          <w:rFonts w:ascii="Goudy Old Style" w:hAnsi="Goudy Old Style"/>
          <w:bCs/>
        </w:rPr>
        <w:t xml:space="preserve"> Respondent prohibiting </w:t>
      </w:r>
      <w:r w:rsidR="005976B5" w:rsidRPr="005535E4">
        <w:rPr>
          <w:rFonts w:ascii="Goudy Old Style" w:hAnsi="Goudy Old Style"/>
          <w:bCs/>
        </w:rPr>
        <w:t xml:space="preserve">him </w:t>
      </w:r>
      <w:r w:rsidRPr="005535E4">
        <w:rPr>
          <w:rFonts w:ascii="Goudy Old Style" w:hAnsi="Goudy Old Style"/>
          <w:bCs/>
        </w:rPr>
        <w:t xml:space="preserve">from </w:t>
      </w:r>
      <w:r w:rsidR="005976B5" w:rsidRPr="005535E4">
        <w:rPr>
          <w:rFonts w:ascii="Goudy Old Style" w:hAnsi="Goudy Old Style"/>
          <w:bCs/>
        </w:rPr>
        <w:t>implementing the 1</w:t>
      </w:r>
      <w:r w:rsidR="005976B5" w:rsidRPr="005535E4">
        <w:rPr>
          <w:rFonts w:ascii="Goudy Old Style" w:hAnsi="Goudy Old Style"/>
          <w:bCs/>
          <w:vertAlign w:val="superscript"/>
        </w:rPr>
        <w:t>st</w:t>
      </w:r>
      <w:r w:rsidR="005976B5" w:rsidRPr="005535E4">
        <w:rPr>
          <w:rFonts w:ascii="Goudy Old Style" w:hAnsi="Goudy Old Style"/>
          <w:bCs/>
        </w:rPr>
        <w:t xml:space="preserve"> Respondent’s order dated 25 September 2014</w:t>
      </w:r>
      <w:r w:rsidRPr="005535E4">
        <w:rPr>
          <w:rFonts w:ascii="Goudy Old Style" w:hAnsi="Goudy Old Style"/>
        </w:rPr>
        <w:t>.</w:t>
      </w:r>
      <w:commentRangeEnd w:id="11"/>
      <w:r w:rsidR="00D41B31" w:rsidRPr="005535E4">
        <w:rPr>
          <w:rStyle w:val="CommentReference"/>
          <w:rFonts w:ascii="Goudy Old Style" w:hAnsi="Goudy Old Style"/>
        </w:rPr>
        <w:commentReference w:id="11"/>
      </w:r>
    </w:p>
    <w:p w14:paraId="4F28E0F5" w14:textId="77777777" w:rsidR="00C366E4" w:rsidRPr="005535E4" w:rsidRDefault="00C366E4" w:rsidP="00C366E4">
      <w:pPr>
        <w:pStyle w:val="ListParagraph"/>
        <w:widowControl w:val="0"/>
        <w:numPr>
          <w:ilvl w:val="3"/>
          <w:numId w:val="25"/>
        </w:numPr>
        <w:shd w:val="clear" w:color="auto" w:fill="FFFFFF"/>
        <w:autoSpaceDE w:val="0"/>
        <w:autoSpaceDN w:val="0"/>
        <w:adjustRightInd w:val="0"/>
        <w:spacing w:after="0" w:line="314" w:lineRule="exact"/>
        <w:ind w:right="831"/>
        <w:contextualSpacing w:val="0"/>
        <w:jc w:val="both"/>
        <w:rPr>
          <w:rFonts w:ascii="Goudy Old Style" w:hAnsi="Goudy Old Style"/>
        </w:rPr>
      </w:pPr>
      <w:r w:rsidRPr="005535E4">
        <w:rPr>
          <w:rFonts w:ascii="Goudy Old Style" w:hAnsi="Goudy Old Style"/>
          <w:sz w:val="28"/>
          <w:szCs w:val="28"/>
        </w:rPr>
        <w:t>Costs of this application and the entire proceedings be awarded to the ex parte applicant.</w:t>
      </w:r>
    </w:p>
    <w:p w14:paraId="6E4AF197" w14:textId="77777777" w:rsidR="00C366E4" w:rsidRPr="005535E4" w:rsidRDefault="00C366E4" w:rsidP="00C366E4">
      <w:pPr>
        <w:ind w:left="360"/>
        <w:jc w:val="both"/>
        <w:rPr>
          <w:rFonts w:ascii="Goudy Old Style" w:hAnsi="Goudy Old Style"/>
          <w:sz w:val="28"/>
          <w:szCs w:val="28"/>
        </w:rPr>
      </w:pPr>
    </w:p>
    <w:p w14:paraId="4C231ED9" w14:textId="77777777" w:rsidR="00C366E4" w:rsidRPr="005535E4" w:rsidRDefault="00C366E4" w:rsidP="00C366E4">
      <w:pPr>
        <w:ind w:left="360"/>
        <w:jc w:val="both"/>
        <w:rPr>
          <w:rFonts w:ascii="Goudy Old Style" w:hAnsi="Goudy Old Style"/>
          <w:sz w:val="28"/>
          <w:szCs w:val="28"/>
        </w:rPr>
      </w:pPr>
      <w:r w:rsidRPr="005535E4">
        <w:rPr>
          <w:rFonts w:ascii="Goudy Old Style" w:hAnsi="Goudy Old Style"/>
          <w:b/>
          <w:sz w:val="28"/>
          <w:szCs w:val="28"/>
          <w:u w:val="single"/>
        </w:rPr>
        <w:t>WHICH APPLICATION</w:t>
      </w:r>
      <w:r w:rsidRPr="005535E4">
        <w:rPr>
          <w:rFonts w:ascii="Goudy Old Style" w:hAnsi="Goudy Old Style"/>
          <w:sz w:val="28"/>
          <w:szCs w:val="28"/>
        </w:rPr>
        <w:t xml:space="preserve"> is based on the grounds set out in the Statement filed in court, the Verifying Affidavit of </w:t>
      </w:r>
      <w:proofErr w:type="spellStart"/>
      <w:r w:rsidR="005976B5" w:rsidRPr="005535E4">
        <w:rPr>
          <w:rFonts w:ascii="Goudy Old Style" w:hAnsi="Goudy Old Style"/>
          <w:b/>
          <w:sz w:val="28"/>
          <w:szCs w:val="28"/>
        </w:rPr>
        <w:t>Osino</w:t>
      </w:r>
      <w:proofErr w:type="spellEnd"/>
      <w:r w:rsidR="005976B5" w:rsidRPr="005535E4">
        <w:rPr>
          <w:rFonts w:ascii="Goudy Old Style" w:hAnsi="Goudy Old Style"/>
          <w:b/>
          <w:sz w:val="28"/>
          <w:szCs w:val="28"/>
        </w:rPr>
        <w:t xml:space="preserve"> </w:t>
      </w:r>
      <w:proofErr w:type="spellStart"/>
      <w:r w:rsidR="005976B5" w:rsidRPr="005535E4">
        <w:rPr>
          <w:rFonts w:ascii="Goudy Old Style" w:hAnsi="Goudy Old Style"/>
          <w:b/>
          <w:sz w:val="28"/>
          <w:szCs w:val="28"/>
        </w:rPr>
        <w:t>Oyange</w:t>
      </w:r>
      <w:proofErr w:type="spellEnd"/>
      <w:r w:rsidRPr="005535E4">
        <w:rPr>
          <w:rFonts w:ascii="Goudy Old Style" w:hAnsi="Goudy Old Style"/>
          <w:sz w:val="28"/>
          <w:szCs w:val="28"/>
        </w:rPr>
        <w:t xml:space="preserve"> dated </w:t>
      </w:r>
      <w:r w:rsidR="005976B5" w:rsidRPr="005535E4">
        <w:rPr>
          <w:rFonts w:ascii="Goudy Old Style" w:hAnsi="Goudy Old Style"/>
          <w:sz w:val="28"/>
          <w:szCs w:val="28"/>
        </w:rPr>
        <w:t>….</w:t>
      </w:r>
      <w:r w:rsidRPr="005535E4">
        <w:rPr>
          <w:rFonts w:ascii="Goudy Old Style" w:hAnsi="Goudy Old Style"/>
          <w:sz w:val="28"/>
          <w:szCs w:val="28"/>
        </w:rPr>
        <w:t xml:space="preserve"> </w:t>
      </w:r>
      <w:proofErr w:type="gramStart"/>
      <w:r w:rsidRPr="005535E4">
        <w:rPr>
          <w:rFonts w:ascii="Goudy Old Style" w:hAnsi="Goudy Old Style"/>
          <w:sz w:val="28"/>
          <w:szCs w:val="28"/>
        </w:rPr>
        <w:t>and</w:t>
      </w:r>
      <w:proofErr w:type="gramEnd"/>
      <w:r w:rsidRPr="005535E4">
        <w:rPr>
          <w:rFonts w:ascii="Goudy Old Style" w:hAnsi="Goudy Old Style"/>
          <w:sz w:val="28"/>
          <w:szCs w:val="28"/>
        </w:rPr>
        <w:t xml:space="preserve"> further and other grounds  to be adduced at the hearing hereof.</w:t>
      </w:r>
    </w:p>
    <w:p w14:paraId="7A63415F" w14:textId="77777777" w:rsidR="00C366E4" w:rsidRPr="005535E4" w:rsidRDefault="00C366E4" w:rsidP="00C366E4">
      <w:pPr>
        <w:ind w:left="360"/>
        <w:jc w:val="both"/>
        <w:rPr>
          <w:rFonts w:ascii="Goudy Old Style" w:hAnsi="Goudy Old Style"/>
          <w:sz w:val="28"/>
          <w:szCs w:val="28"/>
        </w:rPr>
      </w:pPr>
    </w:p>
    <w:p w14:paraId="4CCFD1D9" w14:textId="7E7B837A" w:rsidR="00C366E4" w:rsidRPr="005535E4" w:rsidRDefault="00C366E4" w:rsidP="00C366E4">
      <w:pPr>
        <w:ind w:left="360"/>
        <w:jc w:val="center"/>
        <w:rPr>
          <w:rFonts w:ascii="Goudy Old Style" w:hAnsi="Goudy Old Style"/>
          <w:sz w:val="28"/>
          <w:szCs w:val="28"/>
        </w:rPr>
      </w:pPr>
      <w:commentRangeStart w:id="12"/>
      <w:r w:rsidRPr="005535E4">
        <w:rPr>
          <w:rFonts w:ascii="Goudy Old Style" w:hAnsi="Goudy Old Style"/>
          <w:sz w:val="28"/>
          <w:szCs w:val="28"/>
        </w:rPr>
        <w:t xml:space="preserve">DATED at NAIROBI this </w:t>
      </w:r>
      <w:r w:rsidR="00D41B31" w:rsidRPr="005535E4">
        <w:rPr>
          <w:rFonts w:ascii="Goudy Old Style" w:hAnsi="Goudy Old Style"/>
          <w:sz w:val="28"/>
          <w:szCs w:val="28"/>
        </w:rPr>
        <w:t>….</w:t>
      </w:r>
      <w:r w:rsidRPr="005535E4">
        <w:rPr>
          <w:rFonts w:ascii="Goudy Old Style" w:hAnsi="Goudy Old Style"/>
          <w:sz w:val="28"/>
          <w:szCs w:val="28"/>
        </w:rPr>
        <w:t xml:space="preserve">of </w:t>
      </w:r>
      <w:r w:rsidR="00D41B31" w:rsidRPr="005535E4">
        <w:rPr>
          <w:rFonts w:ascii="Goudy Old Style" w:hAnsi="Goudy Old Style"/>
          <w:sz w:val="28"/>
          <w:szCs w:val="28"/>
        </w:rPr>
        <w:t>…..</w:t>
      </w:r>
      <w:r w:rsidRPr="005535E4">
        <w:rPr>
          <w:rFonts w:ascii="Goudy Old Style" w:hAnsi="Goudy Old Style"/>
          <w:sz w:val="28"/>
          <w:szCs w:val="28"/>
        </w:rPr>
        <w:t xml:space="preserve"> 2015</w:t>
      </w:r>
    </w:p>
    <w:p w14:paraId="5BB240E1" w14:textId="77777777" w:rsidR="00C366E4" w:rsidRPr="005535E4" w:rsidRDefault="00C366E4" w:rsidP="00C366E4">
      <w:pPr>
        <w:jc w:val="center"/>
        <w:rPr>
          <w:rFonts w:ascii="Goudy Old Style" w:hAnsi="Goudy Old Style" w:cs="Arial"/>
          <w:b/>
          <w:sz w:val="28"/>
          <w:szCs w:val="28"/>
        </w:rPr>
      </w:pPr>
    </w:p>
    <w:p w14:paraId="606FE9C7" w14:textId="77777777" w:rsidR="00C366E4" w:rsidRPr="005535E4" w:rsidRDefault="005976B5" w:rsidP="00C366E4">
      <w:pPr>
        <w:jc w:val="center"/>
        <w:rPr>
          <w:rFonts w:ascii="Goudy Old Style" w:hAnsi="Goudy Old Style"/>
          <w:b/>
        </w:rPr>
      </w:pPr>
      <w:proofErr w:type="spellStart"/>
      <w:proofErr w:type="gramStart"/>
      <w:r w:rsidRPr="005535E4">
        <w:rPr>
          <w:rFonts w:ascii="Goudy Old Style" w:hAnsi="Goudy Old Style"/>
          <w:b/>
        </w:rPr>
        <w:t>xxxxxxxxxxxxx</w:t>
      </w:r>
      <w:proofErr w:type="spellEnd"/>
      <w:proofErr w:type="gramEnd"/>
    </w:p>
    <w:p w14:paraId="406862AA" w14:textId="77777777" w:rsidR="00C366E4" w:rsidRPr="005535E4" w:rsidRDefault="00C366E4" w:rsidP="00C366E4">
      <w:pPr>
        <w:jc w:val="center"/>
        <w:rPr>
          <w:rFonts w:ascii="Goudy Old Style" w:hAnsi="Goudy Old Style"/>
          <w:b/>
          <w:u w:val="single"/>
        </w:rPr>
      </w:pPr>
      <w:r w:rsidRPr="005535E4">
        <w:rPr>
          <w:rFonts w:ascii="Goudy Old Style" w:hAnsi="Goudy Old Style"/>
          <w:b/>
          <w:u w:val="single"/>
        </w:rPr>
        <w:t>ADVOCATES FOR THE APPLICANT</w:t>
      </w:r>
      <w:commentRangeEnd w:id="12"/>
      <w:r w:rsidR="00D41B31" w:rsidRPr="005535E4">
        <w:rPr>
          <w:rStyle w:val="CommentReference"/>
          <w:rFonts w:ascii="Goudy Old Style" w:hAnsi="Goudy Old Style"/>
        </w:rPr>
        <w:commentReference w:id="12"/>
      </w:r>
    </w:p>
    <w:p w14:paraId="7F9DF8C2" w14:textId="77777777" w:rsidR="00C366E4" w:rsidRPr="005535E4" w:rsidRDefault="00C366E4" w:rsidP="00C366E4">
      <w:pPr>
        <w:spacing w:after="160" w:line="256" w:lineRule="auto"/>
        <w:jc w:val="center"/>
        <w:rPr>
          <w:rFonts w:ascii="Goudy Old Style" w:hAnsi="Goudy Old Style"/>
          <w:b/>
          <w:u w:val="single"/>
        </w:rPr>
      </w:pPr>
    </w:p>
    <w:p w14:paraId="6A5D24FB" w14:textId="77777777" w:rsidR="00C366E4" w:rsidRPr="005535E4" w:rsidRDefault="00C366E4" w:rsidP="00C366E4">
      <w:pPr>
        <w:spacing w:after="160" w:line="256" w:lineRule="auto"/>
        <w:rPr>
          <w:rFonts w:ascii="Goudy Old Style" w:hAnsi="Goudy Old Style"/>
          <w:b/>
          <w:u w:val="single"/>
        </w:rPr>
      </w:pPr>
    </w:p>
    <w:p w14:paraId="1260B0CA" w14:textId="77777777" w:rsidR="00C366E4" w:rsidRPr="005535E4" w:rsidRDefault="00C366E4" w:rsidP="00C366E4">
      <w:pPr>
        <w:spacing w:after="160" w:line="256" w:lineRule="auto"/>
        <w:rPr>
          <w:rFonts w:ascii="Goudy Old Style" w:hAnsi="Goudy Old Style"/>
          <w:b/>
          <w:u w:val="single"/>
        </w:rPr>
      </w:pPr>
    </w:p>
    <w:p w14:paraId="226AF5AC" w14:textId="77777777" w:rsidR="00C366E4" w:rsidRPr="005535E4" w:rsidRDefault="00C366E4" w:rsidP="00C366E4">
      <w:pPr>
        <w:spacing w:after="160" w:line="256" w:lineRule="auto"/>
        <w:rPr>
          <w:rFonts w:ascii="Goudy Old Style" w:hAnsi="Goudy Old Style"/>
          <w:b/>
          <w:u w:val="single"/>
        </w:rPr>
      </w:pPr>
    </w:p>
    <w:p w14:paraId="7C5F9B7A" w14:textId="77777777" w:rsidR="00C366E4" w:rsidRPr="005535E4" w:rsidRDefault="00C366E4" w:rsidP="00C366E4">
      <w:pPr>
        <w:rPr>
          <w:rFonts w:ascii="Goudy Old Style" w:hAnsi="Goudy Old Style"/>
          <w:b/>
          <w:u w:val="single"/>
        </w:rPr>
      </w:pPr>
      <w:r w:rsidRPr="005535E4">
        <w:rPr>
          <w:rFonts w:ascii="Goudy Old Style" w:hAnsi="Goudy Old Style"/>
          <w:b/>
          <w:u w:val="single"/>
        </w:rPr>
        <w:t>DRAWN &amp; FILED BY:</w:t>
      </w:r>
    </w:p>
    <w:p w14:paraId="2ED462FE" w14:textId="77777777" w:rsidR="005535E4" w:rsidRPr="005535E4" w:rsidRDefault="005535E4" w:rsidP="00C366E4">
      <w:pPr>
        <w:rPr>
          <w:rFonts w:ascii="Goudy Old Style" w:hAnsi="Goudy Old Style"/>
          <w:b/>
          <w:u w:val="single"/>
        </w:rPr>
      </w:pPr>
    </w:p>
    <w:p w14:paraId="24E67730" w14:textId="77777777" w:rsidR="005535E4" w:rsidRPr="005535E4" w:rsidRDefault="005535E4" w:rsidP="00C366E4">
      <w:pPr>
        <w:rPr>
          <w:rFonts w:ascii="Goudy Old Style" w:hAnsi="Goudy Old Style"/>
          <w:b/>
          <w:u w:val="single"/>
        </w:rPr>
      </w:pPr>
    </w:p>
    <w:p w14:paraId="528C5681" w14:textId="77777777" w:rsidR="005535E4" w:rsidRPr="005535E4" w:rsidRDefault="005535E4" w:rsidP="005535E4">
      <w:pPr>
        <w:spacing w:after="240"/>
        <w:rPr>
          <w:rFonts w:ascii="Goudy Old Style" w:hAnsi="Goudy Old Style" w:cs="Arial"/>
          <w:sz w:val="24"/>
          <w:szCs w:val="24"/>
        </w:rPr>
      </w:pPr>
      <w:r w:rsidRPr="005535E4">
        <w:rPr>
          <w:rFonts w:ascii="Goudy Old Style" w:hAnsi="Goudy Old Style" w:cs="Arial"/>
          <w:b/>
          <w:sz w:val="24"/>
          <w:szCs w:val="24"/>
        </w:rPr>
        <w:t>Q4.</w:t>
      </w:r>
      <w:r w:rsidRPr="005535E4">
        <w:rPr>
          <w:rFonts w:ascii="Goudy Old Style" w:hAnsi="Goudy Old Style" w:cs="Arial"/>
          <w:sz w:val="24"/>
          <w:szCs w:val="24"/>
        </w:rPr>
        <w:tab/>
      </w:r>
    </w:p>
    <w:p w14:paraId="6CDF6D39" w14:textId="77777777" w:rsidR="005535E4" w:rsidRPr="005535E4" w:rsidRDefault="005535E4" w:rsidP="005535E4">
      <w:pPr>
        <w:pStyle w:val="ListParagraph"/>
        <w:numPr>
          <w:ilvl w:val="0"/>
          <w:numId w:val="27"/>
        </w:numPr>
        <w:spacing w:after="240"/>
        <w:jc w:val="both"/>
        <w:rPr>
          <w:rFonts w:ascii="Goudy Old Style" w:hAnsi="Goudy Old Style" w:cs="Arial"/>
          <w:sz w:val="24"/>
          <w:szCs w:val="24"/>
        </w:rPr>
      </w:pPr>
      <w:r w:rsidRPr="005535E4">
        <w:rPr>
          <w:rFonts w:ascii="Goudy Old Style" w:hAnsi="Goudy Old Style" w:cs="Arial"/>
          <w:sz w:val="24"/>
          <w:szCs w:val="24"/>
        </w:rPr>
        <w:t>Three common mechanisms through which termination or discontinuation of criminal proceedings may be initiated (apart from termination consequent upon conclusion of  a case under S.215 CPC; or consequent upon a finding of no case to answer under S.210 CPC; or consequent upon an order of prohibition) are:-</w:t>
      </w:r>
    </w:p>
    <w:p w14:paraId="526E2628" w14:textId="77777777" w:rsidR="005535E4" w:rsidRPr="005535E4" w:rsidRDefault="005535E4" w:rsidP="005535E4">
      <w:pPr>
        <w:pStyle w:val="ListParagraph"/>
        <w:spacing w:after="240"/>
        <w:ind w:left="432"/>
        <w:rPr>
          <w:rFonts w:ascii="Goudy Old Style" w:hAnsi="Goudy Old Style" w:cs="Arial"/>
          <w:sz w:val="24"/>
          <w:szCs w:val="24"/>
        </w:rPr>
      </w:pPr>
    </w:p>
    <w:p w14:paraId="66BAAF82" w14:textId="77777777" w:rsidR="005535E4" w:rsidRPr="005535E4" w:rsidRDefault="005535E4" w:rsidP="005535E4">
      <w:pPr>
        <w:pStyle w:val="ListParagraph"/>
        <w:numPr>
          <w:ilvl w:val="0"/>
          <w:numId w:val="26"/>
        </w:numPr>
        <w:spacing w:after="240"/>
        <w:jc w:val="both"/>
        <w:rPr>
          <w:rFonts w:ascii="Goudy Old Style" w:hAnsi="Goudy Old Style" w:cs="Arial"/>
          <w:sz w:val="24"/>
          <w:szCs w:val="24"/>
        </w:rPr>
      </w:pPr>
      <w:r w:rsidRPr="005535E4">
        <w:rPr>
          <w:rFonts w:ascii="Goudy Old Style" w:hAnsi="Goudy Old Style" w:cs="Arial"/>
          <w:sz w:val="24"/>
          <w:szCs w:val="24"/>
        </w:rPr>
        <w:t xml:space="preserve">Entry of </w:t>
      </w:r>
      <w:proofErr w:type="spellStart"/>
      <w:r w:rsidRPr="005535E4">
        <w:rPr>
          <w:rFonts w:ascii="Goudy Old Style" w:hAnsi="Goudy Old Style" w:cs="Arial"/>
          <w:sz w:val="24"/>
          <w:szCs w:val="24"/>
        </w:rPr>
        <w:t>Nolle</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Prosequi</w:t>
      </w:r>
      <w:proofErr w:type="spellEnd"/>
      <w:r w:rsidRPr="005535E4">
        <w:rPr>
          <w:rFonts w:ascii="Goudy Old Style" w:hAnsi="Goudy Old Style" w:cs="Arial"/>
          <w:sz w:val="24"/>
          <w:szCs w:val="24"/>
        </w:rPr>
        <w:t xml:space="preserve"> in any court by the DPP under S.82 of the CPC.  A </w:t>
      </w:r>
      <w:proofErr w:type="spellStart"/>
      <w:r w:rsidRPr="005535E4">
        <w:rPr>
          <w:rFonts w:ascii="Goudy Old Style" w:hAnsi="Goudy Old Style" w:cs="Arial"/>
          <w:sz w:val="24"/>
          <w:szCs w:val="24"/>
        </w:rPr>
        <w:t>Nolle</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Prosequi</w:t>
      </w:r>
      <w:proofErr w:type="spellEnd"/>
      <w:r w:rsidRPr="005535E4">
        <w:rPr>
          <w:rFonts w:ascii="Goudy Old Style" w:hAnsi="Goudy Old Style" w:cs="Arial"/>
          <w:sz w:val="24"/>
          <w:szCs w:val="24"/>
        </w:rPr>
        <w:t xml:space="preserve"> can be entered either by stating in court or by informing the court in writing that the Republic intends that the proceedings shall not continue.            </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[1 Mark]</w:t>
      </w:r>
    </w:p>
    <w:p w14:paraId="22EC0C68" w14:textId="77777777" w:rsidR="005535E4" w:rsidRPr="005535E4" w:rsidRDefault="005535E4" w:rsidP="005535E4">
      <w:pPr>
        <w:pStyle w:val="ListParagraph"/>
        <w:spacing w:after="240"/>
        <w:ind w:left="792"/>
        <w:rPr>
          <w:rFonts w:ascii="Goudy Old Style" w:hAnsi="Goudy Old Style" w:cs="Arial"/>
          <w:sz w:val="24"/>
          <w:szCs w:val="24"/>
        </w:rPr>
      </w:pPr>
    </w:p>
    <w:p w14:paraId="54A4C720" w14:textId="77777777" w:rsidR="005535E4" w:rsidRPr="005535E4" w:rsidRDefault="005535E4" w:rsidP="005535E4">
      <w:pPr>
        <w:pStyle w:val="ListParagraph"/>
        <w:numPr>
          <w:ilvl w:val="0"/>
          <w:numId w:val="26"/>
        </w:numPr>
        <w:spacing w:after="240"/>
        <w:jc w:val="both"/>
        <w:rPr>
          <w:rFonts w:ascii="Goudy Old Style" w:hAnsi="Goudy Old Style" w:cs="Arial"/>
          <w:sz w:val="24"/>
          <w:szCs w:val="24"/>
        </w:rPr>
      </w:pPr>
      <w:r w:rsidRPr="005535E4">
        <w:rPr>
          <w:rFonts w:ascii="Goudy Old Style" w:hAnsi="Goudy Old Style" w:cs="Arial"/>
          <w:sz w:val="24"/>
          <w:szCs w:val="24"/>
        </w:rPr>
        <w:t>Withdrawal under S.87 of the CPC by a public prosecutor of a case before a subordinate court.</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[1 Mark]</w:t>
      </w:r>
    </w:p>
    <w:p w14:paraId="5077EC31" w14:textId="77777777" w:rsidR="005535E4" w:rsidRPr="005535E4" w:rsidRDefault="005535E4" w:rsidP="005535E4">
      <w:pPr>
        <w:pStyle w:val="ListParagraph"/>
        <w:rPr>
          <w:rFonts w:ascii="Goudy Old Style" w:hAnsi="Goudy Old Style" w:cs="Arial"/>
          <w:sz w:val="24"/>
          <w:szCs w:val="24"/>
        </w:rPr>
      </w:pPr>
    </w:p>
    <w:p w14:paraId="23ACFE47" w14:textId="77777777" w:rsidR="005535E4" w:rsidRPr="005535E4" w:rsidRDefault="005535E4" w:rsidP="005535E4">
      <w:pPr>
        <w:pStyle w:val="ListParagraph"/>
        <w:numPr>
          <w:ilvl w:val="0"/>
          <w:numId w:val="26"/>
        </w:numPr>
        <w:spacing w:after="240"/>
        <w:jc w:val="both"/>
        <w:rPr>
          <w:rFonts w:ascii="Goudy Old Style" w:hAnsi="Goudy Old Style" w:cs="Arial"/>
          <w:sz w:val="24"/>
          <w:szCs w:val="24"/>
        </w:rPr>
      </w:pPr>
      <w:r w:rsidRPr="005535E4">
        <w:rPr>
          <w:rFonts w:ascii="Goudy Old Style" w:hAnsi="Goudy Old Style" w:cs="Arial"/>
          <w:sz w:val="24"/>
          <w:szCs w:val="24"/>
        </w:rPr>
        <w:t>Withdrawal by a complainant under S.204 of the CPC.</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[1 Mark]</w:t>
      </w:r>
    </w:p>
    <w:p w14:paraId="3EA3A18A" w14:textId="77777777" w:rsidR="005535E4" w:rsidRPr="005535E4" w:rsidRDefault="005535E4" w:rsidP="005535E4">
      <w:pPr>
        <w:pStyle w:val="ListParagraph"/>
        <w:rPr>
          <w:rFonts w:ascii="Goudy Old Style" w:hAnsi="Goudy Old Style" w:cs="Arial"/>
          <w:sz w:val="24"/>
          <w:szCs w:val="24"/>
        </w:rPr>
      </w:pPr>
    </w:p>
    <w:p w14:paraId="26790A5E" w14:textId="77777777" w:rsidR="005535E4" w:rsidRPr="005535E4" w:rsidRDefault="005535E4" w:rsidP="005535E4">
      <w:pPr>
        <w:pStyle w:val="ListParagraph"/>
        <w:numPr>
          <w:ilvl w:val="0"/>
          <w:numId w:val="27"/>
        </w:numPr>
        <w:spacing w:after="240"/>
        <w:jc w:val="both"/>
        <w:rPr>
          <w:rFonts w:ascii="Goudy Old Style" w:hAnsi="Goudy Old Style" w:cs="Arial"/>
          <w:sz w:val="24"/>
          <w:szCs w:val="24"/>
        </w:rPr>
      </w:pPr>
    </w:p>
    <w:p w14:paraId="0C8F8CD2" w14:textId="77777777" w:rsidR="005535E4" w:rsidRPr="005535E4" w:rsidRDefault="005535E4" w:rsidP="005535E4">
      <w:pPr>
        <w:pStyle w:val="ListParagraph"/>
        <w:numPr>
          <w:ilvl w:val="0"/>
          <w:numId w:val="26"/>
        </w:numPr>
        <w:spacing w:after="240"/>
        <w:jc w:val="both"/>
        <w:rPr>
          <w:rFonts w:ascii="Goudy Old Style" w:hAnsi="Goudy Old Style" w:cs="Arial"/>
          <w:sz w:val="24"/>
          <w:szCs w:val="24"/>
        </w:rPr>
      </w:pPr>
      <w:r w:rsidRPr="005535E4">
        <w:rPr>
          <w:rFonts w:ascii="Goudy Old Style" w:hAnsi="Goudy Old Style" w:cs="Arial"/>
          <w:sz w:val="24"/>
          <w:szCs w:val="24"/>
        </w:rPr>
        <w:t xml:space="preserve">A </w:t>
      </w:r>
      <w:proofErr w:type="spellStart"/>
      <w:r w:rsidRPr="005535E4">
        <w:rPr>
          <w:rFonts w:ascii="Goudy Old Style" w:hAnsi="Goudy Old Style" w:cs="Arial"/>
          <w:sz w:val="24"/>
          <w:szCs w:val="24"/>
        </w:rPr>
        <w:t>Nolle</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Prosequi</w:t>
      </w:r>
      <w:proofErr w:type="spellEnd"/>
      <w:r w:rsidRPr="005535E4">
        <w:rPr>
          <w:rFonts w:ascii="Goudy Old Style" w:hAnsi="Goudy Old Style" w:cs="Arial"/>
          <w:sz w:val="24"/>
          <w:szCs w:val="24"/>
        </w:rPr>
        <w:t xml:space="preserve"> under </w:t>
      </w:r>
      <w:proofErr w:type="gramStart"/>
      <w:r w:rsidRPr="005535E4">
        <w:rPr>
          <w:rFonts w:ascii="Goudy Old Style" w:hAnsi="Goudy Old Style" w:cs="Arial"/>
          <w:sz w:val="24"/>
          <w:szCs w:val="24"/>
        </w:rPr>
        <w:t>S.82(</w:t>
      </w:r>
      <w:proofErr w:type="gramEnd"/>
      <w:r w:rsidRPr="005535E4">
        <w:rPr>
          <w:rFonts w:ascii="Goudy Old Style" w:hAnsi="Goudy Old Style" w:cs="Arial"/>
          <w:sz w:val="24"/>
          <w:szCs w:val="24"/>
        </w:rPr>
        <w:t>1) leads to a discharge if entered before the close of the prosecution case; and to an acquittal if entered after the close of the prosecution case – see Art.157(7) of the Constitution.</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[1 Mark]</w:t>
      </w:r>
    </w:p>
    <w:p w14:paraId="7A1A1181" w14:textId="77777777" w:rsidR="005535E4" w:rsidRPr="005535E4" w:rsidRDefault="005535E4" w:rsidP="005535E4">
      <w:pPr>
        <w:pStyle w:val="ListParagraph"/>
        <w:spacing w:after="240"/>
        <w:ind w:left="792"/>
        <w:rPr>
          <w:rFonts w:ascii="Goudy Old Style" w:hAnsi="Goudy Old Style" w:cs="Arial"/>
          <w:sz w:val="24"/>
          <w:szCs w:val="24"/>
        </w:rPr>
      </w:pPr>
    </w:p>
    <w:p w14:paraId="551E6B10" w14:textId="77777777" w:rsidR="005535E4" w:rsidRPr="005535E4" w:rsidRDefault="005535E4" w:rsidP="005535E4">
      <w:pPr>
        <w:pStyle w:val="ListParagraph"/>
        <w:numPr>
          <w:ilvl w:val="0"/>
          <w:numId w:val="28"/>
        </w:numPr>
        <w:spacing w:after="240"/>
        <w:jc w:val="both"/>
        <w:rPr>
          <w:rFonts w:ascii="Goudy Old Style" w:hAnsi="Goudy Old Style" w:cs="Arial"/>
          <w:sz w:val="24"/>
          <w:szCs w:val="24"/>
        </w:rPr>
      </w:pPr>
      <w:r w:rsidRPr="005535E4">
        <w:rPr>
          <w:rFonts w:ascii="Goudy Old Style" w:hAnsi="Goudy Old Style" w:cs="Arial"/>
          <w:sz w:val="24"/>
          <w:szCs w:val="24"/>
        </w:rPr>
        <w:t>Withdrawal either under S.87(a) or (b) leads to a discharge if made before the close of the prosecution case; and to an acquittal if made after the close of the prosecution case – also see Art.157(7).</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[1 Mark]</w:t>
      </w:r>
    </w:p>
    <w:p w14:paraId="0AFE1F8E" w14:textId="77777777" w:rsidR="005535E4" w:rsidRPr="005535E4" w:rsidRDefault="005535E4" w:rsidP="005535E4">
      <w:pPr>
        <w:pStyle w:val="ListParagraph"/>
        <w:spacing w:after="240"/>
        <w:ind w:left="0"/>
        <w:rPr>
          <w:rFonts w:ascii="Goudy Old Style" w:hAnsi="Goudy Old Style" w:cs="Arial"/>
          <w:sz w:val="24"/>
          <w:szCs w:val="24"/>
        </w:rPr>
      </w:pPr>
    </w:p>
    <w:p w14:paraId="520D3CCA" w14:textId="77777777" w:rsidR="005535E4" w:rsidRPr="005535E4" w:rsidRDefault="005535E4" w:rsidP="005535E4">
      <w:pPr>
        <w:pStyle w:val="ListParagraph"/>
        <w:numPr>
          <w:ilvl w:val="0"/>
          <w:numId w:val="28"/>
        </w:numPr>
        <w:spacing w:after="240"/>
        <w:jc w:val="both"/>
        <w:rPr>
          <w:rFonts w:ascii="Goudy Old Style" w:hAnsi="Goudy Old Style" w:cs="Arial"/>
          <w:sz w:val="24"/>
          <w:szCs w:val="24"/>
        </w:rPr>
      </w:pPr>
      <w:r w:rsidRPr="005535E4">
        <w:rPr>
          <w:rFonts w:ascii="Goudy Old Style" w:hAnsi="Goudy Old Style" w:cs="Arial"/>
          <w:sz w:val="24"/>
          <w:szCs w:val="24"/>
        </w:rPr>
        <w:t xml:space="preserve">Withdrawal by a complainant under S.204 leads to an acquittal. </w:t>
      </w:r>
      <w:r w:rsidRPr="005535E4">
        <w:rPr>
          <w:rFonts w:ascii="Goudy Old Style" w:hAnsi="Goudy Old Style" w:cs="Arial"/>
          <w:b/>
          <w:sz w:val="24"/>
          <w:szCs w:val="24"/>
        </w:rPr>
        <w:t>[1 Mark]</w:t>
      </w:r>
    </w:p>
    <w:p w14:paraId="60E1DFAE" w14:textId="77777777" w:rsidR="005535E4" w:rsidRPr="005535E4" w:rsidRDefault="005535E4" w:rsidP="005535E4">
      <w:pPr>
        <w:pStyle w:val="ListParagraph"/>
        <w:rPr>
          <w:rFonts w:ascii="Goudy Old Style" w:hAnsi="Goudy Old Style" w:cs="Arial"/>
          <w:sz w:val="24"/>
          <w:szCs w:val="24"/>
        </w:rPr>
      </w:pPr>
    </w:p>
    <w:p w14:paraId="544F0F4B" w14:textId="77777777" w:rsidR="005535E4" w:rsidRPr="005535E4" w:rsidRDefault="005535E4" w:rsidP="005535E4">
      <w:pPr>
        <w:pStyle w:val="ListParagraph"/>
        <w:spacing w:after="240"/>
        <w:ind w:left="2157" w:hanging="1005"/>
        <w:rPr>
          <w:rFonts w:ascii="Goudy Old Style" w:hAnsi="Goudy Old Style" w:cs="Arial"/>
          <w:sz w:val="24"/>
          <w:szCs w:val="24"/>
        </w:rPr>
      </w:pPr>
      <w:r w:rsidRPr="005535E4">
        <w:rPr>
          <w:rFonts w:ascii="Goudy Old Style" w:hAnsi="Goudy Old Style" w:cs="Arial"/>
          <w:b/>
          <w:sz w:val="24"/>
          <w:szCs w:val="24"/>
          <w:u w:val="single"/>
        </w:rPr>
        <w:t>NB</w:t>
      </w:r>
      <w:r w:rsidRPr="005535E4">
        <w:rPr>
          <w:rFonts w:ascii="Goudy Old Style" w:hAnsi="Goudy Old Style" w:cs="Arial"/>
          <w:b/>
          <w:sz w:val="24"/>
          <w:szCs w:val="24"/>
        </w:rPr>
        <w:t>:</w:t>
      </w:r>
      <w:r w:rsidRPr="005535E4">
        <w:rPr>
          <w:rFonts w:ascii="Goudy Old Style" w:hAnsi="Goudy Old Style" w:cs="Arial"/>
          <w:sz w:val="24"/>
          <w:szCs w:val="24"/>
        </w:rPr>
        <w:tab/>
        <w:t xml:space="preserve">A discharge constitutes no bar to subsequent proceedings against the accused on account of the same facts; while an acquittal constitutes a bar to subsequent proceedings on account of the same facts. </w:t>
      </w:r>
    </w:p>
    <w:p w14:paraId="780A9E76" w14:textId="77777777" w:rsidR="005535E4" w:rsidRPr="005535E4" w:rsidRDefault="005535E4" w:rsidP="005535E4">
      <w:pPr>
        <w:pStyle w:val="ListParagraph"/>
        <w:spacing w:after="240"/>
        <w:rPr>
          <w:rFonts w:ascii="Goudy Old Style" w:hAnsi="Goudy Old Style" w:cs="Arial"/>
          <w:b/>
          <w:sz w:val="24"/>
          <w:szCs w:val="24"/>
          <w:u w:val="single"/>
        </w:rPr>
      </w:pPr>
    </w:p>
    <w:p w14:paraId="4A6E1C7D" w14:textId="77777777" w:rsidR="005535E4" w:rsidRPr="005535E4" w:rsidRDefault="005535E4" w:rsidP="005535E4">
      <w:pPr>
        <w:pStyle w:val="ListParagraph"/>
        <w:numPr>
          <w:ilvl w:val="0"/>
          <w:numId w:val="27"/>
        </w:numPr>
        <w:spacing w:after="240"/>
        <w:jc w:val="both"/>
        <w:rPr>
          <w:rFonts w:ascii="Goudy Old Style" w:hAnsi="Goudy Old Style" w:cs="Arial"/>
          <w:sz w:val="24"/>
          <w:szCs w:val="24"/>
        </w:rPr>
      </w:pPr>
      <w:r w:rsidRPr="005535E4">
        <w:rPr>
          <w:rFonts w:ascii="Goudy Old Style" w:hAnsi="Goudy Old Style" w:cs="Arial"/>
          <w:sz w:val="24"/>
          <w:szCs w:val="24"/>
        </w:rPr>
        <w:t xml:space="preserve">The omnibus instrument for use in terminating criminal proceedings in any court is a </w:t>
      </w:r>
      <w:proofErr w:type="spellStart"/>
      <w:r w:rsidRPr="005535E4">
        <w:rPr>
          <w:rFonts w:ascii="Goudy Old Style" w:hAnsi="Goudy Old Style" w:cs="Arial"/>
          <w:sz w:val="24"/>
          <w:szCs w:val="24"/>
        </w:rPr>
        <w:t>Nolle</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Prosequi</w:t>
      </w:r>
      <w:proofErr w:type="spellEnd"/>
      <w:r w:rsidRPr="005535E4">
        <w:rPr>
          <w:rFonts w:ascii="Goudy Old Style" w:hAnsi="Goudy Old Style" w:cs="Arial"/>
          <w:sz w:val="24"/>
          <w:szCs w:val="24"/>
        </w:rPr>
        <w:t>.  In the given scenario  it would take the following basic structure:</w:t>
      </w:r>
    </w:p>
    <w:p w14:paraId="7D47B88E" w14:textId="77777777" w:rsidR="005535E4" w:rsidRPr="005535E4" w:rsidRDefault="005535E4" w:rsidP="005535E4">
      <w:pPr>
        <w:pStyle w:val="ListParagraph"/>
        <w:spacing w:after="240"/>
        <w:ind w:left="792"/>
        <w:rPr>
          <w:rFonts w:ascii="Goudy Old Style" w:hAnsi="Goudy Old Style" w:cs="Arial"/>
          <w:sz w:val="24"/>
          <w:szCs w:val="24"/>
        </w:rPr>
      </w:pPr>
    </w:p>
    <w:p w14:paraId="438014EC" w14:textId="77777777" w:rsidR="005535E4" w:rsidRPr="005535E4" w:rsidRDefault="005535E4" w:rsidP="005535E4">
      <w:pPr>
        <w:pStyle w:val="ListParagraph"/>
        <w:spacing w:after="240"/>
        <w:ind w:left="792"/>
        <w:jc w:val="center"/>
        <w:rPr>
          <w:rFonts w:ascii="Goudy Old Style" w:hAnsi="Goudy Old Style" w:cs="Arial"/>
          <w:sz w:val="24"/>
          <w:szCs w:val="24"/>
        </w:rPr>
      </w:pPr>
      <w:r w:rsidRPr="005535E4">
        <w:rPr>
          <w:rFonts w:ascii="Goudy Old Style" w:hAnsi="Goudy Old Style" w:cs="Arial"/>
          <w:sz w:val="24"/>
          <w:szCs w:val="24"/>
        </w:rPr>
        <w:t xml:space="preserve">In the Chief Magistrates Court at </w:t>
      </w:r>
      <w:proofErr w:type="spellStart"/>
      <w:r w:rsidRPr="005535E4">
        <w:rPr>
          <w:rFonts w:ascii="Goudy Old Style" w:hAnsi="Goudy Old Style" w:cs="Arial"/>
          <w:sz w:val="24"/>
          <w:szCs w:val="24"/>
        </w:rPr>
        <w:t>Bura</w:t>
      </w:r>
      <w:proofErr w:type="spellEnd"/>
    </w:p>
    <w:p w14:paraId="23AF8CF5" w14:textId="77777777" w:rsidR="005535E4" w:rsidRPr="005535E4" w:rsidRDefault="005535E4" w:rsidP="005535E4">
      <w:pPr>
        <w:pStyle w:val="ListParagraph"/>
        <w:spacing w:after="240"/>
        <w:ind w:left="792"/>
        <w:jc w:val="center"/>
        <w:rPr>
          <w:rFonts w:ascii="Goudy Old Style" w:hAnsi="Goudy Old Style" w:cs="Arial"/>
          <w:sz w:val="24"/>
          <w:szCs w:val="24"/>
        </w:rPr>
      </w:pPr>
      <w:r w:rsidRPr="005535E4">
        <w:rPr>
          <w:rFonts w:ascii="Goudy Old Style" w:hAnsi="Goudy Old Style" w:cs="Arial"/>
          <w:sz w:val="24"/>
          <w:szCs w:val="24"/>
        </w:rPr>
        <w:t>Criminal Case No. 111 of 2013</w:t>
      </w:r>
    </w:p>
    <w:p w14:paraId="20BF6A13" w14:textId="77777777" w:rsidR="005535E4" w:rsidRPr="005535E4" w:rsidRDefault="005535E4" w:rsidP="005535E4">
      <w:pPr>
        <w:pStyle w:val="ListParagraph"/>
        <w:spacing w:after="240"/>
        <w:ind w:left="792"/>
        <w:jc w:val="center"/>
        <w:rPr>
          <w:rFonts w:ascii="Goudy Old Style" w:hAnsi="Goudy Old Style" w:cs="Arial"/>
          <w:sz w:val="24"/>
          <w:szCs w:val="24"/>
        </w:rPr>
      </w:pPr>
    </w:p>
    <w:p w14:paraId="6A5510EC" w14:textId="77777777" w:rsidR="005535E4" w:rsidRPr="005535E4" w:rsidRDefault="005535E4" w:rsidP="005535E4">
      <w:pPr>
        <w:pStyle w:val="ListParagraph"/>
        <w:spacing w:after="240"/>
        <w:ind w:left="792"/>
        <w:jc w:val="center"/>
        <w:rPr>
          <w:rFonts w:ascii="Goudy Old Style" w:hAnsi="Goudy Old Style" w:cs="Arial"/>
          <w:sz w:val="24"/>
          <w:szCs w:val="24"/>
        </w:rPr>
      </w:pPr>
      <w:proofErr w:type="gramStart"/>
      <w:r w:rsidRPr="005535E4">
        <w:rPr>
          <w:rFonts w:ascii="Goudy Old Style" w:hAnsi="Goudy Old Style" w:cs="Arial"/>
          <w:sz w:val="24"/>
          <w:szCs w:val="24"/>
        </w:rPr>
        <w:t>Republic ................................................................</w:t>
      </w:r>
      <w:proofErr w:type="gramEnd"/>
      <w:r w:rsidRPr="005535E4">
        <w:rPr>
          <w:rFonts w:ascii="Goudy Old Style" w:hAnsi="Goudy Old Style" w:cs="Arial"/>
          <w:sz w:val="24"/>
          <w:szCs w:val="24"/>
        </w:rPr>
        <w:t>Prosecutor/Applicant</w:t>
      </w:r>
    </w:p>
    <w:p w14:paraId="5C772C83" w14:textId="77777777" w:rsidR="005535E4" w:rsidRPr="005535E4" w:rsidRDefault="005535E4" w:rsidP="005535E4">
      <w:pPr>
        <w:pStyle w:val="ListParagraph"/>
        <w:spacing w:after="240"/>
        <w:ind w:left="792"/>
        <w:jc w:val="center"/>
        <w:rPr>
          <w:rFonts w:ascii="Goudy Old Style" w:hAnsi="Goudy Old Style" w:cs="Arial"/>
          <w:sz w:val="24"/>
          <w:szCs w:val="24"/>
        </w:rPr>
      </w:pPr>
    </w:p>
    <w:p w14:paraId="62F38451" w14:textId="77777777" w:rsidR="005535E4" w:rsidRPr="005535E4" w:rsidRDefault="005535E4" w:rsidP="005535E4">
      <w:pPr>
        <w:pStyle w:val="ListParagraph"/>
        <w:spacing w:after="240"/>
        <w:ind w:left="792"/>
        <w:jc w:val="center"/>
        <w:rPr>
          <w:rFonts w:ascii="Goudy Old Style" w:hAnsi="Goudy Old Style" w:cs="Arial"/>
          <w:sz w:val="24"/>
          <w:szCs w:val="24"/>
        </w:rPr>
      </w:pPr>
      <w:r w:rsidRPr="005535E4">
        <w:rPr>
          <w:rFonts w:ascii="Goudy Old Style" w:hAnsi="Goudy Old Style" w:cs="Arial"/>
          <w:sz w:val="24"/>
          <w:szCs w:val="24"/>
        </w:rPr>
        <w:t>Versus</w:t>
      </w:r>
    </w:p>
    <w:p w14:paraId="3327F264" w14:textId="77777777" w:rsidR="005535E4" w:rsidRPr="005535E4" w:rsidRDefault="005535E4" w:rsidP="005535E4">
      <w:pPr>
        <w:pStyle w:val="ListParagraph"/>
        <w:spacing w:after="240"/>
        <w:ind w:left="792"/>
        <w:jc w:val="center"/>
        <w:rPr>
          <w:rFonts w:ascii="Goudy Old Style" w:hAnsi="Goudy Old Style" w:cs="Arial"/>
          <w:sz w:val="24"/>
          <w:szCs w:val="24"/>
        </w:rPr>
      </w:pPr>
    </w:p>
    <w:p w14:paraId="1E8AAD70" w14:textId="77777777" w:rsidR="005535E4" w:rsidRPr="005535E4" w:rsidRDefault="005535E4" w:rsidP="005535E4">
      <w:pPr>
        <w:pStyle w:val="ListParagraph"/>
        <w:spacing w:after="240"/>
        <w:ind w:left="792"/>
        <w:jc w:val="center"/>
        <w:rPr>
          <w:rFonts w:ascii="Goudy Old Style" w:hAnsi="Goudy Old Style" w:cs="Arial"/>
          <w:sz w:val="24"/>
          <w:szCs w:val="24"/>
        </w:rPr>
      </w:pPr>
      <w:proofErr w:type="spellStart"/>
      <w:r w:rsidRPr="005535E4">
        <w:rPr>
          <w:rFonts w:ascii="Goudy Old Style" w:hAnsi="Goudy Old Style" w:cs="Arial"/>
          <w:sz w:val="24"/>
          <w:szCs w:val="24"/>
        </w:rPr>
        <w:t>Abunuasi</w:t>
      </w:r>
      <w:proofErr w:type="spellEnd"/>
      <w:r w:rsidRPr="005535E4">
        <w:rPr>
          <w:rFonts w:ascii="Goudy Old Style" w:hAnsi="Goudy Old Style" w:cs="Arial"/>
          <w:sz w:val="24"/>
          <w:szCs w:val="24"/>
        </w:rPr>
        <w:t xml:space="preserve"> </w:t>
      </w:r>
      <w:proofErr w:type="spellStart"/>
      <w:proofErr w:type="gramStart"/>
      <w:r w:rsidRPr="005535E4">
        <w:rPr>
          <w:rFonts w:ascii="Goudy Old Style" w:hAnsi="Goudy Old Style" w:cs="Arial"/>
          <w:sz w:val="24"/>
          <w:szCs w:val="24"/>
        </w:rPr>
        <w:t>Kichwangumu</w:t>
      </w:r>
      <w:proofErr w:type="spellEnd"/>
      <w:r w:rsidRPr="005535E4">
        <w:rPr>
          <w:rFonts w:ascii="Goudy Old Style" w:hAnsi="Goudy Old Style" w:cs="Arial"/>
          <w:sz w:val="24"/>
          <w:szCs w:val="24"/>
        </w:rPr>
        <w:t xml:space="preserve"> ........................................</w:t>
      </w:r>
      <w:proofErr w:type="gramEnd"/>
      <w:r w:rsidRPr="005535E4">
        <w:rPr>
          <w:rFonts w:ascii="Goudy Old Style" w:hAnsi="Goudy Old Style" w:cs="Arial"/>
          <w:sz w:val="24"/>
          <w:szCs w:val="24"/>
        </w:rPr>
        <w:t>Accused/Respondent</w:t>
      </w:r>
    </w:p>
    <w:p w14:paraId="492C63A0" w14:textId="77777777" w:rsidR="005535E4" w:rsidRPr="005535E4" w:rsidRDefault="005535E4" w:rsidP="005535E4">
      <w:pPr>
        <w:pStyle w:val="ListParagraph"/>
        <w:spacing w:after="240"/>
        <w:ind w:left="792"/>
        <w:jc w:val="center"/>
        <w:rPr>
          <w:rFonts w:ascii="Goudy Old Style" w:hAnsi="Goudy Old Style" w:cs="Arial"/>
          <w:sz w:val="24"/>
          <w:szCs w:val="24"/>
        </w:rPr>
      </w:pPr>
    </w:p>
    <w:p w14:paraId="46F6C4F8" w14:textId="77777777" w:rsidR="005535E4" w:rsidRPr="005535E4" w:rsidRDefault="005535E4" w:rsidP="005535E4">
      <w:pPr>
        <w:pStyle w:val="ListParagraph"/>
        <w:spacing w:after="240"/>
        <w:ind w:left="792"/>
        <w:jc w:val="center"/>
        <w:rPr>
          <w:rFonts w:ascii="Goudy Old Style" w:hAnsi="Goudy Old Style" w:cs="Arial"/>
          <w:sz w:val="24"/>
          <w:szCs w:val="24"/>
        </w:rPr>
      </w:pPr>
      <w:r w:rsidRPr="005535E4">
        <w:rPr>
          <w:rFonts w:ascii="Goudy Old Style" w:hAnsi="Goudy Old Style" w:cs="Arial"/>
          <w:sz w:val="24"/>
          <w:szCs w:val="24"/>
          <w:u w:val="single"/>
        </w:rPr>
        <w:t>NOLLE PROSEQUI</w:t>
      </w:r>
    </w:p>
    <w:p w14:paraId="03EF41C1" w14:textId="77777777" w:rsidR="005535E4" w:rsidRPr="005535E4" w:rsidRDefault="005535E4" w:rsidP="005535E4">
      <w:pPr>
        <w:pStyle w:val="ListParagraph"/>
        <w:spacing w:after="240"/>
        <w:ind w:left="792"/>
        <w:jc w:val="center"/>
        <w:rPr>
          <w:rFonts w:ascii="Goudy Old Style" w:hAnsi="Goudy Old Style" w:cs="Arial"/>
          <w:sz w:val="24"/>
          <w:szCs w:val="24"/>
        </w:rPr>
      </w:pPr>
    </w:p>
    <w:p w14:paraId="0CBA2C8F" w14:textId="77777777" w:rsidR="005535E4" w:rsidRPr="005535E4" w:rsidRDefault="005535E4" w:rsidP="005535E4">
      <w:pPr>
        <w:pStyle w:val="ListParagraph"/>
        <w:spacing w:after="240"/>
        <w:ind w:left="792"/>
        <w:rPr>
          <w:rFonts w:ascii="Goudy Old Style" w:hAnsi="Goudy Old Style" w:cs="Arial"/>
          <w:sz w:val="24"/>
          <w:szCs w:val="24"/>
        </w:rPr>
      </w:pPr>
      <w:r w:rsidRPr="005535E4">
        <w:rPr>
          <w:rFonts w:ascii="Goudy Old Style" w:hAnsi="Goudy Old Style" w:cs="Arial"/>
          <w:sz w:val="24"/>
          <w:szCs w:val="24"/>
        </w:rPr>
        <w:t xml:space="preserve">IN EXERCISE of the powers conferred on the Director of Public Prosecutions by Article 157(6) &amp; (8) of the Constitution of Kenya Section 25 of the Director of Public Prosecutions Act, No. 2 of 2013, Section 82 of the Criminal Procedure Code, Cap. 75 and delegated to me by Article 157(9) of the Constitution, the prosecution hereby seeks to enter a </w:t>
      </w:r>
      <w:proofErr w:type="spellStart"/>
      <w:r w:rsidRPr="005535E4">
        <w:rPr>
          <w:rFonts w:ascii="Goudy Old Style" w:hAnsi="Goudy Old Style" w:cs="Arial"/>
          <w:sz w:val="24"/>
          <w:szCs w:val="24"/>
        </w:rPr>
        <w:t>Nolle</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Prosequi</w:t>
      </w:r>
      <w:proofErr w:type="spellEnd"/>
      <w:r w:rsidRPr="005535E4">
        <w:rPr>
          <w:rFonts w:ascii="Goudy Old Style" w:hAnsi="Goudy Old Style" w:cs="Arial"/>
          <w:sz w:val="24"/>
          <w:szCs w:val="24"/>
        </w:rPr>
        <w:t xml:space="preserve"> and informs this </w:t>
      </w:r>
      <w:proofErr w:type="spellStart"/>
      <w:r w:rsidRPr="005535E4">
        <w:rPr>
          <w:rFonts w:ascii="Goudy Old Style" w:hAnsi="Goudy Old Style" w:cs="Arial"/>
          <w:sz w:val="24"/>
          <w:szCs w:val="24"/>
        </w:rPr>
        <w:t>Honourable</w:t>
      </w:r>
      <w:proofErr w:type="spellEnd"/>
      <w:r w:rsidRPr="005535E4">
        <w:rPr>
          <w:rFonts w:ascii="Goudy Old Style" w:hAnsi="Goudy Old Style" w:cs="Arial"/>
          <w:sz w:val="24"/>
          <w:szCs w:val="24"/>
        </w:rPr>
        <w:t xml:space="preserve"> Court that the Republic intends that the proceedings against the accused person who is charged with the offence of stealing by servant, contrary to Section 281 of the Penal Code, Cap. 63 SHALL NOT continue on the following principal grounds:-</w:t>
      </w:r>
    </w:p>
    <w:p w14:paraId="5D4C1A34" w14:textId="77777777" w:rsidR="005535E4" w:rsidRPr="005535E4" w:rsidRDefault="005535E4" w:rsidP="005535E4">
      <w:pPr>
        <w:pStyle w:val="ListParagraph"/>
        <w:numPr>
          <w:ilvl w:val="0"/>
          <w:numId w:val="29"/>
        </w:numPr>
        <w:spacing w:after="240"/>
        <w:jc w:val="both"/>
        <w:rPr>
          <w:rFonts w:ascii="Goudy Old Style" w:hAnsi="Goudy Old Style" w:cs="Arial"/>
          <w:sz w:val="24"/>
          <w:szCs w:val="24"/>
        </w:rPr>
      </w:pPr>
      <w:r w:rsidRPr="005535E4">
        <w:rPr>
          <w:rFonts w:ascii="Goudy Old Style" w:hAnsi="Goudy Old Style" w:cs="Arial"/>
          <w:sz w:val="24"/>
          <w:szCs w:val="24"/>
        </w:rPr>
        <w:t xml:space="preserve">The key witness </w:t>
      </w:r>
      <w:proofErr w:type="spellStart"/>
      <w:r w:rsidRPr="005535E4">
        <w:rPr>
          <w:rFonts w:ascii="Goudy Old Style" w:hAnsi="Goudy Old Style" w:cs="Arial"/>
          <w:sz w:val="24"/>
          <w:szCs w:val="24"/>
        </w:rPr>
        <w:t>Abdi</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Makengeza</w:t>
      </w:r>
      <w:proofErr w:type="spellEnd"/>
      <w:r w:rsidRPr="005535E4">
        <w:rPr>
          <w:rFonts w:ascii="Goudy Old Style" w:hAnsi="Goudy Old Style" w:cs="Arial"/>
          <w:sz w:val="24"/>
          <w:szCs w:val="24"/>
        </w:rPr>
        <w:t xml:space="preserve"> who testified-in-chief before the court died before being cross-examined.</w:t>
      </w:r>
    </w:p>
    <w:p w14:paraId="4B9615D5" w14:textId="77777777" w:rsidR="005535E4" w:rsidRPr="005535E4" w:rsidRDefault="005535E4" w:rsidP="005535E4">
      <w:pPr>
        <w:pStyle w:val="ListParagraph"/>
        <w:numPr>
          <w:ilvl w:val="0"/>
          <w:numId w:val="29"/>
        </w:numPr>
        <w:spacing w:after="240"/>
        <w:jc w:val="both"/>
        <w:rPr>
          <w:rFonts w:ascii="Goudy Old Style" w:hAnsi="Goudy Old Style" w:cs="Arial"/>
          <w:sz w:val="24"/>
          <w:szCs w:val="24"/>
        </w:rPr>
      </w:pPr>
      <w:r w:rsidRPr="005535E4">
        <w:rPr>
          <w:rFonts w:ascii="Goudy Old Style" w:hAnsi="Goudy Old Style" w:cs="Arial"/>
          <w:sz w:val="24"/>
          <w:szCs w:val="24"/>
        </w:rPr>
        <w:t>The prosecution cannot find a replacement witness without causing further delay to the continuation of the trial.</w:t>
      </w:r>
    </w:p>
    <w:p w14:paraId="57D05728" w14:textId="77777777" w:rsidR="005535E4" w:rsidRPr="005535E4" w:rsidRDefault="005535E4" w:rsidP="005535E4">
      <w:pPr>
        <w:pStyle w:val="ListParagraph"/>
        <w:numPr>
          <w:ilvl w:val="0"/>
          <w:numId w:val="29"/>
        </w:numPr>
        <w:spacing w:after="240"/>
        <w:jc w:val="both"/>
        <w:rPr>
          <w:rFonts w:ascii="Goudy Old Style" w:hAnsi="Goudy Old Style" w:cs="Arial"/>
          <w:sz w:val="24"/>
          <w:szCs w:val="24"/>
        </w:rPr>
      </w:pPr>
      <w:r w:rsidRPr="005535E4">
        <w:rPr>
          <w:rFonts w:ascii="Goudy Old Style" w:hAnsi="Goudy Old Style" w:cs="Arial"/>
          <w:sz w:val="24"/>
          <w:szCs w:val="24"/>
        </w:rPr>
        <w:t xml:space="preserve">The events necessitating temporary halting of the proceedings were beyond the control of the prosecution. </w:t>
      </w:r>
    </w:p>
    <w:p w14:paraId="6EAC7E02" w14:textId="77777777" w:rsidR="005535E4" w:rsidRPr="005535E4" w:rsidRDefault="005535E4" w:rsidP="005535E4">
      <w:pPr>
        <w:pStyle w:val="ListParagraph"/>
        <w:numPr>
          <w:ilvl w:val="0"/>
          <w:numId w:val="29"/>
        </w:numPr>
        <w:spacing w:after="240"/>
        <w:jc w:val="both"/>
        <w:rPr>
          <w:rFonts w:ascii="Goudy Old Style" w:hAnsi="Goudy Old Style" w:cs="Arial"/>
          <w:sz w:val="24"/>
          <w:szCs w:val="24"/>
        </w:rPr>
      </w:pPr>
      <w:r w:rsidRPr="005535E4">
        <w:rPr>
          <w:rFonts w:ascii="Goudy Old Style" w:hAnsi="Goudy Old Style" w:cs="Arial"/>
          <w:sz w:val="24"/>
          <w:szCs w:val="24"/>
        </w:rPr>
        <w:t xml:space="preserve">It is in the interests of justice that the </w:t>
      </w:r>
      <w:proofErr w:type="spellStart"/>
      <w:r w:rsidRPr="005535E4">
        <w:rPr>
          <w:rFonts w:ascii="Goudy Old Style" w:hAnsi="Goudy Old Style" w:cs="Arial"/>
          <w:sz w:val="24"/>
          <w:szCs w:val="24"/>
        </w:rPr>
        <w:t>Honourable</w:t>
      </w:r>
      <w:proofErr w:type="spellEnd"/>
      <w:r w:rsidRPr="005535E4">
        <w:rPr>
          <w:rFonts w:ascii="Goudy Old Style" w:hAnsi="Goudy Old Style" w:cs="Arial"/>
          <w:sz w:val="24"/>
          <w:szCs w:val="24"/>
        </w:rPr>
        <w:t xml:space="preserve"> Court grants the prosecution permission to enter a </w:t>
      </w:r>
      <w:proofErr w:type="spellStart"/>
      <w:r w:rsidRPr="005535E4">
        <w:rPr>
          <w:rFonts w:ascii="Goudy Old Style" w:hAnsi="Goudy Old Style" w:cs="Arial"/>
          <w:sz w:val="24"/>
          <w:szCs w:val="24"/>
        </w:rPr>
        <w:t>Nolle</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Prosequi</w:t>
      </w:r>
      <w:proofErr w:type="spellEnd"/>
      <w:r w:rsidRPr="005535E4">
        <w:rPr>
          <w:rFonts w:ascii="Goudy Old Style" w:hAnsi="Goudy Old Style" w:cs="Arial"/>
          <w:sz w:val="24"/>
          <w:szCs w:val="24"/>
        </w:rPr>
        <w:t xml:space="preserve"> in the prevailing circumstances.</w:t>
      </w:r>
    </w:p>
    <w:p w14:paraId="6A6B02D1" w14:textId="77777777" w:rsidR="005535E4" w:rsidRPr="005535E4" w:rsidRDefault="005535E4" w:rsidP="005535E4">
      <w:pPr>
        <w:pStyle w:val="ListParagraph"/>
        <w:spacing w:after="240"/>
        <w:ind w:left="1080"/>
        <w:rPr>
          <w:rFonts w:ascii="Goudy Old Style" w:hAnsi="Goudy Old Style" w:cs="Arial"/>
          <w:sz w:val="24"/>
          <w:szCs w:val="24"/>
        </w:rPr>
      </w:pPr>
    </w:p>
    <w:p w14:paraId="265801F1" w14:textId="77777777" w:rsidR="005535E4" w:rsidRPr="005535E4" w:rsidRDefault="005535E4" w:rsidP="005535E4">
      <w:pPr>
        <w:pStyle w:val="ListParagraph"/>
        <w:spacing w:after="240"/>
        <w:ind w:left="1080"/>
        <w:rPr>
          <w:rFonts w:ascii="Goudy Old Style" w:hAnsi="Goudy Old Style" w:cs="Arial"/>
          <w:sz w:val="24"/>
          <w:szCs w:val="24"/>
        </w:rPr>
      </w:pPr>
    </w:p>
    <w:p w14:paraId="194F3140" w14:textId="77777777" w:rsidR="005535E4" w:rsidRPr="005535E4" w:rsidRDefault="005535E4" w:rsidP="005535E4">
      <w:pPr>
        <w:pStyle w:val="ListParagraph"/>
        <w:spacing w:after="240"/>
        <w:ind w:left="1080"/>
        <w:rPr>
          <w:rFonts w:ascii="Goudy Old Style" w:hAnsi="Goudy Old Style" w:cs="Arial"/>
          <w:sz w:val="24"/>
          <w:szCs w:val="24"/>
        </w:rPr>
      </w:pPr>
      <w:r w:rsidRPr="005535E4">
        <w:rPr>
          <w:rFonts w:ascii="Goudy Old Style" w:hAnsi="Goudy Old Style" w:cs="Arial"/>
          <w:sz w:val="24"/>
          <w:szCs w:val="24"/>
        </w:rPr>
        <w:t xml:space="preserve">Dated at </w:t>
      </w:r>
      <w:proofErr w:type="spellStart"/>
      <w:r w:rsidRPr="005535E4">
        <w:rPr>
          <w:rFonts w:ascii="Goudy Old Style" w:hAnsi="Goudy Old Style" w:cs="Arial"/>
          <w:sz w:val="24"/>
          <w:szCs w:val="24"/>
        </w:rPr>
        <w:t>Moyale</w:t>
      </w:r>
      <w:proofErr w:type="spellEnd"/>
      <w:r w:rsidRPr="005535E4">
        <w:rPr>
          <w:rFonts w:ascii="Goudy Old Style" w:hAnsi="Goudy Old Style" w:cs="Arial"/>
          <w:sz w:val="24"/>
          <w:szCs w:val="24"/>
        </w:rPr>
        <w:t xml:space="preserve"> the 19</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day of November, 2014</w:t>
      </w:r>
    </w:p>
    <w:p w14:paraId="0E212EA8" w14:textId="77777777" w:rsidR="005535E4" w:rsidRPr="005535E4" w:rsidRDefault="005535E4" w:rsidP="005535E4">
      <w:pPr>
        <w:pStyle w:val="ListParagraph"/>
        <w:spacing w:after="240"/>
        <w:ind w:left="1080"/>
        <w:rPr>
          <w:rFonts w:ascii="Goudy Old Style" w:hAnsi="Goudy Old Style" w:cs="Arial"/>
          <w:sz w:val="24"/>
          <w:szCs w:val="24"/>
        </w:rPr>
      </w:pPr>
    </w:p>
    <w:p w14:paraId="2A07A4AC" w14:textId="77777777" w:rsidR="005535E4" w:rsidRPr="005535E4" w:rsidRDefault="005535E4" w:rsidP="005535E4">
      <w:pPr>
        <w:pStyle w:val="ListParagraph"/>
        <w:spacing w:after="240"/>
        <w:ind w:left="1080"/>
        <w:rPr>
          <w:rFonts w:ascii="Goudy Old Style" w:hAnsi="Goudy Old Style" w:cs="Arial"/>
          <w:sz w:val="24"/>
          <w:szCs w:val="24"/>
        </w:rPr>
      </w:pPr>
      <w:r w:rsidRPr="005535E4">
        <w:rPr>
          <w:rFonts w:ascii="Goudy Old Style" w:hAnsi="Goudy Old Style" w:cs="Arial"/>
          <w:sz w:val="24"/>
          <w:szCs w:val="24"/>
        </w:rPr>
        <w:t>Signed</w:t>
      </w:r>
    </w:p>
    <w:p w14:paraId="02451276" w14:textId="77777777" w:rsidR="005535E4" w:rsidRPr="005535E4" w:rsidRDefault="005535E4" w:rsidP="005535E4">
      <w:pPr>
        <w:pStyle w:val="ListParagraph"/>
        <w:spacing w:after="240"/>
        <w:ind w:left="1080"/>
        <w:rPr>
          <w:rFonts w:ascii="Goudy Old Style" w:hAnsi="Goudy Old Style" w:cs="Arial"/>
          <w:sz w:val="24"/>
          <w:szCs w:val="24"/>
        </w:rPr>
      </w:pPr>
      <w:r w:rsidRPr="005535E4">
        <w:rPr>
          <w:rFonts w:ascii="Goudy Old Style" w:hAnsi="Goudy Old Style" w:cs="Arial"/>
          <w:sz w:val="24"/>
          <w:szCs w:val="24"/>
        </w:rPr>
        <w:t xml:space="preserve">Justus </w:t>
      </w:r>
      <w:proofErr w:type="spellStart"/>
      <w:r w:rsidRPr="005535E4">
        <w:rPr>
          <w:rFonts w:ascii="Goudy Old Style" w:hAnsi="Goudy Old Style" w:cs="Arial"/>
          <w:sz w:val="24"/>
          <w:szCs w:val="24"/>
        </w:rPr>
        <w:t>Gurudumu</w:t>
      </w:r>
      <w:proofErr w:type="spellEnd"/>
    </w:p>
    <w:p w14:paraId="2EE1E048" w14:textId="77777777" w:rsidR="005535E4" w:rsidRPr="005535E4" w:rsidRDefault="005535E4" w:rsidP="005535E4">
      <w:pPr>
        <w:pStyle w:val="ListParagraph"/>
        <w:spacing w:after="240"/>
        <w:ind w:left="108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u w:val="single"/>
        </w:rPr>
        <w:t>ASSISTANT DIRECTOR OF PUBLIC PROSECUTIONS</w:t>
      </w:r>
      <w:r w:rsidRPr="005535E4">
        <w:rPr>
          <w:rFonts w:ascii="Goudy Old Style" w:hAnsi="Goudy Old Style" w:cs="Arial"/>
          <w:sz w:val="24"/>
          <w:szCs w:val="24"/>
        </w:rPr>
        <w:tab/>
      </w:r>
      <w:r w:rsidRPr="005535E4">
        <w:rPr>
          <w:rFonts w:ascii="Goudy Old Style" w:hAnsi="Goudy Old Style" w:cs="Arial"/>
          <w:b/>
          <w:sz w:val="24"/>
          <w:szCs w:val="24"/>
        </w:rPr>
        <w:t>[9 Marks]</w:t>
      </w:r>
      <w:r w:rsidRPr="005535E4">
        <w:rPr>
          <w:rFonts w:ascii="Goudy Old Style" w:hAnsi="Goudy Old Style" w:cs="Arial"/>
          <w:sz w:val="24"/>
          <w:szCs w:val="24"/>
        </w:rPr>
        <w:t xml:space="preserve"> </w:t>
      </w:r>
    </w:p>
    <w:p w14:paraId="2A65F277" w14:textId="77777777" w:rsidR="005535E4" w:rsidRPr="005535E4" w:rsidRDefault="005535E4" w:rsidP="005535E4">
      <w:pPr>
        <w:pStyle w:val="ListParagraph"/>
        <w:spacing w:after="240"/>
        <w:ind w:left="0"/>
        <w:rPr>
          <w:rFonts w:ascii="Goudy Old Style" w:hAnsi="Goudy Old Style" w:cs="Arial"/>
          <w:sz w:val="24"/>
          <w:szCs w:val="24"/>
        </w:rPr>
      </w:pPr>
      <w:r w:rsidRPr="005535E4">
        <w:rPr>
          <w:rFonts w:ascii="Goudy Old Style" w:hAnsi="Goudy Old Style" w:cs="Arial"/>
          <w:b/>
          <w:sz w:val="24"/>
          <w:szCs w:val="24"/>
        </w:rPr>
        <w:t>Q. 5</w:t>
      </w:r>
    </w:p>
    <w:p w14:paraId="24139493" w14:textId="77777777" w:rsidR="005535E4" w:rsidRPr="005535E4" w:rsidRDefault="005535E4" w:rsidP="005535E4">
      <w:pPr>
        <w:pStyle w:val="ListParagraph"/>
        <w:spacing w:after="240"/>
        <w:ind w:left="0"/>
        <w:rPr>
          <w:rFonts w:ascii="Goudy Old Style" w:hAnsi="Goudy Old Style" w:cs="Arial"/>
          <w:sz w:val="24"/>
          <w:szCs w:val="24"/>
        </w:rPr>
      </w:pPr>
    </w:p>
    <w:p w14:paraId="1E37A0F9"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w:t>
      </w:r>
      <w:r w:rsidRPr="005535E4">
        <w:rPr>
          <w:rFonts w:ascii="Goudy Old Style" w:hAnsi="Goudy Old Style" w:cs="Arial"/>
          <w:sz w:val="24"/>
          <w:szCs w:val="24"/>
        </w:rPr>
        <w:tab/>
        <w:t>Duplicity in relation to criminal charges simply means double; i.e. no one count of the charge should charge the accused with having committed two or more separate offences.  Duplicity is considered prejudicial to an accused person’s right to a fair trial because it deprives the accused  of an opportunity to know the precise offence he/she is accused of, which undermines his/her capacity to defend himself/herself effectively.  This violates his/her right under Article 50(2</w:t>
      </w:r>
      <w:proofErr w:type="gramStart"/>
      <w:r w:rsidRPr="005535E4">
        <w:rPr>
          <w:rFonts w:ascii="Goudy Old Style" w:hAnsi="Goudy Old Style" w:cs="Arial"/>
          <w:sz w:val="24"/>
          <w:szCs w:val="24"/>
        </w:rPr>
        <w:t>)(</w:t>
      </w:r>
      <w:proofErr w:type="gramEnd"/>
      <w:r w:rsidRPr="005535E4">
        <w:rPr>
          <w:rFonts w:ascii="Goudy Old Style" w:hAnsi="Goudy Old Style" w:cs="Arial"/>
          <w:sz w:val="24"/>
          <w:szCs w:val="24"/>
        </w:rPr>
        <w:t>b) of the Constitution to be informed of the charge with sufficient detail to answer it.</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[5 Marks]</w:t>
      </w:r>
    </w:p>
    <w:p w14:paraId="57273491" w14:textId="77777777" w:rsidR="005535E4" w:rsidRPr="005535E4" w:rsidRDefault="005535E4" w:rsidP="005535E4">
      <w:pPr>
        <w:pStyle w:val="ListParagraph"/>
        <w:spacing w:after="240"/>
        <w:rPr>
          <w:rFonts w:ascii="Goudy Old Style" w:hAnsi="Goudy Old Style" w:cs="Arial"/>
          <w:sz w:val="24"/>
          <w:szCs w:val="24"/>
        </w:rPr>
      </w:pPr>
    </w:p>
    <w:p w14:paraId="16187CCA"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b)</w:t>
      </w:r>
      <w:r w:rsidRPr="005535E4">
        <w:rPr>
          <w:rFonts w:ascii="Goudy Old Style" w:hAnsi="Goudy Old Style" w:cs="Arial"/>
          <w:sz w:val="24"/>
          <w:szCs w:val="24"/>
        </w:rPr>
        <w:tab/>
        <w:t>The necessary appeal documents to be filed in the High Court are Petition of Appeal under Section 350 CPC.  Unless the High Court otherwise directs, the Petition must be accompanied by a copy of the judgment or order appealed against.  In the given scenario there is no formal judgment written since the case was concluded through a purported plea of guilty.  Therefore the Petition is to be accompanied by a copy of the plea proceedings including the orders given thereat.</w:t>
      </w:r>
    </w:p>
    <w:p w14:paraId="44780A41" w14:textId="77777777" w:rsidR="005535E4" w:rsidRPr="005535E4" w:rsidRDefault="005535E4" w:rsidP="005535E4">
      <w:pPr>
        <w:pStyle w:val="ListParagraph"/>
        <w:spacing w:after="240"/>
        <w:rPr>
          <w:rFonts w:ascii="Goudy Old Style" w:hAnsi="Goudy Old Style" w:cs="Arial"/>
          <w:sz w:val="24"/>
          <w:szCs w:val="24"/>
        </w:rPr>
      </w:pPr>
    </w:p>
    <w:p w14:paraId="4C2E3448" w14:textId="77777777" w:rsidR="005535E4" w:rsidRPr="005535E4" w:rsidRDefault="005535E4" w:rsidP="005535E4">
      <w:pPr>
        <w:pStyle w:val="ListParagraph"/>
        <w:spacing w:after="240"/>
        <w:jc w:val="center"/>
        <w:rPr>
          <w:rFonts w:ascii="Goudy Old Style" w:hAnsi="Goudy Old Style" w:cs="Arial"/>
          <w:sz w:val="24"/>
          <w:szCs w:val="24"/>
          <w:u w:val="single"/>
        </w:rPr>
      </w:pPr>
      <w:r w:rsidRPr="005535E4">
        <w:rPr>
          <w:rFonts w:ascii="Goudy Old Style" w:hAnsi="Goudy Old Style" w:cs="Arial"/>
          <w:sz w:val="24"/>
          <w:szCs w:val="24"/>
          <w:u w:val="single"/>
        </w:rPr>
        <w:t>REPUBLIC OF KENYA</w:t>
      </w:r>
    </w:p>
    <w:p w14:paraId="239891BD" w14:textId="77777777" w:rsidR="005535E4" w:rsidRPr="005535E4" w:rsidRDefault="005535E4" w:rsidP="005535E4">
      <w:pPr>
        <w:pStyle w:val="ListParagraph"/>
        <w:spacing w:after="240"/>
        <w:jc w:val="center"/>
        <w:rPr>
          <w:rFonts w:ascii="Goudy Old Style" w:hAnsi="Goudy Old Style" w:cs="Arial"/>
          <w:sz w:val="24"/>
          <w:szCs w:val="24"/>
          <w:u w:val="single"/>
        </w:rPr>
      </w:pPr>
    </w:p>
    <w:p w14:paraId="2F1BC27F"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IN THE HIGH COURT OF KENYA AT KARUMAINDO</w:t>
      </w:r>
    </w:p>
    <w:p w14:paraId="57015CE0" w14:textId="77777777" w:rsidR="005535E4" w:rsidRPr="005535E4" w:rsidRDefault="005535E4" w:rsidP="005535E4">
      <w:pPr>
        <w:pStyle w:val="ListParagraph"/>
        <w:spacing w:after="240"/>
        <w:jc w:val="center"/>
        <w:rPr>
          <w:rFonts w:ascii="Goudy Old Style" w:hAnsi="Goudy Old Style" w:cs="Arial"/>
          <w:sz w:val="24"/>
          <w:szCs w:val="24"/>
        </w:rPr>
      </w:pPr>
    </w:p>
    <w:p w14:paraId="6A54D5F0"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u w:val="single"/>
        </w:rPr>
        <w:t>CRIMINAL APPEAL No. ....................OF 2014</w:t>
      </w:r>
    </w:p>
    <w:p w14:paraId="53A04CDA" w14:textId="77777777" w:rsidR="005535E4" w:rsidRPr="005535E4" w:rsidRDefault="005535E4" w:rsidP="005535E4">
      <w:pPr>
        <w:pStyle w:val="ListParagraph"/>
        <w:spacing w:after="240"/>
        <w:jc w:val="center"/>
        <w:rPr>
          <w:rFonts w:ascii="Goudy Old Style" w:hAnsi="Goudy Old Style" w:cs="Arial"/>
          <w:sz w:val="24"/>
          <w:szCs w:val="24"/>
        </w:rPr>
      </w:pPr>
    </w:p>
    <w:p w14:paraId="47B119EA"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DALMAS MKOSI ........................................................APPELANT</w:t>
      </w:r>
    </w:p>
    <w:p w14:paraId="703C143A" w14:textId="77777777" w:rsidR="005535E4" w:rsidRPr="005535E4" w:rsidRDefault="005535E4" w:rsidP="005535E4">
      <w:pPr>
        <w:pStyle w:val="ListParagraph"/>
        <w:spacing w:after="240"/>
        <w:jc w:val="center"/>
        <w:rPr>
          <w:rFonts w:ascii="Goudy Old Style" w:hAnsi="Goudy Old Style" w:cs="Arial"/>
          <w:sz w:val="24"/>
          <w:szCs w:val="24"/>
        </w:rPr>
      </w:pPr>
    </w:p>
    <w:p w14:paraId="4BE0D654"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Versus</w:t>
      </w:r>
    </w:p>
    <w:p w14:paraId="0B8B25AB" w14:textId="77777777" w:rsidR="005535E4" w:rsidRPr="005535E4" w:rsidRDefault="005535E4" w:rsidP="005535E4">
      <w:pPr>
        <w:pStyle w:val="ListParagraph"/>
        <w:spacing w:after="240"/>
        <w:jc w:val="center"/>
        <w:rPr>
          <w:rFonts w:ascii="Goudy Old Style" w:hAnsi="Goudy Old Style" w:cs="Arial"/>
          <w:sz w:val="24"/>
          <w:szCs w:val="24"/>
        </w:rPr>
      </w:pPr>
    </w:p>
    <w:p w14:paraId="7430B9BB"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REPUBLIC ............................................................RESPONDENT</w:t>
      </w:r>
    </w:p>
    <w:p w14:paraId="0C522602" w14:textId="77777777" w:rsidR="005535E4" w:rsidRPr="005535E4" w:rsidRDefault="005535E4" w:rsidP="005535E4">
      <w:pPr>
        <w:pStyle w:val="ListParagraph"/>
        <w:spacing w:after="240"/>
        <w:jc w:val="center"/>
        <w:rPr>
          <w:rFonts w:ascii="Goudy Old Style" w:hAnsi="Goudy Old Style" w:cs="Arial"/>
          <w:sz w:val="24"/>
          <w:szCs w:val="24"/>
        </w:rPr>
      </w:pPr>
    </w:p>
    <w:p w14:paraId="4688E3EE" w14:textId="77777777" w:rsidR="005535E4" w:rsidRPr="005535E4" w:rsidRDefault="005535E4" w:rsidP="005535E4">
      <w:pPr>
        <w:pStyle w:val="ListParagraph"/>
        <w:spacing w:after="240"/>
        <w:jc w:val="center"/>
        <w:rPr>
          <w:rFonts w:ascii="Goudy Old Style" w:hAnsi="Goudy Old Style" w:cs="Arial"/>
          <w:sz w:val="24"/>
          <w:szCs w:val="24"/>
        </w:rPr>
      </w:pPr>
    </w:p>
    <w:p w14:paraId="0C9D0D10"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u w:val="single"/>
        </w:rPr>
        <w:t>PETITION OF APPEAL</w:t>
      </w:r>
    </w:p>
    <w:p w14:paraId="000ACC00" w14:textId="77777777" w:rsidR="005535E4" w:rsidRPr="005535E4" w:rsidRDefault="005535E4" w:rsidP="005535E4">
      <w:pPr>
        <w:pStyle w:val="ListParagraph"/>
        <w:spacing w:after="240"/>
        <w:jc w:val="center"/>
        <w:rPr>
          <w:rFonts w:ascii="Goudy Old Style" w:hAnsi="Goudy Old Style" w:cs="Arial"/>
          <w:sz w:val="24"/>
          <w:szCs w:val="24"/>
        </w:rPr>
      </w:pPr>
    </w:p>
    <w:p w14:paraId="3940BD6B"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[Under Section 350 of the Criminal Procedure Code, Cap. 75 –</w:t>
      </w:r>
    </w:p>
    <w:p w14:paraId="03AF8C2A" w14:textId="77777777" w:rsidR="005535E4" w:rsidRPr="005535E4" w:rsidRDefault="005535E4" w:rsidP="005535E4">
      <w:pPr>
        <w:pStyle w:val="ListParagraph"/>
        <w:spacing w:after="240"/>
        <w:ind w:firstLine="720"/>
        <w:rPr>
          <w:rFonts w:ascii="Goudy Old Style" w:hAnsi="Goudy Old Style" w:cs="Arial"/>
          <w:sz w:val="24"/>
          <w:szCs w:val="24"/>
        </w:rPr>
      </w:pPr>
      <w:r w:rsidRPr="005535E4">
        <w:rPr>
          <w:rFonts w:ascii="Goudy Old Style" w:hAnsi="Goudy Old Style" w:cs="Arial"/>
          <w:sz w:val="24"/>
          <w:szCs w:val="24"/>
        </w:rPr>
        <w:t xml:space="preserve">Being an appeal against conviction and sentence by Hon. </w:t>
      </w:r>
    </w:p>
    <w:p w14:paraId="00A0E3A7" w14:textId="77777777" w:rsidR="005535E4" w:rsidRPr="005535E4" w:rsidRDefault="005535E4" w:rsidP="005535E4">
      <w:pPr>
        <w:pStyle w:val="ListParagraph"/>
        <w:spacing w:after="240"/>
        <w:ind w:firstLine="720"/>
        <w:rPr>
          <w:rFonts w:ascii="Goudy Old Style" w:hAnsi="Goudy Old Style" w:cs="Arial"/>
          <w:sz w:val="24"/>
          <w:szCs w:val="24"/>
        </w:rPr>
      </w:pPr>
      <w:r w:rsidRPr="005535E4">
        <w:rPr>
          <w:rFonts w:ascii="Goudy Old Style" w:hAnsi="Goudy Old Style" w:cs="Arial"/>
          <w:sz w:val="24"/>
          <w:szCs w:val="24"/>
        </w:rPr>
        <w:t xml:space="preserve">Ibrahim </w:t>
      </w:r>
      <w:proofErr w:type="spellStart"/>
      <w:r w:rsidRPr="005535E4">
        <w:rPr>
          <w:rFonts w:ascii="Goudy Old Style" w:hAnsi="Goudy Old Style" w:cs="Arial"/>
          <w:sz w:val="24"/>
          <w:szCs w:val="24"/>
        </w:rPr>
        <w:t>Kazamoyo</w:t>
      </w:r>
      <w:proofErr w:type="spellEnd"/>
      <w:r w:rsidRPr="005535E4">
        <w:rPr>
          <w:rFonts w:ascii="Goudy Old Style" w:hAnsi="Goudy Old Style" w:cs="Arial"/>
          <w:sz w:val="24"/>
          <w:szCs w:val="24"/>
        </w:rPr>
        <w:t xml:space="preserve">, Resident Magistrate in </w:t>
      </w:r>
      <w:proofErr w:type="spellStart"/>
      <w:r w:rsidRPr="005535E4">
        <w:rPr>
          <w:rFonts w:ascii="Goudy Old Style" w:hAnsi="Goudy Old Style" w:cs="Arial"/>
          <w:sz w:val="24"/>
          <w:szCs w:val="24"/>
        </w:rPr>
        <w:t>Karumaindo</w:t>
      </w:r>
      <w:proofErr w:type="spellEnd"/>
      <w:r w:rsidRPr="005535E4">
        <w:rPr>
          <w:rFonts w:ascii="Goudy Old Style" w:hAnsi="Goudy Old Style" w:cs="Arial"/>
          <w:sz w:val="24"/>
          <w:szCs w:val="24"/>
        </w:rPr>
        <w:t xml:space="preserve"> Resident</w:t>
      </w:r>
    </w:p>
    <w:p w14:paraId="374A4094" w14:textId="77777777" w:rsidR="005535E4" w:rsidRPr="005535E4" w:rsidRDefault="005535E4" w:rsidP="005535E4">
      <w:pPr>
        <w:pStyle w:val="ListParagraph"/>
        <w:spacing w:after="240"/>
        <w:ind w:firstLine="720"/>
        <w:rPr>
          <w:rFonts w:ascii="Goudy Old Style" w:hAnsi="Goudy Old Style" w:cs="Arial"/>
          <w:sz w:val="24"/>
          <w:szCs w:val="24"/>
        </w:rPr>
      </w:pPr>
      <w:r w:rsidRPr="005535E4">
        <w:rPr>
          <w:rFonts w:ascii="Goudy Old Style" w:hAnsi="Goudy Old Style" w:cs="Arial"/>
          <w:sz w:val="24"/>
          <w:szCs w:val="24"/>
        </w:rPr>
        <w:t>Magistrate’s Court Criminal Case No. 144 of 2014, Republic –vs-</w:t>
      </w:r>
    </w:p>
    <w:p w14:paraId="369C4F79" w14:textId="77777777" w:rsidR="005535E4" w:rsidRPr="005535E4" w:rsidRDefault="005535E4" w:rsidP="005535E4">
      <w:pPr>
        <w:pStyle w:val="ListParagraph"/>
        <w:spacing w:after="240"/>
        <w:ind w:firstLine="720"/>
        <w:rPr>
          <w:rFonts w:ascii="Goudy Old Style" w:hAnsi="Goudy Old Style" w:cs="Arial"/>
          <w:sz w:val="24"/>
          <w:szCs w:val="24"/>
        </w:rPr>
      </w:pPr>
      <w:proofErr w:type="spellStart"/>
      <w:r w:rsidRPr="005535E4">
        <w:rPr>
          <w:rFonts w:ascii="Goudy Old Style" w:hAnsi="Goudy Old Style" w:cs="Arial"/>
          <w:sz w:val="24"/>
          <w:szCs w:val="24"/>
        </w:rPr>
        <w:t>Dalmas</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Mkosi</w:t>
      </w:r>
      <w:proofErr w:type="spellEnd"/>
      <w:r w:rsidRPr="005535E4">
        <w:rPr>
          <w:rFonts w:ascii="Goudy Old Style" w:hAnsi="Goudy Old Style" w:cs="Arial"/>
          <w:sz w:val="24"/>
          <w:szCs w:val="24"/>
        </w:rPr>
        <w:t>.]</w:t>
      </w:r>
    </w:p>
    <w:p w14:paraId="25A1B4DE"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t>The Appellant herein appeals against his conviction under Section 181(1</w:t>
      </w:r>
      <w:proofErr w:type="gramStart"/>
      <w:r w:rsidRPr="005535E4">
        <w:rPr>
          <w:rFonts w:ascii="Goudy Old Style" w:hAnsi="Goudy Old Style" w:cs="Arial"/>
          <w:sz w:val="24"/>
          <w:szCs w:val="24"/>
        </w:rPr>
        <w:t>)(</w:t>
      </w:r>
      <w:proofErr w:type="gramEnd"/>
      <w:r w:rsidRPr="005535E4">
        <w:rPr>
          <w:rFonts w:ascii="Goudy Old Style" w:hAnsi="Goudy Old Style" w:cs="Arial"/>
          <w:sz w:val="24"/>
          <w:szCs w:val="24"/>
        </w:rPr>
        <w:t>a) of the Penal Code, Cap. 63 and sentence of 5 years imprisonment plus 6 strokes of the cane on the following grounds, namely, that:-</w:t>
      </w:r>
    </w:p>
    <w:p w14:paraId="47A46F4E" w14:textId="77777777" w:rsidR="005535E4" w:rsidRPr="005535E4" w:rsidRDefault="005535E4" w:rsidP="005535E4">
      <w:pPr>
        <w:pStyle w:val="ListParagraph"/>
        <w:numPr>
          <w:ilvl w:val="0"/>
          <w:numId w:val="30"/>
        </w:numPr>
        <w:spacing w:after="240"/>
        <w:jc w:val="both"/>
        <w:rPr>
          <w:rFonts w:ascii="Goudy Old Style" w:hAnsi="Goudy Old Style" w:cs="Arial"/>
          <w:sz w:val="24"/>
          <w:szCs w:val="24"/>
        </w:rPr>
      </w:pPr>
      <w:r w:rsidRPr="005535E4">
        <w:rPr>
          <w:rFonts w:ascii="Goudy Old Style" w:hAnsi="Goudy Old Style" w:cs="Arial"/>
          <w:sz w:val="24"/>
          <w:szCs w:val="24"/>
        </w:rPr>
        <w:t>The proceedings of 10</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October, 2014 are incurably defective and a nullity on grounds of duplicity.</w:t>
      </w:r>
    </w:p>
    <w:p w14:paraId="0A4EE831" w14:textId="77777777" w:rsidR="005535E4" w:rsidRPr="005535E4" w:rsidRDefault="005535E4" w:rsidP="005535E4">
      <w:pPr>
        <w:pStyle w:val="ListParagraph"/>
        <w:numPr>
          <w:ilvl w:val="0"/>
          <w:numId w:val="30"/>
        </w:numPr>
        <w:spacing w:after="240"/>
        <w:jc w:val="both"/>
        <w:rPr>
          <w:rFonts w:ascii="Goudy Old Style" w:hAnsi="Goudy Old Style" w:cs="Arial"/>
          <w:sz w:val="24"/>
          <w:szCs w:val="24"/>
        </w:rPr>
      </w:pPr>
      <w:r w:rsidRPr="005535E4">
        <w:rPr>
          <w:rFonts w:ascii="Goudy Old Style" w:hAnsi="Goudy Old Style" w:cs="Arial"/>
          <w:sz w:val="24"/>
          <w:szCs w:val="24"/>
        </w:rPr>
        <w:t>The Hon. Magistrate erred in fact and law by failing to explain the charge and every element of it to the Appellant to his complete understanding as was his wish and right.</w:t>
      </w:r>
    </w:p>
    <w:p w14:paraId="102E6603" w14:textId="77777777" w:rsidR="005535E4" w:rsidRPr="005535E4" w:rsidRDefault="005535E4" w:rsidP="005535E4">
      <w:pPr>
        <w:pStyle w:val="ListParagraph"/>
        <w:numPr>
          <w:ilvl w:val="0"/>
          <w:numId w:val="30"/>
        </w:numPr>
        <w:spacing w:after="240"/>
        <w:jc w:val="both"/>
        <w:rPr>
          <w:rFonts w:ascii="Goudy Old Style" w:hAnsi="Goudy Old Style" w:cs="Arial"/>
          <w:sz w:val="24"/>
          <w:szCs w:val="24"/>
        </w:rPr>
      </w:pPr>
      <w:r w:rsidRPr="005535E4">
        <w:rPr>
          <w:rFonts w:ascii="Goudy Old Style" w:hAnsi="Goudy Old Style" w:cs="Arial"/>
          <w:sz w:val="24"/>
          <w:szCs w:val="24"/>
        </w:rPr>
        <w:t>The Hon. Magistrate erred in fact and law by threatening the Appellant with dire consequences if he persisted in not pleading to the charge, as a consequence of which threat the Appellant was forced to plead guilty.</w:t>
      </w:r>
    </w:p>
    <w:p w14:paraId="5F0C3C22" w14:textId="77777777" w:rsidR="005535E4" w:rsidRPr="005535E4" w:rsidRDefault="005535E4" w:rsidP="005535E4">
      <w:pPr>
        <w:pStyle w:val="ListParagraph"/>
        <w:numPr>
          <w:ilvl w:val="0"/>
          <w:numId w:val="30"/>
        </w:numPr>
        <w:spacing w:after="240"/>
        <w:jc w:val="both"/>
        <w:rPr>
          <w:rFonts w:ascii="Goudy Old Style" w:hAnsi="Goudy Old Style" w:cs="Arial"/>
          <w:sz w:val="24"/>
          <w:szCs w:val="24"/>
        </w:rPr>
      </w:pPr>
      <w:r w:rsidRPr="005535E4">
        <w:rPr>
          <w:rFonts w:ascii="Goudy Old Style" w:hAnsi="Goudy Old Style" w:cs="Arial"/>
          <w:sz w:val="24"/>
          <w:szCs w:val="24"/>
        </w:rPr>
        <w:t>The Hon. Magistrate erred in fact and law in purporting to find the Appellant guilty on his own purported voluntary plea of guilty while he was intimidated into offering such plea.</w:t>
      </w:r>
    </w:p>
    <w:p w14:paraId="736BC348" w14:textId="77777777" w:rsidR="005535E4" w:rsidRPr="005535E4" w:rsidRDefault="005535E4" w:rsidP="005535E4">
      <w:pPr>
        <w:pStyle w:val="ListParagraph"/>
        <w:numPr>
          <w:ilvl w:val="0"/>
          <w:numId w:val="30"/>
        </w:numPr>
        <w:spacing w:after="240"/>
        <w:jc w:val="both"/>
        <w:rPr>
          <w:rFonts w:ascii="Goudy Old Style" w:hAnsi="Goudy Old Style" w:cs="Arial"/>
          <w:sz w:val="24"/>
          <w:szCs w:val="24"/>
        </w:rPr>
      </w:pPr>
      <w:r w:rsidRPr="005535E4">
        <w:rPr>
          <w:rFonts w:ascii="Goudy Old Style" w:hAnsi="Goudy Old Style" w:cs="Arial"/>
          <w:sz w:val="24"/>
          <w:szCs w:val="24"/>
        </w:rPr>
        <w:t xml:space="preserve">The Hon. Magistrate erred in fact and law by not getting the prosecutor to narrate the salient facts of the case and to get the Appellant to accept, deny or explain such facts before entering an appropriate plea. </w:t>
      </w:r>
    </w:p>
    <w:p w14:paraId="082FA6AF" w14:textId="77777777" w:rsidR="005535E4" w:rsidRPr="005535E4" w:rsidRDefault="005535E4" w:rsidP="005535E4">
      <w:pPr>
        <w:pStyle w:val="ListParagraph"/>
        <w:numPr>
          <w:ilvl w:val="0"/>
          <w:numId w:val="30"/>
        </w:numPr>
        <w:spacing w:after="240"/>
        <w:jc w:val="both"/>
        <w:rPr>
          <w:rFonts w:ascii="Goudy Old Style" w:hAnsi="Goudy Old Style" w:cs="Arial"/>
          <w:sz w:val="24"/>
          <w:szCs w:val="24"/>
        </w:rPr>
      </w:pPr>
      <w:r w:rsidRPr="005535E4">
        <w:rPr>
          <w:rFonts w:ascii="Goudy Old Style" w:hAnsi="Goudy Old Style" w:cs="Arial"/>
          <w:sz w:val="24"/>
          <w:szCs w:val="24"/>
        </w:rPr>
        <w:t>The Hon. Magistrate erred in fact and law in not offering the Appellant a proper opportunity to mitigate before passing sentence.</w:t>
      </w:r>
    </w:p>
    <w:p w14:paraId="271A2F10" w14:textId="77777777" w:rsidR="005535E4" w:rsidRPr="005535E4" w:rsidRDefault="005535E4" w:rsidP="005535E4">
      <w:pPr>
        <w:pStyle w:val="ListParagraph"/>
        <w:numPr>
          <w:ilvl w:val="0"/>
          <w:numId w:val="30"/>
        </w:numPr>
        <w:spacing w:after="240"/>
        <w:jc w:val="both"/>
        <w:rPr>
          <w:rFonts w:ascii="Goudy Old Style" w:hAnsi="Goudy Old Style" w:cs="Arial"/>
          <w:sz w:val="24"/>
          <w:szCs w:val="24"/>
        </w:rPr>
      </w:pPr>
      <w:r w:rsidRPr="005535E4">
        <w:rPr>
          <w:rFonts w:ascii="Goudy Old Style" w:hAnsi="Goudy Old Style" w:cs="Arial"/>
          <w:sz w:val="24"/>
          <w:szCs w:val="24"/>
        </w:rPr>
        <w:t>The Hon. Magistrate erred in fact and law in awarding a sentence of 5 years imprisonment plus 6 strokes of the cane, both of which are illegal.</w:t>
      </w:r>
    </w:p>
    <w:p w14:paraId="328C4816" w14:textId="77777777" w:rsidR="005535E4" w:rsidRPr="005535E4" w:rsidRDefault="005535E4" w:rsidP="005535E4">
      <w:pPr>
        <w:pStyle w:val="ListParagraph"/>
        <w:spacing w:after="240"/>
        <w:rPr>
          <w:rFonts w:ascii="Goudy Old Style" w:hAnsi="Goudy Old Style" w:cs="Arial"/>
          <w:sz w:val="24"/>
          <w:szCs w:val="24"/>
        </w:rPr>
      </w:pPr>
    </w:p>
    <w:p w14:paraId="4AB65493"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u w:val="single"/>
        </w:rPr>
        <w:t>REASONS WHEREFORE</w:t>
      </w:r>
      <w:r w:rsidRPr="005535E4">
        <w:rPr>
          <w:rFonts w:ascii="Goudy Old Style" w:hAnsi="Goudy Old Style" w:cs="Arial"/>
          <w:sz w:val="24"/>
          <w:szCs w:val="24"/>
        </w:rPr>
        <w:t xml:space="preserve"> the Appellant prays that:-</w:t>
      </w:r>
    </w:p>
    <w:p w14:paraId="4FD76A69"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w:t>
      </w:r>
      <w:r w:rsidRPr="005535E4">
        <w:rPr>
          <w:rFonts w:ascii="Goudy Old Style" w:hAnsi="Goudy Old Style" w:cs="Arial"/>
          <w:sz w:val="24"/>
          <w:szCs w:val="24"/>
        </w:rPr>
        <w:tab/>
        <w:t>The appeal be allowed.</w:t>
      </w:r>
    </w:p>
    <w:p w14:paraId="161A244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b)</w:t>
      </w:r>
      <w:r w:rsidRPr="005535E4">
        <w:rPr>
          <w:rFonts w:ascii="Goudy Old Style" w:hAnsi="Goudy Old Style" w:cs="Arial"/>
          <w:sz w:val="24"/>
          <w:szCs w:val="24"/>
        </w:rPr>
        <w:tab/>
        <w:t>The conviction be quashed.</w:t>
      </w:r>
    </w:p>
    <w:p w14:paraId="03EE5B03"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c)</w:t>
      </w:r>
      <w:r w:rsidRPr="005535E4">
        <w:rPr>
          <w:rFonts w:ascii="Goudy Old Style" w:hAnsi="Goudy Old Style" w:cs="Arial"/>
          <w:sz w:val="24"/>
          <w:szCs w:val="24"/>
        </w:rPr>
        <w:tab/>
        <w:t>The sentence be set aside.</w:t>
      </w:r>
    </w:p>
    <w:p w14:paraId="6A2643CD"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 copy of the proceedings incorporating the decision appealed against attached.]</w:t>
      </w:r>
    </w:p>
    <w:p w14:paraId="5903F4C6" w14:textId="77777777" w:rsidR="005535E4" w:rsidRPr="005535E4" w:rsidRDefault="005535E4" w:rsidP="005535E4">
      <w:pPr>
        <w:pStyle w:val="ListParagraph"/>
        <w:spacing w:after="240"/>
        <w:rPr>
          <w:rFonts w:ascii="Goudy Old Style" w:hAnsi="Goudy Old Style" w:cs="Arial"/>
          <w:sz w:val="24"/>
          <w:szCs w:val="24"/>
        </w:rPr>
      </w:pPr>
    </w:p>
    <w:p w14:paraId="07D23FF4"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Dated at </w:t>
      </w:r>
      <w:proofErr w:type="spellStart"/>
      <w:r w:rsidRPr="005535E4">
        <w:rPr>
          <w:rFonts w:ascii="Goudy Old Style" w:hAnsi="Goudy Old Style" w:cs="Arial"/>
          <w:sz w:val="24"/>
          <w:szCs w:val="24"/>
        </w:rPr>
        <w:t>Karumaindo</w:t>
      </w:r>
      <w:proofErr w:type="spellEnd"/>
      <w:r w:rsidRPr="005535E4">
        <w:rPr>
          <w:rFonts w:ascii="Goudy Old Style" w:hAnsi="Goudy Old Style" w:cs="Arial"/>
          <w:sz w:val="24"/>
          <w:szCs w:val="24"/>
        </w:rPr>
        <w:t xml:space="preserve"> the 24</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October, 2014.</w:t>
      </w:r>
    </w:p>
    <w:p w14:paraId="27EC15F6" w14:textId="77777777" w:rsidR="005535E4" w:rsidRPr="005535E4" w:rsidRDefault="005535E4" w:rsidP="005535E4">
      <w:pPr>
        <w:pStyle w:val="ListParagraph"/>
        <w:spacing w:after="240"/>
        <w:rPr>
          <w:rFonts w:ascii="Goudy Old Style" w:hAnsi="Goudy Old Style" w:cs="Arial"/>
          <w:sz w:val="24"/>
          <w:szCs w:val="24"/>
        </w:rPr>
      </w:pPr>
    </w:p>
    <w:p w14:paraId="27133930"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Signed,</w:t>
      </w:r>
    </w:p>
    <w:p w14:paraId="2785B078" w14:textId="77777777" w:rsidR="005535E4" w:rsidRPr="005535E4" w:rsidRDefault="005535E4" w:rsidP="005535E4">
      <w:pPr>
        <w:pStyle w:val="ListParagraph"/>
        <w:spacing w:after="240"/>
        <w:rPr>
          <w:rFonts w:ascii="Goudy Old Style" w:hAnsi="Goudy Old Style" w:cs="Arial"/>
          <w:sz w:val="24"/>
          <w:szCs w:val="24"/>
        </w:rPr>
      </w:pPr>
      <w:proofErr w:type="spellStart"/>
      <w:r w:rsidRPr="005535E4">
        <w:rPr>
          <w:rFonts w:ascii="Goudy Old Style" w:hAnsi="Goudy Old Style" w:cs="Arial"/>
          <w:sz w:val="24"/>
          <w:szCs w:val="24"/>
        </w:rPr>
        <w:t>Wakili</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Shupavu</w:t>
      </w:r>
      <w:proofErr w:type="spellEnd"/>
      <w:r w:rsidRPr="005535E4">
        <w:rPr>
          <w:rFonts w:ascii="Goudy Old Style" w:hAnsi="Goudy Old Style" w:cs="Arial"/>
          <w:sz w:val="24"/>
          <w:szCs w:val="24"/>
        </w:rPr>
        <w:t xml:space="preserve"> &amp; Company</w:t>
      </w:r>
    </w:p>
    <w:p w14:paraId="4ECFB0C1"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u w:val="single"/>
        </w:rPr>
        <w:t>Advocates for the Appellant</w:t>
      </w:r>
    </w:p>
    <w:p w14:paraId="10BCA8B1" w14:textId="77777777" w:rsidR="005535E4" w:rsidRPr="005535E4" w:rsidRDefault="005535E4" w:rsidP="005535E4">
      <w:pPr>
        <w:pStyle w:val="ListParagraph"/>
        <w:spacing w:after="240"/>
        <w:rPr>
          <w:rFonts w:ascii="Goudy Old Style" w:hAnsi="Goudy Old Style" w:cs="Arial"/>
          <w:sz w:val="24"/>
          <w:szCs w:val="24"/>
        </w:rPr>
      </w:pPr>
    </w:p>
    <w:p w14:paraId="30A05A34"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Drawn &amp; Filed by:-</w:t>
      </w:r>
    </w:p>
    <w:p w14:paraId="12B156CF" w14:textId="77777777" w:rsidR="005535E4" w:rsidRPr="005535E4" w:rsidRDefault="005535E4" w:rsidP="005535E4">
      <w:pPr>
        <w:pStyle w:val="ListParagraph"/>
        <w:spacing w:after="240"/>
        <w:rPr>
          <w:rFonts w:ascii="Goudy Old Style" w:hAnsi="Goudy Old Style" w:cs="Arial"/>
          <w:sz w:val="24"/>
          <w:szCs w:val="24"/>
        </w:rPr>
      </w:pPr>
    </w:p>
    <w:p w14:paraId="385BF57A" w14:textId="77777777" w:rsidR="005535E4" w:rsidRPr="005535E4" w:rsidRDefault="005535E4" w:rsidP="005535E4">
      <w:pPr>
        <w:pStyle w:val="ListParagraph"/>
        <w:spacing w:after="240"/>
        <w:rPr>
          <w:rFonts w:ascii="Goudy Old Style" w:hAnsi="Goudy Old Style" w:cs="Arial"/>
          <w:sz w:val="24"/>
          <w:szCs w:val="24"/>
        </w:rPr>
      </w:pPr>
      <w:proofErr w:type="spellStart"/>
      <w:r w:rsidRPr="005535E4">
        <w:rPr>
          <w:rFonts w:ascii="Goudy Old Style" w:hAnsi="Goudy Old Style" w:cs="Arial"/>
          <w:sz w:val="24"/>
          <w:szCs w:val="24"/>
        </w:rPr>
        <w:t>Wakili</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Shupavu</w:t>
      </w:r>
      <w:proofErr w:type="spellEnd"/>
      <w:r w:rsidRPr="005535E4">
        <w:rPr>
          <w:rFonts w:ascii="Goudy Old Style" w:hAnsi="Goudy Old Style" w:cs="Arial"/>
          <w:sz w:val="24"/>
          <w:szCs w:val="24"/>
        </w:rPr>
        <w:t xml:space="preserve"> &amp; Company Advocates</w:t>
      </w:r>
    </w:p>
    <w:p w14:paraId="3AE51E97"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_ _ _ _ _ _ _ _ _ _ _ _ _</w:t>
      </w:r>
    </w:p>
    <w:p w14:paraId="02D35576" w14:textId="77777777" w:rsidR="005535E4" w:rsidRPr="005535E4" w:rsidRDefault="005535E4" w:rsidP="005535E4">
      <w:pPr>
        <w:pStyle w:val="ListParagraph"/>
        <w:spacing w:after="240"/>
        <w:rPr>
          <w:rFonts w:ascii="Goudy Old Style" w:hAnsi="Goudy Old Style" w:cs="Arial"/>
          <w:sz w:val="24"/>
          <w:szCs w:val="24"/>
        </w:rPr>
      </w:pPr>
    </w:p>
    <w:p w14:paraId="008231BD"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To be served upon:-</w:t>
      </w:r>
    </w:p>
    <w:p w14:paraId="1DBAD709" w14:textId="77777777" w:rsidR="005535E4" w:rsidRPr="005535E4" w:rsidRDefault="005535E4" w:rsidP="005535E4">
      <w:pPr>
        <w:pStyle w:val="ListParagraph"/>
        <w:spacing w:after="240"/>
        <w:rPr>
          <w:rFonts w:ascii="Goudy Old Style" w:hAnsi="Goudy Old Style" w:cs="Arial"/>
          <w:sz w:val="24"/>
          <w:szCs w:val="24"/>
        </w:rPr>
      </w:pPr>
    </w:p>
    <w:p w14:paraId="23D847A9"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Director of Public Prosecutions</w:t>
      </w:r>
    </w:p>
    <w:p w14:paraId="3B41EB75"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_ _ _ _ _ _ _ _ _ _ _</w:t>
      </w:r>
    </w:p>
    <w:p w14:paraId="6AF2CD84"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[10 Marks]</w:t>
      </w:r>
    </w:p>
    <w:p w14:paraId="7FC33996" w14:textId="77777777" w:rsidR="005535E4" w:rsidRPr="005535E4" w:rsidRDefault="005535E4" w:rsidP="005535E4">
      <w:pPr>
        <w:pStyle w:val="ListParagraph"/>
        <w:spacing w:after="240"/>
        <w:rPr>
          <w:rFonts w:ascii="Goudy Old Style" w:hAnsi="Goudy Old Style" w:cs="Arial"/>
          <w:sz w:val="24"/>
          <w:szCs w:val="24"/>
        </w:rPr>
      </w:pPr>
    </w:p>
    <w:p w14:paraId="7F851A69"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b/>
          <w:sz w:val="24"/>
          <w:szCs w:val="24"/>
        </w:rPr>
        <w:t>Q. 6</w:t>
      </w:r>
    </w:p>
    <w:p w14:paraId="30533624" w14:textId="77777777" w:rsidR="005535E4" w:rsidRPr="005535E4" w:rsidRDefault="005535E4" w:rsidP="005535E4">
      <w:pPr>
        <w:pStyle w:val="ListParagraph"/>
        <w:spacing w:after="240"/>
        <w:rPr>
          <w:rFonts w:ascii="Goudy Old Style" w:hAnsi="Goudy Old Style" w:cs="Arial"/>
          <w:sz w:val="24"/>
          <w:szCs w:val="24"/>
        </w:rPr>
      </w:pPr>
    </w:p>
    <w:p w14:paraId="0350D0A2"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Note should be made at the outset:-</w:t>
      </w:r>
    </w:p>
    <w:p w14:paraId="4E608A40" w14:textId="77777777" w:rsidR="005535E4" w:rsidRPr="005535E4" w:rsidRDefault="005535E4" w:rsidP="005535E4">
      <w:pPr>
        <w:pStyle w:val="ListParagraph"/>
        <w:spacing w:after="240"/>
        <w:rPr>
          <w:rFonts w:ascii="Goudy Old Style" w:hAnsi="Goudy Old Style" w:cs="Arial"/>
          <w:sz w:val="24"/>
          <w:szCs w:val="24"/>
        </w:rPr>
      </w:pPr>
    </w:p>
    <w:p w14:paraId="68A4AA51"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w:t>
      </w:r>
      <w:r w:rsidRPr="005535E4">
        <w:rPr>
          <w:rFonts w:ascii="Goudy Old Style" w:hAnsi="Goudy Old Style" w:cs="Arial"/>
          <w:sz w:val="24"/>
          <w:szCs w:val="24"/>
        </w:rPr>
        <w:tab/>
        <w:t xml:space="preserve">That whereas the remedy of </w:t>
      </w:r>
      <w:r w:rsidRPr="005535E4">
        <w:rPr>
          <w:rFonts w:ascii="Goudy Old Style" w:hAnsi="Goudy Old Style" w:cs="Arial"/>
          <w:i/>
          <w:sz w:val="24"/>
          <w:szCs w:val="24"/>
        </w:rPr>
        <w:t>Habeas Corpus</w:t>
      </w:r>
      <w:r w:rsidRPr="005535E4">
        <w:rPr>
          <w:rFonts w:ascii="Goudy Old Style" w:hAnsi="Goudy Old Style" w:cs="Arial"/>
          <w:sz w:val="24"/>
          <w:szCs w:val="24"/>
        </w:rPr>
        <w:t xml:space="preserve"> features both in the Constitution [Art. 25(d) and Art. 51(2) as well as in the Criminal Procedure Code (S.389) and in the Criminal Procedure (Directions in the Nature of </w:t>
      </w:r>
      <w:r w:rsidRPr="005535E4">
        <w:rPr>
          <w:rFonts w:ascii="Goudy Old Style" w:hAnsi="Goudy Old Style" w:cs="Arial"/>
          <w:i/>
          <w:sz w:val="24"/>
          <w:szCs w:val="24"/>
        </w:rPr>
        <w:t>Habeas Corpus</w:t>
      </w:r>
      <w:r w:rsidRPr="005535E4">
        <w:rPr>
          <w:rFonts w:ascii="Goudy Old Style" w:hAnsi="Goudy Old Style" w:cs="Arial"/>
          <w:sz w:val="24"/>
          <w:szCs w:val="24"/>
        </w:rPr>
        <w:t xml:space="preserve">) Rules, in the given scenario the central legal instrument expected to be used is Chamber Summons supported by Affidavit as provided for in the </w:t>
      </w:r>
      <w:r w:rsidRPr="005535E4">
        <w:rPr>
          <w:rFonts w:ascii="Goudy Old Style" w:hAnsi="Goudy Old Style" w:cs="Arial"/>
          <w:i/>
          <w:sz w:val="24"/>
          <w:szCs w:val="24"/>
        </w:rPr>
        <w:t>Habeas Corpus</w:t>
      </w:r>
      <w:r w:rsidRPr="005535E4">
        <w:rPr>
          <w:rFonts w:ascii="Goudy Old Style" w:hAnsi="Goudy Old Style" w:cs="Arial"/>
          <w:sz w:val="24"/>
          <w:szCs w:val="24"/>
        </w:rPr>
        <w:t xml:space="preserve"> Rules (Rule 2).</w:t>
      </w:r>
    </w:p>
    <w:p w14:paraId="1026D9F1" w14:textId="77777777" w:rsidR="005535E4" w:rsidRPr="005535E4" w:rsidRDefault="005535E4" w:rsidP="005535E4">
      <w:pPr>
        <w:pStyle w:val="ListParagraph"/>
        <w:spacing w:after="240"/>
        <w:rPr>
          <w:rFonts w:ascii="Goudy Old Style" w:hAnsi="Goudy Old Style" w:cs="Arial"/>
          <w:sz w:val="24"/>
          <w:szCs w:val="24"/>
        </w:rPr>
      </w:pPr>
    </w:p>
    <w:p w14:paraId="3D83B75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b)</w:t>
      </w:r>
      <w:r w:rsidRPr="005535E4">
        <w:rPr>
          <w:rFonts w:ascii="Goudy Old Style" w:hAnsi="Goudy Old Style" w:cs="Arial"/>
          <w:sz w:val="24"/>
          <w:szCs w:val="24"/>
        </w:rPr>
        <w:tab/>
        <w:t xml:space="preserve">That litigants seeking the </w:t>
      </w:r>
      <w:r w:rsidRPr="005535E4">
        <w:rPr>
          <w:rFonts w:ascii="Goudy Old Style" w:hAnsi="Goudy Old Style" w:cs="Arial"/>
          <w:i/>
          <w:sz w:val="24"/>
          <w:szCs w:val="24"/>
        </w:rPr>
        <w:t>Habeas Corpus</w:t>
      </w:r>
      <w:r w:rsidRPr="005535E4">
        <w:rPr>
          <w:rFonts w:ascii="Goudy Old Style" w:hAnsi="Goudy Old Style" w:cs="Arial"/>
          <w:sz w:val="24"/>
          <w:szCs w:val="24"/>
        </w:rPr>
        <w:t xml:space="preserve"> remedy in Kenya have not used a uniform format for seeking the remedy.  Some litigants have used the traditional method employed in seeking prerogative </w:t>
      </w:r>
      <w:r w:rsidRPr="005535E4">
        <w:rPr>
          <w:rFonts w:ascii="Goudy Old Style" w:hAnsi="Goudy Old Style" w:cs="Arial"/>
          <w:i/>
          <w:sz w:val="24"/>
          <w:szCs w:val="24"/>
        </w:rPr>
        <w:t>writs</w:t>
      </w:r>
      <w:r w:rsidRPr="005535E4">
        <w:rPr>
          <w:rFonts w:ascii="Goudy Old Style" w:hAnsi="Goudy Old Style" w:cs="Arial"/>
          <w:sz w:val="24"/>
          <w:szCs w:val="24"/>
        </w:rPr>
        <w:t xml:space="preserve"> where the application is brought in the name of the Sovereign (Republic) at the instance of the Complainant/Victim as Ex-Parte Applicant while others have gone straight to cite the Complainant/Victim or his representative as the Applicant.  Since either method has been accepted by the High Court in Kenya, candidates may use either method and earn marks in equal measure.  In the present scenario,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Pole’s wife, </w:t>
      </w:r>
      <w:proofErr w:type="spellStart"/>
      <w:r w:rsidRPr="005535E4">
        <w:rPr>
          <w:rFonts w:ascii="Goudy Old Style" w:hAnsi="Goudy Old Style" w:cs="Arial"/>
          <w:sz w:val="24"/>
          <w:szCs w:val="24"/>
        </w:rPr>
        <w:t>Zainabu</w:t>
      </w:r>
      <w:proofErr w:type="spellEnd"/>
      <w:r w:rsidRPr="005535E4">
        <w:rPr>
          <w:rFonts w:ascii="Goudy Old Style" w:hAnsi="Goudy Old Style" w:cs="Arial"/>
          <w:sz w:val="24"/>
          <w:szCs w:val="24"/>
        </w:rPr>
        <w:t xml:space="preserve"> is cited as the Applicant on his behalf since he himself is being held incommunicado.</w:t>
      </w:r>
    </w:p>
    <w:p w14:paraId="011D2E58" w14:textId="77777777" w:rsidR="005535E4" w:rsidRPr="005535E4" w:rsidRDefault="005535E4" w:rsidP="005535E4">
      <w:pPr>
        <w:pStyle w:val="ListParagraph"/>
        <w:spacing w:after="240"/>
        <w:rPr>
          <w:rFonts w:ascii="Goudy Old Style" w:hAnsi="Goudy Old Style" w:cs="Arial"/>
          <w:sz w:val="24"/>
          <w:szCs w:val="24"/>
        </w:rPr>
      </w:pPr>
    </w:p>
    <w:p w14:paraId="5787A01D"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u w:val="single"/>
        </w:rPr>
        <w:t>REPUBLIC OF KENYA</w:t>
      </w:r>
    </w:p>
    <w:p w14:paraId="09165095" w14:textId="77777777" w:rsidR="005535E4" w:rsidRPr="005535E4" w:rsidRDefault="005535E4" w:rsidP="005535E4">
      <w:pPr>
        <w:pStyle w:val="ListParagraph"/>
        <w:spacing w:after="240"/>
        <w:jc w:val="center"/>
        <w:rPr>
          <w:rFonts w:ascii="Goudy Old Style" w:hAnsi="Goudy Old Style" w:cs="Arial"/>
          <w:sz w:val="24"/>
          <w:szCs w:val="24"/>
        </w:rPr>
      </w:pPr>
    </w:p>
    <w:p w14:paraId="381E0D1E"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IN THE HIGH COURT OF KENYA AT MBALAMWEZI</w:t>
      </w:r>
    </w:p>
    <w:p w14:paraId="73E9F915"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u w:val="single"/>
        </w:rPr>
        <w:t>MISCELLANEOUS CRIMINAL APPLICATION No. .............OF 2014</w:t>
      </w:r>
    </w:p>
    <w:p w14:paraId="72059BE1" w14:textId="77777777" w:rsidR="005535E4" w:rsidRPr="005535E4" w:rsidRDefault="005535E4" w:rsidP="005535E4">
      <w:pPr>
        <w:pStyle w:val="ListParagraph"/>
        <w:spacing w:after="240"/>
        <w:jc w:val="center"/>
        <w:rPr>
          <w:rFonts w:ascii="Goudy Old Style" w:hAnsi="Goudy Old Style" w:cs="Arial"/>
          <w:sz w:val="24"/>
          <w:szCs w:val="24"/>
        </w:rPr>
      </w:pPr>
    </w:p>
    <w:p w14:paraId="5C39ED50"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IN THE MATTER OF THE CONSTITUTION OF KENYA ARTICLES</w:t>
      </w:r>
    </w:p>
    <w:p w14:paraId="35520987"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25(d) AND 51(2)</w:t>
      </w:r>
    </w:p>
    <w:p w14:paraId="2744565D" w14:textId="77777777" w:rsidR="005535E4" w:rsidRPr="005535E4" w:rsidRDefault="005535E4" w:rsidP="005535E4">
      <w:pPr>
        <w:pStyle w:val="ListParagraph"/>
        <w:spacing w:after="240"/>
        <w:jc w:val="center"/>
        <w:rPr>
          <w:rFonts w:ascii="Goudy Old Style" w:hAnsi="Goudy Old Style" w:cs="Arial"/>
          <w:sz w:val="24"/>
          <w:szCs w:val="24"/>
        </w:rPr>
      </w:pPr>
    </w:p>
    <w:p w14:paraId="03B1EADB"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AND</w:t>
      </w:r>
    </w:p>
    <w:p w14:paraId="5B8B8875" w14:textId="77777777" w:rsidR="005535E4" w:rsidRPr="005535E4" w:rsidRDefault="005535E4" w:rsidP="005535E4">
      <w:pPr>
        <w:pStyle w:val="ListParagraph"/>
        <w:spacing w:after="240"/>
        <w:jc w:val="center"/>
        <w:rPr>
          <w:rFonts w:ascii="Goudy Old Style" w:hAnsi="Goudy Old Style" w:cs="Arial"/>
          <w:sz w:val="24"/>
          <w:szCs w:val="24"/>
        </w:rPr>
      </w:pPr>
    </w:p>
    <w:p w14:paraId="12FED37D"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IN THE MATTER OF THE CRIMINAL PROCEDURE CODE SECTION 389</w:t>
      </w:r>
    </w:p>
    <w:p w14:paraId="550413DD" w14:textId="77777777" w:rsidR="005535E4" w:rsidRPr="005535E4" w:rsidRDefault="005535E4" w:rsidP="005535E4">
      <w:pPr>
        <w:pStyle w:val="ListParagraph"/>
        <w:spacing w:after="240"/>
        <w:jc w:val="center"/>
        <w:rPr>
          <w:rFonts w:ascii="Goudy Old Style" w:hAnsi="Goudy Old Style" w:cs="Arial"/>
          <w:sz w:val="24"/>
          <w:szCs w:val="24"/>
        </w:rPr>
      </w:pPr>
    </w:p>
    <w:p w14:paraId="187ADAA2"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 xml:space="preserve">AND </w:t>
      </w:r>
    </w:p>
    <w:p w14:paraId="3C22280F" w14:textId="77777777" w:rsidR="005535E4" w:rsidRPr="005535E4" w:rsidRDefault="005535E4" w:rsidP="005535E4">
      <w:pPr>
        <w:pStyle w:val="ListParagraph"/>
        <w:spacing w:after="240"/>
        <w:jc w:val="center"/>
        <w:rPr>
          <w:rFonts w:ascii="Goudy Old Style" w:hAnsi="Goudy Old Style" w:cs="Arial"/>
          <w:sz w:val="24"/>
          <w:szCs w:val="24"/>
        </w:rPr>
      </w:pPr>
    </w:p>
    <w:p w14:paraId="05678B90"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 xml:space="preserve">IN THE MATTER OF THE CRIMINAL PROCEDURE (DIRECTIONS IN THE </w:t>
      </w:r>
    </w:p>
    <w:p w14:paraId="7061CB0E"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 xml:space="preserve">NATURE OF </w:t>
      </w:r>
      <w:r w:rsidRPr="005535E4">
        <w:rPr>
          <w:rFonts w:ascii="Goudy Old Style" w:hAnsi="Goudy Old Style" w:cs="Arial"/>
          <w:i/>
          <w:sz w:val="24"/>
          <w:szCs w:val="24"/>
        </w:rPr>
        <w:t>HABEAS CORPUS</w:t>
      </w:r>
      <w:r w:rsidRPr="005535E4">
        <w:rPr>
          <w:rFonts w:ascii="Goudy Old Style" w:hAnsi="Goudy Old Style" w:cs="Arial"/>
          <w:sz w:val="24"/>
          <w:szCs w:val="24"/>
        </w:rPr>
        <w:t xml:space="preserve">) RULES </w:t>
      </w:r>
    </w:p>
    <w:p w14:paraId="72B7DDAE" w14:textId="77777777" w:rsidR="005535E4" w:rsidRPr="005535E4" w:rsidRDefault="005535E4" w:rsidP="005535E4">
      <w:pPr>
        <w:pStyle w:val="ListParagraph"/>
        <w:spacing w:after="240"/>
        <w:jc w:val="center"/>
        <w:rPr>
          <w:rFonts w:ascii="Goudy Old Style" w:hAnsi="Goudy Old Style" w:cs="Arial"/>
          <w:sz w:val="24"/>
          <w:szCs w:val="24"/>
        </w:rPr>
      </w:pPr>
    </w:p>
    <w:p w14:paraId="12C05752"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AND</w:t>
      </w:r>
    </w:p>
    <w:p w14:paraId="77E2A90C" w14:textId="77777777" w:rsidR="005535E4" w:rsidRPr="005535E4" w:rsidRDefault="005535E4" w:rsidP="005535E4">
      <w:pPr>
        <w:pStyle w:val="ListParagraph"/>
        <w:spacing w:after="240"/>
        <w:jc w:val="center"/>
        <w:rPr>
          <w:rFonts w:ascii="Goudy Old Style" w:hAnsi="Goudy Old Style" w:cs="Arial"/>
          <w:sz w:val="24"/>
          <w:szCs w:val="24"/>
        </w:rPr>
      </w:pPr>
    </w:p>
    <w:p w14:paraId="4D7C1D68"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IN THE MATTER OF AN APPLICATION BY MRS ZAINABU MWENDA POLE</w:t>
      </w:r>
    </w:p>
    <w:p w14:paraId="2D80F5ED"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 xml:space="preserve">FOR AN ORDER OF </w:t>
      </w:r>
      <w:r w:rsidRPr="005535E4">
        <w:rPr>
          <w:rFonts w:ascii="Goudy Old Style" w:hAnsi="Goudy Old Style" w:cs="Arial"/>
          <w:i/>
          <w:sz w:val="24"/>
          <w:szCs w:val="24"/>
        </w:rPr>
        <w:t>HABEAS CORPUS</w:t>
      </w:r>
      <w:r w:rsidRPr="005535E4">
        <w:rPr>
          <w:rFonts w:ascii="Goudy Old Style" w:hAnsi="Goudy Old Style" w:cs="Arial"/>
          <w:sz w:val="24"/>
          <w:szCs w:val="24"/>
        </w:rPr>
        <w:t xml:space="preserve"> ON BEHALF OF MWENDA POLE</w:t>
      </w:r>
    </w:p>
    <w:p w14:paraId="47674217" w14:textId="77777777" w:rsidR="005535E4" w:rsidRPr="005535E4" w:rsidRDefault="005535E4" w:rsidP="005535E4">
      <w:pPr>
        <w:pStyle w:val="ListParagraph"/>
        <w:spacing w:after="240"/>
        <w:jc w:val="center"/>
        <w:rPr>
          <w:rFonts w:ascii="Goudy Old Style" w:hAnsi="Goudy Old Style" w:cs="Arial"/>
          <w:sz w:val="24"/>
          <w:szCs w:val="24"/>
        </w:rPr>
      </w:pPr>
    </w:p>
    <w:p w14:paraId="5F5F40A6"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 xml:space="preserve">ZAINABU MWENDA </w:t>
      </w:r>
      <w:proofErr w:type="gramStart"/>
      <w:r w:rsidRPr="005535E4">
        <w:rPr>
          <w:rFonts w:ascii="Goudy Old Style" w:hAnsi="Goudy Old Style" w:cs="Arial"/>
          <w:sz w:val="24"/>
          <w:szCs w:val="24"/>
        </w:rPr>
        <w:t>POLE ..................................................</w:t>
      </w:r>
      <w:proofErr w:type="gramEnd"/>
      <w:r w:rsidRPr="005535E4">
        <w:rPr>
          <w:rFonts w:ascii="Goudy Old Style" w:hAnsi="Goudy Old Style" w:cs="Arial"/>
          <w:sz w:val="24"/>
          <w:szCs w:val="24"/>
        </w:rPr>
        <w:t xml:space="preserve"> APPLICANT</w:t>
      </w:r>
    </w:p>
    <w:p w14:paraId="64400767" w14:textId="77777777" w:rsidR="005535E4" w:rsidRPr="005535E4" w:rsidRDefault="005535E4" w:rsidP="005535E4">
      <w:pPr>
        <w:pStyle w:val="ListParagraph"/>
        <w:spacing w:after="240"/>
        <w:jc w:val="center"/>
        <w:rPr>
          <w:rFonts w:ascii="Goudy Old Style" w:hAnsi="Goudy Old Style" w:cs="Arial"/>
          <w:sz w:val="24"/>
          <w:szCs w:val="24"/>
        </w:rPr>
      </w:pPr>
    </w:p>
    <w:p w14:paraId="0768F83A"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Versus</w:t>
      </w:r>
    </w:p>
    <w:p w14:paraId="61077B92" w14:textId="77777777" w:rsidR="005535E4" w:rsidRPr="005535E4" w:rsidRDefault="005535E4" w:rsidP="005535E4">
      <w:pPr>
        <w:pStyle w:val="ListParagraph"/>
        <w:spacing w:after="240"/>
        <w:jc w:val="center"/>
        <w:rPr>
          <w:rFonts w:ascii="Goudy Old Style" w:hAnsi="Goudy Old Style" w:cs="Arial"/>
          <w:sz w:val="24"/>
          <w:szCs w:val="24"/>
        </w:rPr>
      </w:pPr>
    </w:p>
    <w:p w14:paraId="771C7A3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    INSPECTOR GENERAL OF THE </w:t>
      </w:r>
    </w:p>
    <w:p w14:paraId="1A895238"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 xml:space="preserve">NATIONAL POLICE SERVICE...........................................RESPONDENT  </w:t>
      </w:r>
    </w:p>
    <w:p w14:paraId="2123F7B3" w14:textId="77777777" w:rsidR="005535E4" w:rsidRPr="005535E4" w:rsidRDefault="005535E4" w:rsidP="005535E4">
      <w:pPr>
        <w:pStyle w:val="ListParagraph"/>
        <w:spacing w:after="240"/>
        <w:jc w:val="center"/>
        <w:rPr>
          <w:rFonts w:ascii="Goudy Old Style" w:hAnsi="Goudy Old Style" w:cs="Arial"/>
          <w:sz w:val="24"/>
          <w:szCs w:val="24"/>
        </w:rPr>
      </w:pPr>
    </w:p>
    <w:p w14:paraId="7BE26132" w14:textId="77777777" w:rsidR="005535E4" w:rsidRPr="005535E4" w:rsidRDefault="005535E4" w:rsidP="005535E4">
      <w:pPr>
        <w:pStyle w:val="ListParagraph"/>
        <w:spacing w:after="240"/>
        <w:jc w:val="center"/>
        <w:rPr>
          <w:rFonts w:ascii="Goudy Old Style" w:hAnsi="Goudy Old Style" w:cs="Arial"/>
          <w:sz w:val="24"/>
          <w:szCs w:val="24"/>
        </w:rPr>
      </w:pPr>
    </w:p>
    <w:p w14:paraId="36B7ACD5"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u w:val="single"/>
        </w:rPr>
        <w:t>CHAMBER SUMMONS</w:t>
      </w:r>
    </w:p>
    <w:p w14:paraId="3F6E2FFC"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sz w:val="24"/>
          <w:szCs w:val="24"/>
        </w:rPr>
        <w:t>[Under Section 389 of the Criminal Procedure Code, Cap. 75</w:t>
      </w:r>
    </w:p>
    <w:p w14:paraId="0133B0C4" w14:textId="77777777" w:rsidR="005535E4" w:rsidRPr="005535E4" w:rsidRDefault="005535E4" w:rsidP="005535E4">
      <w:pPr>
        <w:pStyle w:val="ListParagraph"/>
        <w:spacing w:after="240"/>
        <w:jc w:val="center"/>
        <w:rPr>
          <w:rFonts w:ascii="Goudy Old Style" w:hAnsi="Goudy Old Style" w:cs="Arial"/>
          <w:sz w:val="24"/>
          <w:szCs w:val="24"/>
        </w:rPr>
      </w:pPr>
      <w:proofErr w:type="gramStart"/>
      <w:r w:rsidRPr="005535E4">
        <w:rPr>
          <w:rFonts w:ascii="Goudy Old Style" w:hAnsi="Goudy Old Style" w:cs="Arial"/>
          <w:sz w:val="24"/>
          <w:szCs w:val="24"/>
        </w:rPr>
        <w:t>and</w:t>
      </w:r>
      <w:proofErr w:type="gramEnd"/>
      <w:r w:rsidRPr="005535E4">
        <w:rPr>
          <w:rFonts w:ascii="Goudy Old Style" w:hAnsi="Goudy Old Style" w:cs="Arial"/>
          <w:sz w:val="24"/>
          <w:szCs w:val="24"/>
        </w:rPr>
        <w:t xml:space="preserve"> Rule 2 of the Criminal Procedure (Directions in the Nature </w:t>
      </w:r>
    </w:p>
    <w:p w14:paraId="3710F6FE" w14:textId="77777777" w:rsidR="005535E4" w:rsidRPr="005535E4" w:rsidRDefault="005535E4" w:rsidP="005535E4">
      <w:pPr>
        <w:pStyle w:val="ListParagraph"/>
        <w:spacing w:after="240"/>
        <w:jc w:val="center"/>
        <w:rPr>
          <w:rFonts w:ascii="Goudy Old Style" w:hAnsi="Goudy Old Style" w:cs="Arial"/>
          <w:sz w:val="24"/>
          <w:szCs w:val="24"/>
        </w:rPr>
      </w:pPr>
      <w:r w:rsidRPr="005535E4">
        <w:rPr>
          <w:rFonts w:ascii="Goudy Old Style" w:hAnsi="Goudy Old Style" w:cs="Arial"/>
          <w:i/>
          <w:sz w:val="24"/>
          <w:szCs w:val="24"/>
        </w:rPr>
        <w:t>Habeas Corpus</w:t>
      </w:r>
      <w:r w:rsidRPr="005535E4">
        <w:rPr>
          <w:rFonts w:ascii="Goudy Old Style" w:hAnsi="Goudy Old Style" w:cs="Arial"/>
          <w:sz w:val="24"/>
          <w:szCs w:val="24"/>
        </w:rPr>
        <w:t>) Rules]</w:t>
      </w:r>
    </w:p>
    <w:p w14:paraId="20E03310" w14:textId="77777777" w:rsidR="005535E4" w:rsidRPr="005535E4" w:rsidRDefault="005535E4" w:rsidP="005535E4">
      <w:pPr>
        <w:pStyle w:val="ListParagraph"/>
        <w:spacing w:after="240"/>
        <w:jc w:val="center"/>
        <w:rPr>
          <w:rFonts w:ascii="Goudy Old Style" w:hAnsi="Goudy Old Style" w:cs="Arial"/>
          <w:sz w:val="24"/>
          <w:szCs w:val="24"/>
        </w:rPr>
      </w:pPr>
    </w:p>
    <w:p w14:paraId="5413A203"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 xml:space="preserve">LET ALL PARTIES CONCERNED attend the Hon. Judge in Chambers on the _ _ </w:t>
      </w:r>
      <w:proofErr w:type="gramStart"/>
      <w:r w:rsidRPr="005535E4">
        <w:rPr>
          <w:rFonts w:ascii="Goudy Old Style" w:hAnsi="Goudy Old Style" w:cs="Arial"/>
          <w:sz w:val="24"/>
          <w:szCs w:val="24"/>
        </w:rPr>
        <w:t>_  day</w:t>
      </w:r>
      <w:proofErr w:type="gramEnd"/>
      <w:r w:rsidRPr="005535E4">
        <w:rPr>
          <w:rFonts w:ascii="Goudy Old Style" w:hAnsi="Goudy Old Style" w:cs="Arial"/>
          <w:sz w:val="24"/>
          <w:szCs w:val="24"/>
        </w:rPr>
        <w:t xml:space="preserve"> of _ _ _ _ _ _ _ _ _ _, 2014 at 9:00 o’clock in the forenoon or soon thereafter as Counsel for the Applicant may be heard for Orders:-</w:t>
      </w:r>
    </w:p>
    <w:p w14:paraId="103B2595"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1.</w:t>
      </w:r>
      <w:r w:rsidRPr="005535E4">
        <w:rPr>
          <w:rFonts w:ascii="Goudy Old Style" w:hAnsi="Goudy Old Style" w:cs="Arial"/>
          <w:sz w:val="24"/>
          <w:szCs w:val="24"/>
        </w:rPr>
        <w:tab/>
        <w:t>That this application be certified as urgent.</w:t>
      </w:r>
    </w:p>
    <w:p w14:paraId="481D8C7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2.</w:t>
      </w:r>
      <w:r w:rsidRPr="005535E4">
        <w:rPr>
          <w:rFonts w:ascii="Goudy Old Style" w:hAnsi="Goudy Old Style" w:cs="Arial"/>
          <w:sz w:val="24"/>
          <w:szCs w:val="24"/>
        </w:rPr>
        <w:tab/>
        <w:t xml:space="preserve">That summons be issued directed at the Respondent requiring his appearance before this Hon. Court on _ _ _ _ _ _ _ _ _ _ _ _ at _ _ _ _ _ _ _ _ in the forenoon in person or by Advocate together with the original of any warrant or order for the detention of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in police custody.</w:t>
      </w:r>
    </w:p>
    <w:p w14:paraId="30A261B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3.</w:t>
      </w:r>
      <w:r w:rsidRPr="005535E4">
        <w:rPr>
          <w:rFonts w:ascii="Goudy Old Style" w:hAnsi="Goudy Old Style" w:cs="Arial"/>
          <w:sz w:val="24"/>
          <w:szCs w:val="24"/>
        </w:rPr>
        <w:tab/>
        <w:t xml:space="preserve">That the Respondent produce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understood to be detained at </w:t>
      </w:r>
      <w:proofErr w:type="spellStart"/>
      <w:r w:rsidRPr="005535E4">
        <w:rPr>
          <w:rFonts w:ascii="Goudy Old Style" w:hAnsi="Goudy Old Style" w:cs="Arial"/>
          <w:sz w:val="24"/>
          <w:szCs w:val="24"/>
        </w:rPr>
        <w:t>Ngware</w:t>
      </w:r>
      <w:proofErr w:type="spellEnd"/>
      <w:r w:rsidRPr="005535E4">
        <w:rPr>
          <w:rFonts w:ascii="Goudy Old Style" w:hAnsi="Goudy Old Style" w:cs="Arial"/>
          <w:sz w:val="24"/>
          <w:szCs w:val="24"/>
        </w:rPr>
        <w:t xml:space="preserve"> Police Station, before this Hon. Court on the date and time aforesaid and show cause why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should not be forthwith released.</w:t>
      </w:r>
    </w:p>
    <w:p w14:paraId="608B4A99"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4.</w:t>
      </w:r>
      <w:r w:rsidRPr="005535E4">
        <w:rPr>
          <w:rFonts w:ascii="Goudy Old Style" w:hAnsi="Goudy Old Style" w:cs="Arial"/>
          <w:sz w:val="24"/>
          <w:szCs w:val="24"/>
        </w:rPr>
        <w:tab/>
        <w:t>That the costs of this application be provided for.</w:t>
      </w:r>
    </w:p>
    <w:p w14:paraId="5AB9B45C" w14:textId="77777777" w:rsidR="005535E4" w:rsidRPr="005535E4" w:rsidRDefault="005535E4" w:rsidP="005535E4">
      <w:pPr>
        <w:pStyle w:val="ListParagraph"/>
        <w:spacing w:after="240"/>
        <w:rPr>
          <w:rFonts w:ascii="Goudy Old Style" w:hAnsi="Goudy Old Style" w:cs="Arial"/>
          <w:sz w:val="24"/>
          <w:szCs w:val="24"/>
        </w:rPr>
      </w:pPr>
    </w:p>
    <w:p w14:paraId="21491307"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WHICH APPLICATION is based on the following grounds:-</w:t>
      </w:r>
    </w:p>
    <w:p w14:paraId="0B6BB2B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1.</w:t>
      </w:r>
      <w:r w:rsidRPr="005535E4">
        <w:rPr>
          <w:rFonts w:ascii="Goudy Old Style" w:hAnsi="Goudy Old Style" w:cs="Arial"/>
          <w:sz w:val="24"/>
          <w:szCs w:val="24"/>
        </w:rPr>
        <w:tab/>
        <w:t>That on the 10</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 the Respondent through officers subordinate to him caused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to be lured away from </w:t>
      </w:r>
      <w:proofErr w:type="spellStart"/>
      <w:r w:rsidRPr="005535E4">
        <w:rPr>
          <w:rFonts w:ascii="Goudy Old Style" w:hAnsi="Goudy Old Style" w:cs="Arial"/>
          <w:sz w:val="24"/>
          <w:szCs w:val="24"/>
        </w:rPr>
        <w:t>Zimamoto</w:t>
      </w:r>
      <w:proofErr w:type="spellEnd"/>
      <w:r w:rsidRPr="005535E4">
        <w:rPr>
          <w:rFonts w:ascii="Goudy Old Style" w:hAnsi="Goudy Old Style" w:cs="Arial"/>
          <w:sz w:val="24"/>
          <w:szCs w:val="24"/>
        </w:rPr>
        <w:t xml:space="preserve"> Hotel in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City purportedly for his own safety and to help the police in their investigations but made him disappear without trace.</w:t>
      </w:r>
    </w:p>
    <w:p w14:paraId="3DB3A850"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2.</w:t>
      </w:r>
      <w:r w:rsidRPr="005535E4">
        <w:rPr>
          <w:rFonts w:ascii="Goudy Old Style" w:hAnsi="Goudy Old Style" w:cs="Arial"/>
          <w:sz w:val="24"/>
          <w:szCs w:val="24"/>
        </w:rPr>
        <w:tab/>
        <w:t xml:space="preserve">That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has not been able to communicate with his immediate family since his disappearance.</w:t>
      </w:r>
    </w:p>
    <w:p w14:paraId="304CE7BF"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3.</w:t>
      </w:r>
      <w:r w:rsidRPr="005535E4">
        <w:rPr>
          <w:rFonts w:ascii="Goudy Old Style" w:hAnsi="Goudy Old Style" w:cs="Arial"/>
          <w:sz w:val="24"/>
          <w:szCs w:val="24"/>
        </w:rPr>
        <w:tab/>
        <w:t xml:space="preserve">That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has not been charged before court with any offence to date thereby violating his right to liberty.</w:t>
      </w:r>
    </w:p>
    <w:p w14:paraId="11634655"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4.</w:t>
      </w:r>
      <w:r w:rsidRPr="005535E4">
        <w:rPr>
          <w:rFonts w:ascii="Goudy Old Style" w:hAnsi="Goudy Old Style" w:cs="Arial"/>
          <w:sz w:val="24"/>
          <w:szCs w:val="24"/>
        </w:rPr>
        <w:tab/>
        <w:t xml:space="preserve">That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Pole’s detention is unlawful, calling for the court’s intervention to restore his liberty.</w:t>
      </w:r>
    </w:p>
    <w:p w14:paraId="288DEA58" w14:textId="77777777" w:rsidR="005535E4" w:rsidRPr="005535E4" w:rsidRDefault="005535E4" w:rsidP="005535E4">
      <w:pPr>
        <w:pStyle w:val="ListParagraph"/>
        <w:spacing w:after="240"/>
        <w:rPr>
          <w:rFonts w:ascii="Goudy Old Style" w:hAnsi="Goudy Old Style" w:cs="Arial"/>
          <w:sz w:val="24"/>
          <w:szCs w:val="24"/>
        </w:rPr>
      </w:pPr>
    </w:p>
    <w:p w14:paraId="67640609"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 xml:space="preserve">WHICH APPLICATION is further supported by the annexed Affidavit of </w:t>
      </w:r>
      <w:proofErr w:type="spellStart"/>
      <w:r w:rsidRPr="005535E4">
        <w:rPr>
          <w:rFonts w:ascii="Goudy Old Style" w:hAnsi="Goudy Old Style" w:cs="Arial"/>
          <w:sz w:val="24"/>
          <w:szCs w:val="24"/>
        </w:rPr>
        <w:t>Zainabu</w:t>
      </w:r>
      <w:proofErr w:type="spellEnd"/>
      <w:r w:rsidRPr="005535E4">
        <w:rPr>
          <w:rFonts w:ascii="Goudy Old Style" w:hAnsi="Goudy Old Style" w:cs="Arial"/>
          <w:sz w:val="24"/>
          <w:szCs w:val="24"/>
        </w:rPr>
        <w:t xml:space="preserve"> w/o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sworn on _ _ _ _ _ _ _ day of _ _ _ _ _ _ _, 2014 and such further grounds as may be adduced at the hearing.</w:t>
      </w:r>
    </w:p>
    <w:p w14:paraId="03487FD5" w14:textId="77777777" w:rsidR="005535E4" w:rsidRPr="005535E4" w:rsidRDefault="005535E4" w:rsidP="005535E4">
      <w:pPr>
        <w:pStyle w:val="ListParagraph"/>
        <w:spacing w:after="240"/>
        <w:ind w:left="360"/>
        <w:rPr>
          <w:rFonts w:ascii="Goudy Old Style" w:hAnsi="Goudy Old Style" w:cs="Arial"/>
          <w:sz w:val="24"/>
          <w:szCs w:val="24"/>
        </w:rPr>
      </w:pPr>
    </w:p>
    <w:p w14:paraId="0F5CCBD3"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 xml:space="preserve">Dated at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the _ _ _ _ _ _ day of _ _ _ _ _ _, 2014.</w:t>
      </w:r>
    </w:p>
    <w:p w14:paraId="76040F08" w14:textId="77777777" w:rsidR="005535E4" w:rsidRPr="005535E4" w:rsidRDefault="005535E4" w:rsidP="005535E4">
      <w:pPr>
        <w:pStyle w:val="ListParagraph"/>
        <w:spacing w:after="240"/>
        <w:ind w:left="360"/>
        <w:rPr>
          <w:rFonts w:ascii="Goudy Old Style" w:hAnsi="Goudy Old Style" w:cs="Arial"/>
          <w:sz w:val="24"/>
          <w:szCs w:val="24"/>
        </w:rPr>
      </w:pPr>
    </w:p>
    <w:p w14:paraId="14C18B4A"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Signed</w:t>
      </w:r>
    </w:p>
    <w:p w14:paraId="60094037" w14:textId="77777777" w:rsidR="005535E4" w:rsidRPr="005535E4" w:rsidRDefault="005535E4" w:rsidP="005535E4">
      <w:pPr>
        <w:pStyle w:val="ListParagraph"/>
        <w:spacing w:after="240"/>
        <w:ind w:left="360"/>
        <w:rPr>
          <w:rFonts w:ascii="Goudy Old Style" w:hAnsi="Goudy Old Style" w:cs="Arial"/>
          <w:sz w:val="24"/>
          <w:szCs w:val="24"/>
        </w:rPr>
      </w:pPr>
      <w:proofErr w:type="spellStart"/>
      <w:r w:rsidRPr="005535E4">
        <w:rPr>
          <w:rFonts w:ascii="Goudy Old Style" w:hAnsi="Goudy Old Style" w:cs="Arial"/>
          <w:sz w:val="24"/>
          <w:szCs w:val="24"/>
        </w:rPr>
        <w:t>Halahala</w:t>
      </w:r>
      <w:proofErr w:type="spellEnd"/>
      <w:r w:rsidRPr="005535E4">
        <w:rPr>
          <w:rFonts w:ascii="Goudy Old Style" w:hAnsi="Goudy Old Style" w:cs="Arial"/>
          <w:sz w:val="24"/>
          <w:szCs w:val="24"/>
        </w:rPr>
        <w:t xml:space="preserve"> &amp; Company</w:t>
      </w:r>
    </w:p>
    <w:p w14:paraId="5DF16FDF"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u w:val="single"/>
        </w:rPr>
        <w:t>Advocates for the Applicant</w:t>
      </w:r>
    </w:p>
    <w:p w14:paraId="125D9B73" w14:textId="77777777" w:rsidR="005535E4" w:rsidRPr="005535E4" w:rsidRDefault="005535E4" w:rsidP="005535E4">
      <w:pPr>
        <w:pStyle w:val="ListParagraph"/>
        <w:spacing w:after="240"/>
        <w:ind w:left="360"/>
        <w:rPr>
          <w:rFonts w:ascii="Goudy Old Style" w:hAnsi="Goudy Old Style" w:cs="Arial"/>
          <w:sz w:val="24"/>
          <w:szCs w:val="24"/>
        </w:rPr>
      </w:pPr>
    </w:p>
    <w:p w14:paraId="2C2151A9"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Drawn &amp; Filed by:-</w:t>
      </w:r>
    </w:p>
    <w:p w14:paraId="154693CB" w14:textId="77777777" w:rsidR="005535E4" w:rsidRPr="005535E4" w:rsidRDefault="005535E4" w:rsidP="005535E4">
      <w:pPr>
        <w:pStyle w:val="ListParagraph"/>
        <w:spacing w:after="240"/>
        <w:ind w:left="360"/>
        <w:rPr>
          <w:rFonts w:ascii="Goudy Old Style" w:hAnsi="Goudy Old Style" w:cs="Arial"/>
          <w:sz w:val="24"/>
          <w:szCs w:val="24"/>
        </w:rPr>
      </w:pPr>
    </w:p>
    <w:p w14:paraId="4FA08C97" w14:textId="77777777" w:rsidR="005535E4" w:rsidRPr="005535E4" w:rsidRDefault="005535E4" w:rsidP="005535E4">
      <w:pPr>
        <w:pStyle w:val="ListParagraph"/>
        <w:spacing w:after="240"/>
        <w:ind w:left="360"/>
        <w:rPr>
          <w:rFonts w:ascii="Goudy Old Style" w:hAnsi="Goudy Old Style" w:cs="Arial"/>
          <w:sz w:val="24"/>
          <w:szCs w:val="24"/>
        </w:rPr>
      </w:pPr>
      <w:proofErr w:type="spellStart"/>
      <w:r w:rsidRPr="005535E4">
        <w:rPr>
          <w:rFonts w:ascii="Goudy Old Style" w:hAnsi="Goudy Old Style" w:cs="Arial"/>
          <w:sz w:val="24"/>
          <w:szCs w:val="24"/>
        </w:rPr>
        <w:t>Halahala</w:t>
      </w:r>
      <w:proofErr w:type="spellEnd"/>
      <w:r w:rsidRPr="005535E4">
        <w:rPr>
          <w:rFonts w:ascii="Goudy Old Style" w:hAnsi="Goudy Old Style" w:cs="Arial"/>
          <w:sz w:val="24"/>
          <w:szCs w:val="24"/>
        </w:rPr>
        <w:t xml:space="preserve"> &amp; Co. Advocates </w:t>
      </w:r>
    </w:p>
    <w:p w14:paraId="5D3E5F62"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_ _ _ _ _ _ _ _ _ _ _</w:t>
      </w:r>
    </w:p>
    <w:p w14:paraId="3CDE2D56" w14:textId="77777777" w:rsidR="005535E4" w:rsidRPr="005535E4" w:rsidRDefault="005535E4" w:rsidP="005535E4">
      <w:pPr>
        <w:pStyle w:val="ListParagraph"/>
        <w:spacing w:after="240"/>
        <w:ind w:left="360"/>
        <w:rPr>
          <w:rFonts w:ascii="Goudy Old Style" w:hAnsi="Goudy Old Style" w:cs="Arial"/>
          <w:sz w:val="24"/>
          <w:szCs w:val="24"/>
        </w:rPr>
      </w:pPr>
    </w:p>
    <w:p w14:paraId="327E03F3"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To be </w:t>
      </w:r>
      <w:proofErr w:type="gramStart"/>
      <w:r w:rsidRPr="005535E4">
        <w:rPr>
          <w:rFonts w:ascii="Goudy Old Style" w:hAnsi="Goudy Old Style" w:cs="Arial"/>
          <w:sz w:val="24"/>
          <w:szCs w:val="24"/>
        </w:rPr>
        <w:t>Served</w:t>
      </w:r>
      <w:proofErr w:type="gramEnd"/>
      <w:r w:rsidRPr="005535E4">
        <w:rPr>
          <w:rFonts w:ascii="Goudy Old Style" w:hAnsi="Goudy Old Style" w:cs="Arial"/>
          <w:sz w:val="24"/>
          <w:szCs w:val="24"/>
        </w:rPr>
        <w:t xml:space="preserve"> upon:-</w:t>
      </w:r>
    </w:p>
    <w:p w14:paraId="276A5499" w14:textId="77777777" w:rsidR="005535E4" w:rsidRPr="005535E4" w:rsidRDefault="005535E4" w:rsidP="005535E4">
      <w:pPr>
        <w:pStyle w:val="ListParagraph"/>
        <w:spacing w:after="240"/>
        <w:ind w:left="360"/>
        <w:rPr>
          <w:rFonts w:ascii="Goudy Old Style" w:hAnsi="Goudy Old Style" w:cs="Arial"/>
          <w:sz w:val="24"/>
          <w:szCs w:val="24"/>
        </w:rPr>
      </w:pPr>
    </w:p>
    <w:p w14:paraId="353C4AD3"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Director of Public Prosecutions</w:t>
      </w:r>
    </w:p>
    <w:p w14:paraId="650F40F0"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_ _ _ _ _ _ _ _ _ _ _</w:t>
      </w:r>
    </w:p>
    <w:p w14:paraId="153B318C"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[8 Marks]</w:t>
      </w:r>
      <w:r w:rsidRPr="005535E4">
        <w:rPr>
          <w:rFonts w:ascii="Goudy Old Style" w:hAnsi="Goudy Old Style" w:cs="Arial"/>
          <w:sz w:val="24"/>
          <w:szCs w:val="24"/>
        </w:rPr>
        <w:t xml:space="preserve"> </w:t>
      </w:r>
    </w:p>
    <w:p w14:paraId="1AE89317" w14:textId="77777777" w:rsidR="005535E4" w:rsidRPr="005535E4" w:rsidRDefault="005535E4" w:rsidP="005535E4">
      <w:pPr>
        <w:pStyle w:val="ListParagraph"/>
        <w:spacing w:after="240"/>
        <w:ind w:left="360"/>
        <w:rPr>
          <w:rFonts w:ascii="Goudy Old Style" w:hAnsi="Goudy Old Style" w:cs="Arial"/>
          <w:sz w:val="24"/>
          <w:szCs w:val="24"/>
        </w:rPr>
      </w:pPr>
    </w:p>
    <w:p w14:paraId="675F9AEA" w14:textId="77777777" w:rsidR="005535E4" w:rsidRPr="005535E4" w:rsidRDefault="005535E4" w:rsidP="005535E4">
      <w:pPr>
        <w:pStyle w:val="ListParagraph"/>
        <w:spacing w:after="240"/>
        <w:ind w:left="360"/>
        <w:rPr>
          <w:rFonts w:ascii="Goudy Old Style" w:hAnsi="Goudy Old Style" w:cs="Arial"/>
          <w:sz w:val="24"/>
          <w:szCs w:val="24"/>
        </w:rPr>
      </w:pPr>
    </w:p>
    <w:p w14:paraId="59C700BC" w14:textId="77777777" w:rsidR="005535E4" w:rsidRPr="005535E4" w:rsidRDefault="005535E4" w:rsidP="005535E4">
      <w:pPr>
        <w:pStyle w:val="ListParagraph"/>
        <w:spacing w:after="240"/>
        <w:ind w:left="360"/>
        <w:jc w:val="center"/>
        <w:rPr>
          <w:rFonts w:ascii="Goudy Old Style" w:hAnsi="Goudy Old Style" w:cs="Arial"/>
          <w:sz w:val="24"/>
          <w:szCs w:val="24"/>
        </w:rPr>
      </w:pPr>
      <w:r w:rsidRPr="005535E4">
        <w:rPr>
          <w:rFonts w:ascii="Goudy Old Style" w:hAnsi="Goudy Old Style" w:cs="Arial"/>
          <w:sz w:val="24"/>
          <w:szCs w:val="24"/>
          <w:u w:val="single"/>
        </w:rPr>
        <w:t>HEADING</w:t>
      </w:r>
      <w:r w:rsidRPr="005535E4">
        <w:rPr>
          <w:rFonts w:ascii="Goudy Old Style" w:hAnsi="Goudy Old Style" w:cs="Arial"/>
          <w:sz w:val="24"/>
          <w:szCs w:val="24"/>
        </w:rPr>
        <w:t xml:space="preserve"> (as in Chamber Summons)</w:t>
      </w:r>
    </w:p>
    <w:p w14:paraId="4274248F" w14:textId="77777777" w:rsidR="005535E4" w:rsidRPr="005535E4" w:rsidRDefault="005535E4" w:rsidP="005535E4">
      <w:pPr>
        <w:pStyle w:val="ListParagraph"/>
        <w:spacing w:after="240"/>
        <w:ind w:left="360"/>
        <w:jc w:val="center"/>
        <w:rPr>
          <w:rFonts w:ascii="Goudy Old Style" w:hAnsi="Goudy Old Style" w:cs="Arial"/>
          <w:sz w:val="24"/>
          <w:szCs w:val="24"/>
        </w:rPr>
      </w:pPr>
    </w:p>
    <w:p w14:paraId="7CAB49E1" w14:textId="77777777" w:rsidR="005535E4" w:rsidRPr="005535E4" w:rsidRDefault="005535E4" w:rsidP="005535E4">
      <w:pPr>
        <w:pStyle w:val="ListParagraph"/>
        <w:spacing w:after="240"/>
        <w:ind w:left="360"/>
        <w:jc w:val="center"/>
        <w:rPr>
          <w:rFonts w:ascii="Goudy Old Style" w:hAnsi="Goudy Old Style" w:cs="Arial"/>
          <w:sz w:val="24"/>
          <w:szCs w:val="24"/>
        </w:rPr>
      </w:pPr>
      <w:r w:rsidRPr="005535E4">
        <w:rPr>
          <w:rFonts w:ascii="Goudy Old Style" w:hAnsi="Goudy Old Style" w:cs="Arial"/>
          <w:sz w:val="24"/>
          <w:szCs w:val="24"/>
          <w:u w:val="single"/>
        </w:rPr>
        <w:t>SUPPORTING AFFIDAVIT</w:t>
      </w:r>
    </w:p>
    <w:p w14:paraId="523E24F6" w14:textId="77777777" w:rsidR="005535E4" w:rsidRPr="005535E4" w:rsidRDefault="005535E4" w:rsidP="005535E4">
      <w:pPr>
        <w:pStyle w:val="ListParagraph"/>
        <w:spacing w:after="240"/>
        <w:ind w:left="360"/>
        <w:jc w:val="center"/>
        <w:rPr>
          <w:rFonts w:ascii="Goudy Old Style" w:hAnsi="Goudy Old Style" w:cs="Arial"/>
          <w:sz w:val="24"/>
          <w:szCs w:val="24"/>
        </w:rPr>
      </w:pPr>
    </w:p>
    <w:p w14:paraId="351CE4AF"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I, ZAINABU MWENDA POLE make oath and state as follows:-</w:t>
      </w:r>
    </w:p>
    <w:p w14:paraId="307DD5F5"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1.</w:t>
      </w:r>
      <w:r w:rsidRPr="005535E4">
        <w:rPr>
          <w:rFonts w:ascii="Goudy Old Style" w:hAnsi="Goudy Old Style" w:cs="Arial"/>
          <w:sz w:val="24"/>
          <w:szCs w:val="24"/>
        </w:rPr>
        <w:tab/>
        <w:t>That I am the wife of MWENDA POLE.</w:t>
      </w:r>
    </w:p>
    <w:p w14:paraId="6685DD50"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2.</w:t>
      </w:r>
      <w:r w:rsidRPr="005535E4">
        <w:rPr>
          <w:rFonts w:ascii="Goudy Old Style" w:hAnsi="Goudy Old Style" w:cs="Arial"/>
          <w:sz w:val="24"/>
          <w:szCs w:val="24"/>
        </w:rPr>
        <w:tab/>
        <w:t>That on 9</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left home for </w:t>
      </w:r>
      <w:proofErr w:type="spellStart"/>
      <w:r w:rsidRPr="005535E4">
        <w:rPr>
          <w:rFonts w:ascii="Goudy Old Style" w:hAnsi="Goudy Old Style" w:cs="Arial"/>
          <w:sz w:val="24"/>
          <w:szCs w:val="24"/>
        </w:rPr>
        <w:t>Zimamoto</w:t>
      </w:r>
      <w:proofErr w:type="spellEnd"/>
      <w:r w:rsidRPr="005535E4">
        <w:rPr>
          <w:rFonts w:ascii="Goudy Old Style" w:hAnsi="Goudy Old Style" w:cs="Arial"/>
          <w:sz w:val="24"/>
          <w:szCs w:val="24"/>
        </w:rPr>
        <w:t xml:space="preserve"> Hotel in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City to attend a Seminar for Members of his </w:t>
      </w:r>
      <w:proofErr w:type="spellStart"/>
      <w:r w:rsidRPr="005535E4">
        <w:rPr>
          <w:rFonts w:ascii="Goudy Old Style" w:hAnsi="Goudy Old Style" w:cs="Arial"/>
          <w:sz w:val="24"/>
          <w:szCs w:val="24"/>
        </w:rPr>
        <w:t>Majimazuri</w:t>
      </w:r>
      <w:proofErr w:type="spellEnd"/>
      <w:r w:rsidRPr="005535E4">
        <w:rPr>
          <w:rFonts w:ascii="Goudy Old Style" w:hAnsi="Goudy Old Style" w:cs="Arial"/>
          <w:sz w:val="24"/>
          <w:szCs w:val="24"/>
        </w:rPr>
        <w:t xml:space="preserve"> County Assembly which was to begin on 10</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 and end on 12</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w:t>
      </w:r>
    </w:p>
    <w:p w14:paraId="38882094"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3.</w:t>
      </w:r>
      <w:r w:rsidRPr="005535E4">
        <w:rPr>
          <w:rFonts w:ascii="Goudy Old Style" w:hAnsi="Goudy Old Style" w:cs="Arial"/>
          <w:sz w:val="24"/>
          <w:szCs w:val="24"/>
        </w:rPr>
        <w:tab/>
        <w:t>That on 10</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 one Julius </w:t>
      </w:r>
      <w:proofErr w:type="spellStart"/>
      <w:r w:rsidRPr="005535E4">
        <w:rPr>
          <w:rFonts w:ascii="Goudy Old Style" w:hAnsi="Goudy Old Style" w:cs="Arial"/>
          <w:sz w:val="24"/>
          <w:szCs w:val="24"/>
        </w:rPr>
        <w:t>Kaisari</w:t>
      </w:r>
      <w:proofErr w:type="spellEnd"/>
      <w:r w:rsidRPr="005535E4">
        <w:rPr>
          <w:rFonts w:ascii="Goudy Old Style" w:hAnsi="Goudy Old Style" w:cs="Arial"/>
          <w:sz w:val="24"/>
          <w:szCs w:val="24"/>
        </w:rPr>
        <w:t xml:space="preserve"> whom I know and who was participating in the Seminar telephoned and informed me that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left the Seminar Hall hurriedly in a car Reg. No. KSG 333 make Peugeot 504 Station Wagon occupied, </w:t>
      </w:r>
      <w:r w:rsidRPr="005535E4">
        <w:rPr>
          <w:rFonts w:ascii="Goudy Old Style" w:hAnsi="Goudy Old Style" w:cs="Arial"/>
          <w:i/>
          <w:sz w:val="24"/>
          <w:szCs w:val="24"/>
        </w:rPr>
        <w:t>inter alia</w:t>
      </w:r>
      <w:r w:rsidRPr="005535E4">
        <w:rPr>
          <w:rFonts w:ascii="Goudy Old Style" w:hAnsi="Goudy Old Style" w:cs="Arial"/>
          <w:sz w:val="24"/>
          <w:szCs w:val="24"/>
        </w:rPr>
        <w:t>, by people in what looked like police uniform.</w:t>
      </w:r>
    </w:p>
    <w:p w14:paraId="5956916D"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4.</w:t>
      </w:r>
      <w:r w:rsidRPr="005535E4">
        <w:rPr>
          <w:rFonts w:ascii="Goudy Old Style" w:hAnsi="Goudy Old Style" w:cs="Arial"/>
          <w:sz w:val="24"/>
          <w:szCs w:val="24"/>
        </w:rPr>
        <w:tab/>
        <w:t xml:space="preserve">That the car headed towards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Divisional Police Headquarters and that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never returned to the Seminar.</w:t>
      </w:r>
    </w:p>
    <w:p w14:paraId="6915DD42"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5.</w:t>
      </w:r>
      <w:r w:rsidRPr="005535E4">
        <w:rPr>
          <w:rFonts w:ascii="Goudy Old Style" w:hAnsi="Goudy Old Style" w:cs="Arial"/>
          <w:sz w:val="24"/>
          <w:szCs w:val="24"/>
        </w:rPr>
        <w:tab/>
        <w:t>That on the same 10</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 I visited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Divisional Police Headquarters to check if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was there but I was told he was not, </w:t>
      </w:r>
      <w:proofErr w:type="spellStart"/>
      <w:r w:rsidRPr="005535E4">
        <w:rPr>
          <w:rFonts w:ascii="Goudy Old Style" w:hAnsi="Goudy Old Style" w:cs="Arial"/>
          <w:sz w:val="24"/>
          <w:szCs w:val="24"/>
        </w:rPr>
        <w:t>whereafter</w:t>
      </w:r>
      <w:proofErr w:type="spellEnd"/>
      <w:r w:rsidRPr="005535E4">
        <w:rPr>
          <w:rFonts w:ascii="Goudy Old Style" w:hAnsi="Goudy Old Style" w:cs="Arial"/>
          <w:sz w:val="24"/>
          <w:szCs w:val="24"/>
        </w:rPr>
        <w:t xml:space="preserve"> I enquired  from all police stations in </w:t>
      </w:r>
      <w:proofErr w:type="spellStart"/>
      <w:r w:rsidRPr="005535E4">
        <w:rPr>
          <w:rFonts w:ascii="Goudy Old Style" w:hAnsi="Goudy Old Style" w:cs="Arial"/>
          <w:sz w:val="24"/>
          <w:szCs w:val="24"/>
        </w:rPr>
        <w:t>Majimazuri</w:t>
      </w:r>
      <w:proofErr w:type="spellEnd"/>
      <w:r w:rsidRPr="005535E4">
        <w:rPr>
          <w:rFonts w:ascii="Goudy Old Style" w:hAnsi="Goudy Old Style" w:cs="Arial"/>
          <w:sz w:val="24"/>
          <w:szCs w:val="24"/>
        </w:rPr>
        <w:t xml:space="preserve"> County if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was being held there but all answers I got were negative.</w:t>
      </w:r>
    </w:p>
    <w:p w14:paraId="06D624F1"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6. </w:t>
      </w:r>
      <w:r w:rsidRPr="005535E4">
        <w:rPr>
          <w:rFonts w:ascii="Goudy Old Style" w:hAnsi="Goudy Old Style" w:cs="Arial"/>
          <w:sz w:val="24"/>
          <w:szCs w:val="24"/>
        </w:rPr>
        <w:tab/>
        <w:t>That by 15</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was still at large but I got credible information from anonymous sources that he was being held at </w:t>
      </w:r>
      <w:proofErr w:type="spellStart"/>
      <w:r w:rsidRPr="005535E4">
        <w:rPr>
          <w:rFonts w:ascii="Goudy Old Style" w:hAnsi="Goudy Old Style" w:cs="Arial"/>
          <w:sz w:val="24"/>
          <w:szCs w:val="24"/>
        </w:rPr>
        <w:t>Ngware</w:t>
      </w:r>
      <w:proofErr w:type="spellEnd"/>
      <w:r w:rsidRPr="005535E4">
        <w:rPr>
          <w:rFonts w:ascii="Goudy Old Style" w:hAnsi="Goudy Old Style" w:cs="Arial"/>
          <w:sz w:val="24"/>
          <w:szCs w:val="24"/>
        </w:rPr>
        <w:t xml:space="preserve"> Police Station, so I instructed </w:t>
      </w:r>
      <w:proofErr w:type="spellStart"/>
      <w:r w:rsidRPr="005535E4">
        <w:rPr>
          <w:rFonts w:ascii="Goudy Old Style" w:hAnsi="Goudy Old Style" w:cs="Arial"/>
          <w:sz w:val="24"/>
          <w:szCs w:val="24"/>
        </w:rPr>
        <w:t>Halahala</w:t>
      </w:r>
      <w:proofErr w:type="spellEnd"/>
      <w:r w:rsidRPr="005535E4">
        <w:rPr>
          <w:rFonts w:ascii="Goudy Old Style" w:hAnsi="Goudy Old Style" w:cs="Arial"/>
          <w:sz w:val="24"/>
          <w:szCs w:val="24"/>
        </w:rPr>
        <w:t xml:space="preserve"> &amp; Company Advocates to seek court intervention to secure his liberty.</w:t>
      </w:r>
    </w:p>
    <w:p w14:paraId="6053DD9B"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7.</w:t>
      </w:r>
      <w:r w:rsidRPr="005535E4">
        <w:rPr>
          <w:rFonts w:ascii="Goudy Old Style" w:hAnsi="Goudy Old Style" w:cs="Arial"/>
          <w:sz w:val="24"/>
          <w:szCs w:val="24"/>
        </w:rPr>
        <w:tab/>
        <w:t xml:space="preserve">That what is </w:t>
      </w:r>
      <w:proofErr w:type="spellStart"/>
      <w:r w:rsidRPr="005535E4">
        <w:rPr>
          <w:rFonts w:ascii="Goudy Old Style" w:hAnsi="Goudy Old Style" w:cs="Arial"/>
          <w:sz w:val="24"/>
          <w:szCs w:val="24"/>
        </w:rPr>
        <w:t>deponed</w:t>
      </w:r>
      <w:proofErr w:type="spellEnd"/>
      <w:r w:rsidRPr="005535E4">
        <w:rPr>
          <w:rFonts w:ascii="Goudy Old Style" w:hAnsi="Goudy Old Style" w:cs="Arial"/>
          <w:sz w:val="24"/>
          <w:szCs w:val="24"/>
        </w:rPr>
        <w:t xml:space="preserve"> herein is true to the best of my knowledge and information, sources whereof have been disclosed.</w:t>
      </w:r>
    </w:p>
    <w:p w14:paraId="0C697C06" w14:textId="77777777" w:rsidR="005535E4" w:rsidRPr="005535E4" w:rsidRDefault="005535E4" w:rsidP="005535E4">
      <w:pPr>
        <w:pStyle w:val="ListParagraph"/>
        <w:spacing w:after="240"/>
        <w:rPr>
          <w:rFonts w:ascii="Goudy Old Style" w:hAnsi="Goudy Old Style" w:cs="Arial"/>
          <w:sz w:val="24"/>
          <w:szCs w:val="24"/>
        </w:rPr>
      </w:pPr>
    </w:p>
    <w:p w14:paraId="45C79732"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SWORN by the said ZAINABU MWENDA POLE</w:t>
      </w:r>
      <w:r w:rsidRPr="005535E4">
        <w:rPr>
          <w:rFonts w:ascii="Goudy Old Style" w:hAnsi="Goudy Old Style" w:cs="Arial"/>
          <w:sz w:val="24"/>
          <w:szCs w:val="24"/>
        </w:rPr>
        <w:tab/>
        <w:t>}</w:t>
      </w:r>
    </w:p>
    <w:p w14:paraId="150028AA" w14:textId="77777777" w:rsidR="005535E4" w:rsidRPr="005535E4" w:rsidRDefault="005535E4" w:rsidP="005535E4">
      <w:pPr>
        <w:pStyle w:val="ListParagraph"/>
        <w:spacing w:after="240"/>
        <w:rPr>
          <w:rFonts w:ascii="Goudy Old Style" w:hAnsi="Goudy Old Style" w:cs="Arial"/>
          <w:sz w:val="24"/>
          <w:szCs w:val="24"/>
        </w:rPr>
      </w:pPr>
      <w:proofErr w:type="gramStart"/>
      <w:r w:rsidRPr="005535E4">
        <w:rPr>
          <w:rFonts w:ascii="Goudy Old Style" w:hAnsi="Goudy Old Style" w:cs="Arial"/>
          <w:sz w:val="24"/>
          <w:szCs w:val="24"/>
        </w:rPr>
        <w:t>at</w:t>
      </w:r>
      <w:proofErr w:type="gramEnd"/>
      <w:r w:rsidRPr="005535E4">
        <w:rPr>
          <w:rFonts w:ascii="Goudy Old Style" w:hAnsi="Goudy Old Style" w:cs="Arial"/>
          <w:sz w:val="24"/>
          <w:szCs w:val="24"/>
        </w:rPr>
        <w:t xml:space="preserve"> Nairobi on 15</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4224D0E2"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BEFORE ME:</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r w:rsidRPr="005535E4">
        <w:rPr>
          <w:rFonts w:ascii="Goudy Old Style" w:hAnsi="Goudy Old Style" w:cs="Arial"/>
          <w:sz w:val="24"/>
          <w:szCs w:val="24"/>
        </w:rPr>
        <w:tab/>
        <w:t xml:space="preserve">_ _ _ _ _ _ _ _ _ _ _ </w:t>
      </w:r>
    </w:p>
    <w:p w14:paraId="196E40C0"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r w:rsidRPr="005535E4">
        <w:rPr>
          <w:rFonts w:ascii="Goudy Old Style" w:hAnsi="Goudy Old Style" w:cs="Arial"/>
          <w:sz w:val="24"/>
          <w:szCs w:val="24"/>
        </w:rPr>
        <w:tab/>
        <w:t xml:space="preserve">   DEPONENT</w:t>
      </w:r>
    </w:p>
    <w:p w14:paraId="35B6C6A4"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3FEF4098"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588DD7D7"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COMMISSIONER FOR OATHS</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549E3E07" w14:textId="77777777" w:rsidR="005535E4" w:rsidRPr="005535E4" w:rsidRDefault="005535E4" w:rsidP="005535E4">
      <w:pPr>
        <w:pStyle w:val="ListParagraph"/>
        <w:spacing w:after="240"/>
        <w:rPr>
          <w:rFonts w:ascii="Goudy Old Style" w:hAnsi="Goudy Old Style" w:cs="Arial"/>
          <w:sz w:val="24"/>
          <w:szCs w:val="24"/>
        </w:rPr>
      </w:pPr>
    </w:p>
    <w:p w14:paraId="55BE7419" w14:textId="77777777" w:rsidR="005535E4" w:rsidRPr="005535E4" w:rsidRDefault="005535E4" w:rsidP="005535E4">
      <w:pPr>
        <w:pStyle w:val="ListParagraph"/>
        <w:spacing w:after="240"/>
        <w:rPr>
          <w:rFonts w:ascii="Goudy Old Style" w:hAnsi="Goudy Old Style" w:cs="Arial"/>
          <w:sz w:val="24"/>
          <w:szCs w:val="24"/>
        </w:rPr>
      </w:pPr>
    </w:p>
    <w:p w14:paraId="0678CFF5"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Drawn &amp; Filed by:-</w:t>
      </w:r>
    </w:p>
    <w:p w14:paraId="63CE9A8E" w14:textId="77777777" w:rsidR="005535E4" w:rsidRPr="005535E4" w:rsidRDefault="005535E4" w:rsidP="005535E4">
      <w:pPr>
        <w:pStyle w:val="ListParagraph"/>
        <w:spacing w:after="240"/>
        <w:rPr>
          <w:rFonts w:ascii="Goudy Old Style" w:hAnsi="Goudy Old Style" w:cs="Arial"/>
          <w:sz w:val="24"/>
          <w:szCs w:val="24"/>
        </w:rPr>
      </w:pPr>
      <w:proofErr w:type="spellStart"/>
      <w:r w:rsidRPr="005535E4">
        <w:rPr>
          <w:rFonts w:ascii="Goudy Old Style" w:hAnsi="Goudy Old Style" w:cs="Arial"/>
          <w:sz w:val="24"/>
          <w:szCs w:val="24"/>
        </w:rPr>
        <w:t>Halahala</w:t>
      </w:r>
      <w:proofErr w:type="spellEnd"/>
      <w:r w:rsidRPr="005535E4">
        <w:rPr>
          <w:rFonts w:ascii="Goudy Old Style" w:hAnsi="Goudy Old Style" w:cs="Arial"/>
          <w:sz w:val="24"/>
          <w:szCs w:val="24"/>
        </w:rPr>
        <w:t xml:space="preserve"> &amp; Co. Advocates</w:t>
      </w:r>
    </w:p>
    <w:p w14:paraId="080C2E67"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_ _ _ _ _ _ _ _ _ _ _ _ _</w:t>
      </w:r>
    </w:p>
    <w:p w14:paraId="565CDFB6" w14:textId="77777777" w:rsidR="005535E4" w:rsidRPr="005535E4" w:rsidRDefault="005535E4" w:rsidP="005535E4">
      <w:pPr>
        <w:pStyle w:val="ListParagraph"/>
        <w:spacing w:after="240"/>
        <w:rPr>
          <w:rFonts w:ascii="Goudy Old Style" w:hAnsi="Goudy Old Style" w:cs="Arial"/>
          <w:sz w:val="24"/>
          <w:szCs w:val="24"/>
        </w:rPr>
      </w:pPr>
    </w:p>
    <w:p w14:paraId="43FF2F18" w14:textId="77777777" w:rsidR="005535E4" w:rsidRPr="005535E4" w:rsidRDefault="005535E4" w:rsidP="005535E4">
      <w:pPr>
        <w:pStyle w:val="ListParagraph"/>
        <w:spacing w:after="240"/>
        <w:rPr>
          <w:rFonts w:ascii="Goudy Old Style" w:hAnsi="Goudy Old Style" w:cs="Arial"/>
          <w:sz w:val="24"/>
          <w:szCs w:val="24"/>
        </w:rPr>
      </w:pPr>
    </w:p>
    <w:p w14:paraId="2FBE8DBA"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To be </w:t>
      </w:r>
      <w:proofErr w:type="gramStart"/>
      <w:r w:rsidRPr="005535E4">
        <w:rPr>
          <w:rFonts w:ascii="Goudy Old Style" w:hAnsi="Goudy Old Style" w:cs="Arial"/>
          <w:sz w:val="24"/>
          <w:szCs w:val="24"/>
        </w:rPr>
        <w:t>Served</w:t>
      </w:r>
      <w:proofErr w:type="gramEnd"/>
      <w:r w:rsidRPr="005535E4">
        <w:rPr>
          <w:rFonts w:ascii="Goudy Old Style" w:hAnsi="Goudy Old Style" w:cs="Arial"/>
          <w:sz w:val="24"/>
          <w:szCs w:val="24"/>
        </w:rPr>
        <w:t xml:space="preserve"> upon:-</w:t>
      </w:r>
    </w:p>
    <w:p w14:paraId="3C4FE28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Director of Public Prosecutions</w:t>
      </w:r>
    </w:p>
    <w:p w14:paraId="5FB2133B"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_ _ _ _ _ _ _ _ _ _ _ _ _</w:t>
      </w:r>
    </w:p>
    <w:p w14:paraId="4D98B57F"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b/>
          <w:sz w:val="24"/>
          <w:szCs w:val="24"/>
        </w:rPr>
        <w:t>[7 Marks]</w:t>
      </w:r>
    </w:p>
    <w:p w14:paraId="767794A9" w14:textId="77777777" w:rsidR="005535E4" w:rsidRPr="005535E4" w:rsidRDefault="005535E4" w:rsidP="005535E4">
      <w:pPr>
        <w:pStyle w:val="ListParagraph"/>
        <w:spacing w:after="240"/>
        <w:rPr>
          <w:rFonts w:ascii="Goudy Old Style" w:hAnsi="Goudy Old Style" w:cs="Arial"/>
          <w:sz w:val="24"/>
          <w:szCs w:val="24"/>
        </w:rPr>
      </w:pPr>
    </w:p>
    <w:p w14:paraId="648F1B31" w14:textId="77777777" w:rsidR="005535E4" w:rsidRPr="005535E4" w:rsidRDefault="005535E4" w:rsidP="005535E4">
      <w:pPr>
        <w:pStyle w:val="ListParagraph"/>
        <w:spacing w:after="240"/>
        <w:rPr>
          <w:rFonts w:ascii="Goudy Old Style" w:hAnsi="Goudy Old Style" w:cs="Arial"/>
          <w:b/>
          <w:sz w:val="24"/>
          <w:szCs w:val="24"/>
          <w:u w:val="single"/>
        </w:rPr>
      </w:pPr>
    </w:p>
    <w:p w14:paraId="6113141F" w14:textId="77777777" w:rsidR="005535E4" w:rsidRPr="005535E4" w:rsidRDefault="005535E4" w:rsidP="005535E4">
      <w:pPr>
        <w:pStyle w:val="ListParagraph"/>
        <w:spacing w:after="240"/>
        <w:rPr>
          <w:rFonts w:ascii="Goudy Old Style" w:hAnsi="Goudy Old Style" w:cs="Arial"/>
          <w:b/>
          <w:sz w:val="24"/>
          <w:szCs w:val="24"/>
          <w:u w:val="single"/>
        </w:rPr>
      </w:pPr>
    </w:p>
    <w:p w14:paraId="33F7C3A0"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b/>
          <w:sz w:val="24"/>
          <w:szCs w:val="24"/>
          <w:u w:val="single"/>
        </w:rPr>
        <w:t>NB</w:t>
      </w:r>
      <w:r w:rsidRPr="005535E4">
        <w:rPr>
          <w:rFonts w:ascii="Goudy Old Style" w:hAnsi="Goudy Old Style" w:cs="Arial"/>
          <w:b/>
          <w:sz w:val="24"/>
          <w:szCs w:val="24"/>
        </w:rPr>
        <w:t>:</w:t>
      </w:r>
    </w:p>
    <w:p w14:paraId="4318AD3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Ideally, Julius </w:t>
      </w:r>
      <w:proofErr w:type="spellStart"/>
      <w:r w:rsidRPr="005535E4">
        <w:rPr>
          <w:rFonts w:ascii="Goudy Old Style" w:hAnsi="Goudy Old Style" w:cs="Arial"/>
          <w:sz w:val="24"/>
          <w:szCs w:val="24"/>
        </w:rPr>
        <w:t>Kaisari</w:t>
      </w:r>
      <w:proofErr w:type="spellEnd"/>
      <w:r w:rsidRPr="005535E4">
        <w:rPr>
          <w:rFonts w:ascii="Goudy Old Style" w:hAnsi="Goudy Old Style" w:cs="Arial"/>
          <w:sz w:val="24"/>
          <w:szCs w:val="24"/>
        </w:rPr>
        <w:t xml:space="preserve"> should also swear an affidavit narrating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Pole’s activities for the short period he was at the Seminar and how he left.  However, in view of the candidates’ time constraints, it should suffice if only Mrs </w:t>
      </w:r>
      <w:proofErr w:type="spellStart"/>
      <w:r w:rsidRPr="005535E4">
        <w:rPr>
          <w:rFonts w:ascii="Goudy Old Style" w:hAnsi="Goudy Old Style" w:cs="Arial"/>
          <w:sz w:val="24"/>
          <w:szCs w:val="24"/>
        </w:rPr>
        <w:t>Zainabu</w:t>
      </w:r>
      <w:proofErr w:type="spellEnd"/>
      <w:r w:rsidRPr="005535E4">
        <w:rPr>
          <w:rFonts w:ascii="Goudy Old Style" w:hAnsi="Goudy Old Style" w:cs="Arial"/>
          <w:sz w:val="24"/>
          <w:szCs w:val="24"/>
        </w:rPr>
        <w:t xml:space="preserve">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swears the Supporting Affidavit.  A sample Affidavit by Julius </w:t>
      </w:r>
      <w:proofErr w:type="spellStart"/>
      <w:r w:rsidRPr="005535E4">
        <w:rPr>
          <w:rFonts w:ascii="Goudy Old Style" w:hAnsi="Goudy Old Style" w:cs="Arial"/>
          <w:sz w:val="24"/>
          <w:szCs w:val="24"/>
        </w:rPr>
        <w:t>Kaisari</w:t>
      </w:r>
      <w:proofErr w:type="spellEnd"/>
      <w:r w:rsidRPr="005535E4">
        <w:rPr>
          <w:rFonts w:ascii="Goudy Old Style" w:hAnsi="Goudy Old Style" w:cs="Arial"/>
          <w:sz w:val="24"/>
          <w:szCs w:val="24"/>
        </w:rPr>
        <w:t xml:space="preserve"> is, however, attached for those who get round to preparing one (either in addition or as an alternative).  The focus is that if candidates demonstrate general knowledge of the applicable legal instruments and their basic structure, they should pass.  Also, these applications are usually accompanied by certificates of urgency but in this case it would be excusable if such certificate is omitted. </w:t>
      </w:r>
    </w:p>
    <w:p w14:paraId="24B9D386" w14:textId="77777777" w:rsidR="005535E4" w:rsidRPr="005535E4" w:rsidRDefault="005535E4" w:rsidP="005535E4">
      <w:pPr>
        <w:pStyle w:val="ListParagraph"/>
        <w:spacing w:after="240"/>
        <w:ind w:left="360"/>
        <w:rPr>
          <w:rFonts w:ascii="Goudy Old Style" w:hAnsi="Goudy Old Style" w:cs="Arial"/>
          <w:sz w:val="24"/>
          <w:szCs w:val="24"/>
        </w:rPr>
      </w:pPr>
    </w:p>
    <w:p w14:paraId="07F48C88" w14:textId="77777777" w:rsidR="005535E4" w:rsidRPr="005535E4" w:rsidRDefault="005535E4" w:rsidP="005535E4">
      <w:pPr>
        <w:pStyle w:val="ListParagraph"/>
        <w:spacing w:after="240"/>
        <w:ind w:left="360"/>
        <w:rPr>
          <w:rFonts w:ascii="Goudy Old Style" w:hAnsi="Goudy Old Style" w:cs="Arial"/>
          <w:sz w:val="24"/>
          <w:szCs w:val="24"/>
        </w:rPr>
      </w:pPr>
    </w:p>
    <w:p w14:paraId="4BBFF082" w14:textId="77777777" w:rsidR="005535E4" w:rsidRPr="005535E4" w:rsidRDefault="005535E4" w:rsidP="005535E4">
      <w:pPr>
        <w:pStyle w:val="ListParagraph"/>
        <w:spacing w:after="240"/>
        <w:ind w:left="360"/>
        <w:jc w:val="center"/>
        <w:rPr>
          <w:rFonts w:ascii="Goudy Old Style" w:hAnsi="Goudy Old Style" w:cs="Arial"/>
          <w:sz w:val="24"/>
          <w:szCs w:val="24"/>
        </w:rPr>
      </w:pPr>
      <w:r w:rsidRPr="005535E4">
        <w:rPr>
          <w:rFonts w:ascii="Goudy Old Style" w:hAnsi="Goudy Old Style" w:cs="Arial"/>
          <w:sz w:val="24"/>
          <w:szCs w:val="24"/>
          <w:u w:val="single"/>
        </w:rPr>
        <w:t>HEADING</w:t>
      </w:r>
      <w:r w:rsidRPr="005535E4">
        <w:rPr>
          <w:rFonts w:ascii="Goudy Old Style" w:hAnsi="Goudy Old Style" w:cs="Arial"/>
          <w:sz w:val="24"/>
          <w:szCs w:val="24"/>
        </w:rPr>
        <w:t xml:space="preserve"> (as in Chamber Summons)</w:t>
      </w:r>
    </w:p>
    <w:p w14:paraId="1D7A806C" w14:textId="77777777" w:rsidR="005535E4" w:rsidRPr="005535E4" w:rsidRDefault="005535E4" w:rsidP="005535E4">
      <w:pPr>
        <w:pStyle w:val="ListParagraph"/>
        <w:spacing w:after="240"/>
        <w:ind w:left="360"/>
        <w:jc w:val="center"/>
        <w:rPr>
          <w:rFonts w:ascii="Goudy Old Style" w:hAnsi="Goudy Old Style" w:cs="Arial"/>
          <w:sz w:val="24"/>
          <w:szCs w:val="24"/>
        </w:rPr>
      </w:pPr>
    </w:p>
    <w:p w14:paraId="7F9D76DD" w14:textId="77777777" w:rsidR="005535E4" w:rsidRPr="005535E4" w:rsidRDefault="005535E4" w:rsidP="005535E4">
      <w:pPr>
        <w:pStyle w:val="ListParagraph"/>
        <w:spacing w:after="240"/>
        <w:ind w:left="360"/>
        <w:jc w:val="center"/>
        <w:rPr>
          <w:rFonts w:ascii="Goudy Old Style" w:hAnsi="Goudy Old Style" w:cs="Arial"/>
          <w:sz w:val="24"/>
          <w:szCs w:val="24"/>
        </w:rPr>
      </w:pPr>
      <w:r w:rsidRPr="005535E4">
        <w:rPr>
          <w:rFonts w:ascii="Goudy Old Style" w:hAnsi="Goudy Old Style" w:cs="Arial"/>
          <w:sz w:val="24"/>
          <w:szCs w:val="24"/>
          <w:u w:val="single"/>
        </w:rPr>
        <w:t>SUPPORTING AFFIDAVIT</w:t>
      </w:r>
    </w:p>
    <w:p w14:paraId="56E5EF00" w14:textId="77777777" w:rsidR="005535E4" w:rsidRPr="005535E4" w:rsidRDefault="005535E4" w:rsidP="005535E4">
      <w:pPr>
        <w:pStyle w:val="ListParagraph"/>
        <w:spacing w:after="240"/>
        <w:ind w:left="360"/>
        <w:jc w:val="center"/>
        <w:rPr>
          <w:rFonts w:ascii="Goudy Old Style" w:hAnsi="Goudy Old Style" w:cs="Arial"/>
          <w:sz w:val="24"/>
          <w:szCs w:val="24"/>
        </w:rPr>
      </w:pPr>
    </w:p>
    <w:p w14:paraId="4E0EB06F" w14:textId="77777777" w:rsidR="005535E4" w:rsidRPr="005535E4" w:rsidRDefault="005535E4" w:rsidP="005535E4">
      <w:pPr>
        <w:pStyle w:val="ListParagraph"/>
        <w:spacing w:after="240"/>
        <w:ind w:left="360"/>
        <w:rPr>
          <w:rFonts w:ascii="Goudy Old Style" w:hAnsi="Goudy Old Style" w:cs="Arial"/>
          <w:sz w:val="24"/>
          <w:szCs w:val="24"/>
        </w:rPr>
      </w:pPr>
      <w:r w:rsidRPr="005535E4">
        <w:rPr>
          <w:rFonts w:ascii="Goudy Old Style" w:hAnsi="Goudy Old Style" w:cs="Arial"/>
          <w:sz w:val="24"/>
          <w:szCs w:val="24"/>
        </w:rPr>
        <w:t>I, JULIUS KAISARI make oath and state as follows:-</w:t>
      </w:r>
    </w:p>
    <w:p w14:paraId="24937F92"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1.</w:t>
      </w:r>
      <w:r w:rsidRPr="005535E4">
        <w:rPr>
          <w:rFonts w:ascii="Goudy Old Style" w:hAnsi="Goudy Old Style" w:cs="Arial"/>
          <w:sz w:val="24"/>
          <w:szCs w:val="24"/>
        </w:rPr>
        <w:tab/>
        <w:t>That in the morning of 10</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 I was among participants at a Seminar for Members of </w:t>
      </w:r>
      <w:proofErr w:type="spellStart"/>
      <w:r w:rsidRPr="005535E4">
        <w:rPr>
          <w:rFonts w:ascii="Goudy Old Style" w:hAnsi="Goudy Old Style" w:cs="Arial"/>
          <w:sz w:val="24"/>
          <w:szCs w:val="24"/>
        </w:rPr>
        <w:t>Majimazuri</w:t>
      </w:r>
      <w:proofErr w:type="spellEnd"/>
      <w:r w:rsidRPr="005535E4">
        <w:rPr>
          <w:rFonts w:ascii="Goudy Old Style" w:hAnsi="Goudy Old Style" w:cs="Arial"/>
          <w:sz w:val="24"/>
          <w:szCs w:val="24"/>
        </w:rPr>
        <w:t xml:space="preserve"> County Assembly which was being held at </w:t>
      </w:r>
      <w:proofErr w:type="spellStart"/>
      <w:r w:rsidRPr="005535E4">
        <w:rPr>
          <w:rFonts w:ascii="Goudy Old Style" w:hAnsi="Goudy Old Style" w:cs="Arial"/>
          <w:sz w:val="24"/>
          <w:szCs w:val="24"/>
        </w:rPr>
        <w:t>Zimamoto</w:t>
      </w:r>
      <w:proofErr w:type="spellEnd"/>
      <w:r w:rsidRPr="005535E4">
        <w:rPr>
          <w:rFonts w:ascii="Goudy Old Style" w:hAnsi="Goudy Old Style" w:cs="Arial"/>
          <w:sz w:val="24"/>
          <w:szCs w:val="24"/>
        </w:rPr>
        <w:t xml:space="preserve"> Hotel in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City.</w:t>
      </w:r>
    </w:p>
    <w:p w14:paraId="4991D76F"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2.</w:t>
      </w:r>
      <w:r w:rsidRPr="005535E4">
        <w:rPr>
          <w:rFonts w:ascii="Goudy Old Style" w:hAnsi="Goudy Old Style" w:cs="Arial"/>
          <w:sz w:val="24"/>
          <w:szCs w:val="24"/>
        </w:rPr>
        <w:tab/>
        <w:t xml:space="preserve">That while the Seminar started at 8:30 a.m., another participant,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arrived at 9:30 a.m. looking restless as he sat at the same table with me.</w:t>
      </w:r>
    </w:p>
    <w:p w14:paraId="7B029D87"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3.</w:t>
      </w:r>
      <w:r w:rsidRPr="005535E4">
        <w:rPr>
          <w:rFonts w:ascii="Goudy Old Style" w:hAnsi="Goudy Old Style" w:cs="Arial"/>
          <w:sz w:val="24"/>
          <w:szCs w:val="24"/>
        </w:rPr>
        <w:tab/>
        <w:t>That after about 15 minutes he stepped out of the Seminar Hall to answer a call on his mobile phone and returned after about 5 minutes.</w:t>
      </w:r>
    </w:p>
    <w:p w14:paraId="2E624CF0"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4.</w:t>
      </w:r>
      <w:r w:rsidRPr="005535E4">
        <w:rPr>
          <w:rFonts w:ascii="Goudy Old Style" w:hAnsi="Goudy Old Style" w:cs="Arial"/>
          <w:sz w:val="24"/>
          <w:szCs w:val="24"/>
        </w:rPr>
        <w:tab/>
        <w:t xml:space="preserve">That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had hardly settled down after his return to the Hall when he received another call which seemed to disturb him.</w:t>
      </w:r>
    </w:p>
    <w:p w14:paraId="0C2E67A3"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5.</w:t>
      </w:r>
      <w:r w:rsidRPr="005535E4">
        <w:rPr>
          <w:rFonts w:ascii="Goudy Old Style" w:hAnsi="Goudy Old Style" w:cs="Arial"/>
          <w:sz w:val="24"/>
          <w:szCs w:val="24"/>
        </w:rPr>
        <w:tab/>
        <w:t>That as he stepped out to answer the second call, he enquired from the caller: “What is it again, Inspector?”</w:t>
      </w:r>
    </w:p>
    <w:p w14:paraId="6B4A8086"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6.</w:t>
      </w:r>
      <w:r w:rsidRPr="005535E4">
        <w:rPr>
          <w:rFonts w:ascii="Goudy Old Style" w:hAnsi="Goudy Old Style" w:cs="Arial"/>
          <w:sz w:val="24"/>
          <w:szCs w:val="24"/>
        </w:rPr>
        <w:tab/>
        <w:t xml:space="preserve">That when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went out to answer the second call, he stayed out for a further 5 minutes before returning to the Hall, whereupon he confided to me that the persistent caller had described himself as Inspector </w:t>
      </w:r>
      <w:proofErr w:type="spellStart"/>
      <w:r w:rsidRPr="005535E4">
        <w:rPr>
          <w:rFonts w:ascii="Goudy Old Style" w:hAnsi="Goudy Old Style" w:cs="Arial"/>
          <w:sz w:val="24"/>
          <w:szCs w:val="24"/>
        </w:rPr>
        <w:t>Karanga</w:t>
      </w:r>
      <w:proofErr w:type="spellEnd"/>
      <w:r w:rsidRPr="005535E4">
        <w:rPr>
          <w:rFonts w:ascii="Goudy Old Style" w:hAnsi="Goudy Old Style" w:cs="Arial"/>
          <w:sz w:val="24"/>
          <w:szCs w:val="24"/>
        </w:rPr>
        <w:t xml:space="preserve"> from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Divisional Police Headquarters who said he had information that his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Pole’s) life was in danger and that he (Inspector </w:t>
      </w:r>
      <w:proofErr w:type="spellStart"/>
      <w:r w:rsidRPr="005535E4">
        <w:rPr>
          <w:rFonts w:ascii="Goudy Old Style" w:hAnsi="Goudy Old Style" w:cs="Arial"/>
          <w:sz w:val="24"/>
          <w:szCs w:val="24"/>
        </w:rPr>
        <w:t>Karanga</w:t>
      </w:r>
      <w:proofErr w:type="spellEnd"/>
      <w:r w:rsidRPr="005535E4">
        <w:rPr>
          <w:rFonts w:ascii="Goudy Old Style" w:hAnsi="Goudy Old Style" w:cs="Arial"/>
          <w:sz w:val="24"/>
          <w:szCs w:val="24"/>
        </w:rPr>
        <w:t>) was on his way to the Seminar venue to take him to a place of safety and for him to assist the police with their investigations.</w:t>
      </w:r>
    </w:p>
    <w:p w14:paraId="24318A3F"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7.</w:t>
      </w:r>
      <w:r w:rsidRPr="005535E4">
        <w:rPr>
          <w:rFonts w:ascii="Goudy Old Style" w:hAnsi="Goudy Old Style" w:cs="Arial"/>
          <w:sz w:val="24"/>
          <w:szCs w:val="24"/>
        </w:rPr>
        <w:tab/>
        <w:t xml:space="preserve">That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then picked up his Seminar Papers, stepped out of the Hall and entered a Peugeot 504 Station Wagon car Reg. No. KSG 333 some of whose occupants wore what looked like police uniform; and the car drove away in the direction of </w:t>
      </w:r>
      <w:proofErr w:type="spellStart"/>
      <w:r w:rsidRPr="005535E4">
        <w:rPr>
          <w:rFonts w:ascii="Goudy Old Style" w:hAnsi="Goudy Old Style" w:cs="Arial"/>
          <w:sz w:val="24"/>
          <w:szCs w:val="24"/>
        </w:rPr>
        <w:t>Mbalamwezi</w:t>
      </w:r>
      <w:proofErr w:type="spellEnd"/>
      <w:r w:rsidRPr="005535E4">
        <w:rPr>
          <w:rFonts w:ascii="Goudy Old Style" w:hAnsi="Goudy Old Style" w:cs="Arial"/>
          <w:sz w:val="24"/>
          <w:szCs w:val="24"/>
        </w:rPr>
        <w:t xml:space="preserve"> Divisional Police Headquarters.</w:t>
      </w:r>
    </w:p>
    <w:p w14:paraId="1B914637"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8.</w:t>
      </w:r>
      <w:r w:rsidRPr="005535E4">
        <w:rPr>
          <w:rFonts w:ascii="Goudy Old Style" w:hAnsi="Goudy Old Style" w:cs="Arial"/>
          <w:sz w:val="24"/>
          <w:szCs w:val="24"/>
        </w:rPr>
        <w:tab/>
        <w:t xml:space="preserve">That when afternoon came and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 had not returned to the Seminar, I telephoned his wife, </w:t>
      </w:r>
      <w:proofErr w:type="spellStart"/>
      <w:r w:rsidRPr="005535E4">
        <w:rPr>
          <w:rFonts w:ascii="Goudy Old Style" w:hAnsi="Goudy Old Style" w:cs="Arial"/>
          <w:sz w:val="24"/>
          <w:szCs w:val="24"/>
        </w:rPr>
        <w:t>Zainabu</w:t>
      </w:r>
      <w:proofErr w:type="spellEnd"/>
      <w:r w:rsidRPr="005535E4">
        <w:rPr>
          <w:rFonts w:ascii="Goudy Old Style" w:hAnsi="Goudy Old Style" w:cs="Arial"/>
          <w:sz w:val="24"/>
          <w:szCs w:val="24"/>
        </w:rPr>
        <w:t xml:space="preserve"> and briefed her about </w:t>
      </w:r>
      <w:proofErr w:type="spellStart"/>
      <w:r w:rsidRPr="005535E4">
        <w:rPr>
          <w:rFonts w:ascii="Goudy Old Style" w:hAnsi="Goudy Old Style" w:cs="Arial"/>
          <w:sz w:val="24"/>
          <w:szCs w:val="24"/>
        </w:rPr>
        <w:t>Mwenda</w:t>
      </w:r>
      <w:proofErr w:type="spellEnd"/>
      <w:r w:rsidRPr="005535E4">
        <w:rPr>
          <w:rFonts w:ascii="Goudy Old Style" w:hAnsi="Goudy Old Style" w:cs="Arial"/>
          <w:sz w:val="24"/>
          <w:szCs w:val="24"/>
        </w:rPr>
        <w:t xml:space="preserve"> Pole’s disappearance for her to take necessary action.</w:t>
      </w:r>
    </w:p>
    <w:p w14:paraId="2F3F6FB8"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9.</w:t>
      </w:r>
      <w:r w:rsidRPr="005535E4">
        <w:rPr>
          <w:rFonts w:ascii="Goudy Old Style" w:hAnsi="Goudy Old Style" w:cs="Arial"/>
          <w:sz w:val="24"/>
          <w:szCs w:val="24"/>
        </w:rPr>
        <w:tab/>
        <w:t xml:space="preserve">That what I have </w:t>
      </w:r>
      <w:proofErr w:type="spellStart"/>
      <w:r w:rsidRPr="005535E4">
        <w:rPr>
          <w:rFonts w:ascii="Goudy Old Style" w:hAnsi="Goudy Old Style" w:cs="Arial"/>
          <w:sz w:val="24"/>
          <w:szCs w:val="24"/>
        </w:rPr>
        <w:t>deponed</w:t>
      </w:r>
      <w:proofErr w:type="spellEnd"/>
      <w:r w:rsidRPr="005535E4">
        <w:rPr>
          <w:rFonts w:ascii="Goudy Old Style" w:hAnsi="Goudy Old Style" w:cs="Arial"/>
          <w:sz w:val="24"/>
          <w:szCs w:val="24"/>
        </w:rPr>
        <w:t xml:space="preserve"> to herein </w:t>
      </w:r>
      <w:proofErr w:type="gramStart"/>
      <w:r w:rsidRPr="005535E4">
        <w:rPr>
          <w:rFonts w:ascii="Goudy Old Style" w:hAnsi="Goudy Old Style" w:cs="Arial"/>
          <w:sz w:val="24"/>
          <w:szCs w:val="24"/>
        </w:rPr>
        <w:t>is</w:t>
      </w:r>
      <w:proofErr w:type="gramEnd"/>
      <w:r w:rsidRPr="005535E4">
        <w:rPr>
          <w:rFonts w:ascii="Goudy Old Style" w:hAnsi="Goudy Old Style" w:cs="Arial"/>
          <w:sz w:val="24"/>
          <w:szCs w:val="24"/>
        </w:rPr>
        <w:t xml:space="preserve"> true to the best of my knowledge and information, the sources whereof have been disclosed.</w:t>
      </w:r>
    </w:p>
    <w:p w14:paraId="2FADA11D"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 </w:t>
      </w:r>
    </w:p>
    <w:p w14:paraId="330AA303"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SWORN by the said JULIUS KAISARI</w:t>
      </w:r>
      <w:r w:rsidRPr="005535E4">
        <w:rPr>
          <w:rFonts w:ascii="Goudy Old Style" w:hAnsi="Goudy Old Style" w:cs="Arial"/>
          <w:sz w:val="24"/>
          <w:szCs w:val="24"/>
        </w:rPr>
        <w:tab/>
      </w:r>
      <w:r w:rsidRPr="005535E4">
        <w:rPr>
          <w:rFonts w:ascii="Goudy Old Style" w:hAnsi="Goudy Old Style" w:cs="Arial"/>
          <w:sz w:val="24"/>
          <w:szCs w:val="24"/>
        </w:rPr>
        <w:tab/>
        <w:t>}</w:t>
      </w:r>
    </w:p>
    <w:p w14:paraId="3A1C7CE3" w14:textId="77777777" w:rsidR="005535E4" w:rsidRPr="005535E4" w:rsidRDefault="005535E4" w:rsidP="005535E4">
      <w:pPr>
        <w:pStyle w:val="ListParagraph"/>
        <w:spacing w:after="240"/>
        <w:rPr>
          <w:rFonts w:ascii="Goudy Old Style" w:hAnsi="Goudy Old Style" w:cs="Arial"/>
          <w:sz w:val="24"/>
          <w:szCs w:val="24"/>
        </w:rPr>
      </w:pPr>
      <w:proofErr w:type="gramStart"/>
      <w:r w:rsidRPr="005535E4">
        <w:rPr>
          <w:rFonts w:ascii="Goudy Old Style" w:hAnsi="Goudy Old Style" w:cs="Arial"/>
          <w:sz w:val="24"/>
          <w:szCs w:val="24"/>
        </w:rPr>
        <w:t>at</w:t>
      </w:r>
      <w:proofErr w:type="gramEnd"/>
      <w:r w:rsidRPr="005535E4">
        <w:rPr>
          <w:rFonts w:ascii="Goudy Old Style" w:hAnsi="Goudy Old Style" w:cs="Arial"/>
          <w:sz w:val="24"/>
          <w:szCs w:val="24"/>
        </w:rPr>
        <w:t xml:space="preserve"> Nairobi on 15</w:t>
      </w:r>
      <w:r w:rsidRPr="005535E4">
        <w:rPr>
          <w:rFonts w:ascii="Goudy Old Style" w:hAnsi="Goudy Old Style" w:cs="Arial"/>
          <w:sz w:val="24"/>
          <w:szCs w:val="24"/>
          <w:vertAlign w:val="superscript"/>
        </w:rPr>
        <w:t>th</w:t>
      </w:r>
      <w:r w:rsidRPr="005535E4">
        <w:rPr>
          <w:rFonts w:ascii="Goudy Old Style" w:hAnsi="Goudy Old Style" w:cs="Arial"/>
          <w:sz w:val="24"/>
          <w:szCs w:val="24"/>
        </w:rPr>
        <w:t xml:space="preserve"> September, 2014</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71EFDF49"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BEFORE ME:</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r w:rsidRPr="005535E4">
        <w:rPr>
          <w:rFonts w:ascii="Goudy Old Style" w:hAnsi="Goudy Old Style" w:cs="Arial"/>
          <w:sz w:val="24"/>
          <w:szCs w:val="24"/>
        </w:rPr>
        <w:tab/>
        <w:t xml:space="preserve">_ _ _ _ _ _ _ _ _ _ _ </w:t>
      </w:r>
    </w:p>
    <w:p w14:paraId="1A55F705"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r w:rsidRPr="005535E4">
        <w:rPr>
          <w:rFonts w:ascii="Goudy Old Style" w:hAnsi="Goudy Old Style" w:cs="Arial"/>
          <w:sz w:val="24"/>
          <w:szCs w:val="24"/>
        </w:rPr>
        <w:tab/>
        <w:t xml:space="preserve">   DEPONENT</w:t>
      </w:r>
    </w:p>
    <w:p w14:paraId="6EF24C43"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60649130"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0D22B92E"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COMMISSIONER FOR OATHS</w:t>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t>}</w:t>
      </w:r>
    </w:p>
    <w:p w14:paraId="0826CBEB" w14:textId="77777777" w:rsidR="005535E4" w:rsidRPr="005535E4" w:rsidRDefault="005535E4" w:rsidP="005535E4">
      <w:pPr>
        <w:pStyle w:val="ListParagraph"/>
        <w:spacing w:after="240"/>
        <w:rPr>
          <w:rFonts w:ascii="Goudy Old Style" w:hAnsi="Goudy Old Style" w:cs="Arial"/>
          <w:sz w:val="24"/>
          <w:szCs w:val="24"/>
        </w:rPr>
      </w:pPr>
    </w:p>
    <w:p w14:paraId="53699E4F" w14:textId="77777777" w:rsidR="005535E4" w:rsidRPr="005535E4" w:rsidRDefault="005535E4" w:rsidP="005535E4">
      <w:pPr>
        <w:pStyle w:val="ListParagraph"/>
        <w:spacing w:after="240"/>
        <w:rPr>
          <w:rFonts w:ascii="Goudy Old Style" w:hAnsi="Goudy Old Style" w:cs="Arial"/>
          <w:sz w:val="24"/>
          <w:szCs w:val="24"/>
        </w:rPr>
      </w:pPr>
    </w:p>
    <w:p w14:paraId="15EB0F6C"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Drawn &amp; Filed by:-</w:t>
      </w:r>
    </w:p>
    <w:p w14:paraId="75BB6A16" w14:textId="77777777" w:rsidR="005535E4" w:rsidRPr="005535E4" w:rsidRDefault="005535E4" w:rsidP="005535E4">
      <w:pPr>
        <w:pStyle w:val="ListParagraph"/>
        <w:spacing w:after="240"/>
        <w:rPr>
          <w:rFonts w:ascii="Goudy Old Style" w:hAnsi="Goudy Old Style" w:cs="Arial"/>
          <w:sz w:val="24"/>
          <w:szCs w:val="24"/>
        </w:rPr>
      </w:pPr>
      <w:proofErr w:type="spellStart"/>
      <w:r w:rsidRPr="005535E4">
        <w:rPr>
          <w:rFonts w:ascii="Goudy Old Style" w:hAnsi="Goudy Old Style" w:cs="Arial"/>
          <w:sz w:val="24"/>
          <w:szCs w:val="24"/>
        </w:rPr>
        <w:t>Halahala</w:t>
      </w:r>
      <w:proofErr w:type="spellEnd"/>
      <w:r w:rsidRPr="005535E4">
        <w:rPr>
          <w:rFonts w:ascii="Goudy Old Style" w:hAnsi="Goudy Old Style" w:cs="Arial"/>
          <w:sz w:val="24"/>
          <w:szCs w:val="24"/>
        </w:rPr>
        <w:t xml:space="preserve"> &amp; Co. Advocates</w:t>
      </w:r>
    </w:p>
    <w:p w14:paraId="31E1D59D"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_ _ _ _ _ _ _ _ _ _ _ _ _</w:t>
      </w:r>
    </w:p>
    <w:p w14:paraId="3FCCB92F" w14:textId="77777777" w:rsidR="005535E4" w:rsidRPr="005535E4" w:rsidRDefault="005535E4" w:rsidP="005535E4">
      <w:pPr>
        <w:pStyle w:val="ListParagraph"/>
        <w:spacing w:after="240"/>
        <w:rPr>
          <w:rFonts w:ascii="Goudy Old Style" w:hAnsi="Goudy Old Style" w:cs="Arial"/>
          <w:sz w:val="24"/>
          <w:szCs w:val="24"/>
        </w:rPr>
      </w:pPr>
    </w:p>
    <w:p w14:paraId="2BE90F0D" w14:textId="77777777" w:rsidR="005535E4" w:rsidRPr="005535E4" w:rsidRDefault="005535E4" w:rsidP="005535E4">
      <w:pPr>
        <w:pStyle w:val="ListParagraph"/>
        <w:spacing w:after="240"/>
        <w:rPr>
          <w:rFonts w:ascii="Goudy Old Style" w:hAnsi="Goudy Old Style" w:cs="Arial"/>
          <w:sz w:val="24"/>
          <w:szCs w:val="24"/>
        </w:rPr>
      </w:pPr>
    </w:p>
    <w:p w14:paraId="26F32A6F"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 xml:space="preserve">To be </w:t>
      </w:r>
      <w:proofErr w:type="gramStart"/>
      <w:r w:rsidRPr="005535E4">
        <w:rPr>
          <w:rFonts w:ascii="Goudy Old Style" w:hAnsi="Goudy Old Style" w:cs="Arial"/>
          <w:sz w:val="24"/>
          <w:szCs w:val="24"/>
        </w:rPr>
        <w:t>Served</w:t>
      </w:r>
      <w:proofErr w:type="gramEnd"/>
      <w:r w:rsidRPr="005535E4">
        <w:rPr>
          <w:rFonts w:ascii="Goudy Old Style" w:hAnsi="Goudy Old Style" w:cs="Arial"/>
          <w:sz w:val="24"/>
          <w:szCs w:val="24"/>
        </w:rPr>
        <w:t xml:space="preserve"> upon:-</w:t>
      </w:r>
    </w:p>
    <w:p w14:paraId="59AFAD74"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Director of Public Prosecutions</w:t>
      </w:r>
    </w:p>
    <w:p w14:paraId="439E1FC5"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_ _ _ _ _ _ _ _ _ _ _ _ _</w:t>
      </w:r>
    </w:p>
    <w:p w14:paraId="2435A03C" w14:textId="77777777" w:rsidR="005535E4" w:rsidRPr="005535E4" w:rsidRDefault="005535E4" w:rsidP="005535E4">
      <w:pPr>
        <w:pStyle w:val="ListParagraph"/>
        <w:spacing w:after="240"/>
        <w:rPr>
          <w:rFonts w:ascii="Goudy Old Style" w:hAnsi="Goudy Old Style" w:cs="Arial"/>
          <w:sz w:val="24"/>
          <w:szCs w:val="24"/>
        </w:rPr>
      </w:pP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r w:rsidRPr="005535E4">
        <w:rPr>
          <w:rFonts w:ascii="Goudy Old Style" w:hAnsi="Goudy Old Style" w:cs="Arial"/>
          <w:sz w:val="24"/>
          <w:szCs w:val="24"/>
        </w:rPr>
        <w:tab/>
      </w:r>
    </w:p>
    <w:p w14:paraId="3850E534" w14:textId="77777777" w:rsidR="005535E4" w:rsidRPr="005535E4" w:rsidRDefault="005535E4" w:rsidP="005535E4">
      <w:pPr>
        <w:pStyle w:val="ListParagraph"/>
        <w:spacing w:after="240"/>
        <w:rPr>
          <w:rFonts w:ascii="Goudy Old Style" w:hAnsi="Goudy Old Style" w:cs="Arial"/>
          <w:sz w:val="24"/>
          <w:szCs w:val="24"/>
        </w:rPr>
      </w:pPr>
    </w:p>
    <w:p w14:paraId="38774484" w14:textId="77777777" w:rsidR="005535E4" w:rsidRPr="005535E4" w:rsidRDefault="005535E4" w:rsidP="00C366E4">
      <w:pPr>
        <w:rPr>
          <w:rFonts w:ascii="Goudy Old Style" w:hAnsi="Goudy Old Style"/>
        </w:rPr>
      </w:pPr>
    </w:p>
    <w:sectPr w:rsidR="005535E4" w:rsidRPr="005535E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SIMIYU" w:date="2015-01-03T12:04:00Z" w:initials="S">
    <w:p w14:paraId="748394CE" w14:textId="77777777" w:rsidR="005535E4" w:rsidRDefault="005535E4">
      <w:pPr>
        <w:pStyle w:val="CommentText"/>
      </w:pPr>
      <w:r>
        <w:rPr>
          <w:rStyle w:val="CommentReference"/>
        </w:rPr>
        <w:annotationRef/>
      </w:r>
      <w:r>
        <w:t>Maximum of 4 marks for any of the points</w:t>
      </w:r>
    </w:p>
  </w:comment>
  <w:comment w:id="2" w:author="SIMIYU" w:date="2015-01-02T12:37:00Z" w:initials="S">
    <w:p w14:paraId="76F096E6" w14:textId="77777777" w:rsidR="005535E4" w:rsidRDefault="005535E4">
      <w:pPr>
        <w:pStyle w:val="CommentText"/>
      </w:pPr>
      <w:r>
        <w:rPr>
          <w:rStyle w:val="CommentReference"/>
        </w:rPr>
        <w:annotationRef/>
      </w:r>
      <w:r>
        <w:t>Maximum 4 marks for each point mentioned.</w:t>
      </w:r>
    </w:p>
  </w:comment>
  <w:comment w:id="3" w:author="SIMIYU" w:date="2015-01-03T12:38:00Z" w:initials="S">
    <w:p w14:paraId="06D9DD56" w14:textId="77777777" w:rsidR="005535E4" w:rsidRDefault="005535E4">
      <w:pPr>
        <w:pStyle w:val="CommentText"/>
      </w:pPr>
      <w:r>
        <w:rPr>
          <w:rStyle w:val="CommentReference"/>
        </w:rPr>
        <w:annotationRef/>
      </w:r>
      <w:r>
        <w:t>1 mark for each offence that is identified, maximum of 3 marks.</w:t>
      </w:r>
    </w:p>
  </w:comment>
  <w:comment w:id="4" w:author="SIMIYU" w:date="2015-01-03T14:36:00Z" w:initials="S">
    <w:p w14:paraId="6F0CCF62" w14:textId="77777777" w:rsidR="005535E4" w:rsidRDefault="005535E4">
      <w:pPr>
        <w:pStyle w:val="CommentText"/>
      </w:pPr>
      <w:r>
        <w:rPr>
          <w:rStyle w:val="CommentReference"/>
        </w:rPr>
        <w:annotationRef/>
      </w:r>
      <w:r>
        <w:t>Any of this points, maximum 3 marks</w:t>
      </w:r>
    </w:p>
  </w:comment>
  <w:comment w:id="5" w:author="SIMIYU" w:date="2015-01-03T13:37:00Z" w:initials="S">
    <w:p w14:paraId="597CC3B5" w14:textId="77777777" w:rsidR="005535E4" w:rsidRDefault="005535E4">
      <w:pPr>
        <w:pStyle w:val="CommentText"/>
      </w:pPr>
      <w:r>
        <w:rPr>
          <w:rStyle w:val="CommentReference"/>
        </w:rPr>
        <w:annotationRef/>
      </w:r>
      <w:r>
        <w:t>Each correct statement of offence and particulars to earn 1 mark</w:t>
      </w:r>
    </w:p>
  </w:comment>
  <w:comment w:id="6" w:author="Albert Murambi" w:date="2015-01-09T18:49:00Z" w:initials="AM">
    <w:p w14:paraId="226CE02E" w14:textId="77777777" w:rsidR="005535E4" w:rsidRDefault="005535E4">
      <w:pPr>
        <w:pStyle w:val="CommentText"/>
      </w:pPr>
      <w:r>
        <w:rPr>
          <w:rStyle w:val="CommentReference"/>
        </w:rPr>
        <w:annotationRef/>
      </w:r>
      <w:r>
        <w:t xml:space="preserve">1 MARK for capturing </w:t>
      </w:r>
      <w:proofErr w:type="spellStart"/>
      <w:r>
        <w:t>Osino</w:t>
      </w:r>
      <w:proofErr w:type="spellEnd"/>
      <w:r>
        <w:t xml:space="preserve"> as the applicant</w:t>
      </w:r>
    </w:p>
  </w:comment>
  <w:comment w:id="7" w:author="SIMIYU" w:date="2011-12-12T00:01:00Z" w:initials="S">
    <w:p w14:paraId="45E10DFE" w14:textId="77777777" w:rsidR="005535E4" w:rsidRDefault="005535E4" w:rsidP="00C366E4">
      <w:pPr>
        <w:pStyle w:val="CommentText"/>
      </w:pPr>
      <w:r>
        <w:rPr>
          <w:rStyle w:val="CommentReference"/>
        </w:rPr>
        <w:annotationRef/>
      </w:r>
      <w:r>
        <w:t>1 mark for each part correctly laid out. Maximum score of 5 marks</w:t>
      </w:r>
    </w:p>
  </w:comment>
  <w:comment w:id="8" w:author="Albert Murambi" w:date="2015-01-09T18:58:00Z" w:initials="AM">
    <w:p w14:paraId="510F3E5D" w14:textId="17B824AD" w:rsidR="005535E4" w:rsidRDefault="005535E4">
      <w:pPr>
        <w:pStyle w:val="CommentText"/>
      </w:pPr>
      <w:r>
        <w:rPr>
          <w:rStyle w:val="CommentReference"/>
        </w:rPr>
        <w:annotationRef/>
      </w:r>
      <w:r>
        <w:t>1 MARK</w:t>
      </w:r>
    </w:p>
  </w:comment>
  <w:comment w:id="9" w:author="Albert Murambi" w:date="2015-01-09T18:58:00Z" w:initials="AM">
    <w:p w14:paraId="0E63BF6B" w14:textId="27E0A0DD" w:rsidR="005535E4" w:rsidRDefault="005535E4">
      <w:pPr>
        <w:pStyle w:val="CommentText"/>
      </w:pPr>
      <w:r>
        <w:rPr>
          <w:rStyle w:val="CommentReference"/>
        </w:rPr>
        <w:annotationRef/>
      </w:r>
      <w:r>
        <w:t>I MARK</w:t>
      </w:r>
    </w:p>
  </w:comment>
  <w:comment w:id="10" w:author="Albert Murambi" w:date="2015-01-09T18:58:00Z" w:initials="AM">
    <w:p w14:paraId="6F87F73A" w14:textId="71C15EE7" w:rsidR="005535E4" w:rsidRDefault="005535E4">
      <w:pPr>
        <w:pStyle w:val="CommentText"/>
      </w:pPr>
      <w:r>
        <w:rPr>
          <w:rStyle w:val="CommentReference"/>
        </w:rPr>
        <w:annotationRef/>
      </w:r>
      <w:r>
        <w:t>2 MARKS</w:t>
      </w:r>
    </w:p>
  </w:comment>
  <w:comment w:id="11" w:author="Albert Murambi" w:date="2015-01-09T18:59:00Z" w:initials="AM">
    <w:p w14:paraId="2262B6EF" w14:textId="5DE67F53" w:rsidR="005535E4" w:rsidRDefault="005535E4">
      <w:pPr>
        <w:pStyle w:val="CommentText"/>
      </w:pPr>
      <w:r>
        <w:rPr>
          <w:rStyle w:val="CommentReference"/>
        </w:rPr>
        <w:annotationRef/>
      </w:r>
      <w:r>
        <w:t>2 MARKS</w:t>
      </w:r>
    </w:p>
  </w:comment>
  <w:comment w:id="12" w:author="Albert Murambi" w:date="2015-01-09T18:59:00Z" w:initials="AM">
    <w:p w14:paraId="636FE810" w14:textId="7F09027D" w:rsidR="005535E4" w:rsidRDefault="005535E4">
      <w:pPr>
        <w:pStyle w:val="CommentText"/>
      </w:pPr>
      <w:r>
        <w:rPr>
          <w:rStyle w:val="CommentReference"/>
        </w:rPr>
        <w:annotationRef/>
      </w:r>
      <w:r>
        <w:t>1 MARK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48394CE" w15:done="0"/>
  <w15:commentEx w15:paraId="76F096E6" w15:done="0"/>
  <w15:commentEx w15:paraId="06D9DD56" w15:done="0"/>
  <w15:commentEx w15:paraId="6F0CCF62" w15:done="0"/>
  <w15:commentEx w15:paraId="597CC3B5" w15:done="0"/>
  <w15:commentEx w15:paraId="226CE02E" w15:done="0"/>
  <w15:commentEx w15:paraId="45E10DFE" w15:done="0"/>
  <w15:commentEx w15:paraId="510F3E5D" w15:done="0"/>
  <w15:commentEx w15:paraId="0E63BF6B" w15:done="0"/>
  <w15:commentEx w15:paraId="6F87F73A" w15:done="0"/>
  <w15:commentEx w15:paraId="2262B6EF" w15:done="0"/>
  <w15:commentEx w15:paraId="636FE81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6A8011" w14:textId="77777777" w:rsidR="006E204A" w:rsidRDefault="006E204A" w:rsidP="00C04877">
      <w:pPr>
        <w:spacing w:after="0" w:line="240" w:lineRule="auto"/>
      </w:pPr>
      <w:r>
        <w:separator/>
      </w:r>
    </w:p>
  </w:endnote>
  <w:endnote w:type="continuationSeparator" w:id="0">
    <w:p w14:paraId="0EA8E77C" w14:textId="77777777" w:rsidR="006E204A" w:rsidRDefault="006E204A" w:rsidP="00C0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oudy Old Style">
    <w:panose1 w:val="0202050205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F3BACA" w14:textId="77777777" w:rsidR="006E204A" w:rsidRDefault="006E204A" w:rsidP="00C04877">
      <w:pPr>
        <w:spacing w:after="0" w:line="240" w:lineRule="auto"/>
      </w:pPr>
      <w:r>
        <w:separator/>
      </w:r>
    </w:p>
  </w:footnote>
  <w:footnote w:type="continuationSeparator" w:id="0">
    <w:p w14:paraId="4B276E7B" w14:textId="77777777" w:rsidR="006E204A" w:rsidRDefault="006E204A" w:rsidP="00C04877">
      <w:pPr>
        <w:spacing w:after="0" w:line="240" w:lineRule="auto"/>
      </w:pPr>
      <w:r>
        <w:continuationSeparator/>
      </w:r>
    </w:p>
  </w:footnote>
  <w:footnote w:id="1">
    <w:p w14:paraId="7D26517B" w14:textId="77777777" w:rsidR="005535E4" w:rsidRPr="00A524B9" w:rsidRDefault="005535E4" w:rsidP="00C04877">
      <w:pPr>
        <w:pStyle w:val="FootnoteText"/>
        <w:spacing w:line="240" w:lineRule="auto"/>
        <w:jc w:val="both"/>
        <w:rPr>
          <w:rFonts w:ascii="Garamond" w:hAnsi="Garamond"/>
        </w:rPr>
      </w:pPr>
    </w:p>
  </w:footnote>
  <w:footnote w:id="2">
    <w:p w14:paraId="4210D7B1" w14:textId="77777777" w:rsidR="005535E4" w:rsidRPr="00A524B9" w:rsidRDefault="005535E4" w:rsidP="00C04877">
      <w:pPr>
        <w:pStyle w:val="FootnoteText"/>
        <w:spacing w:line="240" w:lineRule="auto"/>
        <w:jc w:val="both"/>
        <w:rPr>
          <w:rFonts w:ascii="Garamond" w:hAnsi="Garamo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0507B"/>
    <w:multiLevelType w:val="hybridMultilevel"/>
    <w:tmpl w:val="971238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251106D"/>
    <w:multiLevelType w:val="hybridMultilevel"/>
    <w:tmpl w:val="C36E04F2"/>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C949DE"/>
    <w:multiLevelType w:val="hybridMultilevel"/>
    <w:tmpl w:val="081EE3B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nsid w:val="0F8E6A93"/>
    <w:multiLevelType w:val="hybridMultilevel"/>
    <w:tmpl w:val="8B4ED0D2"/>
    <w:lvl w:ilvl="0" w:tplc="C3F8B5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2451F0D"/>
    <w:multiLevelType w:val="hybridMultilevel"/>
    <w:tmpl w:val="3A042344"/>
    <w:lvl w:ilvl="0" w:tplc="317CE8C4">
      <w:start w:val="1"/>
      <w:numFmt w:val="decimal"/>
      <w:lvlText w:val="%1."/>
      <w:lvlJc w:val="left"/>
      <w:pPr>
        <w:ind w:left="720" w:hanging="360"/>
      </w:pPr>
      <w:rPr>
        <w:rFonts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4A4038D"/>
    <w:multiLevelType w:val="hybridMultilevel"/>
    <w:tmpl w:val="ADD67252"/>
    <w:lvl w:ilvl="0" w:tplc="44222CDA">
      <w:start w:val="1"/>
      <w:numFmt w:val="decimal"/>
      <w:lvlText w:val="%1."/>
      <w:lvlJc w:val="left"/>
      <w:pPr>
        <w:tabs>
          <w:tab w:val="num" w:pos="720"/>
        </w:tabs>
        <w:ind w:left="720" w:hanging="360"/>
      </w:pPr>
    </w:lvl>
    <w:lvl w:ilvl="1" w:tplc="EBA6E3BE" w:tentative="1">
      <w:start w:val="1"/>
      <w:numFmt w:val="decimal"/>
      <w:lvlText w:val="%2."/>
      <w:lvlJc w:val="left"/>
      <w:pPr>
        <w:tabs>
          <w:tab w:val="num" w:pos="1440"/>
        </w:tabs>
        <w:ind w:left="1440" w:hanging="360"/>
      </w:pPr>
    </w:lvl>
    <w:lvl w:ilvl="2" w:tplc="AAA2A0C6" w:tentative="1">
      <w:start w:val="1"/>
      <w:numFmt w:val="decimal"/>
      <w:lvlText w:val="%3."/>
      <w:lvlJc w:val="left"/>
      <w:pPr>
        <w:tabs>
          <w:tab w:val="num" w:pos="2160"/>
        </w:tabs>
        <w:ind w:left="2160" w:hanging="360"/>
      </w:pPr>
    </w:lvl>
    <w:lvl w:ilvl="3" w:tplc="3FDE86C0" w:tentative="1">
      <w:start w:val="1"/>
      <w:numFmt w:val="decimal"/>
      <w:lvlText w:val="%4."/>
      <w:lvlJc w:val="left"/>
      <w:pPr>
        <w:tabs>
          <w:tab w:val="num" w:pos="2880"/>
        </w:tabs>
        <w:ind w:left="2880" w:hanging="360"/>
      </w:pPr>
    </w:lvl>
    <w:lvl w:ilvl="4" w:tplc="D5022676" w:tentative="1">
      <w:start w:val="1"/>
      <w:numFmt w:val="decimal"/>
      <w:lvlText w:val="%5."/>
      <w:lvlJc w:val="left"/>
      <w:pPr>
        <w:tabs>
          <w:tab w:val="num" w:pos="3600"/>
        </w:tabs>
        <w:ind w:left="3600" w:hanging="360"/>
      </w:pPr>
    </w:lvl>
    <w:lvl w:ilvl="5" w:tplc="E048D96A" w:tentative="1">
      <w:start w:val="1"/>
      <w:numFmt w:val="decimal"/>
      <w:lvlText w:val="%6."/>
      <w:lvlJc w:val="left"/>
      <w:pPr>
        <w:tabs>
          <w:tab w:val="num" w:pos="4320"/>
        </w:tabs>
        <w:ind w:left="4320" w:hanging="360"/>
      </w:pPr>
    </w:lvl>
    <w:lvl w:ilvl="6" w:tplc="730E4632" w:tentative="1">
      <w:start w:val="1"/>
      <w:numFmt w:val="decimal"/>
      <w:lvlText w:val="%7."/>
      <w:lvlJc w:val="left"/>
      <w:pPr>
        <w:tabs>
          <w:tab w:val="num" w:pos="5040"/>
        </w:tabs>
        <w:ind w:left="5040" w:hanging="360"/>
      </w:pPr>
    </w:lvl>
    <w:lvl w:ilvl="7" w:tplc="735C2A0C" w:tentative="1">
      <w:start w:val="1"/>
      <w:numFmt w:val="decimal"/>
      <w:lvlText w:val="%8."/>
      <w:lvlJc w:val="left"/>
      <w:pPr>
        <w:tabs>
          <w:tab w:val="num" w:pos="5760"/>
        </w:tabs>
        <w:ind w:left="5760" w:hanging="360"/>
      </w:pPr>
    </w:lvl>
    <w:lvl w:ilvl="8" w:tplc="8ADA55C4" w:tentative="1">
      <w:start w:val="1"/>
      <w:numFmt w:val="decimal"/>
      <w:lvlText w:val="%9."/>
      <w:lvlJc w:val="left"/>
      <w:pPr>
        <w:tabs>
          <w:tab w:val="num" w:pos="6480"/>
        </w:tabs>
        <w:ind w:left="6480" w:hanging="360"/>
      </w:pPr>
    </w:lvl>
  </w:abstractNum>
  <w:abstractNum w:abstractNumId="6">
    <w:nsid w:val="15325C0F"/>
    <w:multiLevelType w:val="hybridMultilevel"/>
    <w:tmpl w:val="FCB8BAAE"/>
    <w:lvl w:ilvl="0" w:tplc="4BCA1462">
      <w:start w:val="1"/>
      <w:numFmt w:val="bullet"/>
      <w:lvlText w:val=""/>
      <w:lvlJc w:val="left"/>
      <w:pPr>
        <w:tabs>
          <w:tab w:val="num" w:pos="720"/>
        </w:tabs>
        <w:ind w:left="720" w:hanging="360"/>
      </w:pPr>
      <w:rPr>
        <w:rFonts w:ascii="Wingdings 2" w:hAnsi="Wingdings 2" w:hint="default"/>
      </w:rPr>
    </w:lvl>
    <w:lvl w:ilvl="1" w:tplc="7180C592" w:tentative="1">
      <w:start w:val="1"/>
      <w:numFmt w:val="bullet"/>
      <w:lvlText w:val=""/>
      <w:lvlJc w:val="left"/>
      <w:pPr>
        <w:tabs>
          <w:tab w:val="num" w:pos="1440"/>
        </w:tabs>
        <w:ind w:left="1440" w:hanging="360"/>
      </w:pPr>
      <w:rPr>
        <w:rFonts w:ascii="Wingdings 2" w:hAnsi="Wingdings 2" w:hint="default"/>
      </w:rPr>
    </w:lvl>
    <w:lvl w:ilvl="2" w:tplc="FAC04B08" w:tentative="1">
      <w:start w:val="1"/>
      <w:numFmt w:val="bullet"/>
      <w:lvlText w:val=""/>
      <w:lvlJc w:val="left"/>
      <w:pPr>
        <w:tabs>
          <w:tab w:val="num" w:pos="2160"/>
        </w:tabs>
        <w:ind w:left="2160" w:hanging="360"/>
      </w:pPr>
      <w:rPr>
        <w:rFonts w:ascii="Wingdings 2" w:hAnsi="Wingdings 2" w:hint="default"/>
      </w:rPr>
    </w:lvl>
    <w:lvl w:ilvl="3" w:tplc="FE1AE252" w:tentative="1">
      <w:start w:val="1"/>
      <w:numFmt w:val="bullet"/>
      <w:lvlText w:val=""/>
      <w:lvlJc w:val="left"/>
      <w:pPr>
        <w:tabs>
          <w:tab w:val="num" w:pos="2880"/>
        </w:tabs>
        <w:ind w:left="2880" w:hanging="360"/>
      </w:pPr>
      <w:rPr>
        <w:rFonts w:ascii="Wingdings 2" w:hAnsi="Wingdings 2" w:hint="default"/>
      </w:rPr>
    </w:lvl>
    <w:lvl w:ilvl="4" w:tplc="1FF66156" w:tentative="1">
      <w:start w:val="1"/>
      <w:numFmt w:val="bullet"/>
      <w:lvlText w:val=""/>
      <w:lvlJc w:val="left"/>
      <w:pPr>
        <w:tabs>
          <w:tab w:val="num" w:pos="3600"/>
        </w:tabs>
        <w:ind w:left="3600" w:hanging="360"/>
      </w:pPr>
      <w:rPr>
        <w:rFonts w:ascii="Wingdings 2" w:hAnsi="Wingdings 2" w:hint="default"/>
      </w:rPr>
    </w:lvl>
    <w:lvl w:ilvl="5" w:tplc="8188D6D6" w:tentative="1">
      <w:start w:val="1"/>
      <w:numFmt w:val="bullet"/>
      <w:lvlText w:val=""/>
      <w:lvlJc w:val="left"/>
      <w:pPr>
        <w:tabs>
          <w:tab w:val="num" w:pos="4320"/>
        </w:tabs>
        <w:ind w:left="4320" w:hanging="360"/>
      </w:pPr>
      <w:rPr>
        <w:rFonts w:ascii="Wingdings 2" w:hAnsi="Wingdings 2" w:hint="default"/>
      </w:rPr>
    </w:lvl>
    <w:lvl w:ilvl="6" w:tplc="63B8295A" w:tentative="1">
      <w:start w:val="1"/>
      <w:numFmt w:val="bullet"/>
      <w:lvlText w:val=""/>
      <w:lvlJc w:val="left"/>
      <w:pPr>
        <w:tabs>
          <w:tab w:val="num" w:pos="5040"/>
        </w:tabs>
        <w:ind w:left="5040" w:hanging="360"/>
      </w:pPr>
      <w:rPr>
        <w:rFonts w:ascii="Wingdings 2" w:hAnsi="Wingdings 2" w:hint="default"/>
      </w:rPr>
    </w:lvl>
    <w:lvl w:ilvl="7" w:tplc="C284ECE2" w:tentative="1">
      <w:start w:val="1"/>
      <w:numFmt w:val="bullet"/>
      <w:lvlText w:val=""/>
      <w:lvlJc w:val="left"/>
      <w:pPr>
        <w:tabs>
          <w:tab w:val="num" w:pos="5760"/>
        </w:tabs>
        <w:ind w:left="5760" w:hanging="360"/>
      </w:pPr>
      <w:rPr>
        <w:rFonts w:ascii="Wingdings 2" w:hAnsi="Wingdings 2" w:hint="default"/>
      </w:rPr>
    </w:lvl>
    <w:lvl w:ilvl="8" w:tplc="5F7449C2" w:tentative="1">
      <w:start w:val="1"/>
      <w:numFmt w:val="bullet"/>
      <w:lvlText w:val=""/>
      <w:lvlJc w:val="left"/>
      <w:pPr>
        <w:tabs>
          <w:tab w:val="num" w:pos="6480"/>
        </w:tabs>
        <w:ind w:left="6480" w:hanging="360"/>
      </w:pPr>
      <w:rPr>
        <w:rFonts w:ascii="Wingdings 2" w:hAnsi="Wingdings 2" w:hint="default"/>
      </w:rPr>
    </w:lvl>
  </w:abstractNum>
  <w:abstractNum w:abstractNumId="7">
    <w:nsid w:val="178E6630"/>
    <w:multiLevelType w:val="hybridMultilevel"/>
    <w:tmpl w:val="37FE9662"/>
    <w:lvl w:ilvl="0" w:tplc="CDE0AD5C">
      <w:start w:val="1"/>
      <w:numFmt w:val="bullet"/>
      <w:lvlText w:val=""/>
      <w:lvlJc w:val="left"/>
      <w:pPr>
        <w:tabs>
          <w:tab w:val="num" w:pos="720"/>
        </w:tabs>
        <w:ind w:left="720" w:hanging="360"/>
      </w:pPr>
      <w:rPr>
        <w:rFonts w:ascii="Wingdings 2" w:hAnsi="Wingdings 2" w:hint="default"/>
      </w:rPr>
    </w:lvl>
    <w:lvl w:ilvl="1" w:tplc="395853B0" w:tentative="1">
      <w:start w:val="1"/>
      <w:numFmt w:val="bullet"/>
      <w:lvlText w:val=""/>
      <w:lvlJc w:val="left"/>
      <w:pPr>
        <w:tabs>
          <w:tab w:val="num" w:pos="1440"/>
        </w:tabs>
        <w:ind w:left="1440" w:hanging="360"/>
      </w:pPr>
      <w:rPr>
        <w:rFonts w:ascii="Wingdings 2" w:hAnsi="Wingdings 2" w:hint="default"/>
      </w:rPr>
    </w:lvl>
    <w:lvl w:ilvl="2" w:tplc="196CA06E" w:tentative="1">
      <w:start w:val="1"/>
      <w:numFmt w:val="bullet"/>
      <w:lvlText w:val=""/>
      <w:lvlJc w:val="left"/>
      <w:pPr>
        <w:tabs>
          <w:tab w:val="num" w:pos="2160"/>
        </w:tabs>
        <w:ind w:left="2160" w:hanging="360"/>
      </w:pPr>
      <w:rPr>
        <w:rFonts w:ascii="Wingdings 2" w:hAnsi="Wingdings 2" w:hint="default"/>
      </w:rPr>
    </w:lvl>
    <w:lvl w:ilvl="3" w:tplc="0A8CF0CC" w:tentative="1">
      <w:start w:val="1"/>
      <w:numFmt w:val="bullet"/>
      <w:lvlText w:val=""/>
      <w:lvlJc w:val="left"/>
      <w:pPr>
        <w:tabs>
          <w:tab w:val="num" w:pos="2880"/>
        </w:tabs>
        <w:ind w:left="2880" w:hanging="360"/>
      </w:pPr>
      <w:rPr>
        <w:rFonts w:ascii="Wingdings 2" w:hAnsi="Wingdings 2" w:hint="default"/>
      </w:rPr>
    </w:lvl>
    <w:lvl w:ilvl="4" w:tplc="7486BABE" w:tentative="1">
      <w:start w:val="1"/>
      <w:numFmt w:val="bullet"/>
      <w:lvlText w:val=""/>
      <w:lvlJc w:val="left"/>
      <w:pPr>
        <w:tabs>
          <w:tab w:val="num" w:pos="3600"/>
        </w:tabs>
        <w:ind w:left="3600" w:hanging="360"/>
      </w:pPr>
      <w:rPr>
        <w:rFonts w:ascii="Wingdings 2" w:hAnsi="Wingdings 2" w:hint="default"/>
      </w:rPr>
    </w:lvl>
    <w:lvl w:ilvl="5" w:tplc="A05EC200" w:tentative="1">
      <w:start w:val="1"/>
      <w:numFmt w:val="bullet"/>
      <w:lvlText w:val=""/>
      <w:lvlJc w:val="left"/>
      <w:pPr>
        <w:tabs>
          <w:tab w:val="num" w:pos="4320"/>
        </w:tabs>
        <w:ind w:left="4320" w:hanging="360"/>
      </w:pPr>
      <w:rPr>
        <w:rFonts w:ascii="Wingdings 2" w:hAnsi="Wingdings 2" w:hint="default"/>
      </w:rPr>
    </w:lvl>
    <w:lvl w:ilvl="6" w:tplc="0C28A524" w:tentative="1">
      <w:start w:val="1"/>
      <w:numFmt w:val="bullet"/>
      <w:lvlText w:val=""/>
      <w:lvlJc w:val="left"/>
      <w:pPr>
        <w:tabs>
          <w:tab w:val="num" w:pos="5040"/>
        </w:tabs>
        <w:ind w:left="5040" w:hanging="360"/>
      </w:pPr>
      <w:rPr>
        <w:rFonts w:ascii="Wingdings 2" w:hAnsi="Wingdings 2" w:hint="default"/>
      </w:rPr>
    </w:lvl>
    <w:lvl w:ilvl="7" w:tplc="08BE9CBA" w:tentative="1">
      <w:start w:val="1"/>
      <w:numFmt w:val="bullet"/>
      <w:lvlText w:val=""/>
      <w:lvlJc w:val="left"/>
      <w:pPr>
        <w:tabs>
          <w:tab w:val="num" w:pos="5760"/>
        </w:tabs>
        <w:ind w:left="5760" w:hanging="360"/>
      </w:pPr>
      <w:rPr>
        <w:rFonts w:ascii="Wingdings 2" w:hAnsi="Wingdings 2" w:hint="default"/>
      </w:rPr>
    </w:lvl>
    <w:lvl w:ilvl="8" w:tplc="024EBCD6" w:tentative="1">
      <w:start w:val="1"/>
      <w:numFmt w:val="bullet"/>
      <w:lvlText w:val=""/>
      <w:lvlJc w:val="left"/>
      <w:pPr>
        <w:tabs>
          <w:tab w:val="num" w:pos="6480"/>
        </w:tabs>
        <w:ind w:left="6480" w:hanging="360"/>
      </w:pPr>
      <w:rPr>
        <w:rFonts w:ascii="Wingdings 2" w:hAnsi="Wingdings 2" w:hint="default"/>
      </w:rPr>
    </w:lvl>
  </w:abstractNum>
  <w:abstractNum w:abstractNumId="8">
    <w:nsid w:val="18DE359C"/>
    <w:multiLevelType w:val="hybridMultilevel"/>
    <w:tmpl w:val="11ECDBEA"/>
    <w:lvl w:ilvl="0" w:tplc="51F21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D870835"/>
    <w:multiLevelType w:val="hybridMultilevel"/>
    <w:tmpl w:val="0FE2C7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E04069"/>
    <w:multiLevelType w:val="hybridMultilevel"/>
    <w:tmpl w:val="6AC0DDA0"/>
    <w:lvl w:ilvl="0" w:tplc="02D26B8A">
      <w:start w:val="1"/>
      <w:numFmt w:val="bullet"/>
      <w:lvlText w:val=""/>
      <w:lvlJc w:val="left"/>
      <w:pPr>
        <w:tabs>
          <w:tab w:val="num" w:pos="720"/>
        </w:tabs>
        <w:ind w:left="720" w:hanging="360"/>
      </w:pPr>
      <w:rPr>
        <w:rFonts w:ascii="Wingdings 2" w:hAnsi="Wingdings 2" w:hint="default"/>
      </w:rPr>
    </w:lvl>
    <w:lvl w:ilvl="1" w:tplc="E4D67E1A" w:tentative="1">
      <w:start w:val="1"/>
      <w:numFmt w:val="bullet"/>
      <w:lvlText w:val=""/>
      <w:lvlJc w:val="left"/>
      <w:pPr>
        <w:tabs>
          <w:tab w:val="num" w:pos="1440"/>
        </w:tabs>
        <w:ind w:left="1440" w:hanging="360"/>
      </w:pPr>
      <w:rPr>
        <w:rFonts w:ascii="Wingdings 2" w:hAnsi="Wingdings 2" w:hint="default"/>
      </w:rPr>
    </w:lvl>
    <w:lvl w:ilvl="2" w:tplc="0D000F28" w:tentative="1">
      <w:start w:val="1"/>
      <w:numFmt w:val="bullet"/>
      <w:lvlText w:val=""/>
      <w:lvlJc w:val="left"/>
      <w:pPr>
        <w:tabs>
          <w:tab w:val="num" w:pos="2160"/>
        </w:tabs>
        <w:ind w:left="2160" w:hanging="360"/>
      </w:pPr>
      <w:rPr>
        <w:rFonts w:ascii="Wingdings 2" w:hAnsi="Wingdings 2" w:hint="default"/>
      </w:rPr>
    </w:lvl>
    <w:lvl w:ilvl="3" w:tplc="C6C298AE" w:tentative="1">
      <w:start w:val="1"/>
      <w:numFmt w:val="bullet"/>
      <w:lvlText w:val=""/>
      <w:lvlJc w:val="left"/>
      <w:pPr>
        <w:tabs>
          <w:tab w:val="num" w:pos="2880"/>
        </w:tabs>
        <w:ind w:left="2880" w:hanging="360"/>
      </w:pPr>
      <w:rPr>
        <w:rFonts w:ascii="Wingdings 2" w:hAnsi="Wingdings 2" w:hint="default"/>
      </w:rPr>
    </w:lvl>
    <w:lvl w:ilvl="4" w:tplc="E4529BCC" w:tentative="1">
      <w:start w:val="1"/>
      <w:numFmt w:val="bullet"/>
      <w:lvlText w:val=""/>
      <w:lvlJc w:val="left"/>
      <w:pPr>
        <w:tabs>
          <w:tab w:val="num" w:pos="3600"/>
        </w:tabs>
        <w:ind w:left="3600" w:hanging="360"/>
      </w:pPr>
      <w:rPr>
        <w:rFonts w:ascii="Wingdings 2" w:hAnsi="Wingdings 2" w:hint="default"/>
      </w:rPr>
    </w:lvl>
    <w:lvl w:ilvl="5" w:tplc="86F4A7AA" w:tentative="1">
      <w:start w:val="1"/>
      <w:numFmt w:val="bullet"/>
      <w:lvlText w:val=""/>
      <w:lvlJc w:val="left"/>
      <w:pPr>
        <w:tabs>
          <w:tab w:val="num" w:pos="4320"/>
        </w:tabs>
        <w:ind w:left="4320" w:hanging="360"/>
      </w:pPr>
      <w:rPr>
        <w:rFonts w:ascii="Wingdings 2" w:hAnsi="Wingdings 2" w:hint="default"/>
      </w:rPr>
    </w:lvl>
    <w:lvl w:ilvl="6" w:tplc="ABE4C33E" w:tentative="1">
      <w:start w:val="1"/>
      <w:numFmt w:val="bullet"/>
      <w:lvlText w:val=""/>
      <w:lvlJc w:val="left"/>
      <w:pPr>
        <w:tabs>
          <w:tab w:val="num" w:pos="5040"/>
        </w:tabs>
        <w:ind w:left="5040" w:hanging="360"/>
      </w:pPr>
      <w:rPr>
        <w:rFonts w:ascii="Wingdings 2" w:hAnsi="Wingdings 2" w:hint="default"/>
      </w:rPr>
    </w:lvl>
    <w:lvl w:ilvl="7" w:tplc="BD48F7EA" w:tentative="1">
      <w:start w:val="1"/>
      <w:numFmt w:val="bullet"/>
      <w:lvlText w:val=""/>
      <w:lvlJc w:val="left"/>
      <w:pPr>
        <w:tabs>
          <w:tab w:val="num" w:pos="5760"/>
        </w:tabs>
        <w:ind w:left="5760" w:hanging="360"/>
      </w:pPr>
      <w:rPr>
        <w:rFonts w:ascii="Wingdings 2" w:hAnsi="Wingdings 2" w:hint="default"/>
      </w:rPr>
    </w:lvl>
    <w:lvl w:ilvl="8" w:tplc="5D946ECA" w:tentative="1">
      <w:start w:val="1"/>
      <w:numFmt w:val="bullet"/>
      <w:lvlText w:val=""/>
      <w:lvlJc w:val="left"/>
      <w:pPr>
        <w:tabs>
          <w:tab w:val="num" w:pos="6480"/>
        </w:tabs>
        <w:ind w:left="6480" w:hanging="360"/>
      </w:pPr>
      <w:rPr>
        <w:rFonts w:ascii="Wingdings 2" w:hAnsi="Wingdings 2" w:hint="default"/>
      </w:rPr>
    </w:lvl>
  </w:abstractNum>
  <w:abstractNum w:abstractNumId="11">
    <w:nsid w:val="23D96C7E"/>
    <w:multiLevelType w:val="hybridMultilevel"/>
    <w:tmpl w:val="F850ADC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3E419A6"/>
    <w:multiLevelType w:val="hybridMultilevel"/>
    <w:tmpl w:val="75E8D0FA"/>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nsid w:val="240E6BA8"/>
    <w:multiLevelType w:val="hybridMultilevel"/>
    <w:tmpl w:val="B008BBBC"/>
    <w:lvl w:ilvl="0" w:tplc="37F04AB6">
      <w:start w:val="1"/>
      <w:numFmt w:val="lowerLetter"/>
      <w:lvlText w:val="(%1)"/>
      <w:lvlJc w:val="left"/>
      <w:pPr>
        <w:ind w:left="99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80E59C6"/>
    <w:multiLevelType w:val="hybridMultilevel"/>
    <w:tmpl w:val="9B08F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2A22830"/>
    <w:multiLevelType w:val="hybridMultilevel"/>
    <w:tmpl w:val="DA906AE6"/>
    <w:lvl w:ilvl="0" w:tplc="8E68B4D2">
      <w:start w:val="1"/>
      <w:numFmt w:val="bullet"/>
      <w:lvlText w:val=""/>
      <w:lvlJc w:val="left"/>
      <w:pPr>
        <w:tabs>
          <w:tab w:val="num" w:pos="720"/>
        </w:tabs>
        <w:ind w:left="720" w:hanging="360"/>
      </w:pPr>
      <w:rPr>
        <w:rFonts w:ascii="Wingdings 2" w:hAnsi="Wingdings 2" w:hint="default"/>
      </w:rPr>
    </w:lvl>
    <w:lvl w:ilvl="1" w:tplc="7BF03822" w:tentative="1">
      <w:start w:val="1"/>
      <w:numFmt w:val="bullet"/>
      <w:lvlText w:val=""/>
      <w:lvlJc w:val="left"/>
      <w:pPr>
        <w:tabs>
          <w:tab w:val="num" w:pos="1440"/>
        </w:tabs>
        <w:ind w:left="1440" w:hanging="360"/>
      </w:pPr>
      <w:rPr>
        <w:rFonts w:ascii="Wingdings 2" w:hAnsi="Wingdings 2" w:hint="default"/>
      </w:rPr>
    </w:lvl>
    <w:lvl w:ilvl="2" w:tplc="D47A011E" w:tentative="1">
      <w:start w:val="1"/>
      <w:numFmt w:val="bullet"/>
      <w:lvlText w:val=""/>
      <w:lvlJc w:val="left"/>
      <w:pPr>
        <w:tabs>
          <w:tab w:val="num" w:pos="2160"/>
        </w:tabs>
        <w:ind w:left="2160" w:hanging="360"/>
      </w:pPr>
      <w:rPr>
        <w:rFonts w:ascii="Wingdings 2" w:hAnsi="Wingdings 2" w:hint="default"/>
      </w:rPr>
    </w:lvl>
    <w:lvl w:ilvl="3" w:tplc="58E84CA6" w:tentative="1">
      <w:start w:val="1"/>
      <w:numFmt w:val="bullet"/>
      <w:lvlText w:val=""/>
      <w:lvlJc w:val="left"/>
      <w:pPr>
        <w:tabs>
          <w:tab w:val="num" w:pos="2880"/>
        </w:tabs>
        <w:ind w:left="2880" w:hanging="360"/>
      </w:pPr>
      <w:rPr>
        <w:rFonts w:ascii="Wingdings 2" w:hAnsi="Wingdings 2" w:hint="default"/>
      </w:rPr>
    </w:lvl>
    <w:lvl w:ilvl="4" w:tplc="0E5EA0B4" w:tentative="1">
      <w:start w:val="1"/>
      <w:numFmt w:val="bullet"/>
      <w:lvlText w:val=""/>
      <w:lvlJc w:val="left"/>
      <w:pPr>
        <w:tabs>
          <w:tab w:val="num" w:pos="3600"/>
        </w:tabs>
        <w:ind w:left="3600" w:hanging="360"/>
      </w:pPr>
      <w:rPr>
        <w:rFonts w:ascii="Wingdings 2" w:hAnsi="Wingdings 2" w:hint="default"/>
      </w:rPr>
    </w:lvl>
    <w:lvl w:ilvl="5" w:tplc="B57CD124" w:tentative="1">
      <w:start w:val="1"/>
      <w:numFmt w:val="bullet"/>
      <w:lvlText w:val=""/>
      <w:lvlJc w:val="left"/>
      <w:pPr>
        <w:tabs>
          <w:tab w:val="num" w:pos="4320"/>
        </w:tabs>
        <w:ind w:left="4320" w:hanging="360"/>
      </w:pPr>
      <w:rPr>
        <w:rFonts w:ascii="Wingdings 2" w:hAnsi="Wingdings 2" w:hint="default"/>
      </w:rPr>
    </w:lvl>
    <w:lvl w:ilvl="6" w:tplc="E86CFE82" w:tentative="1">
      <w:start w:val="1"/>
      <w:numFmt w:val="bullet"/>
      <w:lvlText w:val=""/>
      <w:lvlJc w:val="left"/>
      <w:pPr>
        <w:tabs>
          <w:tab w:val="num" w:pos="5040"/>
        </w:tabs>
        <w:ind w:left="5040" w:hanging="360"/>
      </w:pPr>
      <w:rPr>
        <w:rFonts w:ascii="Wingdings 2" w:hAnsi="Wingdings 2" w:hint="default"/>
      </w:rPr>
    </w:lvl>
    <w:lvl w:ilvl="7" w:tplc="574200F4" w:tentative="1">
      <w:start w:val="1"/>
      <w:numFmt w:val="bullet"/>
      <w:lvlText w:val=""/>
      <w:lvlJc w:val="left"/>
      <w:pPr>
        <w:tabs>
          <w:tab w:val="num" w:pos="5760"/>
        </w:tabs>
        <w:ind w:left="5760" w:hanging="360"/>
      </w:pPr>
      <w:rPr>
        <w:rFonts w:ascii="Wingdings 2" w:hAnsi="Wingdings 2" w:hint="default"/>
      </w:rPr>
    </w:lvl>
    <w:lvl w:ilvl="8" w:tplc="0C8A4DC0" w:tentative="1">
      <w:start w:val="1"/>
      <w:numFmt w:val="bullet"/>
      <w:lvlText w:val=""/>
      <w:lvlJc w:val="left"/>
      <w:pPr>
        <w:tabs>
          <w:tab w:val="num" w:pos="6480"/>
        </w:tabs>
        <w:ind w:left="6480" w:hanging="360"/>
      </w:pPr>
      <w:rPr>
        <w:rFonts w:ascii="Wingdings 2" w:hAnsi="Wingdings 2" w:hint="default"/>
      </w:rPr>
    </w:lvl>
  </w:abstractNum>
  <w:abstractNum w:abstractNumId="16">
    <w:nsid w:val="387C29E8"/>
    <w:multiLevelType w:val="hybridMultilevel"/>
    <w:tmpl w:val="B328A85E"/>
    <w:lvl w:ilvl="0" w:tplc="BC102B04">
      <w:start w:val="1"/>
      <w:numFmt w:val="bullet"/>
      <w:lvlText w:val=""/>
      <w:lvlJc w:val="left"/>
      <w:pPr>
        <w:tabs>
          <w:tab w:val="num" w:pos="720"/>
        </w:tabs>
        <w:ind w:left="720" w:hanging="360"/>
      </w:pPr>
      <w:rPr>
        <w:rFonts w:ascii="Wingdings 2" w:hAnsi="Wingdings 2" w:hint="default"/>
      </w:rPr>
    </w:lvl>
    <w:lvl w:ilvl="1" w:tplc="A472587A" w:tentative="1">
      <w:start w:val="1"/>
      <w:numFmt w:val="bullet"/>
      <w:lvlText w:val=""/>
      <w:lvlJc w:val="left"/>
      <w:pPr>
        <w:tabs>
          <w:tab w:val="num" w:pos="1440"/>
        </w:tabs>
        <w:ind w:left="1440" w:hanging="360"/>
      </w:pPr>
      <w:rPr>
        <w:rFonts w:ascii="Wingdings 2" w:hAnsi="Wingdings 2" w:hint="default"/>
      </w:rPr>
    </w:lvl>
    <w:lvl w:ilvl="2" w:tplc="915AA67C" w:tentative="1">
      <w:start w:val="1"/>
      <w:numFmt w:val="bullet"/>
      <w:lvlText w:val=""/>
      <w:lvlJc w:val="left"/>
      <w:pPr>
        <w:tabs>
          <w:tab w:val="num" w:pos="2160"/>
        </w:tabs>
        <w:ind w:left="2160" w:hanging="360"/>
      </w:pPr>
      <w:rPr>
        <w:rFonts w:ascii="Wingdings 2" w:hAnsi="Wingdings 2" w:hint="default"/>
      </w:rPr>
    </w:lvl>
    <w:lvl w:ilvl="3" w:tplc="971807B8" w:tentative="1">
      <w:start w:val="1"/>
      <w:numFmt w:val="bullet"/>
      <w:lvlText w:val=""/>
      <w:lvlJc w:val="left"/>
      <w:pPr>
        <w:tabs>
          <w:tab w:val="num" w:pos="2880"/>
        </w:tabs>
        <w:ind w:left="2880" w:hanging="360"/>
      </w:pPr>
      <w:rPr>
        <w:rFonts w:ascii="Wingdings 2" w:hAnsi="Wingdings 2" w:hint="default"/>
      </w:rPr>
    </w:lvl>
    <w:lvl w:ilvl="4" w:tplc="825C7946" w:tentative="1">
      <w:start w:val="1"/>
      <w:numFmt w:val="bullet"/>
      <w:lvlText w:val=""/>
      <w:lvlJc w:val="left"/>
      <w:pPr>
        <w:tabs>
          <w:tab w:val="num" w:pos="3600"/>
        </w:tabs>
        <w:ind w:left="3600" w:hanging="360"/>
      </w:pPr>
      <w:rPr>
        <w:rFonts w:ascii="Wingdings 2" w:hAnsi="Wingdings 2" w:hint="default"/>
      </w:rPr>
    </w:lvl>
    <w:lvl w:ilvl="5" w:tplc="DB969368" w:tentative="1">
      <w:start w:val="1"/>
      <w:numFmt w:val="bullet"/>
      <w:lvlText w:val=""/>
      <w:lvlJc w:val="left"/>
      <w:pPr>
        <w:tabs>
          <w:tab w:val="num" w:pos="4320"/>
        </w:tabs>
        <w:ind w:left="4320" w:hanging="360"/>
      </w:pPr>
      <w:rPr>
        <w:rFonts w:ascii="Wingdings 2" w:hAnsi="Wingdings 2" w:hint="default"/>
      </w:rPr>
    </w:lvl>
    <w:lvl w:ilvl="6" w:tplc="6A585288" w:tentative="1">
      <w:start w:val="1"/>
      <w:numFmt w:val="bullet"/>
      <w:lvlText w:val=""/>
      <w:lvlJc w:val="left"/>
      <w:pPr>
        <w:tabs>
          <w:tab w:val="num" w:pos="5040"/>
        </w:tabs>
        <w:ind w:left="5040" w:hanging="360"/>
      </w:pPr>
      <w:rPr>
        <w:rFonts w:ascii="Wingdings 2" w:hAnsi="Wingdings 2" w:hint="default"/>
      </w:rPr>
    </w:lvl>
    <w:lvl w:ilvl="7" w:tplc="7E7033F0" w:tentative="1">
      <w:start w:val="1"/>
      <w:numFmt w:val="bullet"/>
      <w:lvlText w:val=""/>
      <w:lvlJc w:val="left"/>
      <w:pPr>
        <w:tabs>
          <w:tab w:val="num" w:pos="5760"/>
        </w:tabs>
        <w:ind w:left="5760" w:hanging="360"/>
      </w:pPr>
      <w:rPr>
        <w:rFonts w:ascii="Wingdings 2" w:hAnsi="Wingdings 2" w:hint="default"/>
      </w:rPr>
    </w:lvl>
    <w:lvl w:ilvl="8" w:tplc="DAC8CB1E" w:tentative="1">
      <w:start w:val="1"/>
      <w:numFmt w:val="bullet"/>
      <w:lvlText w:val=""/>
      <w:lvlJc w:val="left"/>
      <w:pPr>
        <w:tabs>
          <w:tab w:val="num" w:pos="6480"/>
        </w:tabs>
        <w:ind w:left="6480" w:hanging="360"/>
      </w:pPr>
      <w:rPr>
        <w:rFonts w:ascii="Wingdings 2" w:hAnsi="Wingdings 2" w:hint="default"/>
      </w:rPr>
    </w:lvl>
  </w:abstractNum>
  <w:abstractNum w:abstractNumId="17">
    <w:nsid w:val="3A0C17F5"/>
    <w:multiLevelType w:val="hybridMultilevel"/>
    <w:tmpl w:val="893C63DC"/>
    <w:lvl w:ilvl="0" w:tplc="852423B4">
      <w:start w:val="3"/>
      <w:numFmt w:val="decimal"/>
      <w:lvlText w:val="%1"/>
      <w:lvlJc w:val="left"/>
      <w:pPr>
        <w:tabs>
          <w:tab w:val="num" w:pos="720"/>
        </w:tabs>
        <w:ind w:left="720" w:hanging="360"/>
      </w:pPr>
    </w:lvl>
    <w:lvl w:ilvl="1" w:tplc="0882D888" w:tentative="1">
      <w:start w:val="1"/>
      <w:numFmt w:val="decimal"/>
      <w:lvlText w:val="%2"/>
      <w:lvlJc w:val="left"/>
      <w:pPr>
        <w:tabs>
          <w:tab w:val="num" w:pos="1440"/>
        </w:tabs>
        <w:ind w:left="1440" w:hanging="360"/>
      </w:pPr>
    </w:lvl>
    <w:lvl w:ilvl="2" w:tplc="58F40E08" w:tentative="1">
      <w:start w:val="1"/>
      <w:numFmt w:val="decimal"/>
      <w:lvlText w:val="%3"/>
      <w:lvlJc w:val="left"/>
      <w:pPr>
        <w:tabs>
          <w:tab w:val="num" w:pos="2160"/>
        </w:tabs>
        <w:ind w:left="2160" w:hanging="360"/>
      </w:pPr>
    </w:lvl>
    <w:lvl w:ilvl="3" w:tplc="91FE44A2" w:tentative="1">
      <w:start w:val="1"/>
      <w:numFmt w:val="decimal"/>
      <w:lvlText w:val="%4"/>
      <w:lvlJc w:val="left"/>
      <w:pPr>
        <w:tabs>
          <w:tab w:val="num" w:pos="2880"/>
        </w:tabs>
        <w:ind w:left="2880" w:hanging="360"/>
      </w:pPr>
    </w:lvl>
    <w:lvl w:ilvl="4" w:tplc="902C75D0" w:tentative="1">
      <w:start w:val="1"/>
      <w:numFmt w:val="decimal"/>
      <w:lvlText w:val="%5"/>
      <w:lvlJc w:val="left"/>
      <w:pPr>
        <w:tabs>
          <w:tab w:val="num" w:pos="3600"/>
        </w:tabs>
        <w:ind w:left="3600" w:hanging="360"/>
      </w:pPr>
    </w:lvl>
    <w:lvl w:ilvl="5" w:tplc="0F6C1DBA" w:tentative="1">
      <w:start w:val="1"/>
      <w:numFmt w:val="decimal"/>
      <w:lvlText w:val="%6"/>
      <w:lvlJc w:val="left"/>
      <w:pPr>
        <w:tabs>
          <w:tab w:val="num" w:pos="4320"/>
        </w:tabs>
        <w:ind w:left="4320" w:hanging="360"/>
      </w:pPr>
    </w:lvl>
    <w:lvl w:ilvl="6" w:tplc="E7867D66" w:tentative="1">
      <w:start w:val="1"/>
      <w:numFmt w:val="decimal"/>
      <w:lvlText w:val="%7"/>
      <w:lvlJc w:val="left"/>
      <w:pPr>
        <w:tabs>
          <w:tab w:val="num" w:pos="5040"/>
        </w:tabs>
        <w:ind w:left="5040" w:hanging="360"/>
      </w:pPr>
    </w:lvl>
    <w:lvl w:ilvl="7" w:tplc="329AACC4" w:tentative="1">
      <w:start w:val="1"/>
      <w:numFmt w:val="decimal"/>
      <w:lvlText w:val="%8"/>
      <w:lvlJc w:val="left"/>
      <w:pPr>
        <w:tabs>
          <w:tab w:val="num" w:pos="5760"/>
        </w:tabs>
        <w:ind w:left="5760" w:hanging="360"/>
      </w:pPr>
    </w:lvl>
    <w:lvl w:ilvl="8" w:tplc="50CAB842" w:tentative="1">
      <w:start w:val="1"/>
      <w:numFmt w:val="decimal"/>
      <w:lvlText w:val="%9"/>
      <w:lvlJc w:val="left"/>
      <w:pPr>
        <w:tabs>
          <w:tab w:val="num" w:pos="6480"/>
        </w:tabs>
        <w:ind w:left="6480" w:hanging="360"/>
      </w:pPr>
    </w:lvl>
  </w:abstractNum>
  <w:abstractNum w:abstractNumId="18">
    <w:nsid w:val="3DFA57BD"/>
    <w:multiLevelType w:val="hybridMultilevel"/>
    <w:tmpl w:val="7E2825B4"/>
    <w:lvl w:ilvl="0" w:tplc="BC94EEAE">
      <w:start w:val="1"/>
      <w:numFmt w:val="bullet"/>
      <w:lvlText w:val=""/>
      <w:lvlJc w:val="left"/>
      <w:pPr>
        <w:tabs>
          <w:tab w:val="num" w:pos="720"/>
        </w:tabs>
        <w:ind w:left="720" w:hanging="360"/>
      </w:pPr>
      <w:rPr>
        <w:rFonts w:ascii="Wingdings 2" w:hAnsi="Wingdings 2" w:hint="default"/>
      </w:rPr>
    </w:lvl>
    <w:lvl w:ilvl="1" w:tplc="155CD44A" w:tentative="1">
      <w:start w:val="1"/>
      <w:numFmt w:val="bullet"/>
      <w:lvlText w:val=""/>
      <w:lvlJc w:val="left"/>
      <w:pPr>
        <w:tabs>
          <w:tab w:val="num" w:pos="1440"/>
        </w:tabs>
        <w:ind w:left="1440" w:hanging="360"/>
      </w:pPr>
      <w:rPr>
        <w:rFonts w:ascii="Wingdings 2" w:hAnsi="Wingdings 2" w:hint="default"/>
      </w:rPr>
    </w:lvl>
    <w:lvl w:ilvl="2" w:tplc="9ABEEE7E" w:tentative="1">
      <w:start w:val="1"/>
      <w:numFmt w:val="bullet"/>
      <w:lvlText w:val=""/>
      <w:lvlJc w:val="left"/>
      <w:pPr>
        <w:tabs>
          <w:tab w:val="num" w:pos="2160"/>
        </w:tabs>
        <w:ind w:left="2160" w:hanging="360"/>
      </w:pPr>
      <w:rPr>
        <w:rFonts w:ascii="Wingdings 2" w:hAnsi="Wingdings 2" w:hint="default"/>
      </w:rPr>
    </w:lvl>
    <w:lvl w:ilvl="3" w:tplc="1DC2258A" w:tentative="1">
      <w:start w:val="1"/>
      <w:numFmt w:val="bullet"/>
      <w:lvlText w:val=""/>
      <w:lvlJc w:val="left"/>
      <w:pPr>
        <w:tabs>
          <w:tab w:val="num" w:pos="2880"/>
        </w:tabs>
        <w:ind w:left="2880" w:hanging="360"/>
      </w:pPr>
      <w:rPr>
        <w:rFonts w:ascii="Wingdings 2" w:hAnsi="Wingdings 2" w:hint="default"/>
      </w:rPr>
    </w:lvl>
    <w:lvl w:ilvl="4" w:tplc="9D9A89C2" w:tentative="1">
      <w:start w:val="1"/>
      <w:numFmt w:val="bullet"/>
      <w:lvlText w:val=""/>
      <w:lvlJc w:val="left"/>
      <w:pPr>
        <w:tabs>
          <w:tab w:val="num" w:pos="3600"/>
        </w:tabs>
        <w:ind w:left="3600" w:hanging="360"/>
      </w:pPr>
      <w:rPr>
        <w:rFonts w:ascii="Wingdings 2" w:hAnsi="Wingdings 2" w:hint="default"/>
      </w:rPr>
    </w:lvl>
    <w:lvl w:ilvl="5" w:tplc="62EA44AE" w:tentative="1">
      <w:start w:val="1"/>
      <w:numFmt w:val="bullet"/>
      <w:lvlText w:val=""/>
      <w:lvlJc w:val="left"/>
      <w:pPr>
        <w:tabs>
          <w:tab w:val="num" w:pos="4320"/>
        </w:tabs>
        <w:ind w:left="4320" w:hanging="360"/>
      </w:pPr>
      <w:rPr>
        <w:rFonts w:ascii="Wingdings 2" w:hAnsi="Wingdings 2" w:hint="default"/>
      </w:rPr>
    </w:lvl>
    <w:lvl w:ilvl="6" w:tplc="3318A9A4" w:tentative="1">
      <w:start w:val="1"/>
      <w:numFmt w:val="bullet"/>
      <w:lvlText w:val=""/>
      <w:lvlJc w:val="left"/>
      <w:pPr>
        <w:tabs>
          <w:tab w:val="num" w:pos="5040"/>
        </w:tabs>
        <w:ind w:left="5040" w:hanging="360"/>
      </w:pPr>
      <w:rPr>
        <w:rFonts w:ascii="Wingdings 2" w:hAnsi="Wingdings 2" w:hint="default"/>
      </w:rPr>
    </w:lvl>
    <w:lvl w:ilvl="7" w:tplc="831AECD8" w:tentative="1">
      <w:start w:val="1"/>
      <w:numFmt w:val="bullet"/>
      <w:lvlText w:val=""/>
      <w:lvlJc w:val="left"/>
      <w:pPr>
        <w:tabs>
          <w:tab w:val="num" w:pos="5760"/>
        </w:tabs>
        <w:ind w:left="5760" w:hanging="360"/>
      </w:pPr>
      <w:rPr>
        <w:rFonts w:ascii="Wingdings 2" w:hAnsi="Wingdings 2" w:hint="default"/>
      </w:rPr>
    </w:lvl>
    <w:lvl w:ilvl="8" w:tplc="A2BA5A1E" w:tentative="1">
      <w:start w:val="1"/>
      <w:numFmt w:val="bullet"/>
      <w:lvlText w:val=""/>
      <w:lvlJc w:val="left"/>
      <w:pPr>
        <w:tabs>
          <w:tab w:val="num" w:pos="6480"/>
        </w:tabs>
        <w:ind w:left="6480" w:hanging="360"/>
      </w:pPr>
      <w:rPr>
        <w:rFonts w:ascii="Wingdings 2" w:hAnsi="Wingdings 2" w:hint="default"/>
      </w:rPr>
    </w:lvl>
  </w:abstractNum>
  <w:abstractNum w:abstractNumId="19">
    <w:nsid w:val="3EB31F8A"/>
    <w:multiLevelType w:val="hybridMultilevel"/>
    <w:tmpl w:val="40183F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DFA3901"/>
    <w:multiLevelType w:val="hybridMultilevel"/>
    <w:tmpl w:val="51B02384"/>
    <w:lvl w:ilvl="0" w:tplc="25885514">
      <w:start w:val="1"/>
      <w:numFmt w:val="decimal"/>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4E542830"/>
    <w:multiLevelType w:val="hybridMultilevel"/>
    <w:tmpl w:val="E50A6B0C"/>
    <w:lvl w:ilvl="0" w:tplc="32BCA592">
      <w:start w:val="1"/>
      <w:numFmt w:val="bullet"/>
      <w:lvlText w:val=""/>
      <w:lvlJc w:val="left"/>
      <w:pPr>
        <w:tabs>
          <w:tab w:val="num" w:pos="720"/>
        </w:tabs>
        <w:ind w:left="720" w:hanging="360"/>
      </w:pPr>
      <w:rPr>
        <w:rFonts w:ascii="Wingdings 2" w:hAnsi="Wingdings 2" w:hint="default"/>
      </w:rPr>
    </w:lvl>
    <w:lvl w:ilvl="1" w:tplc="562E9820" w:tentative="1">
      <w:start w:val="1"/>
      <w:numFmt w:val="bullet"/>
      <w:lvlText w:val=""/>
      <w:lvlJc w:val="left"/>
      <w:pPr>
        <w:tabs>
          <w:tab w:val="num" w:pos="1440"/>
        </w:tabs>
        <w:ind w:left="1440" w:hanging="360"/>
      </w:pPr>
      <w:rPr>
        <w:rFonts w:ascii="Wingdings 2" w:hAnsi="Wingdings 2" w:hint="default"/>
      </w:rPr>
    </w:lvl>
    <w:lvl w:ilvl="2" w:tplc="AA983112" w:tentative="1">
      <w:start w:val="1"/>
      <w:numFmt w:val="bullet"/>
      <w:lvlText w:val=""/>
      <w:lvlJc w:val="left"/>
      <w:pPr>
        <w:tabs>
          <w:tab w:val="num" w:pos="2160"/>
        </w:tabs>
        <w:ind w:left="2160" w:hanging="360"/>
      </w:pPr>
      <w:rPr>
        <w:rFonts w:ascii="Wingdings 2" w:hAnsi="Wingdings 2" w:hint="default"/>
      </w:rPr>
    </w:lvl>
    <w:lvl w:ilvl="3" w:tplc="E3A2773E" w:tentative="1">
      <w:start w:val="1"/>
      <w:numFmt w:val="bullet"/>
      <w:lvlText w:val=""/>
      <w:lvlJc w:val="left"/>
      <w:pPr>
        <w:tabs>
          <w:tab w:val="num" w:pos="2880"/>
        </w:tabs>
        <w:ind w:left="2880" w:hanging="360"/>
      </w:pPr>
      <w:rPr>
        <w:rFonts w:ascii="Wingdings 2" w:hAnsi="Wingdings 2" w:hint="default"/>
      </w:rPr>
    </w:lvl>
    <w:lvl w:ilvl="4" w:tplc="E00E3A94" w:tentative="1">
      <w:start w:val="1"/>
      <w:numFmt w:val="bullet"/>
      <w:lvlText w:val=""/>
      <w:lvlJc w:val="left"/>
      <w:pPr>
        <w:tabs>
          <w:tab w:val="num" w:pos="3600"/>
        </w:tabs>
        <w:ind w:left="3600" w:hanging="360"/>
      </w:pPr>
      <w:rPr>
        <w:rFonts w:ascii="Wingdings 2" w:hAnsi="Wingdings 2" w:hint="default"/>
      </w:rPr>
    </w:lvl>
    <w:lvl w:ilvl="5" w:tplc="A89289B8" w:tentative="1">
      <w:start w:val="1"/>
      <w:numFmt w:val="bullet"/>
      <w:lvlText w:val=""/>
      <w:lvlJc w:val="left"/>
      <w:pPr>
        <w:tabs>
          <w:tab w:val="num" w:pos="4320"/>
        </w:tabs>
        <w:ind w:left="4320" w:hanging="360"/>
      </w:pPr>
      <w:rPr>
        <w:rFonts w:ascii="Wingdings 2" w:hAnsi="Wingdings 2" w:hint="default"/>
      </w:rPr>
    </w:lvl>
    <w:lvl w:ilvl="6" w:tplc="01742424" w:tentative="1">
      <w:start w:val="1"/>
      <w:numFmt w:val="bullet"/>
      <w:lvlText w:val=""/>
      <w:lvlJc w:val="left"/>
      <w:pPr>
        <w:tabs>
          <w:tab w:val="num" w:pos="5040"/>
        </w:tabs>
        <w:ind w:left="5040" w:hanging="360"/>
      </w:pPr>
      <w:rPr>
        <w:rFonts w:ascii="Wingdings 2" w:hAnsi="Wingdings 2" w:hint="default"/>
      </w:rPr>
    </w:lvl>
    <w:lvl w:ilvl="7" w:tplc="D30278FE" w:tentative="1">
      <w:start w:val="1"/>
      <w:numFmt w:val="bullet"/>
      <w:lvlText w:val=""/>
      <w:lvlJc w:val="left"/>
      <w:pPr>
        <w:tabs>
          <w:tab w:val="num" w:pos="5760"/>
        </w:tabs>
        <w:ind w:left="5760" w:hanging="360"/>
      </w:pPr>
      <w:rPr>
        <w:rFonts w:ascii="Wingdings 2" w:hAnsi="Wingdings 2" w:hint="default"/>
      </w:rPr>
    </w:lvl>
    <w:lvl w:ilvl="8" w:tplc="2834CC68" w:tentative="1">
      <w:start w:val="1"/>
      <w:numFmt w:val="bullet"/>
      <w:lvlText w:val=""/>
      <w:lvlJc w:val="left"/>
      <w:pPr>
        <w:tabs>
          <w:tab w:val="num" w:pos="6480"/>
        </w:tabs>
        <w:ind w:left="6480" w:hanging="360"/>
      </w:pPr>
      <w:rPr>
        <w:rFonts w:ascii="Wingdings 2" w:hAnsi="Wingdings 2" w:hint="default"/>
      </w:rPr>
    </w:lvl>
  </w:abstractNum>
  <w:abstractNum w:abstractNumId="22">
    <w:nsid w:val="55457511"/>
    <w:multiLevelType w:val="hybridMultilevel"/>
    <w:tmpl w:val="25101966"/>
    <w:lvl w:ilvl="0" w:tplc="E0A476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6C6420F"/>
    <w:multiLevelType w:val="hybridMultilevel"/>
    <w:tmpl w:val="E7D0D5C0"/>
    <w:lvl w:ilvl="0" w:tplc="30F6DE16">
      <w:start w:val="1"/>
      <w:numFmt w:val="lowerRoman"/>
      <w:lvlText w:val="%1."/>
      <w:lvlJc w:val="righ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64F85D0F"/>
    <w:multiLevelType w:val="hybridMultilevel"/>
    <w:tmpl w:val="BF187574"/>
    <w:lvl w:ilvl="0" w:tplc="802479A8">
      <w:start w:val="1"/>
      <w:numFmt w:val="bullet"/>
      <w:lvlText w:val=""/>
      <w:lvlJc w:val="left"/>
      <w:pPr>
        <w:tabs>
          <w:tab w:val="num" w:pos="720"/>
        </w:tabs>
        <w:ind w:left="720" w:hanging="360"/>
      </w:pPr>
      <w:rPr>
        <w:rFonts w:ascii="Wingdings 2" w:hAnsi="Wingdings 2" w:hint="default"/>
      </w:rPr>
    </w:lvl>
    <w:lvl w:ilvl="1" w:tplc="C3C620FC" w:tentative="1">
      <w:start w:val="1"/>
      <w:numFmt w:val="bullet"/>
      <w:lvlText w:val=""/>
      <w:lvlJc w:val="left"/>
      <w:pPr>
        <w:tabs>
          <w:tab w:val="num" w:pos="1440"/>
        </w:tabs>
        <w:ind w:left="1440" w:hanging="360"/>
      </w:pPr>
      <w:rPr>
        <w:rFonts w:ascii="Wingdings 2" w:hAnsi="Wingdings 2" w:hint="default"/>
      </w:rPr>
    </w:lvl>
    <w:lvl w:ilvl="2" w:tplc="ADA8AAE8" w:tentative="1">
      <w:start w:val="1"/>
      <w:numFmt w:val="bullet"/>
      <w:lvlText w:val=""/>
      <w:lvlJc w:val="left"/>
      <w:pPr>
        <w:tabs>
          <w:tab w:val="num" w:pos="2160"/>
        </w:tabs>
        <w:ind w:left="2160" w:hanging="360"/>
      </w:pPr>
      <w:rPr>
        <w:rFonts w:ascii="Wingdings 2" w:hAnsi="Wingdings 2" w:hint="default"/>
      </w:rPr>
    </w:lvl>
    <w:lvl w:ilvl="3" w:tplc="23B65B8E" w:tentative="1">
      <w:start w:val="1"/>
      <w:numFmt w:val="bullet"/>
      <w:lvlText w:val=""/>
      <w:lvlJc w:val="left"/>
      <w:pPr>
        <w:tabs>
          <w:tab w:val="num" w:pos="2880"/>
        </w:tabs>
        <w:ind w:left="2880" w:hanging="360"/>
      </w:pPr>
      <w:rPr>
        <w:rFonts w:ascii="Wingdings 2" w:hAnsi="Wingdings 2" w:hint="default"/>
      </w:rPr>
    </w:lvl>
    <w:lvl w:ilvl="4" w:tplc="D4E62888" w:tentative="1">
      <w:start w:val="1"/>
      <w:numFmt w:val="bullet"/>
      <w:lvlText w:val=""/>
      <w:lvlJc w:val="left"/>
      <w:pPr>
        <w:tabs>
          <w:tab w:val="num" w:pos="3600"/>
        </w:tabs>
        <w:ind w:left="3600" w:hanging="360"/>
      </w:pPr>
      <w:rPr>
        <w:rFonts w:ascii="Wingdings 2" w:hAnsi="Wingdings 2" w:hint="default"/>
      </w:rPr>
    </w:lvl>
    <w:lvl w:ilvl="5" w:tplc="4AC6EBE6" w:tentative="1">
      <w:start w:val="1"/>
      <w:numFmt w:val="bullet"/>
      <w:lvlText w:val=""/>
      <w:lvlJc w:val="left"/>
      <w:pPr>
        <w:tabs>
          <w:tab w:val="num" w:pos="4320"/>
        </w:tabs>
        <w:ind w:left="4320" w:hanging="360"/>
      </w:pPr>
      <w:rPr>
        <w:rFonts w:ascii="Wingdings 2" w:hAnsi="Wingdings 2" w:hint="default"/>
      </w:rPr>
    </w:lvl>
    <w:lvl w:ilvl="6" w:tplc="9EB62AF4" w:tentative="1">
      <w:start w:val="1"/>
      <w:numFmt w:val="bullet"/>
      <w:lvlText w:val=""/>
      <w:lvlJc w:val="left"/>
      <w:pPr>
        <w:tabs>
          <w:tab w:val="num" w:pos="5040"/>
        </w:tabs>
        <w:ind w:left="5040" w:hanging="360"/>
      </w:pPr>
      <w:rPr>
        <w:rFonts w:ascii="Wingdings 2" w:hAnsi="Wingdings 2" w:hint="default"/>
      </w:rPr>
    </w:lvl>
    <w:lvl w:ilvl="7" w:tplc="55088D88" w:tentative="1">
      <w:start w:val="1"/>
      <w:numFmt w:val="bullet"/>
      <w:lvlText w:val=""/>
      <w:lvlJc w:val="left"/>
      <w:pPr>
        <w:tabs>
          <w:tab w:val="num" w:pos="5760"/>
        </w:tabs>
        <w:ind w:left="5760" w:hanging="360"/>
      </w:pPr>
      <w:rPr>
        <w:rFonts w:ascii="Wingdings 2" w:hAnsi="Wingdings 2" w:hint="default"/>
      </w:rPr>
    </w:lvl>
    <w:lvl w:ilvl="8" w:tplc="39F4D8D0" w:tentative="1">
      <w:start w:val="1"/>
      <w:numFmt w:val="bullet"/>
      <w:lvlText w:val=""/>
      <w:lvlJc w:val="left"/>
      <w:pPr>
        <w:tabs>
          <w:tab w:val="num" w:pos="6480"/>
        </w:tabs>
        <w:ind w:left="6480" w:hanging="360"/>
      </w:pPr>
      <w:rPr>
        <w:rFonts w:ascii="Wingdings 2" w:hAnsi="Wingdings 2" w:hint="default"/>
      </w:rPr>
    </w:lvl>
  </w:abstractNum>
  <w:abstractNum w:abstractNumId="25">
    <w:nsid w:val="685E1BDC"/>
    <w:multiLevelType w:val="hybridMultilevel"/>
    <w:tmpl w:val="C36E04F2"/>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6700CB"/>
    <w:multiLevelType w:val="hybridMultilevel"/>
    <w:tmpl w:val="7BC81D12"/>
    <w:lvl w:ilvl="0" w:tplc="04090017">
      <w:start w:val="1"/>
      <w:numFmt w:val="lowerLetter"/>
      <w:lvlText w:val="%1)"/>
      <w:lvlJc w:val="left"/>
      <w:pPr>
        <w:ind w:left="792" w:hanging="360"/>
      </w:p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7">
    <w:nsid w:val="77973CAD"/>
    <w:multiLevelType w:val="hybridMultilevel"/>
    <w:tmpl w:val="B98A97C0"/>
    <w:lvl w:ilvl="0" w:tplc="08C0035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AA253C"/>
    <w:multiLevelType w:val="hybridMultilevel"/>
    <w:tmpl w:val="38965C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7E6007EC"/>
    <w:multiLevelType w:val="hybridMultilevel"/>
    <w:tmpl w:val="431CD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13"/>
  </w:num>
  <w:num w:numId="3">
    <w:abstractNumId w:val="19"/>
  </w:num>
  <w:num w:numId="4">
    <w:abstractNumId w:val="25"/>
  </w:num>
  <w:num w:numId="5">
    <w:abstractNumId w:val="1"/>
  </w:num>
  <w:num w:numId="6">
    <w:abstractNumId w:val="20"/>
  </w:num>
  <w:num w:numId="7">
    <w:abstractNumId w:val="28"/>
  </w:num>
  <w:num w:numId="8">
    <w:abstractNumId w:val="4"/>
  </w:num>
  <w:num w:numId="9">
    <w:abstractNumId w:val="9"/>
  </w:num>
  <w:num w:numId="10">
    <w:abstractNumId w:val="27"/>
  </w:num>
  <w:num w:numId="11">
    <w:abstractNumId w:val="16"/>
  </w:num>
  <w:num w:numId="12">
    <w:abstractNumId w:val="15"/>
  </w:num>
  <w:num w:numId="13">
    <w:abstractNumId w:val="24"/>
  </w:num>
  <w:num w:numId="14">
    <w:abstractNumId w:val="5"/>
  </w:num>
  <w:num w:numId="15">
    <w:abstractNumId w:val="10"/>
  </w:num>
  <w:num w:numId="16">
    <w:abstractNumId w:val="17"/>
  </w:num>
  <w:num w:numId="17">
    <w:abstractNumId w:val="21"/>
  </w:num>
  <w:num w:numId="18">
    <w:abstractNumId w:val="18"/>
  </w:num>
  <w:num w:numId="19">
    <w:abstractNumId w:val="6"/>
  </w:num>
  <w:num w:numId="20">
    <w:abstractNumId w:val="7"/>
  </w:num>
  <w:num w:numId="21">
    <w:abstractNumId w:val="0"/>
  </w:num>
  <w:num w:numId="22">
    <w:abstractNumId w:val="8"/>
  </w:num>
  <w:num w:numId="23">
    <w:abstractNumId w:val="3"/>
  </w:num>
  <w:num w:numId="24">
    <w:abstractNumId w:val="22"/>
  </w:num>
  <w:num w:numId="25">
    <w:abstractNumId w:val="23"/>
  </w:num>
  <w:num w:numId="26">
    <w:abstractNumId w:val="11"/>
  </w:num>
  <w:num w:numId="27">
    <w:abstractNumId w:val="26"/>
  </w:num>
  <w:num w:numId="28">
    <w:abstractNumId w:val="12"/>
  </w:num>
  <w:num w:numId="29">
    <w:abstractNumId w:val="2"/>
  </w:num>
  <w:num w:numId="30">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bert Murambi">
    <w15:presenceInfo w15:providerId="None" w15:userId="Albert Muramb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F14"/>
    <w:rsid w:val="00154BE2"/>
    <w:rsid w:val="00195BF0"/>
    <w:rsid w:val="001C6011"/>
    <w:rsid w:val="001E3167"/>
    <w:rsid w:val="0020334C"/>
    <w:rsid w:val="00262F7A"/>
    <w:rsid w:val="00306AA7"/>
    <w:rsid w:val="003807F0"/>
    <w:rsid w:val="003E1A3E"/>
    <w:rsid w:val="0043532F"/>
    <w:rsid w:val="00500F8D"/>
    <w:rsid w:val="005535E4"/>
    <w:rsid w:val="005976B5"/>
    <w:rsid w:val="005A6D49"/>
    <w:rsid w:val="005D1B03"/>
    <w:rsid w:val="006344E7"/>
    <w:rsid w:val="00672253"/>
    <w:rsid w:val="006B7804"/>
    <w:rsid w:val="006E204A"/>
    <w:rsid w:val="0081440B"/>
    <w:rsid w:val="008A160E"/>
    <w:rsid w:val="008A2D8C"/>
    <w:rsid w:val="008A7998"/>
    <w:rsid w:val="008E1B0F"/>
    <w:rsid w:val="0098057A"/>
    <w:rsid w:val="00BA3CAB"/>
    <w:rsid w:val="00C04877"/>
    <w:rsid w:val="00C366E4"/>
    <w:rsid w:val="00CB46C4"/>
    <w:rsid w:val="00D41B31"/>
    <w:rsid w:val="00D55CAF"/>
    <w:rsid w:val="00EA6814"/>
    <w:rsid w:val="00EB41F8"/>
    <w:rsid w:val="00F91588"/>
    <w:rsid w:val="00F94F4D"/>
    <w:rsid w:val="00FC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FFE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5F14"/>
    <w:pPr>
      <w:ind w:left="720"/>
      <w:contextualSpacing/>
    </w:pPr>
  </w:style>
  <w:style w:type="paragraph" w:styleId="BalloonText">
    <w:name w:val="Balloon Text"/>
    <w:basedOn w:val="Normal"/>
    <w:link w:val="BalloonTextChar"/>
    <w:uiPriority w:val="99"/>
    <w:semiHidden/>
    <w:unhideWhenUsed/>
    <w:rsid w:val="00980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57A"/>
    <w:rPr>
      <w:rFonts w:ascii="Tahoma" w:hAnsi="Tahoma" w:cs="Tahoma"/>
      <w:sz w:val="16"/>
      <w:szCs w:val="16"/>
    </w:rPr>
  </w:style>
  <w:style w:type="paragraph" w:styleId="FootnoteText">
    <w:name w:val="footnote text"/>
    <w:basedOn w:val="Normal"/>
    <w:link w:val="FootnoteTextChar"/>
    <w:uiPriority w:val="99"/>
    <w:unhideWhenUsed/>
    <w:rsid w:val="00C04877"/>
    <w:rPr>
      <w:rFonts w:ascii="Calibri" w:eastAsia="Calibri" w:hAnsi="Calibri" w:cs="Times New Roman"/>
      <w:sz w:val="20"/>
      <w:szCs w:val="20"/>
      <w:lang w:val="en-GB"/>
    </w:rPr>
  </w:style>
  <w:style w:type="character" w:customStyle="1" w:styleId="FootnoteTextChar">
    <w:name w:val="Footnote Text Char"/>
    <w:basedOn w:val="DefaultParagraphFont"/>
    <w:link w:val="FootnoteText"/>
    <w:uiPriority w:val="99"/>
    <w:rsid w:val="00C04877"/>
    <w:rPr>
      <w:rFonts w:ascii="Calibri" w:eastAsia="Calibri" w:hAnsi="Calibri" w:cs="Times New Roman"/>
      <w:sz w:val="20"/>
      <w:szCs w:val="20"/>
      <w:lang w:val="en-GB"/>
    </w:rPr>
  </w:style>
  <w:style w:type="character" w:styleId="FootnoteReference">
    <w:name w:val="footnote reference"/>
    <w:uiPriority w:val="99"/>
    <w:semiHidden/>
    <w:unhideWhenUsed/>
    <w:rsid w:val="00C04877"/>
    <w:rPr>
      <w:vertAlign w:val="superscript"/>
    </w:rPr>
  </w:style>
  <w:style w:type="character" w:styleId="CommentReference">
    <w:name w:val="annotation reference"/>
    <w:basedOn w:val="DefaultParagraphFont"/>
    <w:unhideWhenUsed/>
    <w:rsid w:val="00C04877"/>
    <w:rPr>
      <w:sz w:val="16"/>
      <w:szCs w:val="16"/>
    </w:rPr>
  </w:style>
  <w:style w:type="paragraph" w:styleId="CommentText">
    <w:name w:val="annotation text"/>
    <w:basedOn w:val="Normal"/>
    <w:link w:val="CommentTextChar"/>
    <w:unhideWhenUsed/>
    <w:rsid w:val="00C04877"/>
    <w:pPr>
      <w:spacing w:line="240" w:lineRule="auto"/>
    </w:pPr>
    <w:rPr>
      <w:sz w:val="20"/>
      <w:szCs w:val="20"/>
    </w:rPr>
  </w:style>
  <w:style w:type="character" w:customStyle="1" w:styleId="CommentTextChar">
    <w:name w:val="Comment Text Char"/>
    <w:basedOn w:val="DefaultParagraphFont"/>
    <w:link w:val="CommentText"/>
    <w:rsid w:val="00C04877"/>
    <w:rPr>
      <w:sz w:val="20"/>
      <w:szCs w:val="20"/>
    </w:rPr>
  </w:style>
  <w:style w:type="paragraph" w:styleId="CommentSubject">
    <w:name w:val="annotation subject"/>
    <w:basedOn w:val="CommentText"/>
    <w:next w:val="CommentText"/>
    <w:link w:val="CommentSubjectChar"/>
    <w:uiPriority w:val="99"/>
    <w:semiHidden/>
    <w:unhideWhenUsed/>
    <w:rsid w:val="00C04877"/>
    <w:rPr>
      <w:b/>
      <w:bCs/>
    </w:rPr>
  </w:style>
  <w:style w:type="character" w:customStyle="1" w:styleId="CommentSubjectChar">
    <w:name w:val="Comment Subject Char"/>
    <w:basedOn w:val="CommentTextChar"/>
    <w:link w:val="CommentSubject"/>
    <w:uiPriority w:val="99"/>
    <w:semiHidden/>
    <w:rsid w:val="00C04877"/>
    <w:rPr>
      <w:b/>
      <w:bCs/>
      <w:sz w:val="20"/>
      <w:szCs w:val="20"/>
    </w:rPr>
  </w:style>
  <w:style w:type="paragraph" w:styleId="NormalWeb">
    <w:name w:val="Normal (Web)"/>
    <w:basedOn w:val="Normal"/>
    <w:uiPriority w:val="99"/>
    <w:unhideWhenUsed/>
    <w:rsid w:val="00262F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2F7A"/>
    <w:rPr>
      <w:color w:val="0000FF"/>
      <w:u w:val="single"/>
    </w:rPr>
  </w:style>
  <w:style w:type="character" w:customStyle="1" w:styleId="apple-converted-space">
    <w:name w:val="apple-converted-space"/>
    <w:basedOn w:val="DefaultParagraphFont"/>
    <w:rsid w:val="00262F7A"/>
  </w:style>
  <w:style w:type="paragraph" w:styleId="BodyText2">
    <w:name w:val="Body Text 2"/>
    <w:basedOn w:val="Normal"/>
    <w:link w:val="BodyText2Char"/>
    <w:semiHidden/>
    <w:unhideWhenUsed/>
    <w:rsid w:val="00C366E4"/>
    <w:pPr>
      <w:spacing w:after="0" w:line="240" w:lineRule="auto"/>
      <w:jc w:val="center"/>
    </w:pPr>
    <w:rPr>
      <w:rFonts w:ascii="Times New Roman" w:eastAsia="Times New Roman" w:hAnsi="Times New Roman" w:cs="Times New Roman"/>
      <w:sz w:val="24"/>
      <w:szCs w:val="24"/>
      <w:lang w:val="en-GB"/>
    </w:rPr>
  </w:style>
  <w:style w:type="character" w:customStyle="1" w:styleId="BodyText2Char">
    <w:name w:val="Body Text 2 Char"/>
    <w:basedOn w:val="DefaultParagraphFont"/>
    <w:link w:val="BodyText2"/>
    <w:semiHidden/>
    <w:rsid w:val="00C366E4"/>
    <w:rPr>
      <w:rFonts w:ascii="Times New Roman" w:eastAsia="Times New Roman" w:hAnsi="Times New Roman" w:cs="Times New Roman"/>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5F14"/>
    <w:pPr>
      <w:ind w:left="720"/>
      <w:contextualSpacing/>
    </w:pPr>
  </w:style>
  <w:style w:type="paragraph" w:styleId="BalloonText">
    <w:name w:val="Balloon Text"/>
    <w:basedOn w:val="Normal"/>
    <w:link w:val="BalloonTextChar"/>
    <w:uiPriority w:val="99"/>
    <w:semiHidden/>
    <w:unhideWhenUsed/>
    <w:rsid w:val="00980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57A"/>
    <w:rPr>
      <w:rFonts w:ascii="Tahoma" w:hAnsi="Tahoma" w:cs="Tahoma"/>
      <w:sz w:val="16"/>
      <w:szCs w:val="16"/>
    </w:rPr>
  </w:style>
  <w:style w:type="paragraph" w:styleId="FootnoteText">
    <w:name w:val="footnote text"/>
    <w:basedOn w:val="Normal"/>
    <w:link w:val="FootnoteTextChar"/>
    <w:uiPriority w:val="99"/>
    <w:unhideWhenUsed/>
    <w:rsid w:val="00C04877"/>
    <w:rPr>
      <w:rFonts w:ascii="Calibri" w:eastAsia="Calibri" w:hAnsi="Calibri" w:cs="Times New Roman"/>
      <w:sz w:val="20"/>
      <w:szCs w:val="20"/>
      <w:lang w:val="en-GB"/>
    </w:rPr>
  </w:style>
  <w:style w:type="character" w:customStyle="1" w:styleId="FootnoteTextChar">
    <w:name w:val="Footnote Text Char"/>
    <w:basedOn w:val="DefaultParagraphFont"/>
    <w:link w:val="FootnoteText"/>
    <w:uiPriority w:val="99"/>
    <w:rsid w:val="00C04877"/>
    <w:rPr>
      <w:rFonts w:ascii="Calibri" w:eastAsia="Calibri" w:hAnsi="Calibri" w:cs="Times New Roman"/>
      <w:sz w:val="20"/>
      <w:szCs w:val="20"/>
      <w:lang w:val="en-GB"/>
    </w:rPr>
  </w:style>
  <w:style w:type="character" w:styleId="FootnoteReference">
    <w:name w:val="footnote reference"/>
    <w:uiPriority w:val="99"/>
    <w:semiHidden/>
    <w:unhideWhenUsed/>
    <w:rsid w:val="00C04877"/>
    <w:rPr>
      <w:vertAlign w:val="superscript"/>
    </w:rPr>
  </w:style>
  <w:style w:type="character" w:styleId="CommentReference">
    <w:name w:val="annotation reference"/>
    <w:basedOn w:val="DefaultParagraphFont"/>
    <w:unhideWhenUsed/>
    <w:rsid w:val="00C04877"/>
    <w:rPr>
      <w:sz w:val="16"/>
      <w:szCs w:val="16"/>
    </w:rPr>
  </w:style>
  <w:style w:type="paragraph" w:styleId="CommentText">
    <w:name w:val="annotation text"/>
    <w:basedOn w:val="Normal"/>
    <w:link w:val="CommentTextChar"/>
    <w:unhideWhenUsed/>
    <w:rsid w:val="00C04877"/>
    <w:pPr>
      <w:spacing w:line="240" w:lineRule="auto"/>
    </w:pPr>
    <w:rPr>
      <w:sz w:val="20"/>
      <w:szCs w:val="20"/>
    </w:rPr>
  </w:style>
  <w:style w:type="character" w:customStyle="1" w:styleId="CommentTextChar">
    <w:name w:val="Comment Text Char"/>
    <w:basedOn w:val="DefaultParagraphFont"/>
    <w:link w:val="CommentText"/>
    <w:rsid w:val="00C04877"/>
    <w:rPr>
      <w:sz w:val="20"/>
      <w:szCs w:val="20"/>
    </w:rPr>
  </w:style>
  <w:style w:type="paragraph" w:styleId="CommentSubject">
    <w:name w:val="annotation subject"/>
    <w:basedOn w:val="CommentText"/>
    <w:next w:val="CommentText"/>
    <w:link w:val="CommentSubjectChar"/>
    <w:uiPriority w:val="99"/>
    <w:semiHidden/>
    <w:unhideWhenUsed/>
    <w:rsid w:val="00C04877"/>
    <w:rPr>
      <w:b/>
      <w:bCs/>
    </w:rPr>
  </w:style>
  <w:style w:type="character" w:customStyle="1" w:styleId="CommentSubjectChar">
    <w:name w:val="Comment Subject Char"/>
    <w:basedOn w:val="CommentTextChar"/>
    <w:link w:val="CommentSubject"/>
    <w:uiPriority w:val="99"/>
    <w:semiHidden/>
    <w:rsid w:val="00C04877"/>
    <w:rPr>
      <w:b/>
      <w:bCs/>
      <w:sz w:val="20"/>
      <w:szCs w:val="20"/>
    </w:rPr>
  </w:style>
  <w:style w:type="paragraph" w:styleId="NormalWeb">
    <w:name w:val="Normal (Web)"/>
    <w:basedOn w:val="Normal"/>
    <w:uiPriority w:val="99"/>
    <w:unhideWhenUsed/>
    <w:rsid w:val="00262F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2F7A"/>
    <w:rPr>
      <w:color w:val="0000FF"/>
      <w:u w:val="single"/>
    </w:rPr>
  </w:style>
  <w:style w:type="character" w:customStyle="1" w:styleId="apple-converted-space">
    <w:name w:val="apple-converted-space"/>
    <w:basedOn w:val="DefaultParagraphFont"/>
    <w:rsid w:val="00262F7A"/>
  </w:style>
  <w:style w:type="paragraph" w:styleId="BodyText2">
    <w:name w:val="Body Text 2"/>
    <w:basedOn w:val="Normal"/>
    <w:link w:val="BodyText2Char"/>
    <w:semiHidden/>
    <w:unhideWhenUsed/>
    <w:rsid w:val="00C366E4"/>
    <w:pPr>
      <w:spacing w:after="0" w:line="240" w:lineRule="auto"/>
      <w:jc w:val="center"/>
    </w:pPr>
    <w:rPr>
      <w:rFonts w:ascii="Times New Roman" w:eastAsia="Times New Roman" w:hAnsi="Times New Roman" w:cs="Times New Roman"/>
      <w:sz w:val="24"/>
      <w:szCs w:val="24"/>
      <w:lang w:val="en-GB"/>
    </w:rPr>
  </w:style>
  <w:style w:type="character" w:customStyle="1" w:styleId="BodyText2Char">
    <w:name w:val="Body Text 2 Char"/>
    <w:basedOn w:val="DefaultParagraphFont"/>
    <w:link w:val="BodyText2"/>
    <w:semiHidden/>
    <w:rsid w:val="00C366E4"/>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27791">
      <w:bodyDiv w:val="1"/>
      <w:marLeft w:val="0"/>
      <w:marRight w:val="0"/>
      <w:marTop w:val="0"/>
      <w:marBottom w:val="0"/>
      <w:divBdr>
        <w:top w:val="none" w:sz="0" w:space="0" w:color="auto"/>
        <w:left w:val="none" w:sz="0" w:space="0" w:color="auto"/>
        <w:bottom w:val="none" w:sz="0" w:space="0" w:color="auto"/>
        <w:right w:val="none" w:sz="0" w:space="0" w:color="auto"/>
      </w:divBdr>
      <w:divsChild>
        <w:div w:id="1038121779">
          <w:marLeft w:val="432"/>
          <w:marRight w:val="0"/>
          <w:marTop w:val="125"/>
          <w:marBottom w:val="0"/>
          <w:divBdr>
            <w:top w:val="none" w:sz="0" w:space="0" w:color="auto"/>
            <w:left w:val="none" w:sz="0" w:space="0" w:color="auto"/>
            <w:bottom w:val="none" w:sz="0" w:space="0" w:color="auto"/>
            <w:right w:val="none" w:sz="0" w:space="0" w:color="auto"/>
          </w:divBdr>
        </w:div>
        <w:div w:id="892614710">
          <w:marLeft w:val="432"/>
          <w:marRight w:val="0"/>
          <w:marTop w:val="134"/>
          <w:marBottom w:val="0"/>
          <w:divBdr>
            <w:top w:val="none" w:sz="0" w:space="0" w:color="auto"/>
            <w:left w:val="none" w:sz="0" w:space="0" w:color="auto"/>
            <w:bottom w:val="none" w:sz="0" w:space="0" w:color="auto"/>
            <w:right w:val="none" w:sz="0" w:space="0" w:color="auto"/>
          </w:divBdr>
        </w:div>
        <w:div w:id="1140196701">
          <w:marLeft w:val="432"/>
          <w:marRight w:val="0"/>
          <w:marTop w:val="134"/>
          <w:marBottom w:val="0"/>
          <w:divBdr>
            <w:top w:val="none" w:sz="0" w:space="0" w:color="auto"/>
            <w:left w:val="none" w:sz="0" w:space="0" w:color="auto"/>
            <w:bottom w:val="none" w:sz="0" w:space="0" w:color="auto"/>
            <w:right w:val="none" w:sz="0" w:space="0" w:color="auto"/>
          </w:divBdr>
        </w:div>
        <w:div w:id="2140371793">
          <w:marLeft w:val="432"/>
          <w:marRight w:val="0"/>
          <w:marTop w:val="125"/>
          <w:marBottom w:val="0"/>
          <w:divBdr>
            <w:top w:val="none" w:sz="0" w:space="0" w:color="auto"/>
            <w:left w:val="none" w:sz="0" w:space="0" w:color="auto"/>
            <w:bottom w:val="none" w:sz="0" w:space="0" w:color="auto"/>
            <w:right w:val="none" w:sz="0" w:space="0" w:color="auto"/>
          </w:divBdr>
        </w:div>
        <w:div w:id="435833541">
          <w:marLeft w:val="432"/>
          <w:marRight w:val="0"/>
          <w:marTop w:val="125"/>
          <w:marBottom w:val="0"/>
          <w:divBdr>
            <w:top w:val="none" w:sz="0" w:space="0" w:color="auto"/>
            <w:left w:val="none" w:sz="0" w:space="0" w:color="auto"/>
            <w:bottom w:val="none" w:sz="0" w:space="0" w:color="auto"/>
            <w:right w:val="none" w:sz="0" w:space="0" w:color="auto"/>
          </w:divBdr>
        </w:div>
        <w:div w:id="1459957825">
          <w:marLeft w:val="432"/>
          <w:marRight w:val="0"/>
          <w:marTop w:val="125"/>
          <w:marBottom w:val="0"/>
          <w:divBdr>
            <w:top w:val="none" w:sz="0" w:space="0" w:color="auto"/>
            <w:left w:val="none" w:sz="0" w:space="0" w:color="auto"/>
            <w:bottom w:val="none" w:sz="0" w:space="0" w:color="auto"/>
            <w:right w:val="none" w:sz="0" w:space="0" w:color="auto"/>
          </w:divBdr>
        </w:div>
        <w:div w:id="215047913">
          <w:marLeft w:val="432"/>
          <w:marRight w:val="0"/>
          <w:marTop w:val="125"/>
          <w:marBottom w:val="0"/>
          <w:divBdr>
            <w:top w:val="none" w:sz="0" w:space="0" w:color="auto"/>
            <w:left w:val="none" w:sz="0" w:space="0" w:color="auto"/>
            <w:bottom w:val="none" w:sz="0" w:space="0" w:color="auto"/>
            <w:right w:val="none" w:sz="0" w:space="0" w:color="auto"/>
          </w:divBdr>
        </w:div>
        <w:div w:id="258683762">
          <w:marLeft w:val="432"/>
          <w:marRight w:val="0"/>
          <w:marTop w:val="125"/>
          <w:marBottom w:val="0"/>
          <w:divBdr>
            <w:top w:val="none" w:sz="0" w:space="0" w:color="auto"/>
            <w:left w:val="none" w:sz="0" w:space="0" w:color="auto"/>
            <w:bottom w:val="none" w:sz="0" w:space="0" w:color="auto"/>
            <w:right w:val="none" w:sz="0" w:space="0" w:color="auto"/>
          </w:divBdr>
        </w:div>
        <w:div w:id="1145001729">
          <w:marLeft w:val="432"/>
          <w:marRight w:val="0"/>
          <w:marTop w:val="125"/>
          <w:marBottom w:val="0"/>
          <w:divBdr>
            <w:top w:val="none" w:sz="0" w:space="0" w:color="auto"/>
            <w:left w:val="none" w:sz="0" w:space="0" w:color="auto"/>
            <w:bottom w:val="none" w:sz="0" w:space="0" w:color="auto"/>
            <w:right w:val="none" w:sz="0" w:space="0" w:color="auto"/>
          </w:divBdr>
        </w:div>
        <w:div w:id="1909654493">
          <w:marLeft w:val="432"/>
          <w:marRight w:val="0"/>
          <w:marTop w:val="125"/>
          <w:marBottom w:val="0"/>
          <w:divBdr>
            <w:top w:val="none" w:sz="0" w:space="0" w:color="auto"/>
            <w:left w:val="none" w:sz="0" w:space="0" w:color="auto"/>
            <w:bottom w:val="none" w:sz="0" w:space="0" w:color="auto"/>
            <w:right w:val="none" w:sz="0" w:space="0" w:color="auto"/>
          </w:divBdr>
        </w:div>
        <w:div w:id="1916165946">
          <w:marLeft w:val="432"/>
          <w:marRight w:val="0"/>
          <w:marTop w:val="125"/>
          <w:marBottom w:val="0"/>
          <w:divBdr>
            <w:top w:val="none" w:sz="0" w:space="0" w:color="auto"/>
            <w:left w:val="none" w:sz="0" w:space="0" w:color="auto"/>
            <w:bottom w:val="none" w:sz="0" w:space="0" w:color="auto"/>
            <w:right w:val="none" w:sz="0" w:space="0" w:color="auto"/>
          </w:divBdr>
        </w:div>
        <w:div w:id="1197696890">
          <w:marLeft w:val="432"/>
          <w:marRight w:val="0"/>
          <w:marTop w:val="125"/>
          <w:marBottom w:val="0"/>
          <w:divBdr>
            <w:top w:val="none" w:sz="0" w:space="0" w:color="auto"/>
            <w:left w:val="none" w:sz="0" w:space="0" w:color="auto"/>
            <w:bottom w:val="none" w:sz="0" w:space="0" w:color="auto"/>
            <w:right w:val="none" w:sz="0" w:space="0" w:color="auto"/>
          </w:divBdr>
        </w:div>
        <w:div w:id="1782530896">
          <w:marLeft w:val="432"/>
          <w:marRight w:val="0"/>
          <w:marTop w:val="125"/>
          <w:marBottom w:val="0"/>
          <w:divBdr>
            <w:top w:val="none" w:sz="0" w:space="0" w:color="auto"/>
            <w:left w:val="none" w:sz="0" w:space="0" w:color="auto"/>
            <w:bottom w:val="none" w:sz="0" w:space="0" w:color="auto"/>
            <w:right w:val="none" w:sz="0" w:space="0" w:color="auto"/>
          </w:divBdr>
        </w:div>
        <w:div w:id="617444360">
          <w:marLeft w:val="432"/>
          <w:marRight w:val="0"/>
          <w:marTop w:val="125"/>
          <w:marBottom w:val="0"/>
          <w:divBdr>
            <w:top w:val="none" w:sz="0" w:space="0" w:color="auto"/>
            <w:left w:val="none" w:sz="0" w:space="0" w:color="auto"/>
            <w:bottom w:val="none" w:sz="0" w:space="0" w:color="auto"/>
            <w:right w:val="none" w:sz="0" w:space="0" w:color="auto"/>
          </w:divBdr>
        </w:div>
        <w:div w:id="393045063">
          <w:marLeft w:val="432"/>
          <w:marRight w:val="0"/>
          <w:marTop w:val="125"/>
          <w:marBottom w:val="0"/>
          <w:divBdr>
            <w:top w:val="none" w:sz="0" w:space="0" w:color="auto"/>
            <w:left w:val="none" w:sz="0" w:space="0" w:color="auto"/>
            <w:bottom w:val="none" w:sz="0" w:space="0" w:color="auto"/>
            <w:right w:val="none" w:sz="0" w:space="0" w:color="auto"/>
          </w:divBdr>
        </w:div>
        <w:div w:id="1380592313">
          <w:marLeft w:val="432"/>
          <w:marRight w:val="0"/>
          <w:marTop w:val="125"/>
          <w:marBottom w:val="0"/>
          <w:divBdr>
            <w:top w:val="none" w:sz="0" w:space="0" w:color="auto"/>
            <w:left w:val="none" w:sz="0" w:space="0" w:color="auto"/>
            <w:bottom w:val="none" w:sz="0" w:space="0" w:color="auto"/>
            <w:right w:val="none" w:sz="0" w:space="0" w:color="auto"/>
          </w:divBdr>
        </w:div>
        <w:div w:id="55012097">
          <w:marLeft w:val="432"/>
          <w:marRight w:val="0"/>
          <w:marTop w:val="125"/>
          <w:marBottom w:val="0"/>
          <w:divBdr>
            <w:top w:val="none" w:sz="0" w:space="0" w:color="auto"/>
            <w:left w:val="none" w:sz="0" w:space="0" w:color="auto"/>
            <w:bottom w:val="none" w:sz="0" w:space="0" w:color="auto"/>
            <w:right w:val="none" w:sz="0" w:space="0" w:color="auto"/>
          </w:divBdr>
        </w:div>
        <w:div w:id="1831603651">
          <w:marLeft w:val="432"/>
          <w:marRight w:val="0"/>
          <w:marTop w:val="125"/>
          <w:marBottom w:val="0"/>
          <w:divBdr>
            <w:top w:val="none" w:sz="0" w:space="0" w:color="auto"/>
            <w:left w:val="none" w:sz="0" w:space="0" w:color="auto"/>
            <w:bottom w:val="none" w:sz="0" w:space="0" w:color="auto"/>
            <w:right w:val="none" w:sz="0" w:space="0" w:color="auto"/>
          </w:divBdr>
        </w:div>
        <w:div w:id="222835675">
          <w:marLeft w:val="432"/>
          <w:marRight w:val="0"/>
          <w:marTop w:val="125"/>
          <w:marBottom w:val="0"/>
          <w:divBdr>
            <w:top w:val="none" w:sz="0" w:space="0" w:color="auto"/>
            <w:left w:val="none" w:sz="0" w:space="0" w:color="auto"/>
            <w:bottom w:val="none" w:sz="0" w:space="0" w:color="auto"/>
            <w:right w:val="none" w:sz="0" w:space="0" w:color="auto"/>
          </w:divBdr>
        </w:div>
        <w:div w:id="1056078689">
          <w:marLeft w:val="432"/>
          <w:marRight w:val="0"/>
          <w:marTop w:val="125"/>
          <w:marBottom w:val="0"/>
          <w:divBdr>
            <w:top w:val="none" w:sz="0" w:space="0" w:color="auto"/>
            <w:left w:val="none" w:sz="0" w:space="0" w:color="auto"/>
            <w:bottom w:val="none" w:sz="0" w:space="0" w:color="auto"/>
            <w:right w:val="none" w:sz="0" w:space="0" w:color="auto"/>
          </w:divBdr>
        </w:div>
        <w:div w:id="488978553">
          <w:marLeft w:val="965"/>
          <w:marRight w:val="0"/>
          <w:marTop w:val="125"/>
          <w:marBottom w:val="0"/>
          <w:divBdr>
            <w:top w:val="none" w:sz="0" w:space="0" w:color="auto"/>
            <w:left w:val="none" w:sz="0" w:space="0" w:color="auto"/>
            <w:bottom w:val="none" w:sz="0" w:space="0" w:color="auto"/>
            <w:right w:val="none" w:sz="0" w:space="0" w:color="auto"/>
          </w:divBdr>
        </w:div>
        <w:div w:id="520969821">
          <w:marLeft w:val="965"/>
          <w:marRight w:val="0"/>
          <w:marTop w:val="125"/>
          <w:marBottom w:val="0"/>
          <w:divBdr>
            <w:top w:val="none" w:sz="0" w:space="0" w:color="auto"/>
            <w:left w:val="none" w:sz="0" w:space="0" w:color="auto"/>
            <w:bottom w:val="none" w:sz="0" w:space="0" w:color="auto"/>
            <w:right w:val="none" w:sz="0" w:space="0" w:color="auto"/>
          </w:divBdr>
        </w:div>
        <w:div w:id="203369446">
          <w:marLeft w:val="965"/>
          <w:marRight w:val="0"/>
          <w:marTop w:val="125"/>
          <w:marBottom w:val="0"/>
          <w:divBdr>
            <w:top w:val="none" w:sz="0" w:space="0" w:color="auto"/>
            <w:left w:val="none" w:sz="0" w:space="0" w:color="auto"/>
            <w:bottom w:val="none" w:sz="0" w:space="0" w:color="auto"/>
            <w:right w:val="none" w:sz="0" w:space="0" w:color="auto"/>
          </w:divBdr>
        </w:div>
        <w:div w:id="796220797">
          <w:marLeft w:val="432"/>
          <w:marRight w:val="0"/>
          <w:marTop w:val="125"/>
          <w:marBottom w:val="0"/>
          <w:divBdr>
            <w:top w:val="none" w:sz="0" w:space="0" w:color="auto"/>
            <w:left w:val="none" w:sz="0" w:space="0" w:color="auto"/>
            <w:bottom w:val="none" w:sz="0" w:space="0" w:color="auto"/>
            <w:right w:val="none" w:sz="0" w:space="0" w:color="auto"/>
          </w:divBdr>
        </w:div>
        <w:div w:id="276647253">
          <w:marLeft w:val="965"/>
          <w:marRight w:val="0"/>
          <w:marTop w:val="134"/>
          <w:marBottom w:val="0"/>
          <w:divBdr>
            <w:top w:val="none" w:sz="0" w:space="0" w:color="auto"/>
            <w:left w:val="none" w:sz="0" w:space="0" w:color="auto"/>
            <w:bottom w:val="none" w:sz="0" w:space="0" w:color="auto"/>
            <w:right w:val="none" w:sz="0" w:space="0" w:color="auto"/>
          </w:divBdr>
        </w:div>
        <w:div w:id="1235773276">
          <w:marLeft w:val="965"/>
          <w:marRight w:val="0"/>
          <w:marTop w:val="134"/>
          <w:marBottom w:val="0"/>
          <w:divBdr>
            <w:top w:val="none" w:sz="0" w:space="0" w:color="auto"/>
            <w:left w:val="none" w:sz="0" w:space="0" w:color="auto"/>
            <w:bottom w:val="none" w:sz="0" w:space="0" w:color="auto"/>
            <w:right w:val="none" w:sz="0" w:space="0" w:color="auto"/>
          </w:divBdr>
        </w:div>
        <w:div w:id="1664971252">
          <w:marLeft w:val="432"/>
          <w:marRight w:val="0"/>
          <w:marTop w:val="125"/>
          <w:marBottom w:val="0"/>
          <w:divBdr>
            <w:top w:val="none" w:sz="0" w:space="0" w:color="auto"/>
            <w:left w:val="none" w:sz="0" w:space="0" w:color="auto"/>
            <w:bottom w:val="none" w:sz="0" w:space="0" w:color="auto"/>
            <w:right w:val="none" w:sz="0" w:space="0" w:color="auto"/>
          </w:divBdr>
        </w:div>
        <w:div w:id="657684483">
          <w:marLeft w:val="432"/>
          <w:marRight w:val="0"/>
          <w:marTop w:val="134"/>
          <w:marBottom w:val="0"/>
          <w:divBdr>
            <w:top w:val="none" w:sz="0" w:space="0" w:color="auto"/>
            <w:left w:val="none" w:sz="0" w:space="0" w:color="auto"/>
            <w:bottom w:val="none" w:sz="0" w:space="0" w:color="auto"/>
            <w:right w:val="none" w:sz="0" w:space="0" w:color="auto"/>
          </w:divBdr>
        </w:div>
        <w:div w:id="173304972">
          <w:marLeft w:val="432"/>
          <w:marRight w:val="0"/>
          <w:marTop w:val="134"/>
          <w:marBottom w:val="0"/>
          <w:divBdr>
            <w:top w:val="none" w:sz="0" w:space="0" w:color="auto"/>
            <w:left w:val="none" w:sz="0" w:space="0" w:color="auto"/>
            <w:bottom w:val="none" w:sz="0" w:space="0" w:color="auto"/>
            <w:right w:val="none" w:sz="0" w:space="0" w:color="auto"/>
          </w:divBdr>
        </w:div>
        <w:div w:id="356740448">
          <w:marLeft w:val="432"/>
          <w:marRight w:val="0"/>
          <w:marTop w:val="125"/>
          <w:marBottom w:val="0"/>
          <w:divBdr>
            <w:top w:val="none" w:sz="0" w:space="0" w:color="auto"/>
            <w:left w:val="none" w:sz="0" w:space="0" w:color="auto"/>
            <w:bottom w:val="none" w:sz="0" w:space="0" w:color="auto"/>
            <w:right w:val="none" w:sz="0" w:space="0" w:color="auto"/>
          </w:divBdr>
        </w:div>
        <w:div w:id="1614089063">
          <w:marLeft w:val="432"/>
          <w:marRight w:val="0"/>
          <w:marTop w:val="125"/>
          <w:marBottom w:val="0"/>
          <w:divBdr>
            <w:top w:val="none" w:sz="0" w:space="0" w:color="auto"/>
            <w:left w:val="none" w:sz="0" w:space="0" w:color="auto"/>
            <w:bottom w:val="none" w:sz="0" w:space="0" w:color="auto"/>
            <w:right w:val="none" w:sz="0" w:space="0" w:color="auto"/>
          </w:divBdr>
        </w:div>
        <w:div w:id="1385521391">
          <w:marLeft w:val="432"/>
          <w:marRight w:val="0"/>
          <w:marTop w:val="125"/>
          <w:marBottom w:val="0"/>
          <w:divBdr>
            <w:top w:val="none" w:sz="0" w:space="0" w:color="auto"/>
            <w:left w:val="none" w:sz="0" w:space="0" w:color="auto"/>
            <w:bottom w:val="none" w:sz="0" w:space="0" w:color="auto"/>
            <w:right w:val="none" w:sz="0" w:space="0" w:color="auto"/>
          </w:divBdr>
        </w:div>
        <w:div w:id="612858961">
          <w:marLeft w:val="432"/>
          <w:marRight w:val="0"/>
          <w:marTop w:val="125"/>
          <w:marBottom w:val="0"/>
          <w:divBdr>
            <w:top w:val="none" w:sz="0" w:space="0" w:color="auto"/>
            <w:left w:val="none" w:sz="0" w:space="0" w:color="auto"/>
            <w:bottom w:val="none" w:sz="0" w:space="0" w:color="auto"/>
            <w:right w:val="none" w:sz="0" w:space="0" w:color="auto"/>
          </w:divBdr>
        </w:div>
        <w:div w:id="2026469849">
          <w:marLeft w:val="432"/>
          <w:marRight w:val="0"/>
          <w:marTop w:val="125"/>
          <w:marBottom w:val="0"/>
          <w:divBdr>
            <w:top w:val="none" w:sz="0" w:space="0" w:color="auto"/>
            <w:left w:val="none" w:sz="0" w:space="0" w:color="auto"/>
            <w:bottom w:val="none" w:sz="0" w:space="0" w:color="auto"/>
            <w:right w:val="none" w:sz="0" w:space="0" w:color="auto"/>
          </w:divBdr>
        </w:div>
        <w:div w:id="618993429">
          <w:marLeft w:val="432"/>
          <w:marRight w:val="0"/>
          <w:marTop w:val="125"/>
          <w:marBottom w:val="0"/>
          <w:divBdr>
            <w:top w:val="none" w:sz="0" w:space="0" w:color="auto"/>
            <w:left w:val="none" w:sz="0" w:space="0" w:color="auto"/>
            <w:bottom w:val="none" w:sz="0" w:space="0" w:color="auto"/>
            <w:right w:val="none" w:sz="0" w:space="0" w:color="auto"/>
          </w:divBdr>
        </w:div>
        <w:div w:id="1578707118">
          <w:marLeft w:val="432"/>
          <w:marRight w:val="0"/>
          <w:marTop w:val="125"/>
          <w:marBottom w:val="0"/>
          <w:divBdr>
            <w:top w:val="none" w:sz="0" w:space="0" w:color="auto"/>
            <w:left w:val="none" w:sz="0" w:space="0" w:color="auto"/>
            <w:bottom w:val="none" w:sz="0" w:space="0" w:color="auto"/>
            <w:right w:val="none" w:sz="0" w:space="0" w:color="auto"/>
          </w:divBdr>
        </w:div>
        <w:div w:id="908467169">
          <w:marLeft w:val="432"/>
          <w:marRight w:val="0"/>
          <w:marTop w:val="134"/>
          <w:marBottom w:val="0"/>
          <w:divBdr>
            <w:top w:val="none" w:sz="0" w:space="0" w:color="auto"/>
            <w:left w:val="none" w:sz="0" w:space="0" w:color="auto"/>
            <w:bottom w:val="none" w:sz="0" w:space="0" w:color="auto"/>
            <w:right w:val="none" w:sz="0" w:space="0" w:color="auto"/>
          </w:divBdr>
        </w:div>
        <w:div w:id="993800006">
          <w:marLeft w:val="432"/>
          <w:marRight w:val="0"/>
          <w:marTop w:val="125"/>
          <w:marBottom w:val="0"/>
          <w:divBdr>
            <w:top w:val="none" w:sz="0" w:space="0" w:color="auto"/>
            <w:left w:val="none" w:sz="0" w:space="0" w:color="auto"/>
            <w:bottom w:val="none" w:sz="0" w:space="0" w:color="auto"/>
            <w:right w:val="none" w:sz="0" w:space="0" w:color="auto"/>
          </w:divBdr>
        </w:div>
        <w:div w:id="580211975">
          <w:marLeft w:val="432"/>
          <w:marRight w:val="0"/>
          <w:marTop w:val="125"/>
          <w:marBottom w:val="0"/>
          <w:divBdr>
            <w:top w:val="none" w:sz="0" w:space="0" w:color="auto"/>
            <w:left w:val="none" w:sz="0" w:space="0" w:color="auto"/>
            <w:bottom w:val="none" w:sz="0" w:space="0" w:color="auto"/>
            <w:right w:val="none" w:sz="0" w:space="0" w:color="auto"/>
          </w:divBdr>
        </w:div>
      </w:divsChild>
    </w:div>
    <w:div w:id="2085300589">
      <w:bodyDiv w:val="1"/>
      <w:marLeft w:val="0"/>
      <w:marRight w:val="0"/>
      <w:marTop w:val="0"/>
      <w:marBottom w:val="0"/>
      <w:divBdr>
        <w:top w:val="none" w:sz="0" w:space="0" w:color="auto"/>
        <w:left w:val="none" w:sz="0" w:space="0" w:color="auto"/>
        <w:bottom w:val="none" w:sz="0" w:space="0" w:color="auto"/>
        <w:right w:val="none" w:sz="0" w:space="0" w:color="auto"/>
      </w:divBdr>
      <w:divsChild>
        <w:div w:id="1608925401">
          <w:marLeft w:val="0"/>
          <w:marRight w:val="0"/>
          <w:marTop w:val="0"/>
          <w:marBottom w:val="0"/>
          <w:divBdr>
            <w:top w:val="none" w:sz="0" w:space="4" w:color="auto"/>
            <w:left w:val="none" w:sz="0" w:space="4" w:color="auto"/>
            <w:bottom w:val="none" w:sz="0" w:space="4" w:color="auto"/>
            <w:right w:val="none" w:sz="0" w:space="4" w:color="auto"/>
          </w:divBdr>
          <w:divsChild>
            <w:div w:id="1237470089">
              <w:marLeft w:val="0"/>
              <w:marRight w:val="0"/>
              <w:marTop w:val="0"/>
              <w:marBottom w:val="0"/>
              <w:divBdr>
                <w:top w:val="none" w:sz="0" w:space="0" w:color="auto"/>
                <w:left w:val="none" w:sz="0" w:space="0" w:color="auto"/>
                <w:bottom w:val="none" w:sz="0" w:space="0" w:color="auto"/>
                <w:right w:val="none" w:sz="0" w:space="0" w:color="auto"/>
              </w:divBdr>
              <w:divsChild>
                <w:div w:id="266546020">
                  <w:marLeft w:val="0"/>
                  <w:marRight w:val="0"/>
                  <w:marTop w:val="0"/>
                  <w:marBottom w:val="0"/>
                  <w:divBdr>
                    <w:top w:val="none" w:sz="0" w:space="0" w:color="auto"/>
                    <w:left w:val="none" w:sz="0" w:space="0" w:color="auto"/>
                    <w:bottom w:val="none" w:sz="0" w:space="0" w:color="auto"/>
                    <w:right w:val="none" w:sz="0" w:space="0" w:color="auto"/>
                  </w:divBdr>
                </w:div>
                <w:div w:id="548764697">
                  <w:marLeft w:val="0"/>
                  <w:marRight w:val="0"/>
                  <w:marTop w:val="150"/>
                  <w:marBottom w:val="0"/>
                  <w:divBdr>
                    <w:top w:val="none" w:sz="0" w:space="0" w:color="auto"/>
                    <w:left w:val="none" w:sz="0" w:space="0" w:color="auto"/>
                    <w:bottom w:val="none" w:sz="0" w:space="0" w:color="auto"/>
                    <w:right w:val="none" w:sz="0" w:space="0" w:color="auto"/>
                  </w:divBdr>
                  <w:divsChild>
                    <w:div w:id="515660282">
                      <w:marLeft w:val="0"/>
                      <w:marRight w:val="0"/>
                      <w:marTop w:val="0"/>
                      <w:marBottom w:val="0"/>
                      <w:divBdr>
                        <w:top w:val="none" w:sz="0" w:space="0" w:color="auto"/>
                        <w:left w:val="none" w:sz="0" w:space="0" w:color="auto"/>
                        <w:bottom w:val="none" w:sz="0" w:space="0" w:color="auto"/>
                        <w:right w:val="none" w:sz="0" w:space="0" w:color="auto"/>
                      </w:divBdr>
                    </w:div>
                  </w:divsChild>
                </w:div>
                <w:div w:id="2062318458">
                  <w:marLeft w:val="0"/>
                  <w:marRight w:val="0"/>
                  <w:marTop w:val="0"/>
                  <w:marBottom w:val="0"/>
                  <w:divBdr>
                    <w:top w:val="none" w:sz="0" w:space="0" w:color="auto"/>
                    <w:left w:val="none" w:sz="0" w:space="0" w:color="auto"/>
                    <w:bottom w:val="none" w:sz="0" w:space="0" w:color="auto"/>
                    <w:right w:val="none" w:sz="0" w:space="0" w:color="auto"/>
                  </w:divBdr>
                </w:div>
                <w:div w:id="1089696601">
                  <w:marLeft w:val="0"/>
                  <w:marRight w:val="0"/>
                  <w:marTop w:val="150"/>
                  <w:marBottom w:val="0"/>
                  <w:divBdr>
                    <w:top w:val="none" w:sz="0" w:space="0" w:color="auto"/>
                    <w:left w:val="none" w:sz="0" w:space="0" w:color="auto"/>
                    <w:bottom w:val="none" w:sz="0" w:space="0" w:color="auto"/>
                    <w:right w:val="none" w:sz="0" w:space="0" w:color="auto"/>
                  </w:divBdr>
                  <w:divsChild>
                    <w:div w:id="595866876">
                      <w:marLeft w:val="0"/>
                      <w:marRight w:val="0"/>
                      <w:marTop w:val="0"/>
                      <w:marBottom w:val="0"/>
                      <w:divBdr>
                        <w:top w:val="none" w:sz="0" w:space="0" w:color="auto"/>
                        <w:left w:val="none" w:sz="0" w:space="0" w:color="auto"/>
                        <w:bottom w:val="none" w:sz="0" w:space="0" w:color="auto"/>
                        <w:right w:val="none" w:sz="0" w:space="0" w:color="auto"/>
                      </w:divBdr>
                      <w:divsChild>
                        <w:div w:id="707415226">
                          <w:marLeft w:val="0"/>
                          <w:marRight w:val="0"/>
                          <w:marTop w:val="0"/>
                          <w:marBottom w:val="0"/>
                          <w:divBdr>
                            <w:top w:val="none" w:sz="0" w:space="0" w:color="auto"/>
                            <w:left w:val="none" w:sz="0" w:space="0" w:color="auto"/>
                            <w:bottom w:val="none" w:sz="0" w:space="0" w:color="auto"/>
                            <w:right w:val="none" w:sz="0" w:space="0" w:color="auto"/>
                          </w:divBdr>
                        </w:div>
                      </w:divsChild>
                    </w:div>
                    <w:div w:id="734933623">
                      <w:marLeft w:val="450"/>
                      <w:marRight w:val="0"/>
                      <w:marTop w:val="150"/>
                      <w:marBottom w:val="150"/>
                      <w:divBdr>
                        <w:top w:val="none" w:sz="0" w:space="0" w:color="auto"/>
                        <w:left w:val="none" w:sz="0" w:space="0" w:color="auto"/>
                        <w:bottom w:val="none" w:sz="0" w:space="0" w:color="auto"/>
                        <w:right w:val="none" w:sz="0" w:space="0" w:color="auto"/>
                      </w:divBdr>
                      <w:divsChild>
                        <w:div w:id="1206405375">
                          <w:marLeft w:val="0"/>
                          <w:marRight w:val="0"/>
                          <w:marTop w:val="0"/>
                          <w:marBottom w:val="0"/>
                          <w:divBdr>
                            <w:top w:val="none" w:sz="0" w:space="0" w:color="auto"/>
                            <w:left w:val="none" w:sz="0" w:space="0" w:color="auto"/>
                            <w:bottom w:val="none" w:sz="0" w:space="0" w:color="auto"/>
                            <w:right w:val="none" w:sz="0" w:space="0" w:color="auto"/>
                          </w:divBdr>
                        </w:div>
                      </w:divsChild>
                    </w:div>
                    <w:div w:id="394857958">
                      <w:marLeft w:val="0"/>
                      <w:marRight w:val="0"/>
                      <w:marTop w:val="0"/>
                      <w:marBottom w:val="0"/>
                      <w:divBdr>
                        <w:top w:val="none" w:sz="0" w:space="0" w:color="auto"/>
                        <w:left w:val="none" w:sz="0" w:space="0" w:color="auto"/>
                        <w:bottom w:val="none" w:sz="0" w:space="0" w:color="auto"/>
                        <w:right w:val="none" w:sz="0" w:space="0" w:color="auto"/>
                      </w:divBdr>
                    </w:div>
                    <w:div w:id="106854701">
                      <w:marLeft w:val="450"/>
                      <w:marRight w:val="0"/>
                      <w:marTop w:val="150"/>
                      <w:marBottom w:val="150"/>
                      <w:divBdr>
                        <w:top w:val="none" w:sz="0" w:space="0" w:color="auto"/>
                        <w:left w:val="none" w:sz="0" w:space="0" w:color="auto"/>
                        <w:bottom w:val="none" w:sz="0" w:space="0" w:color="auto"/>
                        <w:right w:val="none" w:sz="0" w:space="0" w:color="auto"/>
                      </w:divBdr>
                      <w:divsChild>
                        <w:div w:id="1160271970">
                          <w:marLeft w:val="0"/>
                          <w:marRight w:val="0"/>
                          <w:marTop w:val="0"/>
                          <w:marBottom w:val="0"/>
                          <w:divBdr>
                            <w:top w:val="none" w:sz="0" w:space="0" w:color="auto"/>
                            <w:left w:val="none" w:sz="0" w:space="0" w:color="auto"/>
                            <w:bottom w:val="none" w:sz="0" w:space="0" w:color="auto"/>
                            <w:right w:val="none" w:sz="0" w:space="0" w:color="auto"/>
                          </w:divBdr>
                        </w:div>
                      </w:divsChild>
                    </w:div>
                    <w:div w:id="1575436821">
                      <w:marLeft w:val="0"/>
                      <w:marRight w:val="0"/>
                      <w:marTop w:val="0"/>
                      <w:marBottom w:val="0"/>
                      <w:divBdr>
                        <w:top w:val="none" w:sz="0" w:space="0" w:color="auto"/>
                        <w:left w:val="none" w:sz="0" w:space="0" w:color="auto"/>
                        <w:bottom w:val="none" w:sz="0" w:space="0" w:color="auto"/>
                        <w:right w:val="none" w:sz="0" w:space="0" w:color="auto"/>
                      </w:divBdr>
                    </w:div>
                  </w:divsChild>
                </w:div>
                <w:div w:id="1299650517">
                  <w:marLeft w:val="0"/>
                  <w:marRight w:val="0"/>
                  <w:marTop w:val="0"/>
                  <w:marBottom w:val="0"/>
                  <w:divBdr>
                    <w:top w:val="none" w:sz="0" w:space="0" w:color="auto"/>
                    <w:left w:val="none" w:sz="0" w:space="0" w:color="auto"/>
                    <w:bottom w:val="none" w:sz="0" w:space="0" w:color="auto"/>
                    <w:right w:val="none" w:sz="0" w:space="0" w:color="auto"/>
                  </w:divBdr>
                </w:div>
                <w:div w:id="1082488213">
                  <w:marLeft w:val="0"/>
                  <w:marRight w:val="0"/>
                  <w:marTop w:val="150"/>
                  <w:marBottom w:val="0"/>
                  <w:divBdr>
                    <w:top w:val="none" w:sz="0" w:space="0" w:color="auto"/>
                    <w:left w:val="none" w:sz="0" w:space="0" w:color="auto"/>
                    <w:bottom w:val="none" w:sz="0" w:space="0" w:color="auto"/>
                    <w:right w:val="none" w:sz="0" w:space="0" w:color="auto"/>
                  </w:divBdr>
                  <w:divsChild>
                    <w:div w:id="637952207">
                      <w:marLeft w:val="0"/>
                      <w:marRight w:val="0"/>
                      <w:marTop w:val="0"/>
                      <w:marBottom w:val="0"/>
                      <w:divBdr>
                        <w:top w:val="none" w:sz="0" w:space="0" w:color="auto"/>
                        <w:left w:val="none" w:sz="0" w:space="0" w:color="auto"/>
                        <w:bottom w:val="none" w:sz="0" w:space="0" w:color="auto"/>
                        <w:right w:val="none" w:sz="0" w:space="0" w:color="auto"/>
                      </w:divBdr>
                    </w:div>
                  </w:divsChild>
                </w:div>
                <w:div w:id="2100561868">
                  <w:marLeft w:val="0"/>
                  <w:marRight w:val="0"/>
                  <w:marTop w:val="0"/>
                  <w:marBottom w:val="0"/>
                  <w:divBdr>
                    <w:top w:val="none" w:sz="0" w:space="0" w:color="auto"/>
                    <w:left w:val="none" w:sz="0" w:space="0" w:color="auto"/>
                    <w:bottom w:val="none" w:sz="0" w:space="0" w:color="auto"/>
                    <w:right w:val="none" w:sz="0" w:space="0" w:color="auto"/>
                  </w:divBdr>
                  <w:divsChild>
                    <w:div w:id="1899970614">
                      <w:marLeft w:val="0"/>
                      <w:marRight w:val="0"/>
                      <w:marTop w:val="0"/>
                      <w:marBottom w:val="0"/>
                      <w:divBdr>
                        <w:top w:val="none" w:sz="0" w:space="0" w:color="auto"/>
                        <w:left w:val="none" w:sz="0" w:space="0" w:color="auto"/>
                        <w:bottom w:val="none" w:sz="0" w:space="0" w:color="auto"/>
                        <w:right w:val="none" w:sz="0" w:space="0" w:color="auto"/>
                      </w:divBdr>
                    </w:div>
                  </w:divsChild>
                </w:div>
                <w:div w:id="592325397">
                  <w:marLeft w:val="450"/>
                  <w:marRight w:val="0"/>
                  <w:marTop w:val="150"/>
                  <w:marBottom w:val="150"/>
                  <w:divBdr>
                    <w:top w:val="none" w:sz="0" w:space="0" w:color="auto"/>
                    <w:left w:val="none" w:sz="0" w:space="0" w:color="auto"/>
                    <w:bottom w:val="none" w:sz="0" w:space="0" w:color="auto"/>
                    <w:right w:val="none" w:sz="0" w:space="0" w:color="auto"/>
                  </w:divBdr>
                  <w:divsChild>
                    <w:div w:id="971448260">
                      <w:marLeft w:val="0"/>
                      <w:marRight w:val="0"/>
                      <w:marTop w:val="0"/>
                      <w:marBottom w:val="0"/>
                      <w:divBdr>
                        <w:top w:val="none" w:sz="0" w:space="0" w:color="auto"/>
                        <w:left w:val="none" w:sz="0" w:space="0" w:color="auto"/>
                        <w:bottom w:val="none" w:sz="0" w:space="0" w:color="auto"/>
                        <w:right w:val="none" w:sz="0" w:space="0" w:color="auto"/>
                      </w:divBdr>
                    </w:div>
                  </w:divsChild>
                </w:div>
                <w:div w:id="2010521230">
                  <w:marLeft w:val="0"/>
                  <w:marRight w:val="0"/>
                  <w:marTop w:val="0"/>
                  <w:marBottom w:val="0"/>
                  <w:divBdr>
                    <w:top w:val="none" w:sz="0" w:space="0" w:color="auto"/>
                    <w:left w:val="none" w:sz="0" w:space="0" w:color="auto"/>
                    <w:bottom w:val="none" w:sz="0" w:space="0" w:color="auto"/>
                    <w:right w:val="none" w:sz="0" w:space="0" w:color="auto"/>
                  </w:divBdr>
                  <w:divsChild>
                    <w:div w:id="1367869774">
                      <w:marLeft w:val="0"/>
                      <w:marRight w:val="0"/>
                      <w:marTop w:val="0"/>
                      <w:marBottom w:val="0"/>
                      <w:divBdr>
                        <w:top w:val="none" w:sz="0" w:space="8" w:color="auto"/>
                        <w:left w:val="none" w:sz="0" w:space="8" w:color="auto"/>
                        <w:bottom w:val="none" w:sz="0" w:space="8" w:color="auto"/>
                        <w:right w:val="none" w:sz="0" w:space="8" w:color="auto"/>
                      </w:divBdr>
                    </w:div>
                  </w:divsChild>
                </w:div>
              </w:divsChild>
            </w:div>
          </w:divsChild>
        </w:div>
        <w:div w:id="1436172836">
          <w:marLeft w:val="0"/>
          <w:marRight w:val="0"/>
          <w:marTop w:val="0"/>
          <w:marBottom w:val="0"/>
          <w:divBdr>
            <w:top w:val="none" w:sz="0" w:space="0" w:color="auto"/>
            <w:left w:val="none" w:sz="0" w:space="0" w:color="auto"/>
            <w:bottom w:val="none" w:sz="0" w:space="0" w:color="auto"/>
            <w:right w:val="none" w:sz="0" w:space="0" w:color="auto"/>
          </w:divBdr>
        </w:div>
        <w:div w:id="739064331">
          <w:marLeft w:val="0"/>
          <w:marRight w:val="0"/>
          <w:marTop w:val="150"/>
          <w:marBottom w:val="0"/>
          <w:divBdr>
            <w:top w:val="none" w:sz="0" w:space="0" w:color="auto"/>
            <w:left w:val="none" w:sz="0" w:space="0" w:color="auto"/>
            <w:bottom w:val="none" w:sz="0" w:space="0" w:color="auto"/>
            <w:right w:val="none" w:sz="0" w:space="0" w:color="auto"/>
          </w:divBdr>
          <w:divsChild>
            <w:div w:id="422773071">
              <w:marLeft w:val="0"/>
              <w:marRight w:val="0"/>
              <w:marTop w:val="0"/>
              <w:marBottom w:val="0"/>
              <w:divBdr>
                <w:top w:val="none" w:sz="0" w:space="0" w:color="auto"/>
                <w:left w:val="none" w:sz="0" w:space="0" w:color="auto"/>
                <w:bottom w:val="none" w:sz="0" w:space="0" w:color="auto"/>
                <w:right w:val="none" w:sz="0" w:space="0" w:color="auto"/>
              </w:divBdr>
              <w:divsChild>
                <w:div w:id="1921208570">
                  <w:marLeft w:val="0"/>
                  <w:marRight w:val="0"/>
                  <w:marTop w:val="0"/>
                  <w:marBottom w:val="0"/>
                  <w:divBdr>
                    <w:top w:val="none" w:sz="0" w:space="0" w:color="auto"/>
                    <w:left w:val="none" w:sz="0" w:space="0" w:color="auto"/>
                    <w:bottom w:val="none" w:sz="0" w:space="0" w:color="auto"/>
                    <w:right w:val="none" w:sz="0" w:space="0" w:color="auto"/>
                  </w:divBdr>
                </w:div>
              </w:divsChild>
            </w:div>
            <w:div w:id="49310193">
              <w:marLeft w:val="450"/>
              <w:marRight w:val="0"/>
              <w:marTop w:val="150"/>
              <w:marBottom w:val="150"/>
              <w:divBdr>
                <w:top w:val="none" w:sz="0" w:space="0" w:color="auto"/>
                <w:left w:val="none" w:sz="0" w:space="0" w:color="auto"/>
                <w:bottom w:val="none" w:sz="0" w:space="0" w:color="auto"/>
                <w:right w:val="none" w:sz="0" w:space="0" w:color="auto"/>
              </w:divBdr>
              <w:divsChild>
                <w:div w:id="877162937">
                  <w:marLeft w:val="0"/>
                  <w:marRight w:val="0"/>
                  <w:marTop w:val="0"/>
                  <w:marBottom w:val="0"/>
                  <w:divBdr>
                    <w:top w:val="none" w:sz="0" w:space="0" w:color="auto"/>
                    <w:left w:val="none" w:sz="0" w:space="0" w:color="auto"/>
                    <w:bottom w:val="none" w:sz="0" w:space="0" w:color="auto"/>
                    <w:right w:val="none" w:sz="0" w:space="0" w:color="auto"/>
                  </w:divBdr>
                </w:div>
              </w:divsChild>
            </w:div>
            <w:div w:id="1700812199">
              <w:marLeft w:val="0"/>
              <w:marRight w:val="0"/>
              <w:marTop w:val="0"/>
              <w:marBottom w:val="0"/>
              <w:divBdr>
                <w:top w:val="none" w:sz="0" w:space="0" w:color="auto"/>
                <w:left w:val="none" w:sz="0" w:space="0" w:color="auto"/>
                <w:bottom w:val="none" w:sz="0" w:space="0" w:color="auto"/>
                <w:right w:val="none" w:sz="0" w:space="0" w:color="auto"/>
              </w:divBdr>
            </w:div>
          </w:divsChild>
        </w:div>
        <w:div w:id="1061171773">
          <w:marLeft w:val="0"/>
          <w:marRight w:val="0"/>
          <w:marTop w:val="0"/>
          <w:marBottom w:val="0"/>
          <w:divBdr>
            <w:top w:val="none" w:sz="0" w:space="0" w:color="auto"/>
            <w:left w:val="none" w:sz="0" w:space="0" w:color="auto"/>
            <w:bottom w:val="none" w:sz="0" w:space="0" w:color="auto"/>
            <w:right w:val="none" w:sz="0" w:space="0" w:color="auto"/>
          </w:divBdr>
        </w:div>
        <w:div w:id="1710639163">
          <w:marLeft w:val="0"/>
          <w:marRight w:val="0"/>
          <w:marTop w:val="0"/>
          <w:marBottom w:val="0"/>
          <w:divBdr>
            <w:top w:val="none" w:sz="0" w:space="4" w:color="auto"/>
            <w:left w:val="none" w:sz="0" w:space="4" w:color="auto"/>
            <w:bottom w:val="none" w:sz="0" w:space="4" w:color="auto"/>
            <w:right w:val="none" w:sz="0" w:space="4" w:color="auto"/>
          </w:divBdr>
          <w:divsChild>
            <w:div w:id="1924755797">
              <w:marLeft w:val="0"/>
              <w:marRight w:val="0"/>
              <w:marTop w:val="0"/>
              <w:marBottom w:val="0"/>
              <w:divBdr>
                <w:top w:val="none" w:sz="0" w:space="0" w:color="auto"/>
                <w:left w:val="none" w:sz="0" w:space="0" w:color="auto"/>
                <w:bottom w:val="none" w:sz="0" w:space="0" w:color="auto"/>
                <w:right w:val="none" w:sz="0" w:space="0" w:color="auto"/>
              </w:divBdr>
              <w:divsChild>
                <w:div w:id="1427925510">
                  <w:marLeft w:val="0"/>
                  <w:marRight w:val="0"/>
                  <w:marTop w:val="0"/>
                  <w:marBottom w:val="0"/>
                  <w:divBdr>
                    <w:top w:val="none" w:sz="0" w:space="0" w:color="auto"/>
                    <w:left w:val="none" w:sz="0" w:space="0" w:color="auto"/>
                    <w:bottom w:val="none" w:sz="0" w:space="0" w:color="auto"/>
                    <w:right w:val="none" w:sz="0" w:space="0" w:color="auto"/>
                  </w:divBdr>
                </w:div>
                <w:div w:id="2015110624">
                  <w:marLeft w:val="0"/>
                  <w:marRight w:val="0"/>
                  <w:marTop w:val="150"/>
                  <w:marBottom w:val="0"/>
                  <w:divBdr>
                    <w:top w:val="none" w:sz="0" w:space="0" w:color="auto"/>
                    <w:left w:val="none" w:sz="0" w:space="0" w:color="auto"/>
                    <w:bottom w:val="none" w:sz="0" w:space="0" w:color="auto"/>
                    <w:right w:val="none" w:sz="0" w:space="0" w:color="auto"/>
                  </w:divBdr>
                  <w:divsChild>
                    <w:div w:id="86772055">
                      <w:marLeft w:val="0"/>
                      <w:marRight w:val="0"/>
                      <w:marTop w:val="0"/>
                      <w:marBottom w:val="0"/>
                      <w:divBdr>
                        <w:top w:val="none" w:sz="0" w:space="0" w:color="auto"/>
                        <w:left w:val="none" w:sz="0" w:space="0" w:color="auto"/>
                        <w:bottom w:val="none" w:sz="0" w:space="0" w:color="auto"/>
                        <w:right w:val="none" w:sz="0" w:space="0" w:color="auto"/>
                      </w:divBdr>
                    </w:div>
                  </w:divsChild>
                </w:div>
                <w:div w:id="997853459">
                  <w:marLeft w:val="0"/>
                  <w:marRight w:val="0"/>
                  <w:marTop w:val="0"/>
                  <w:marBottom w:val="0"/>
                  <w:divBdr>
                    <w:top w:val="none" w:sz="0" w:space="0" w:color="auto"/>
                    <w:left w:val="none" w:sz="0" w:space="0" w:color="auto"/>
                    <w:bottom w:val="none" w:sz="0" w:space="0" w:color="auto"/>
                    <w:right w:val="none" w:sz="0" w:space="0" w:color="auto"/>
                  </w:divBdr>
                  <w:divsChild>
                    <w:div w:id="512888010">
                      <w:marLeft w:val="0"/>
                      <w:marRight w:val="0"/>
                      <w:marTop w:val="0"/>
                      <w:marBottom w:val="0"/>
                      <w:divBdr>
                        <w:top w:val="none" w:sz="0" w:space="0" w:color="auto"/>
                        <w:left w:val="none" w:sz="0" w:space="0" w:color="auto"/>
                        <w:bottom w:val="none" w:sz="0" w:space="0" w:color="auto"/>
                        <w:right w:val="none" w:sz="0" w:space="0" w:color="auto"/>
                      </w:divBdr>
                    </w:div>
                  </w:divsChild>
                </w:div>
                <w:div w:id="1864248409">
                  <w:marLeft w:val="450"/>
                  <w:marRight w:val="0"/>
                  <w:marTop w:val="150"/>
                  <w:marBottom w:val="150"/>
                  <w:divBdr>
                    <w:top w:val="none" w:sz="0" w:space="0" w:color="auto"/>
                    <w:left w:val="none" w:sz="0" w:space="0" w:color="auto"/>
                    <w:bottom w:val="none" w:sz="0" w:space="0" w:color="auto"/>
                    <w:right w:val="none" w:sz="0" w:space="0" w:color="auto"/>
                  </w:divBdr>
                  <w:divsChild>
                    <w:div w:id="807893027">
                      <w:marLeft w:val="0"/>
                      <w:marRight w:val="0"/>
                      <w:marTop w:val="0"/>
                      <w:marBottom w:val="0"/>
                      <w:divBdr>
                        <w:top w:val="none" w:sz="0" w:space="0" w:color="auto"/>
                        <w:left w:val="none" w:sz="0" w:space="0" w:color="auto"/>
                        <w:bottom w:val="none" w:sz="0" w:space="0" w:color="auto"/>
                        <w:right w:val="none" w:sz="0" w:space="0" w:color="auto"/>
                      </w:divBdr>
                    </w:div>
                  </w:divsChild>
                </w:div>
                <w:div w:id="1559315505">
                  <w:marLeft w:val="0"/>
                  <w:marRight w:val="0"/>
                  <w:marTop w:val="0"/>
                  <w:marBottom w:val="0"/>
                  <w:divBdr>
                    <w:top w:val="none" w:sz="0" w:space="0" w:color="auto"/>
                    <w:left w:val="none" w:sz="0" w:space="0" w:color="auto"/>
                    <w:bottom w:val="none" w:sz="0" w:space="0" w:color="auto"/>
                    <w:right w:val="none" w:sz="0" w:space="0" w:color="auto"/>
                  </w:divBdr>
                </w:div>
                <w:div w:id="1023483525">
                  <w:marLeft w:val="450"/>
                  <w:marRight w:val="0"/>
                  <w:marTop w:val="150"/>
                  <w:marBottom w:val="150"/>
                  <w:divBdr>
                    <w:top w:val="none" w:sz="0" w:space="0" w:color="auto"/>
                    <w:left w:val="none" w:sz="0" w:space="0" w:color="auto"/>
                    <w:bottom w:val="none" w:sz="0" w:space="0" w:color="auto"/>
                    <w:right w:val="none" w:sz="0" w:space="0" w:color="auto"/>
                  </w:divBdr>
                  <w:divsChild>
                    <w:div w:id="1666862835">
                      <w:marLeft w:val="0"/>
                      <w:marRight w:val="0"/>
                      <w:marTop w:val="0"/>
                      <w:marBottom w:val="0"/>
                      <w:divBdr>
                        <w:top w:val="none" w:sz="0" w:space="0" w:color="auto"/>
                        <w:left w:val="none" w:sz="0" w:space="0" w:color="auto"/>
                        <w:bottom w:val="none" w:sz="0" w:space="0" w:color="auto"/>
                        <w:right w:val="none" w:sz="0" w:space="0" w:color="auto"/>
                      </w:divBdr>
                    </w:div>
                  </w:divsChild>
                </w:div>
                <w:div w:id="2041123262">
                  <w:marLeft w:val="0"/>
                  <w:marRight w:val="0"/>
                  <w:marTop w:val="150"/>
                  <w:marBottom w:val="0"/>
                  <w:divBdr>
                    <w:top w:val="none" w:sz="0" w:space="0" w:color="auto"/>
                    <w:left w:val="none" w:sz="0" w:space="0" w:color="auto"/>
                    <w:bottom w:val="none" w:sz="0" w:space="0" w:color="auto"/>
                    <w:right w:val="none" w:sz="0" w:space="0" w:color="auto"/>
                  </w:divBdr>
                  <w:divsChild>
                    <w:div w:id="933052779">
                      <w:marLeft w:val="0"/>
                      <w:marRight w:val="0"/>
                      <w:marTop w:val="0"/>
                      <w:marBottom w:val="0"/>
                      <w:divBdr>
                        <w:top w:val="none" w:sz="0" w:space="0" w:color="auto"/>
                        <w:left w:val="none" w:sz="0" w:space="0" w:color="auto"/>
                        <w:bottom w:val="none" w:sz="0" w:space="0" w:color="auto"/>
                        <w:right w:val="none" w:sz="0" w:space="0" w:color="auto"/>
                      </w:divBdr>
                    </w:div>
                  </w:divsChild>
                </w:div>
                <w:div w:id="408696072">
                  <w:marLeft w:val="0"/>
                  <w:marRight w:val="0"/>
                  <w:marTop w:val="0"/>
                  <w:marBottom w:val="0"/>
                  <w:divBdr>
                    <w:top w:val="none" w:sz="0" w:space="0" w:color="auto"/>
                    <w:left w:val="none" w:sz="0" w:space="0" w:color="auto"/>
                    <w:bottom w:val="none" w:sz="0" w:space="0" w:color="auto"/>
                    <w:right w:val="none" w:sz="0" w:space="0" w:color="auto"/>
                  </w:divBdr>
                  <w:divsChild>
                    <w:div w:id="1103040380">
                      <w:marLeft w:val="0"/>
                      <w:marRight w:val="0"/>
                      <w:marTop w:val="0"/>
                      <w:marBottom w:val="0"/>
                      <w:divBdr>
                        <w:top w:val="none" w:sz="0" w:space="0" w:color="auto"/>
                        <w:left w:val="none" w:sz="0" w:space="0" w:color="auto"/>
                        <w:bottom w:val="none" w:sz="0" w:space="0" w:color="auto"/>
                        <w:right w:val="none" w:sz="0" w:space="0" w:color="auto"/>
                      </w:divBdr>
                    </w:div>
                  </w:divsChild>
                </w:div>
                <w:div w:id="1754206541">
                  <w:marLeft w:val="450"/>
                  <w:marRight w:val="0"/>
                  <w:marTop w:val="150"/>
                  <w:marBottom w:val="150"/>
                  <w:divBdr>
                    <w:top w:val="none" w:sz="0" w:space="0" w:color="auto"/>
                    <w:left w:val="none" w:sz="0" w:space="0" w:color="auto"/>
                    <w:bottom w:val="none" w:sz="0" w:space="0" w:color="auto"/>
                    <w:right w:val="none" w:sz="0" w:space="0" w:color="auto"/>
                  </w:divBdr>
                  <w:divsChild>
                    <w:div w:id="2088912915">
                      <w:marLeft w:val="0"/>
                      <w:marRight w:val="0"/>
                      <w:marTop w:val="0"/>
                      <w:marBottom w:val="0"/>
                      <w:divBdr>
                        <w:top w:val="none" w:sz="0" w:space="0" w:color="auto"/>
                        <w:left w:val="none" w:sz="0" w:space="0" w:color="auto"/>
                        <w:bottom w:val="none" w:sz="0" w:space="0" w:color="auto"/>
                        <w:right w:val="none" w:sz="0" w:space="0" w:color="auto"/>
                      </w:divBdr>
                    </w:div>
                  </w:divsChild>
                </w:div>
                <w:div w:id="586232562">
                  <w:marLeft w:val="450"/>
                  <w:marRight w:val="0"/>
                  <w:marTop w:val="150"/>
                  <w:marBottom w:val="150"/>
                  <w:divBdr>
                    <w:top w:val="none" w:sz="0" w:space="0" w:color="auto"/>
                    <w:left w:val="none" w:sz="0" w:space="0" w:color="auto"/>
                    <w:bottom w:val="none" w:sz="0" w:space="0" w:color="auto"/>
                    <w:right w:val="none" w:sz="0" w:space="0" w:color="auto"/>
                  </w:divBdr>
                  <w:divsChild>
                    <w:div w:id="1326082785">
                      <w:marLeft w:val="0"/>
                      <w:marRight w:val="0"/>
                      <w:marTop w:val="0"/>
                      <w:marBottom w:val="0"/>
                      <w:divBdr>
                        <w:top w:val="none" w:sz="0" w:space="0" w:color="auto"/>
                        <w:left w:val="none" w:sz="0" w:space="0" w:color="auto"/>
                        <w:bottom w:val="none" w:sz="0" w:space="0" w:color="auto"/>
                        <w:right w:val="none" w:sz="0" w:space="0" w:color="auto"/>
                      </w:divBdr>
                      <w:divsChild>
                        <w:div w:id="758789146">
                          <w:marLeft w:val="0"/>
                          <w:marRight w:val="0"/>
                          <w:marTop w:val="0"/>
                          <w:marBottom w:val="0"/>
                          <w:divBdr>
                            <w:top w:val="none" w:sz="0" w:space="8" w:color="auto"/>
                            <w:left w:val="none" w:sz="0" w:space="8" w:color="auto"/>
                            <w:bottom w:val="none" w:sz="0" w:space="8" w:color="auto"/>
                            <w:right w:val="none" w:sz="0" w:space="8" w:color="auto"/>
                          </w:divBdr>
                        </w:div>
                      </w:divsChild>
                    </w:div>
                  </w:divsChild>
                </w:div>
              </w:divsChild>
            </w:div>
          </w:divsChild>
        </w:div>
        <w:div w:id="485557570">
          <w:marLeft w:val="0"/>
          <w:marRight w:val="0"/>
          <w:marTop w:val="0"/>
          <w:marBottom w:val="0"/>
          <w:divBdr>
            <w:top w:val="none" w:sz="0" w:space="0" w:color="auto"/>
            <w:left w:val="none" w:sz="0" w:space="0" w:color="auto"/>
            <w:bottom w:val="none" w:sz="0" w:space="0" w:color="auto"/>
            <w:right w:val="none" w:sz="0" w:space="0" w:color="auto"/>
          </w:divBdr>
        </w:div>
        <w:div w:id="1174031747">
          <w:marLeft w:val="0"/>
          <w:marRight w:val="0"/>
          <w:marTop w:val="150"/>
          <w:marBottom w:val="0"/>
          <w:divBdr>
            <w:top w:val="none" w:sz="0" w:space="0" w:color="auto"/>
            <w:left w:val="none" w:sz="0" w:space="0" w:color="auto"/>
            <w:bottom w:val="none" w:sz="0" w:space="0" w:color="auto"/>
            <w:right w:val="none" w:sz="0" w:space="0" w:color="auto"/>
          </w:divBdr>
          <w:divsChild>
            <w:div w:id="1290092283">
              <w:marLeft w:val="0"/>
              <w:marRight w:val="0"/>
              <w:marTop w:val="0"/>
              <w:marBottom w:val="0"/>
              <w:divBdr>
                <w:top w:val="none" w:sz="0" w:space="0" w:color="auto"/>
                <w:left w:val="none" w:sz="0" w:space="0" w:color="auto"/>
                <w:bottom w:val="none" w:sz="0" w:space="0" w:color="auto"/>
                <w:right w:val="none" w:sz="0" w:space="0" w:color="auto"/>
              </w:divBdr>
              <w:divsChild>
                <w:div w:id="774785902">
                  <w:marLeft w:val="0"/>
                  <w:marRight w:val="0"/>
                  <w:marTop w:val="0"/>
                  <w:marBottom w:val="0"/>
                  <w:divBdr>
                    <w:top w:val="none" w:sz="0" w:space="0" w:color="auto"/>
                    <w:left w:val="none" w:sz="0" w:space="0" w:color="auto"/>
                    <w:bottom w:val="none" w:sz="0" w:space="0" w:color="auto"/>
                    <w:right w:val="none" w:sz="0" w:space="0" w:color="auto"/>
                  </w:divBdr>
                </w:div>
              </w:divsChild>
            </w:div>
            <w:div w:id="1352299615">
              <w:marLeft w:val="450"/>
              <w:marRight w:val="0"/>
              <w:marTop w:val="150"/>
              <w:marBottom w:val="150"/>
              <w:divBdr>
                <w:top w:val="none" w:sz="0" w:space="0" w:color="auto"/>
                <w:left w:val="none" w:sz="0" w:space="0" w:color="auto"/>
                <w:bottom w:val="none" w:sz="0" w:space="0" w:color="auto"/>
                <w:right w:val="none" w:sz="0" w:space="0" w:color="auto"/>
              </w:divBdr>
              <w:divsChild>
                <w:div w:id="882059760">
                  <w:marLeft w:val="0"/>
                  <w:marRight w:val="0"/>
                  <w:marTop w:val="0"/>
                  <w:marBottom w:val="0"/>
                  <w:divBdr>
                    <w:top w:val="none" w:sz="0" w:space="0" w:color="auto"/>
                    <w:left w:val="none" w:sz="0" w:space="0" w:color="auto"/>
                    <w:bottom w:val="none" w:sz="0" w:space="0" w:color="auto"/>
                    <w:right w:val="none" w:sz="0" w:space="0" w:color="auto"/>
                  </w:divBdr>
                </w:div>
              </w:divsChild>
            </w:div>
            <w:div w:id="45421009">
              <w:marLeft w:val="0"/>
              <w:marRight w:val="0"/>
              <w:marTop w:val="0"/>
              <w:marBottom w:val="0"/>
              <w:divBdr>
                <w:top w:val="none" w:sz="0" w:space="0" w:color="auto"/>
                <w:left w:val="none" w:sz="0" w:space="0" w:color="auto"/>
                <w:bottom w:val="none" w:sz="0" w:space="0" w:color="auto"/>
                <w:right w:val="none" w:sz="0" w:space="0" w:color="auto"/>
              </w:divBdr>
            </w:div>
          </w:divsChild>
        </w:div>
        <w:div w:id="1888175538">
          <w:marLeft w:val="0"/>
          <w:marRight w:val="0"/>
          <w:marTop w:val="0"/>
          <w:marBottom w:val="0"/>
          <w:divBdr>
            <w:top w:val="none" w:sz="0" w:space="0" w:color="auto"/>
            <w:left w:val="none" w:sz="0" w:space="0" w:color="auto"/>
            <w:bottom w:val="none" w:sz="0" w:space="0" w:color="auto"/>
            <w:right w:val="none" w:sz="0" w:space="0" w:color="auto"/>
          </w:divBdr>
          <w:divsChild>
            <w:div w:id="730230644">
              <w:marLeft w:val="0"/>
              <w:marRight w:val="0"/>
              <w:marTop w:val="0"/>
              <w:marBottom w:val="0"/>
              <w:divBdr>
                <w:top w:val="none" w:sz="0" w:space="0" w:color="auto"/>
                <w:left w:val="none" w:sz="0" w:space="0" w:color="auto"/>
                <w:bottom w:val="none" w:sz="0" w:space="0" w:color="auto"/>
                <w:right w:val="none" w:sz="0" w:space="0" w:color="auto"/>
              </w:divBdr>
            </w:div>
          </w:divsChild>
        </w:div>
        <w:div w:id="395663501">
          <w:marLeft w:val="450"/>
          <w:marRight w:val="0"/>
          <w:marTop w:val="150"/>
          <w:marBottom w:val="150"/>
          <w:divBdr>
            <w:top w:val="none" w:sz="0" w:space="0" w:color="auto"/>
            <w:left w:val="none" w:sz="0" w:space="0" w:color="auto"/>
            <w:bottom w:val="none" w:sz="0" w:space="0" w:color="auto"/>
            <w:right w:val="none" w:sz="0" w:space="0" w:color="auto"/>
          </w:divBdr>
          <w:divsChild>
            <w:div w:id="1700005884">
              <w:marLeft w:val="0"/>
              <w:marRight w:val="0"/>
              <w:marTop w:val="0"/>
              <w:marBottom w:val="0"/>
              <w:divBdr>
                <w:top w:val="none" w:sz="0" w:space="0" w:color="auto"/>
                <w:left w:val="none" w:sz="0" w:space="0" w:color="auto"/>
                <w:bottom w:val="none" w:sz="0" w:space="0" w:color="auto"/>
                <w:right w:val="none" w:sz="0" w:space="0" w:color="auto"/>
              </w:divBdr>
            </w:div>
          </w:divsChild>
        </w:div>
        <w:div w:id="1180237948">
          <w:marLeft w:val="0"/>
          <w:marRight w:val="0"/>
          <w:marTop w:val="0"/>
          <w:marBottom w:val="0"/>
          <w:divBdr>
            <w:top w:val="none" w:sz="0" w:space="0" w:color="auto"/>
            <w:left w:val="none" w:sz="0" w:space="0" w:color="auto"/>
            <w:bottom w:val="none" w:sz="0" w:space="0" w:color="auto"/>
            <w:right w:val="none" w:sz="0" w:space="0" w:color="auto"/>
          </w:divBdr>
        </w:div>
        <w:div w:id="2101484533">
          <w:marLeft w:val="450"/>
          <w:marRight w:val="0"/>
          <w:marTop w:val="150"/>
          <w:marBottom w:val="150"/>
          <w:divBdr>
            <w:top w:val="none" w:sz="0" w:space="0" w:color="auto"/>
            <w:left w:val="none" w:sz="0" w:space="0" w:color="auto"/>
            <w:bottom w:val="none" w:sz="0" w:space="0" w:color="auto"/>
            <w:right w:val="none" w:sz="0" w:space="0" w:color="auto"/>
          </w:divBdr>
          <w:divsChild>
            <w:div w:id="1503622542">
              <w:marLeft w:val="0"/>
              <w:marRight w:val="0"/>
              <w:marTop w:val="0"/>
              <w:marBottom w:val="0"/>
              <w:divBdr>
                <w:top w:val="none" w:sz="0" w:space="0" w:color="auto"/>
                <w:left w:val="none" w:sz="0" w:space="0" w:color="auto"/>
                <w:bottom w:val="none" w:sz="0" w:space="0" w:color="auto"/>
                <w:right w:val="none" w:sz="0" w:space="0" w:color="auto"/>
              </w:divBdr>
              <w:divsChild>
                <w:div w:id="1979992058">
                  <w:marLeft w:val="0"/>
                  <w:marRight w:val="0"/>
                  <w:marTop w:val="0"/>
                  <w:marBottom w:val="0"/>
                  <w:divBdr>
                    <w:top w:val="none" w:sz="0" w:space="0" w:color="auto"/>
                    <w:left w:val="none" w:sz="0" w:space="0" w:color="auto"/>
                    <w:bottom w:val="none" w:sz="0" w:space="0" w:color="auto"/>
                    <w:right w:val="none" w:sz="0" w:space="0" w:color="auto"/>
                  </w:divBdr>
                </w:div>
              </w:divsChild>
            </w:div>
            <w:div w:id="374350833">
              <w:marLeft w:val="600"/>
              <w:marRight w:val="0"/>
              <w:marTop w:val="75"/>
              <w:marBottom w:val="75"/>
              <w:divBdr>
                <w:top w:val="none" w:sz="0" w:space="0" w:color="auto"/>
                <w:left w:val="none" w:sz="0" w:space="0" w:color="auto"/>
                <w:bottom w:val="none" w:sz="0" w:space="0" w:color="auto"/>
                <w:right w:val="none" w:sz="0" w:space="0" w:color="auto"/>
              </w:divBdr>
            </w:div>
            <w:div w:id="86074248">
              <w:marLeft w:val="600"/>
              <w:marRight w:val="0"/>
              <w:marTop w:val="75"/>
              <w:marBottom w:val="75"/>
              <w:divBdr>
                <w:top w:val="none" w:sz="0" w:space="0" w:color="auto"/>
                <w:left w:val="none" w:sz="0" w:space="0" w:color="auto"/>
                <w:bottom w:val="none" w:sz="0" w:space="0" w:color="auto"/>
                <w:right w:val="none" w:sz="0" w:space="0" w:color="auto"/>
              </w:divBdr>
            </w:div>
          </w:divsChild>
        </w:div>
        <w:div w:id="358166391">
          <w:marLeft w:val="0"/>
          <w:marRight w:val="0"/>
          <w:marTop w:val="0"/>
          <w:marBottom w:val="0"/>
          <w:divBdr>
            <w:top w:val="none" w:sz="0" w:space="0" w:color="auto"/>
            <w:left w:val="none" w:sz="0" w:space="0" w:color="auto"/>
            <w:bottom w:val="none" w:sz="0" w:space="0" w:color="auto"/>
            <w:right w:val="none" w:sz="0" w:space="0" w:color="auto"/>
          </w:divBdr>
        </w:div>
        <w:div w:id="300160180">
          <w:marLeft w:val="450"/>
          <w:marRight w:val="0"/>
          <w:marTop w:val="150"/>
          <w:marBottom w:val="150"/>
          <w:divBdr>
            <w:top w:val="none" w:sz="0" w:space="0" w:color="auto"/>
            <w:left w:val="none" w:sz="0" w:space="0" w:color="auto"/>
            <w:bottom w:val="none" w:sz="0" w:space="0" w:color="auto"/>
            <w:right w:val="none" w:sz="0" w:space="0" w:color="auto"/>
          </w:divBdr>
          <w:divsChild>
            <w:div w:id="1567568724">
              <w:marLeft w:val="0"/>
              <w:marRight w:val="0"/>
              <w:marTop w:val="0"/>
              <w:marBottom w:val="0"/>
              <w:divBdr>
                <w:top w:val="none" w:sz="0" w:space="0" w:color="auto"/>
                <w:left w:val="none" w:sz="0" w:space="0" w:color="auto"/>
                <w:bottom w:val="none" w:sz="0" w:space="0" w:color="auto"/>
                <w:right w:val="none" w:sz="0" w:space="0" w:color="auto"/>
              </w:divBdr>
            </w:div>
          </w:divsChild>
        </w:div>
        <w:div w:id="753744249">
          <w:marLeft w:val="0"/>
          <w:marRight w:val="0"/>
          <w:marTop w:val="150"/>
          <w:marBottom w:val="0"/>
          <w:divBdr>
            <w:top w:val="none" w:sz="0" w:space="0" w:color="auto"/>
            <w:left w:val="none" w:sz="0" w:space="0" w:color="auto"/>
            <w:bottom w:val="none" w:sz="0" w:space="0" w:color="auto"/>
            <w:right w:val="none" w:sz="0" w:space="0" w:color="auto"/>
          </w:divBdr>
          <w:divsChild>
            <w:div w:id="675763740">
              <w:marLeft w:val="0"/>
              <w:marRight w:val="0"/>
              <w:marTop w:val="0"/>
              <w:marBottom w:val="0"/>
              <w:divBdr>
                <w:top w:val="none" w:sz="0" w:space="0" w:color="auto"/>
                <w:left w:val="none" w:sz="0" w:space="0" w:color="auto"/>
                <w:bottom w:val="none" w:sz="0" w:space="0" w:color="auto"/>
                <w:right w:val="none" w:sz="0" w:space="0" w:color="auto"/>
              </w:divBdr>
            </w:div>
          </w:divsChild>
        </w:div>
        <w:div w:id="1627277507">
          <w:marLeft w:val="0"/>
          <w:marRight w:val="0"/>
          <w:marTop w:val="0"/>
          <w:marBottom w:val="0"/>
          <w:divBdr>
            <w:top w:val="none" w:sz="0" w:space="0" w:color="auto"/>
            <w:left w:val="none" w:sz="0" w:space="0" w:color="auto"/>
            <w:bottom w:val="none" w:sz="0" w:space="0" w:color="auto"/>
            <w:right w:val="none" w:sz="0" w:space="0" w:color="auto"/>
          </w:divBdr>
        </w:div>
        <w:div w:id="168375197">
          <w:marLeft w:val="0"/>
          <w:marRight w:val="0"/>
          <w:marTop w:val="0"/>
          <w:marBottom w:val="0"/>
          <w:divBdr>
            <w:top w:val="none" w:sz="0" w:space="0" w:color="auto"/>
            <w:left w:val="none" w:sz="0" w:space="0" w:color="auto"/>
            <w:bottom w:val="none" w:sz="0" w:space="0" w:color="auto"/>
            <w:right w:val="none" w:sz="0" w:space="0" w:color="auto"/>
          </w:divBdr>
          <w:divsChild>
            <w:div w:id="466434963">
              <w:marLeft w:val="0"/>
              <w:marRight w:val="0"/>
              <w:marTop w:val="0"/>
              <w:marBottom w:val="0"/>
              <w:divBdr>
                <w:top w:val="none" w:sz="0" w:space="0" w:color="auto"/>
                <w:left w:val="none" w:sz="0" w:space="0" w:color="auto"/>
                <w:bottom w:val="none" w:sz="0" w:space="0" w:color="auto"/>
                <w:right w:val="none" w:sz="0" w:space="0" w:color="auto"/>
              </w:divBdr>
            </w:div>
          </w:divsChild>
        </w:div>
        <w:div w:id="168641056">
          <w:marLeft w:val="0"/>
          <w:marRight w:val="0"/>
          <w:marTop w:val="0"/>
          <w:marBottom w:val="0"/>
          <w:divBdr>
            <w:top w:val="none" w:sz="0" w:space="4" w:color="auto"/>
            <w:left w:val="none" w:sz="0" w:space="4" w:color="auto"/>
            <w:bottom w:val="none" w:sz="0" w:space="4" w:color="auto"/>
            <w:right w:val="none" w:sz="0" w:space="4" w:color="auto"/>
          </w:divBdr>
          <w:divsChild>
            <w:div w:id="409079359">
              <w:marLeft w:val="0"/>
              <w:marRight w:val="0"/>
              <w:marTop w:val="0"/>
              <w:marBottom w:val="0"/>
              <w:divBdr>
                <w:top w:val="none" w:sz="0" w:space="0" w:color="auto"/>
                <w:left w:val="none" w:sz="0" w:space="0" w:color="auto"/>
                <w:bottom w:val="none" w:sz="0" w:space="0" w:color="auto"/>
                <w:right w:val="none" w:sz="0" w:space="0" w:color="auto"/>
              </w:divBdr>
              <w:divsChild>
                <w:div w:id="502739289">
                  <w:marLeft w:val="0"/>
                  <w:marRight w:val="0"/>
                  <w:marTop w:val="0"/>
                  <w:marBottom w:val="0"/>
                  <w:divBdr>
                    <w:top w:val="none" w:sz="0" w:space="0" w:color="auto"/>
                    <w:left w:val="none" w:sz="0" w:space="0" w:color="auto"/>
                    <w:bottom w:val="none" w:sz="0" w:space="0" w:color="auto"/>
                    <w:right w:val="none" w:sz="0" w:space="0" w:color="auto"/>
                  </w:divBdr>
                </w:div>
                <w:div w:id="621155368">
                  <w:marLeft w:val="0"/>
                  <w:marRight w:val="0"/>
                  <w:marTop w:val="150"/>
                  <w:marBottom w:val="0"/>
                  <w:divBdr>
                    <w:top w:val="none" w:sz="0" w:space="0" w:color="auto"/>
                    <w:left w:val="none" w:sz="0" w:space="0" w:color="auto"/>
                    <w:bottom w:val="none" w:sz="0" w:space="0" w:color="auto"/>
                    <w:right w:val="none" w:sz="0" w:space="0" w:color="auto"/>
                  </w:divBdr>
                  <w:divsChild>
                    <w:div w:id="783496839">
                      <w:marLeft w:val="0"/>
                      <w:marRight w:val="0"/>
                      <w:marTop w:val="0"/>
                      <w:marBottom w:val="0"/>
                      <w:divBdr>
                        <w:top w:val="none" w:sz="0" w:space="0" w:color="auto"/>
                        <w:left w:val="none" w:sz="0" w:space="0" w:color="auto"/>
                        <w:bottom w:val="none" w:sz="0" w:space="0" w:color="auto"/>
                        <w:right w:val="none" w:sz="0" w:space="0" w:color="auto"/>
                      </w:divBdr>
                    </w:div>
                  </w:divsChild>
                </w:div>
                <w:div w:id="623267781">
                  <w:marLeft w:val="0"/>
                  <w:marRight w:val="0"/>
                  <w:marTop w:val="0"/>
                  <w:marBottom w:val="0"/>
                  <w:divBdr>
                    <w:top w:val="none" w:sz="0" w:space="0" w:color="auto"/>
                    <w:left w:val="none" w:sz="0" w:space="0" w:color="auto"/>
                    <w:bottom w:val="none" w:sz="0" w:space="0" w:color="auto"/>
                    <w:right w:val="none" w:sz="0" w:space="0" w:color="auto"/>
                  </w:divBdr>
                  <w:divsChild>
                    <w:div w:id="1577662949">
                      <w:marLeft w:val="0"/>
                      <w:marRight w:val="0"/>
                      <w:marTop w:val="0"/>
                      <w:marBottom w:val="0"/>
                      <w:divBdr>
                        <w:top w:val="none" w:sz="0" w:space="0" w:color="auto"/>
                        <w:left w:val="none" w:sz="0" w:space="0" w:color="auto"/>
                        <w:bottom w:val="none" w:sz="0" w:space="0" w:color="auto"/>
                        <w:right w:val="none" w:sz="0" w:space="0" w:color="auto"/>
                      </w:divBdr>
                    </w:div>
                  </w:divsChild>
                </w:div>
                <w:div w:id="2100366767">
                  <w:marLeft w:val="450"/>
                  <w:marRight w:val="0"/>
                  <w:marTop w:val="150"/>
                  <w:marBottom w:val="150"/>
                  <w:divBdr>
                    <w:top w:val="none" w:sz="0" w:space="0" w:color="auto"/>
                    <w:left w:val="none" w:sz="0" w:space="0" w:color="auto"/>
                    <w:bottom w:val="none" w:sz="0" w:space="0" w:color="auto"/>
                    <w:right w:val="none" w:sz="0" w:space="0" w:color="auto"/>
                  </w:divBdr>
                  <w:divsChild>
                    <w:div w:id="1201162657">
                      <w:marLeft w:val="0"/>
                      <w:marRight w:val="0"/>
                      <w:marTop w:val="0"/>
                      <w:marBottom w:val="0"/>
                      <w:divBdr>
                        <w:top w:val="none" w:sz="0" w:space="0" w:color="auto"/>
                        <w:left w:val="none" w:sz="0" w:space="0" w:color="auto"/>
                        <w:bottom w:val="none" w:sz="0" w:space="0" w:color="auto"/>
                        <w:right w:val="none" w:sz="0" w:space="0" w:color="auto"/>
                      </w:divBdr>
                    </w:div>
                  </w:divsChild>
                </w:div>
                <w:div w:id="1997564696">
                  <w:marLeft w:val="0"/>
                  <w:marRight w:val="0"/>
                  <w:marTop w:val="0"/>
                  <w:marBottom w:val="0"/>
                  <w:divBdr>
                    <w:top w:val="none" w:sz="0" w:space="0" w:color="auto"/>
                    <w:left w:val="none" w:sz="0" w:space="0" w:color="auto"/>
                    <w:bottom w:val="none" w:sz="0" w:space="0" w:color="auto"/>
                    <w:right w:val="none" w:sz="0" w:space="0" w:color="auto"/>
                  </w:divBdr>
                </w:div>
                <w:div w:id="481577510">
                  <w:marLeft w:val="450"/>
                  <w:marRight w:val="0"/>
                  <w:marTop w:val="150"/>
                  <w:marBottom w:val="150"/>
                  <w:divBdr>
                    <w:top w:val="none" w:sz="0" w:space="0" w:color="auto"/>
                    <w:left w:val="none" w:sz="0" w:space="0" w:color="auto"/>
                    <w:bottom w:val="none" w:sz="0" w:space="0" w:color="auto"/>
                    <w:right w:val="none" w:sz="0" w:space="0" w:color="auto"/>
                  </w:divBdr>
                  <w:divsChild>
                    <w:div w:id="1148132919">
                      <w:marLeft w:val="0"/>
                      <w:marRight w:val="0"/>
                      <w:marTop w:val="0"/>
                      <w:marBottom w:val="0"/>
                      <w:divBdr>
                        <w:top w:val="none" w:sz="0" w:space="0" w:color="auto"/>
                        <w:left w:val="none" w:sz="0" w:space="0" w:color="auto"/>
                        <w:bottom w:val="none" w:sz="0" w:space="0" w:color="auto"/>
                        <w:right w:val="none" w:sz="0" w:space="0" w:color="auto"/>
                      </w:divBdr>
                    </w:div>
                  </w:divsChild>
                </w:div>
                <w:div w:id="609095404">
                  <w:marLeft w:val="0"/>
                  <w:marRight w:val="0"/>
                  <w:marTop w:val="0"/>
                  <w:marBottom w:val="0"/>
                  <w:divBdr>
                    <w:top w:val="none" w:sz="0" w:space="0" w:color="auto"/>
                    <w:left w:val="none" w:sz="0" w:space="0" w:color="auto"/>
                    <w:bottom w:val="none" w:sz="0" w:space="0" w:color="auto"/>
                    <w:right w:val="none" w:sz="0" w:space="0" w:color="auto"/>
                  </w:divBdr>
                </w:div>
                <w:div w:id="4136444">
                  <w:marLeft w:val="0"/>
                  <w:marRight w:val="0"/>
                  <w:marTop w:val="150"/>
                  <w:marBottom w:val="0"/>
                  <w:divBdr>
                    <w:top w:val="none" w:sz="0" w:space="0" w:color="auto"/>
                    <w:left w:val="none" w:sz="0" w:space="0" w:color="auto"/>
                    <w:bottom w:val="none" w:sz="0" w:space="0" w:color="auto"/>
                    <w:right w:val="none" w:sz="0" w:space="0" w:color="auto"/>
                  </w:divBdr>
                  <w:divsChild>
                    <w:div w:id="1370258941">
                      <w:marLeft w:val="0"/>
                      <w:marRight w:val="0"/>
                      <w:marTop w:val="0"/>
                      <w:marBottom w:val="0"/>
                      <w:divBdr>
                        <w:top w:val="none" w:sz="0" w:space="0" w:color="auto"/>
                        <w:left w:val="none" w:sz="0" w:space="0" w:color="auto"/>
                        <w:bottom w:val="none" w:sz="0" w:space="0" w:color="auto"/>
                        <w:right w:val="none" w:sz="0" w:space="0" w:color="auto"/>
                      </w:divBdr>
                      <w:divsChild>
                        <w:div w:id="1438599429">
                          <w:marLeft w:val="0"/>
                          <w:marRight w:val="0"/>
                          <w:marTop w:val="0"/>
                          <w:marBottom w:val="0"/>
                          <w:divBdr>
                            <w:top w:val="none" w:sz="0" w:space="0" w:color="auto"/>
                            <w:left w:val="none" w:sz="0" w:space="0" w:color="auto"/>
                            <w:bottom w:val="none" w:sz="0" w:space="0" w:color="auto"/>
                            <w:right w:val="none" w:sz="0" w:space="0" w:color="auto"/>
                          </w:divBdr>
                        </w:div>
                      </w:divsChild>
                    </w:div>
                    <w:div w:id="887299795">
                      <w:marLeft w:val="450"/>
                      <w:marRight w:val="0"/>
                      <w:marTop w:val="150"/>
                      <w:marBottom w:val="150"/>
                      <w:divBdr>
                        <w:top w:val="none" w:sz="0" w:space="0" w:color="auto"/>
                        <w:left w:val="none" w:sz="0" w:space="0" w:color="auto"/>
                        <w:bottom w:val="none" w:sz="0" w:space="0" w:color="auto"/>
                        <w:right w:val="none" w:sz="0" w:space="0" w:color="auto"/>
                      </w:divBdr>
                      <w:divsChild>
                        <w:div w:id="15815960">
                          <w:marLeft w:val="0"/>
                          <w:marRight w:val="0"/>
                          <w:marTop w:val="0"/>
                          <w:marBottom w:val="0"/>
                          <w:divBdr>
                            <w:top w:val="none" w:sz="0" w:space="0" w:color="auto"/>
                            <w:left w:val="none" w:sz="0" w:space="0" w:color="auto"/>
                            <w:bottom w:val="none" w:sz="0" w:space="0" w:color="auto"/>
                            <w:right w:val="none" w:sz="0" w:space="0" w:color="auto"/>
                          </w:divBdr>
                        </w:div>
                      </w:divsChild>
                    </w:div>
                    <w:div w:id="105344938">
                      <w:marLeft w:val="0"/>
                      <w:marRight w:val="0"/>
                      <w:marTop w:val="0"/>
                      <w:marBottom w:val="0"/>
                      <w:divBdr>
                        <w:top w:val="none" w:sz="0" w:space="0" w:color="auto"/>
                        <w:left w:val="none" w:sz="0" w:space="0" w:color="auto"/>
                        <w:bottom w:val="none" w:sz="0" w:space="0" w:color="auto"/>
                        <w:right w:val="none" w:sz="0" w:space="0" w:color="auto"/>
                      </w:divBdr>
                    </w:div>
                  </w:divsChild>
                </w:div>
                <w:div w:id="1306810707">
                  <w:marLeft w:val="0"/>
                  <w:marRight w:val="0"/>
                  <w:marTop w:val="0"/>
                  <w:marBottom w:val="0"/>
                  <w:divBdr>
                    <w:top w:val="none" w:sz="0" w:space="0" w:color="auto"/>
                    <w:left w:val="none" w:sz="0" w:space="0" w:color="auto"/>
                    <w:bottom w:val="none" w:sz="0" w:space="0" w:color="auto"/>
                    <w:right w:val="none" w:sz="0" w:space="0" w:color="auto"/>
                  </w:divBdr>
                  <w:divsChild>
                    <w:div w:id="1603688159">
                      <w:marLeft w:val="0"/>
                      <w:marRight w:val="0"/>
                      <w:marTop w:val="0"/>
                      <w:marBottom w:val="0"/>
                      <w:divBdr>
                        <w:top w:val="none" w:sz="0" w:space="0" w:color="auto"/>
                        <w:left w:val="none" w:sz="0" w:space="0" w:color="auto"/>
                        <w:bottom w:val="none" w:sz="0" w:space="0" w:color="auto"/>
                        <w:right w:val="none" w:sz="0" w:space="0" w:color="auto"/>
                      </w:divBdr>
                    </w:div>
                  </w:divsChild>
                </w:div>
                <w:div w:id="1852183579">
                  <w:marLeft w:val="450"/>
                  <w:marRight w:val="0"/>
                  <w:marTop w:val="150"/>
                  <w:marBottom w:val="150"/>
                  <w:divBdr>
                    <w:top w:val="none" w:sz="0" w:space="0" w:color="auto"/>
                    <w:left w:val="none" w:sz="0" w:space="0" w:color="auto"/>
                    <w:bottom w:val="none" w:sz="0" w:space="0" w:color="auto"/>
                    <w:right w:val="none" w:sz="0" w:space="0" w:color="auto"/>
                  </w:divBdr>
                  <w:divsChild>
                    <w:div w:id="1577857710">
                      <w:marLeft w:val="0"/>
                      <w:marRight w:val="0"/>
                      <w:marTop w:val="0"/>
                      <w:marBottom w:val="0"/>
                      <w:divBdr>
                        <w:top w:val="none" w:sz="0" w:space="0" w:color="auto"/>
                        <w:left w:val="none" w:sz="0" w:space="0" w:color="auto"/>
                        <w:bottom w:val="none" w:sz="0" w:space="0" w:color="auto"/>
                        <w:right w:val="none" w:sz="0" w:space="0" w:color="auto"/>
                      </w:divBdr>
                    </w:div>
                  </w:divsChild>
                </w:div>
                <w:div w:id="744381273">
                  <w:marLeft w:val="0"/>
                  <w:marRight w:val="0"/>
                  <w:marTop w:val="0"/>
                  <w:marBottom w:val="0"/>
                  <w:divBdr>
                    <w:top w:val="none" w:sz="0" w:space="0" w:color="auto"/>
                    <w:left w:val="none" w:sz="0" w:space="0" w:color="auto"/>
                    <w:bottom w:val="none" w:sz="0" w:space="0" w:color="auto"/>
                    <w:right w:val="none" w:sz="0" w:space="0" w:color="auto"/>
                  </w:divBdr>
                  <w:divsChild>
                    <w:div w:id="1439642952">
                      <w:marLeft w:val="0"/>
                      <w:marRight w:val="0"/>
                      <w:marTop w:val="0"/>
                      <w:marBottom w:val="0"/>
                      <w:divBdr>
                        <w:top w:val="none" w:sz="0" w:space="0" w:color="auto"/>
                        <w:left w:val="none" w:sz="0" w:space="0" w:color="auto"/>
                        <w:bottom w:val="none" w:sz="0" w:space="0" w:color="auto"/>
                        <w:right w:val="none" w:sz="0" w:space="0" w:color="auto"/>
                      </w:divBdr>
                    </w:div>
                  </w:divsChild>
                </w:div>
                <w:div w:id="1754474184">
                  <w:marLeft w:val="600"/>
                  <w:marRight w:val="0"/>
                  <w:marTop w:val="75"/>
                  <w:marBottom w:val="75"/>
                  <w:divBdr>
                    <w:top w:val="none" w:sz="0" w:space="0" w:color="auto"/>
                    <w:left w:val="none" w:sz="0" w:space="0" w:color="auto"/>
                    <w:bottom w:val="none" w:sz="0" w:space="0" w:color="auto"/>
                    <w:right w:val="none" w:sz="0" w:space="0" w:color="auto"/>
                  </w:divBdr>
                </w:div>
                <w:div w:id="593511011">
                  <w:marLeft w:val="450"/>
                  <w:marRight w:val="0"/>
                  <w:marTop w:val="150"/>
                  <w:marBottom w:val="150"/>
                  <w:divBdr>
                    <w:top w:val="none" w:sz="0" w:space="0" w:color="auto"/>
                    <w:left w:val="none" w:sz="0" w:space="0" w:color="auto"/>
                    <w:bottom w:val="none" w:sz="0" w:space="0" w:color="auto"/>
                    <w:right w:val="none" w:sz="0" w:space="0" w:color="auto"/>
                  </w:divBdr>
                  <w:divsChild>
                    <w:div w:id="267273623">
                      <w:marLeft w:val="0"/>
                      <w:marRight w:val="0"/>
                      <w:marTop w:val="0"/>
                      <w:marBottom w:val="0"/>
                      <w:divBdr>
                        <w:top w:val="none" w:sz="0" w:space="0" w:color="auto"/>
                        <w:left w:val="none" w:sz="0" w:space="0" w:color="auto"/>
                        <w:bottom w:val="none" w:sz="0" w:space="0" w:color="auto"/>
                        <w:right w:val="none" w:sz="0" w:space="0" w:color="auto"/>
                      </w:divBdr>
                      <w:divsChild>
                        <w:div w:id="1500002689">
                          <w:marLeft w:val="0"/>
                          <w:marRight w:val="0"/>
                          <w:marTop w:val="0"/>
                          <w:marBottom w:val="0"/>
                          <w:divBdr>
                            <w:top w:val="none" w:sz="0" w:space="0" w:color="auto"/>
                            <w:left w:val="none" w:sz="0" w:space="0" w:color="auto"/>
                            <w:bottom w:val="none" w:sz="0" w:space="0" w:color="auto"/>
                            <w:right w:val="none" w:sz="0" w:space="0" w:color="auto"/>
                          </w:divBdr>
                        </w:div>
                      </w:divsChild>
                    </w:div>
                    <w:div w:id="78645829">
                      <w:marLeft w:val="600"/>
                      <w:marRight w:val="0"/>
                      <w:marTop w:val="75"/>
                      <w:marBottom w:val="75"/>
                      <w:divBdr>
                        <w:top w:val="none" w:sz="0" w:space="0" w:color="auto"/>
                        <w:left w:val="none" w:sz="0" w:space="0" w:color="auto"/>
                        <w:bottom w:val="none" w:sz="0" w:space="0" w:color="auto"/>
                        <w:right w:val="none" w:sz="0" w:space="0" w:color="auto"/>
                      </w:divBdr>
                    </w:div>
                  </w:divsChild>
                </w:div>
                <w:div w:id="947007643">
                  <w:marLeft w:val="0"/>
                  <w:marRight w:val="0"/>
                  <w:marTop w:val="0"/>
                  <w:marBottom w:val="0"/>
                  <w:divBdr>
                    <w:top w:val="none" w:sz="0" w:space="0" w:color="auto"/>
                    <w:left w:val="none" w:sz="0" w:space="0" w:color="auto"/>
                    <w:bottom w:val="none" w:sz="0" w:space="0" w:color="auto"/>
                    <w:right w:val="none" w:sz="0" w:space="0" w:color="auto"/>
                  </w:divBdr>
                  <w:divsChild>
                    <w:div w:id="1995835434">
                      <w:marLeft w:val="0"/>
                      <w:marRight w:val="0"/>
                      <w:marTop w:val="0"/>
                      <w:marBottom w:val="0"/>
                      <w:divBdr>
                        <w:top w:val="none" w:sz="0" w:space="0" w:color="auto"/>
                        <w:left w:val="none" w:sz="0" w:space="0" w:color="auto"/>
                        <w:bottom w:val="none" w:sz="0" w:space="0" w:color="auto"/>
                        <w:right w:val="none" w:sz="0" w:space="0" w:color="auto"/>
                      </w:divBdr>
                    </w:div>
                  </w:divsChild>
                </w:div>
                <w:div w:id="1655837630">
                  <w:marLeft w:val="0"/>
                  <w:marRight w:val="0"/>
                  <w:marTop w:val="150"/>
                  <w:marBottom w:val="0"/>
                  <w:divBdr>
                    <w:top w:val="none" w:sz="0" w:space="0" w:color="auto"/>
                    <w:left w:val="none" w:sz="0" w:space="0" w:color="auto"/>
                    <w:bottom w:val="none" w:sz="0" w:space="0" w:color="auto"/>
                    <w:right w:val="none" w:sz="0" w:space="0" w:color="auto"/>
                  </w:divBdr>
                  <w:divsChild>
                    <w:div w:id="972293147">
                      <w:marLeft w:val="0"/>
                      <w:marRight w:val="0"/>
                      <w:marTop w:val="0"/>
                      <w:marBottom w:val="0"/>
                      <w:divBdr>
                        <w:top w:val="none" w:sz="0" w:space="0" w:color="auto"/>
                        <w:left w:val="none" w:sz="0" w:space="0" w:color="auto"/>
                        <w:bottom w:val="none" w:sz="0" w:space="0" w:color="auto"/>
                        <w:right w:val="none" w:sz="0" w:space="0" w:color="auto"/>
                      </w:divBdr>
                    </w:div>
                  </w:divsChild>
                </w:div>
                <w:div w:id="859466497">
                  <w:marLeft w:val="0"/>
                  <w:marRight w:val="0"/>
                  <w:marTop w:val="0"/>
                  <w:marBottom w:val="0"/>
                  <w:divBdr>
                    <w:top w:val="none" w:sz="0" w:space="0" w:color="auto"/>
                    <w:left w:val="none" w:sz="0" w:space="0" w:color="auto"/>
                    <w:bottom w:val="none" w:sz="0" w:space="0" w:color="auto"/>
                    <w:right w:val="none" w:sz="0" w:space="0" w:color="auto"/>
                  </w:divBdr>
                  <w:divsChild>
                    <w:div w:id="1940796297">
                      <w:marLeft w:val="0"/>
                      <w:marRight w:val="0"/>
                      <w:marTop w:val="0"/>
                      <w:marBottom w:val="0"/>
                      <w:divBdr>
                        <w:top w:val="none" w:sz="0" w:space="8" w:color="auto"/>
                        <w:left w:val="none" w:sz="0" w:space="8" w:color="auto"/>
                        <w:bottom w:val="none" w:sz="0" w:space="8" w:color="auto"/>
                        <w:right w:val="none" w:sz="0" w:space="8" w:color="auto"/>
                      </w:divBdr>
                    </w:div>
                  </w:divsChild>
                </w:div>
              </w:divsChild>
            </w:div>
          </w:divsChild>
        </w:div>
        <w:div w:id="1419903574">
          <w:marLeft w:val="0"/>
          <w:marRight w:val="0"/>
          <w:marTop w:val="0"/>
          <w:marBottom w:val="0"/>
          <w:divBdr>
            <w:top w:val="none" w:sz="0" w:space="0" w:color="auto"/>
            <w:left w:val="none" w:sz="0" w:space="0" w:color="auto"/>
            <w:bottom w:val="none" w:sz="0" w:space="0" w:color="auto"/>
            <w:right w:val="none" w:sz="0" w:space="0" w:color="auto"/>
          </w:divBdr>
        </w:div>
        <w:div w:id="683366945">
          <w:marLeft w:val="0"/>
          <w:marRight w:val="0"/>
          <w:marTop w:val="150"/>
          <w:marBottom w:val="0"/>
          <w:divBdr>
            <w:top w:val="none" w:sz="0" w:space="0" w:color="auto"/>
            <w:left w:val="none" w:sz="0" w:space="0" w:color="auto"/>
            <w:bottom w:val="none" w:sz="0" w:space="0" w:color="auto"/>
            <w:right w:val="none" w:sz="0" w:space="0" w:color="auto"/>
          </w:divBdr>
          <w:divsChild>
            <w:div w:id="471170910">
              <w:marLeft w:val="0"/>
              <w:marRight w:val="0"/>
              <w:marTop w:val="0"/>
              <w:marBottom w:val="0"/>
              <w:divBdr>
                <w:top w:val="none" w:sz="0" w:space="0" w:color="auto"/>
                <w:left w:val="none" w:sz="0" w:space="0" w:color="auto"/>
                <w:bottom w:val="none" w:sz="0" w:space="0" w:color="auto"/>
                <w:right w:val="none" w:sz="0" w:space="0" w:color="auto"/>
              </w:divBdr>
            </w:div>
          </w:divsChild>
        </w:div>
        <w:div w:id="1371492102">
          <w:marLeft w:val="0"/>
          <w:marRight w:val="0"/>
          <w:marTop w:val="0"/>
          <w:marBottom w:val="0"/>
          <w:divBdr>
            <w:top w:val="none" w:sz="0" w:space="0" w:color="auto"/>
            <w:left w:val="none" w:sz="0" w:space="0" w:color="auto"/>
            <w:bottom w:val="none" w:sz="0" w:space="0" w:color="auto"/>
            <w:right w:val="none" w:sz="0" w:space="0" w:color="auto"/>
          </w:divBdr>
          <w:divsChild>
            <w:div w:id="1066759999">
              <w:marLeft w:val="0"/>
              <w:marRight w:val="0"/>
              <w:marTop w:val="0"/>
              <w:marBottom w:val="0"/>
              <w:divBdr>
                <w:top w:val="none" w:sz="0" w:space="8" w:color="auto"/>
                <w:left w:val="none" w:sz="0" w:space="8" w:color="auto"/>
                <w:bottom w:val="none" w:sz="0" w:space="8" w:color="auto"/>
                <w:right w:val="none" w:sz="0" w:space="8" w:color="auto"/>
              </w:divBdr>
            </w:div>
          </w:divsChild>
        </w:div>
        <w:div w:id="965896139">
          <w:marLeft w:val="0"/>
          <w:marRight w:val="0"/>
          <w:marTop w:val="0"/>
          <w:marBottom w:val="0"/>
          <w:divBdr>
            <w:top w:val="none" w:sz="0" w:space="4" w:color="auto"/>
            <w:left w:val="none" w:sz="0" w:space="4" w:color="auto"/>
            <w:bottom w:val="none" w:sz="0" w:space="4" w:color="auto"/>
            <w:right w:val="none" w:sz="0" w:space="4" w:color="auto"/>
          </w:divBdr>
          <w:divsChild>
            <w:div w:id="476385379">
              <w:marLeft w:val="0"/>
              <w:marRight w:val="0"/>
              <w:marTop w:val="0"/>
              <w:marBottom w:val="0"/>
              <w:divBdr>
                <w:top w:val="none" w:sz="0" w:space="0" w:color="auto"/>
                <w:left w:val="none" w:sz="0" w:space="0" w:color="auto"/>
                <w:bottom w:val="none" w:sz="0" w:space="0" w:color="auto"/>
                <w:right w:val="none" w:sz="0" w:space="0" w:color="auto"/>
              </w:divBdr>
              <w:divsChild>
                <w:div w:id="1568495078">
                  <w:marLeft w:val="0"/>
                  <w:marRight w:val="0"/>
                  <w:marTop w:val="0"/>
                  <w:marBottom w:val="0"/>
                  <w:divBdr>
                    <w:top w:val="none" w:sz="0" w:space="0" w:color="auto"/>
                    <w:left w:val="none" w:sz="0" w:space="0" w:color="auto"/>
                    <w:bottom w:val="none" w:sz="0" w:space="0" w:color="auto"/>
                    <w:right w:val="none" w:sz="0" w:space="0" w:color="auto"/>
                  </w:divBdr>
                </w:div>
                <w:div w:id="1828594290">
                  <w:marLeft w:val="0"/>
                  <w:marRight w:val="0"/>
                  <w:marTop w:val="150"/>
                  <w:marBottom w:val="0"/>
                  <w:divBdr>
                    <w:top w:val="none" w:sz="0" w:space="0" w:color="auto"/>
                    <w:left w:val="none" w:sz="0" w:space="0" w:color="auto"/>
                    <w:bottom w:val="none" w:sz="0" w:space="0" w:color="auto"/>
                    <w:right w:val="none" w:sz="0" w:space="0" w:color="auto"/>
                  </w:divBdr>
                  <w:divsChild>
                    <w:div w:id="108746209">
                      <w:marLeft w:val="0"/>
                      <w:marRight w:val="0"/>
                      <w:marTop w:val="0"/>
                      <w:marBottom w:val="0"/>
                      <w:divBdr>
                        <w:top w:val="none" w:sz="0" w:space="0" w:color="auto"/>
                        <w:left w:val="none" w:sz="0" w:space="0" w:color="auto"/>
                        <w:bottom w:val="none" w:sz="0" w:space="0" w:color="auto"/>
                        <w:right w:val="none" w:sz="0" w:space="0" w:color="auto"/>
                      </w:divBdr>
                      <w:divsChild>
                        <w:div w:id="201792828">
                          <w:marLeft w:val="0"/>
                          <w:marRight w:val="0"/>
                          <w:marTop w:val="0"/>
                          <w:marBottom w:val="0"/>
                          <w:divBdr>
                            <w:top w:val="none" w:sz="0" w:space="0" w:color="auto"/>
                            <w:left w:val="none" w:sz="0" w:space="0" w:color="auto"/>
                            <w:bottom w:val="none" w:sz="0" w:space="0" w:color="auto"/>
                            <w:right w:val="none" w:sz="0" w:space="0" w:color="auto"/>
                          </w:divBdr>
                        </w:div>
                      </w:divsChild>
                    </w:div>
                    <w:div w:id="19166278">
                      <w:marLeft w:val="450"/>
                      <w:marRight w:val="0"/>
                      <w:marTop w:val="150"/>
                      <w:marBottom w:val="150"/>
                      <w:divBdr>
                        <w:top w:val="none" w:sz="0" w:space="0" w:color="auto"/>
                        <w:left w:val="none" w:sz="0" w:space="0" w:color="auto"/>
                        <w:bottom w:val="none" w:sz="0" w:space="0" w:color="auto"/>
                        <w:right w:val="none" w:sz="0" w:space="0" w:color="auto"/>
                      </w:divBdr>
                      <w:divsChild>
                        <w:div w:id="920217564">
                          <w:marLeft w:val="0"/>
                          <w:marRight w:val="0"/>
                          <w:marTop w:val="0"/>
                          <w:marBottom w:val="0"/>
                          <w:divBdr>
                            <w:top w:val="none" w:sz="0" w:space="0" w:color="auto"/>
                            <w:left w:val="none" w:sz="0" w:space="0" w:color="auto"/>
                            <w:bottom w:val="none" w:sz="0" w:space="0" w:color="auto"/>
                            <w:right w:val="none" w:sz="0" w:space="0" w:color="auto"/>
                          </w:divBdr>
                        </w:div>
                      </w:divsChild>
                    </w:div>
                    <w:div w:id="381099036">
                      <w:marLeft w:val="0"/>
                      <w:marRight w:val="0"/>
                      <w:marTop w:val="0"/>
                      <w:marBottom w:val="0"/>
                      <w:divBdr>
                        <w:top w:val="none" w:sz="0" w:space="0" w:color="auto"/>
                        <w:left w:val="none" w:sz="0" w:space="0" w:color="auto"/>
                        <w:bottom w:val="none" w:sz="0" w:space="0" w:color="auto"/>
                        <w:right w:val="none" w:sz="0" w:space="0" w:color="auto"/>
                      </w:divBdr>
                      <w:divsChild>
                        <w:div w:id="1502818868">
                          <w:marLeft w:val="0"/>
                          <w:marRight w:val="0"/>
                          <w:marTop w:val="0"/>
                          <w:marBottom w:val="0"/>
                          <w:divBdr>
                            <w:top w:val="none" w:sz="0" w:space="0" w:color="auto"/>
                            <w:left w:val="none" w:sz="0" w:space="0" w:color="auto"/>
                            <w:bottom w:val="none" w:sz="0" w:space="0" w:color="auto"/>
                            <w:right w:val="none" w:sz="0" w:space="0" w:color="auto"/>
                          </w:divBdr>
                        </w:div>
                      </w:divsChild>
                    </w:div>
                    <w:div w:id="1854226693">
                      <w:marLeft w:val="600"/>
                      <w:marRight w:val="0"/>
                      <w:marTop w:val="75"/>
                      <w:marBottom w:val="75"/>
                      <w:divBdr>
                        <w:top w:val="none" w:sz="0" w:space="0" w:color="auto"/>
                        <w:left w:val="none" w:sz="0" w:space="0" w:color="auto"/>
                        <w:bottom w:val="none" w:sz="0" w:space="0" w:color="auto"/>
                        <w:right w:val="none" w:sz="0" w:space="0" w:color="auto"/>
                      </w:divBdr>
                    </w:div>
                    <w:div w:id="1308126428">
                      <w:marLeft w:val="450"/>
                      <w:marRight w:val="0"/>
                      <w:marTop w:val="150"/>
                      <w:marBottom w:val="150"/>
                      <w:divBdr>
                        <w:top w:val="none" w:sz="0" w:space="0" w:color="auto"/>
                        <w:left w:val="none" w:sz="0" w:space="0" w:color="auto"/>
                        <w:bottom w:val="none" w:sz="0" w:space="0" w:color="auto"/>
                        <w:right w:val="none" w:sz="0" w:space="0" w:color="auto"/>
                      </w:divBdr>
                      <w:divsChild>
                        <w:div w:id="6578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1417">
                  <w:marLeft w:val="0"/>
                  <w:marRight w:val="0"/>
                  <w:marTop w:val="0"/>
                  <w:marBottom w:val="0"/>
                  <w:divBdr>
                    <w:top w:val="none" w:sz="0" w:space="0" w:color="auto"/>
                    <w:left w:val="none" w:sz="0" w:space="0" w:color="auto"/>
                    <w:bottom w:val="none" w:sz="0" w:space="0" w:color="auto"/>
                    <w:right w:val="none" w:sz="0" w:space="0" w:color="auto"/>
                  </w:divBdr>
                </w:div>
                <w:div w:id="1666976816">
                  <w:marLeft w:val="0"/>
                  <w:marRight w:val="0"/>
                  <w:marTop w:val="150"/>
                  <w:marBottom w:val="0"/>
                  <w:divBdr>
                    <w:top w:val="none" w:sz="0" w:space="0" w:color="auto"/>
                    <w:left w:val="none" w:sz="0" w:space="0" w:color="auto"/>
                    <w:bottom w:val="none" w:sz="0" w:space="0" w:color="auto"/>
                    <w:right w:val="none" w:sz="0" w:space="0" w:color="auto"/>
                  </w:divBdr>
                  <w:divsChild>
                    <w:div w:id="1250385403">
                      <w:marLeft w:val="0"/>
                      <w:marRight w:val="0"/>
                      <w:marTop w:val="0"/>
                      <w:marBottom w:val="0"/>
                      <w:divBdr>
                        <w:top w:val="none" w:sz="0" w:space="0" w:color="auto"/>
                        <w:left w:val="none" w:sz="0" w:space="0" w:color="auto"/>
                        <w:bottom w:val="none" w:sz="0" w:space="0" w:color="auto"/>
                        <w:right w:val="none" w:sz="0" w:space="0" w:color="auto"/>
                      </w:divBdr>
                      <w:divsChild>
                        <w:div w:id="973951571">
                          <w:marLeft w:val="0"/>
                          <w:marRight w:val="0"/>
                          <w:marTop w:val="0"/>
                          <w:marBottom w:val="0"/>
                          <w:divBdr>
                            <w:top w:val="none" w:sz="0" w:space="0" w:color="auto"/>
                            <w:left w:val="none" w:sz="0" w:space="0" w:color="auto"/>
                            <w:bottom w:val="none" w:sz="0" w:space="0" w:color="auto"/>
                            <w:right w:val="none" w:sz="0" w:space="0" w:color="auto"/>
                          </w:divBdr>
                        </w:div>
                      </w:divsChild>
                    </w:div>
                    <w:div w:id="1853642671">
                      <w:marLeft w:val="450"/>
                      <w:marRight w:val="0"/>
                      <w:marTop w:val="150"/>
                      <w:marBottom w:val="150"/>
                      <w:divBdr>
                        <w:top w:val="none" w:sz="0" w:space="0" w:color="auto"/>
                        <w:left w:val="none" w:sz="0" w:space="0" w:color="auto"/>
                        <w:bottom w:val="none" w:sz="0" w:space="0" w:color="auto"/>
                        <w:right w:val="none" w:sz="0" w:space="0" w:color="auto"/>
                      </w:divBdr>
                      <w:divsChild>
                        <w:div w:id="457337680">
                          <w:marLeft w:val="0"/>
                          <w:marRight w:val="0"/>
                          <w:marTop w:val="0"/>
                          <w:marBottom w:val="0"/>
                          <w:divBdr>
                            <w:top w:val="none" w:sz="0" w:space="0" w:color="auto"/>
                            <w:left w:val="none" w:sz="0" w:space="0" w:color="auto"/>
                            <w:bottom w:val="none" w:sz="0" w:space="0" w:color="auto"/>
                            <w:right w:val="none" w:sz="0" w:space="0" w:color="auto"/>
                          </w:divBdr>
                        </w:div>
                      </w:divsChild>
                    </w:div>
                    <w:div w:id="67729423">
                      <w:marLeft w:val="0"/>
                      <w:marRight w:val="0"/>
                      <w:marTop w:val="0"/>
                      <w:marBottom w:val="0"/>
                      <w:divBdr>
                        <w:top w:val="none" w:sz="0" w:space="0" w:color="auto"/>
                        <w:left w:val="none" w:sz="0" w:space="0" w:color="auto"/>
                        <w:bottom w:val="none" w:sz="0" w:space="0" w:color="auto"/>
                        <w:right w:val="none" w:sz="0" w:space="0" w:color="auto"/>
                      </w:divBdr>
                    </w:div>
                  </w:divsChild>
                </w:div>
                <w:div w:id="1346590468">
                  <w:marLeft w:val="0"/>
                  <w:marRight w:val="0"/>
                  <w:marTop w:val="0"/>
                  <w:marBottom w:val="0"/>
                  <w:divBdr>
                    <w:top w:val="none" w:sz="0" w:space="0" w:color="auto"/>
                    <w:left w:val="none" w:sz="0" w:space="0" w:color="auto"/>
                    <w:bottom w:val="none" w:sz="0" w:space="0" w:color="auto"/>
                    <w:right w:val="none" w:sz="0" w:space="0" w:color="auto"/>
                  </w:divBdr>
                  <w:divsChild>
                    <w:div w:id="574247307">
                      <w:marLeft w:val="0"/>
                      <w:marRight w:val="0"/>
                      <w:marTop w:val="0"/>
                      <w:marBottom w:val="0"/>
                      <w:divBdr>
                        <w:top w:val="none" w:sz="0" w:space="8" w:color="auto"/>
                        <w:left w:val="none" w:sz="0" w:space="8" w:color="auto"/>
                        <w:bottom w:val="none" w:sz="0" w:space="8" w:color="auto"/>
                        <w:right w:val="none" w:sz="0" w:space="8"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enyalaw.org:8181/exist/kenyalex/actview.xql?actid=CAP.%2060" TargetMode="External"/><Relationship Id="rId13" Type="http://schemas.openxmlformats.org/officeDocument/2006/relationships/hyperlink" Target="http://www.kenyalaw.org:8181/exist/kenyalex/actview.xql?actid=CAP.%2060" TargetMode="External"/><Relationship Id="rId18" Type="http://schemas.openxmlformats.org/officeDocument/2006/relationships/hyperlink" Target="http://www.kenyalaw.org:8181/exist/kenyalex/actview.xql?actid=CAP.%2060" TargetMode="External"/><Relationship Id="rId26" Type="http://schemas.microsoft.com/office/2011/relationships/commentsExtended" Target="commentsExtended.xml"/><Relationship Id="rId3" Type="http://schemas.microsoft.com/office/2007/relationships/stylesWithEffects" Target="stylesWithEffects.xml"/><Relationship Id="rId21" Type="http://schemas.openxmlformats.org/officeDocument/2006/relationships/hyperlink" Target="http://www.kenyalaw.org:8181/exist/kenyalex/actview.xql?actid=CAP.%2060" TargetMode="External"/><Relationship Id="rId7" Type="http://schemas.openxmlformats.org/officeDocument/2006/relationships/endnotes" Target="endnotes.xml"/><Relationship Id="rId12" Type="http://schemas.openxmlformats.org/officeDocument/2006/relationships/hyperlink" Target="http://www.kenyalaw.org:8181/exist/kenyalex/actview.xql?actid=CAP.%2060" TargetMode="External"/><Relationship Id="rId17" Type="http://schemas.openxmlformats.org/officeDocument/2006/relationships/hyperlink" Target="http://www.kenyalaw.org:8181/exist/kenyalex/actview.xql?actid=CAP.%2060"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www.kenyalaw.org:8181/exist/kenyalex/actview.xql?actid=CAP.%2060" TargetMode="External"/><Relationship Id="rId20" Type="http://schemas.openxmlformats.org/officeDocument/2006/relationships/hyperlink" Target="http://www.kenyalaw.org:8181/exist/kenyalex/actview.xql?actid=CAP.%2060"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kenyalaw.org:8181/exist/kenyalex/actview.xql?actid=CAP.%206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kenyalaw.org:8181/exist/kenyalex/actview.xql?actid=CAP.%2060" TargetMode="External"/><Relationship Id="rId23" Type="http://schemas.openxmlformats.org/officeDocument/2006/relationships/fontTable" Target="fontTable.xml"/><Relationship Id="rId10" Type="http://schemas.openxmlformats.org/officeDocument/2006/relationships/hyperlink" Target="http://www.kenyalaw.org:8181/exist/kenyalex/actview.xql?actid=CAP.%2060" TargetMode="External"/><Relationship Id="rId19" Type="http://schemas.openxmlformats.org/officeDocument/2006/relationships/hyperlink" Target="http://www.kenyalaw.org:8181/exist/kenyalex/actview.xql?actid=CAP.%2060" TargetMode="External"/><Relationship Id="rId4" Type="http://schemas.openxmlformats.org/officeDocument/2006/relationships/settings" Target="settings.xml"/><Relationship Id="rId9" Type="http://schemas.openxmlformats.org/officeDocument/2006/relationships/hyperlink" Target="http://www.kenyalaw.org:8181/exist/kenyalex/actview.xql?actid=CAP.%2060" TargetMode="External"/><Relationship Id="rId14" Type="http://schemas.openxmlformats.org/officeDocument/2006/relationships/hyperlink" Target="http://www.kenyalaw.org:8181/exist/kenyalex/actview.xql?actid=CAP.%2060" TargetMode="External"/><Relationship Id="rId2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5713</Words>
  <Characters>32570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SIMIYU</dc:creator>
  <cp:lastModifiedBy>BUC-PC</cp:lastModifiedBy>
  <cp:revision>2</cp:revision>
  <dcterms:created xsi:type="dcterms:W3CDTF">2015-02-25T06:18:00Z</dcterms:created>
  <dcterms:modified xsi:type="dcterms:W3CDTF">2015-02-25T06:18:00Z</dcterms:modified>
</cp:coreProperties>
</file>