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Title"/>
      </w:pPr>
      <w:r>
        <w:rPr>
          <w:color w:val="252525"/>
        </w:rPr>
        <w:t>General partnerships, LLPs and limited partnerships: comparison</w:t>
      </w:r>
      <w:r>
        <w:rPr>
          <w:color w:val="252525"/>
          <w:spacing w:val="-80"/>
        </w:rPr>
        <w:t> </w:t>
      </w:r>
      <w:r>
        <w:rPr>
          <w:color w:val="252525"/>
        </w:rPr>
        <w:t>of key features</w:t>
      </w:r>
    </w:p>
    <w:p>
      <w:pPr>
        <w:pStyle w:val="BodyText"/>
        <w:spacing w:line="237" w:lineRule="auto" w:before="5"/>
        <w:ind w:left="100" w:right="494"/>
        <w:jc w:val="both"/>
      </w:pPr>
      <w:r>
        <w:rPr>
          <w:color w:val="777777"/>
        </w:rPr>
        <w:t>This checklist sets out a comparison of the key features of general partnerships and limited partnerships under the</w:t>
      </w:r>
      <w:r>
        <w:rPr>
          <w:color w:val="777777"/>
          <w:spacing w:val="1"/>
        </w:rPr>
        <w:t> </w:t>
      </w:r>
      <w:r>
        <w:rPr>
          <w:color w:val="777777"/>
        </w:rPr>
        <w:t>Partnerships Act No. 16 of 2012, and limited liability partnerships (LLPs) incorporated under the Limited Liability</w:t>
      </w:r>
      <w:r>
        <w:rPr>
          <w:color w:val="777777"/>
          <w:spacing w:val="1"/>
        </w:rPr>
        <w:t> </w:t>
      </w:r>
      <w:r>
        <w:rPr>
          <w:color w:val="777777"/>
        </w:rPr>
        <w:t>Partnerships</w:t>
      </w:r>
      <w:r>
        <w:rPr>
          <w:color w:val="777777"/>
          <w:spacing w:val="-2"/>
        </w:rPr>
        <w:t> </w:t>
      </w:r>
      <w:r>
        <w:rPr>
          <w:color w:val="777777"/>
        </w:rPr>
        <w:t>Act</w:t>
      </w:r>
      <w:r>
        <w:rPr>
          <w:color w:val="777777"/>
          <w:spacing w:val="-1"/>
        </w:rPr>
        <w:t> </w:t>
      </w:r>
      <w:r>
        <w:rPr>
          <w:color w:val="777777"/>
        </w:rPr>
        <w:t>No.</w:t>
      </w:r>
      <w:r>
        <w:rPr>
          <w:color w:val="777777"/>
          <w:spacing w:val="-1"/>
        </w:rPr>
        <w:t> </w:t>
      </w:r>
      <w:r>
        <w:rPr>
          <w:color w:val="777777"/>
        </w:rPr>
        <w:t>42</w:t>
      </w:r>
      <w:r>
        <w:rPr>
          <w:color w:val="777777"/>
          <w:spacing w:val="-1"/>
        </w:rPr>
        <w:t> </w:t>
      </w:r>
      <w:r>
        <w:rPr>
          <w:color w:val="777777"/>
        </w:rPr>
        <w:t>of</w:t>
      </w:r>
      <w:r>
        <w:rPr>
          <w:color w:val="777777"/>
          <w:spacing w:val="-1"/>
        </w:rPr>
        <w:t> </w:t>
      </w:r>
      <w:r>
        <w:rPr>
          <w:color w:val="777777"/>
        </w:rPr>
        <w:t>2011</w:t>
      </w:r>
      <w:r>
        <w:rPr>
          <w:color w:val="777777"/>
          <w:spacing w:val="-1"/>
        </w:rPr>
        <w:t> </w:t>
      </w:r>
      <w:r>
        <w:rPr>
          <w:color w:val="777777"/>
        </w:rPr>
        <w:t>(Cap</w:t>
      </w:r>
      <w:r>
        <w:rPr>
          <w:color w:val="777777"/>
          <w:spacing w:val="-1"/>
        </w:rPr>
        <w:t> </w:t>
      </w:r>
      <w:r>
        <w:rPr>
          <w:color w:val="777777"/>
        </w:rPr>
        <w:t>30A).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5"/>
        </w:rPr>
      </w:pPr>
    </w:p>
    <w:p>
      <w:pPr>
        <w:spacing w:before="0"/>
        <w:ind w:left="100" w:right="0" w:firstLine="0"/>
        <w:jc w:val="both"/>
        <w:rPr>
          <w:rFonts w:ascii="Calibri"/>
          <w:b/>
          <w:sz w:val="28"/>
        </w:rPr>
      </w:pPr>
      <w:r>
        <w:rPr>
          <w:rFonts w:ascii="Calibri"/>
          <w:b/>
          <w:color w:val="212121"/>
          <w:sz w:val="28"/>
        </w:rPr>
        <w:t>Scope</w:t>
      </w:r>
      <w:r>
        <w:rPr>
          <w:rFonts w:ascii="Calibri"/>
          <w:b/>
          <w:color w:val="212121"/>
          <w:spacing w:val="-2"/>
          <w:sz w:val="28"/>
        </w:rPr>
        <w:t> </w:t>
      </w:r>
      <w:r>
        <w:rPr>
          <w:rFonts w:ascii="Calibri"/>
          <w:b/>
          <w:color w:val="212121"/>
          <w:sz w:val="28"/>
        </w:rPr>
        <w:t>of</w:t>
      </w:r>
      <w:r>
        <w:rPr>
          <w:rFonts w:ascii="Calibri"/>
          <w:b/>
          <w:color w:val="212121"/>
          <w:spacing w:val="-3"/>
          <w:sz w:val="28"/>
        </w:rPr>
        <w:t> </w:t>
      </w:r>
      <w:r>
        <w:rPr>
          <w:rFonts w:ascii="Calibri"/>
          <w:b/>
          <w:color w:val="212121"/>
          <w:sz w:val="28"/>
        </w:rPr>
        <w:t>this</w:t>
      </w:r>
      <w:r>
        <w:rPr>
          <w:rFonts w:ascii="Calibri"/>
          <w:b/>
          <w:color w:val="212121"/>
          <w:spacing w:val="-2"/>
          <w:sz w:val="28"/>
        </w:rPr>
        <w:t> </w:t>
      </w:r>
      <w:r>
        <w:rPr>
          <w:rFonts w:ascii="Calibri"/>
          <w:b/>
          <w:color w:val="212121"/>
          <w:sz w:val="28"/>
        </w:rPr>
        <w:t>checklist</w:t>
      </w:r>
    </w:p>
    <w:p>
      <w:pPr>
        <w:pStyle w:val="BodyText"/>
        <w:spacing w:before="3"/>
        <w:ind w:left="100"/>
        <w:jc w:val="both"/>
      </w:pP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below</w:t>
      </w:r>
      <w:r>
        <w:rPr>
          <w:spacing w:val="-3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of: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552" w:hanging="360"/>
        <w:jc w:val="left"/>
        <w:rPr>
          <w:b/>
          <w:sz w:val="20"/>
        </w:rPr>
      </w:pPr>
      <w:r>
        <w:rPr>
          <w:b/>
          <w:sz w:val="20"/>
        </w:rPr>
        <w:t>General partnerships </w:t>
      </w:r>
      <w:r>
        <w:rPr>
          <w:sz w:val="20"/>
        </w:rPr>
        <w:t>under the </w:t>
      </w:r>
      <w:r>
        <w:rPr>
          <w:b/>
          <w:sz w:val="20"/>
        </w:rPr>
        <w:t>Partnerships Act 2012 (PA 2012). </w:t>
      </w:r>
      <w:r>
        <w:rPr>
          <w:sz w:val="20"/>
        </w:rPr>
        <w:t>Many general partnerships (or ordinary</w:t>
      </w:r>
      <w:r>
        <w:rPr>
          <w:spacing w:val="1"/>
          <w:sz w:val="20"/>
        </w:rPr>
        <w:t> </w:t>
      </w:r>
      <w:r>
        <w:rPr>
          <w:sz w:val="20"/>
        </w:rPr>
        <w:t>partnerships as they are sometimes known) arise without the knowledge of the persons involved. Partnership is</w:t>
      </w:r>
      <w:r>
        <w:rPr>
          <w:spacing w:val="1"/>
          <w:sz w:val="20"/>
        </w:rPr>
        <w:t> </w:t>
      </w:r>
      <w:r>
        <w:rPr>
          <w:sz w:val="20"/>
        </w:rPr>
        <w:t>defined as the relation which exists between persons carrying on a business in common with a view to profit</w:t>
      </w:r>
      <w:r>
        <w:rPr>
          <w:spacing w:val="1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section 3, PA 2012)</w:t>
      </w:r>
      <w:r>
        <w:rPr>
          <w:sz w:val="20"/>
        </w:rPr>
        <w:t>. It is a matter of fact whether a general partnership exists and the parties cannot simply</w:t>
      </w:r>
      <w:r>
        <w:rPr>
          <w:spacing w:val="1"/>
          <w:sz w:val="20"/>
        </w:rPr>
        <w:t> </w:t>
      </w:r>
      <w:r>
        <w:rPr>
          <w:sz w:val="20"/>
        </w:rPr>
        <w:t>determine this for themselves. Normally the relationship is governed by a contractual agreement but the essence</w:t>
      </w:r>
      <w:r>
        <w:rPr>
          <w:spacing w:val="-43"/>
          <w:sz w:val="20"/>
        </w:rPr>
        <w:t> </w:t>
      </w:r>
      <w:r>
        <w:rPr>
          <w:sz w:val="20"/>
        </w:rPr>
        <w:t>of a partnership is the continuing relationship, personal as well as commercial, with the contractual agreement</w:t>
      </w:r>
      <w:r>
        <w:rPr>
          <w:spacing w:val="1"/>
          <w:sz w:val="20"/>
        </w:rPr>
        <w:t> </w:t>
      </w:r>
      <w:r>
        <w:rPr>
          <w:sz w:val="20"/>
        </w:rPr>
        <w:t>being only an indication of the relationship </w:t>
      </w:r>
      <w:r>
        <w:rPr>
          <w:i/>
          <w:sz w:val="20"/>
        </w:rPr>
        <w:t>(Hurst v Bryk [2001] 1 AC 185)</w:t>
      </w:r>
      <w:r>
        <w:rPr>
          <w:sz w:val="20"/>
        </w:rPr>
        <w:t>. When the courts have to consider</w:t>
      </w:r>
      <w:r>
        <w:rPr>
          <w:spacing w:val="1"/>
          <w:sz w:val="20"/>
        </w:rPr>
        <w:t> </w:t>
      </w:r>
      <w:r>
        <w:rPr>
          <w:sz w:val="20"/>
        </w:rPr>
        <w:t>whether a general partnership exists, they look at the substance of the arrangements and not the stated</w:t>
      </w:r>
      <w:r>
        <w:rPr>
          <w:spacing w:val="1"/>
          <w:sz w:val="20"/>
        </w:rPr>
        <w:t> </w:t>
      </w:r>
      <w:r>
        <w:rPr>
          <w:sz w:val="20"/>
        </w:rPr>
        <w:t>intentions of the parties. One advantage a general partnership has over limited partnerships and LLPs is that they</w:t>
      </w:r>
      <w:r>
        <w:rPr>
          <w:spacing w:val="-43"/>
          <w:sz w:val="20"/>
        </w:rPr>
        <w:t> </w:t>
      </w:r>
      <w:r>
        <w:rPr>
          <w:sz w:val="20"/>
        </w:rPr>
        <w:t>are simple and cheap to set up. No formal agreement is necessary as the terms of the PA 2012 will apply in</w:t>
      </w:r>
      <w:r>
        <w:rPr>
          <w:spacing w:val="1"/>
          <w:sz w:val="20"/>
        </w:rPr>
        <w:t> </w:t>
      </w:r>
      <w:r>
        <w:rPr>
          <w:sz w:val="20"/>
        </w:rPr>
        <w:t>default of agreement. Nevertheless, it is advisable for the partners to formalise arrangements by entering into a</w:t>
      </w:r>
      <w:r>
        <w:rPr>
          <w:spacing w:val="1"/>
          <w:sz w:val="20"/>
        </w:rPr>
        <w:t> </w:t>
      </w:r>
      <w:r>
        <w:rPr>
          <w:sz w:val="20"/>
        </w:rPr>
        <w:t>private</w:t>
      </w:r>
      <w:r>
        <w:rPr>
          <w:spacing w:val="-2"/>
          <w:sz w:val="20"/>
        </w:rPr>
        <w:t> </w:t>
      </w:r>
      <w:r>
        <w:rPr>
          <w:b/>
          <w:sz w:val="20"/>
        </w:rPr>
        <w:t>partnership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agreement.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119" w:after="0"/>
        <w:ind w:left="580" w:right="497" w:hanging="360"/>
        <w:jc w:val="left"/>
        <w:rPr>
          <w:sz w:val="20"/>
        </w:rPr>
      </w:pPr>
      <w:r>
        <w:rPr>
          <w:sz w:val="20"/>
        </w:rPr>
        <w:t>Kenyan limited partnerships (LPs) registered in Kenya under the </w:t>
      </w:r>
      <w:r>
        <w:rPr>
          <w:b/>
          <w:sz w:val="20"/>
        </w:rPr>
        <w:t>Partnerships Act 2012 (PA 2012)</w:t>
      </w:r>
      <w:r>
        <w:rPr>
          <w:sz w:val="20"/>
        </w:rPr>
        <w:t>. An LP must be</w:t>
      </w:r>
      <w:r>
        <w:rPr>
          <w:spacing w:val="1"/>
          <w:sz w:val="20"/>
        </w:rPr>
        <w:t> </w:t>
      </w:r>
      <w:r>
        <w:rPr>
          <w:sz w:val="20"/>
        </w:rPr>
        <w:t>formed between two or more persons and must carry on a business in common with a view of profit </w:t>
      </w:r>
      <w:r>
        <w:rPr>
          <w:b/>
          <w:sz w:val="20"/>
        </w:rPr>
        <w:t>(section 3,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PA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2012).</w:t>
      </w:r>
      <w:r>
        <w:rPr>
          <w:b/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2"/>
          <w:sz w:val="20"/>
        </w:rPr>
        <w:t> </w:t>
      </w:r>
      <w:r>
        <w:rPr>
          <w:sz w:val="20"/>
        </w:rPr>
        <w:t>form,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LP</w:t>
      </w:r>
      <w:r>
        <w:rPr>
          <w:spacing w:val="2"/>
          <w:sz w:val="20"/>
        </w:rPr>
        <w:t> </w:t>
      </w:r>
      <w:r>
        <w:rPr>
          <w:sz w:val="20"/>
        </w:rPr>
        <w:t>broadly</w:t>
      </w:r>
      <w:r>
        <w:rPr>
          <w:spacing w:val="2"/>
          <w:sz w:val="20"/>
        </w:rPr>
        <w:t> </w:t>
      </w:r>
      <w:r>
        <w:rPr>
          <w:sz w:val="20"/>
        </w:rPr>
        <w:t>resembles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2"/>
          <w:sz w:val="20"/>
        </w:rPr>
        <w:t> </w:t>
      </w:r>
      <w:r>
        <w:rPr>
          <w:sz w:val="20"/>
        </w:rPr>
        <w:t>general</w:t>
      </w:r>
      <w:r>
        <w:rPr>
          <w:spacing w:val="2"/>
          <w:sz w:val="20"/>
        </w:rPr>
        <w:t> </w:t>
      </w:r>
      <w:r>
        <w:rPr>
          <w:sz w:val="20"/>
        </w:rPr>
        <w:t>partnership,</w:t>
      </w:r>
      <w:r>
        <w:rPr>
          <w:spacing w:val="1"/>
          <w:sz w:val="20"/>
        </w:rPr>
        <w:t> </w:t>
      </w:r>
      <w:r>
        <w:rPr>
          <w:sz w:val="20"/>
        </w:rPr>
        <w:t>except</w:t>
      </w:r>
      <w:r>
        <w:rPr>
          <w:spacing w:val="2"/>
          <w:sz w:val="20"/>
        </w:rPr>
        <w:t> </w:t>
      </w:r>
      <w:r>
        <w:rPr>
          <w:sz w:val="20"/>
        </w:rPr>
        <w:t>that</w:t>
      </w:r>
      <w:r>
        <w:rPr>
          <w:spacing w:val="2"/>
          <w:sz w:val="20"/>
        </w:rPr>
        <w:t> </w:t>
      </w:r>
      <w:r>
        <w:rPr>
          <w:sz w:val="20"/>
        </w:rPr>
        <w:t>an</w:t>
      </w:r>
      <w:r>
        <w:rPr>
          <w:spacing w:val="2"/>
          <w:sz w:val="20"/>
        </w:rPr>
        <w:t> </w:t>
      </w:r>
      <w:r>
        <w:rPr>
          <w:sz w:val="20"/>
        </w:rPr>
        <w:t>LP</w:t>
      </w:r>
      <w:r>
        <w:rPr>
          <w:spacing w:val="2"/>
          <w:sz w:val="20"/>
        </w:rPr>
        <w:t> </w:t>
      </w:r>
      <w:r>
        <w:rPr>
          <w:sz w:val="20"/>
        </w:rPr>
        <w:t>has</w:t>
      </w:r>
      <w:r>
        <w:rPr>
          <w:spacing w:val="2"/>
          <w:sz w:val="20"/>
        </w:rPr>
        <w:t> </w:t>
      </w:r>
      <w:r>
        <w:rPr>
          <w:sz w:val="20"/>
        </w:rPr>
        <w:t>two</w:t>
      </w:r>
      <w:r>
        <w:rPr>
          <w:spacing w:val="2"/>
          <w:sz w:val="20"/>
        </w:rPr>
        <w:t> </w:t>
      </w:r>
      <w:r>
        <w:rPr>
          <w:sz w:val="20"/>
        </w:rPr>
        <w:t>categories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partner: general partner(s) (who have responsibility for managing the LP's business and have unlimited liability for</w:t>
      </w:r>
      <w:r>
        <w:rPr>
          <w:spacing w:val="-43"/>
          <w:sz w:val="20"/>
        </w:rPr>
        <w:t> </w:t>
      </w:r>
      <w:r>
        <w:rPr>
          <w:sz w:val="20"/>
        </w:rPr>
        <w:t>the firm's debts and obligations) and limited partner(s) (who invest capital in the LP, do not take an active role in</w:t>
      </w:r>
      <w:r>
        <w:rPr>
          <w:spacing w:val="1"/>
          <w:sz w:val="20"/>
        </w:rPr>
        <w:t> </w:t>
      </w:r>
      <w:r>
        <w:rPr>
          <w:sz w:val="20"/>
        </w:rPr>
        <w:t>the LP's operation and have limited liability up to the amount of capital that they have contributed). LPs are</w:t>
      </w:r>
      <w:r>
        <w:rPr>
          <w:spacing w:val="1"/>
          <w:sz w:val="20"/>
        </w:rPr>
        <w:t> </w:t>
      </w:r>
      <w:r>
        <w:rPr>
          <w:sz w:val="20"/>
        </w:rPr>
        <w:t>governed by a relatively light statutory and regulatory regime as compared to companies. This flexibility of LPs</w:t>
      </w:r>
      <w:r>
        <w:rPr>
          <w:spacing w:val="1"/>
          <w:sz w:val="20"/>
        </w:rPr>
        <w:t> </w:t>
      </w:r>
      <w:r>
        <w:rPr>
          <w:sz w:val="20"/>
        </w:rPr>
        <w:t>means they vary in size and nature from two-person LPs to larger LPs with more complex structures. They are</w:t>
      </w:r>
      <w:r>
        <w:rPr>
          <w:spacing w:val="1"/>
          <w:sz w:val="20"/>
        </w:rPr>
        <w:t> </w:t>
      </w:r>
      <w:r>
        <w:rPr>
          <w:sz w:val="20"/>
        </w:rPr>
        <w:t>often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vehicle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venture</w:t>
      </w:r>
      <w:r>
        <w:rPr>
          <w:spacing w:val="-1"/>
          <w:sz w:val="20"/>
        </w:rPr>
        <w:t> </w:t>
      </w:r>
      <w:r>
        <w:rPr>
          <w:sz w:val="20"/>
        </w:rPr>
        <w:t>capital</w:t>
      </w:r>
      <w:r>
        <w:rPr>
          <w:spacing w:val="-1"/>
          <w:sz w:val="20"/>
        </w:rPr>
        <w:t> </w:t>
      </w:r>
      <w:r>
        <w:rPr>
          <w:sz w:val="20"/>
        </w:rPr>
        <w:t>funds.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121" w:after="0"/>
        <w:ind w:left="580" w:right="619" w:hanging="360"/>
        <w:jc w:val="left"/>
        <w:rPr>
          <w:sz w:val="20"/>
        </w:rPr>
      </w:pPr>
      <w:r>
        <w:rPr>
          <w:b/>
          <w:sz w:val="20"/>
        </w:rPr>
        <w:t>Limited liability partnerships </w:t>
      </w:r>
      <w:r>
        <w:rPr>
          <w:sz w:val="20"/>
        </w:rPr>
        <w:t>(LLPs) incorporated under the </w:t>
      </w:r>
      <w:r>
        <w:rPr>
          <w:b/>
          <w:sz w:val="20"/>
        </w:rPr>
        <w:t>Limited Liability Partnerships Act 2011 (LLPA 2011).</w:t>
      </w:r>
      <w:r>
        <w:rPr>
          <w:b/>
          <w:spacing w:val="-43"/>
          <w:sz w:val="20"/>
        </w:rPr>
        <w:t> </w:t>
      </w:r>
      <w:r>
        <w:rPr>
          <w:sz w:val="20"/>
        </w:rPr>
        <w:t>An LLP is a body corporate with a legal personality separate from that of its members. The limited liability status</w:t>
      </w:r>
      <w:r>
        <w:rPr>
          <w:spacing w:val="1"/>
          <w:sz w:val="20"/>
        </w:rPr>
        <w:t> </w:t>
      </w:r>
      <w:r>
        <w:rPr>
          <w:sz w:val="20"/>
        </w:rPr>
        <w:t>of LLP members makes an LLP a popular choice for many professional partnerships. However, in return for such</w:t>
      </w:r>
      <w:r>
        <w:rPr>
          <w:spacing w:val="1"/>
          <w:sz w:val="20"/>
        </w:rPr>
        <w:t> </w:t>
      </w:r>
      <w:r>
        <w:rPr>
          <w:sz w:val="20"/>
        </w:rPr>
        <w:t>limit on liability, the accounts of the LLP are public and there is the administrative and cost burden of regularly</w:t>
      </w:r>
      <w:r>
        <w:rPr>
          <w:spacing w:val="1"/>
          <w:sz w:val="20"/>
        </w:rPr>
        <w:t> </w:t>
      </w:r>
      <w:r>
        <w:rPr>
          <w:sz w:val="20"/>
        </w:rPr>
        <w:t>filing</w:t>
      </w:r>
      <w:r>
        <w:rPr>
          <w:spacing w:val="-2"/>
          <w:sz w:val="20"/>
        </w:rPr>
        <w:t> </w:t>
      </w:r>
      <w:r>
        <w:rPr>
          <w:sz w:val="20"/>
        </w:rPr>
        <w:t>returns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forms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Registrar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Companies.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987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General</w:t>
            </w:r>
            <w:r>
              <w:rPr>
                <w:b/>
                <w:spacing w:val="17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partnership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Limited</w:t>
            </w:r>
            <w:r>
              <w:rPr>
                <w:b/>
                <w:spacing w:val="12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partnership</w:t>
            </w:r>
            <w:r>
              <w:rPr>
                <w:b/>
                <w:spacing w:val="12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(LP)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/>
              <w:ind w:right="30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Limited liability</w:t>
            </w:r>
            <w:r>
              <w:rPr>
                <w:b/>
                <w:spacing w:val="1"/>
                <w:w w:val="90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partnership</w:t>
            </w:r>
            <w:r>
              <w:rPr>
                <w:b/>
                <w:spacing w:val="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(LLP)</w:t>
            </w:r>
          </w:p>
        </w:tc>
      </w:tr>
      <w:tr>
        <w:trPr>
          <w:trHeight w:val="2255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Parties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Partners.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48"/>
              <w:rPr>
                <w:sz w:val="20"/>
              </w:rPr>
            </w:pPr>
            <w:r>
              <w:rPr>
                <w:w w:val="95"/>
                <w:sz w:val="20"/>
              </w:rPr>
              <w:t>General partner(s) who are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responsible for managing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LP’s business and have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unlimited liability </w:t>
            </w:r>
            <w:r>
              <w:rPr>
                <w:sz w:val="20"/>
              </w:rPr>
              <w:t>for 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firm’s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debts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obligations.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/>
              <w:ind w:right="47"/>
              <w:rPr>
                <w:sz w:val="20"/>
              </w:rPr>
            </w:pPr>
            <w:r>
              <w:rPr>
                <w:w w:val="95"/>
                <w:sz w:val="20"/>
              </w:rPr>
              <w:t>Limited partners who invest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capital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LP,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do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not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take</w:t>
            </w:r>
          </w:p>
          <w:p>
            <w:pPr>
              <w:pStyle w:val="TableParagraph"/>
              <w:spacing w:line="232" w:lineRule="exact" w:before="7"/>
              <w:rPr>
                <w:sz w:val="20"/>
              </w:rPr>
            </w:pPr>
            <w:r>
              <w:rPr>
                <w:w w:val="95"/>
                <w:sz w:val="20"/>
              </w:rPr>
              <w:t>an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active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role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LP’s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Members.</w:t>
            </w:r>
          </w:p>
          <w:p>
            <w:pPr>
              <w:pStyle w:val="TableParagraph"/>
              <w:spacing w:before="1"/>
              <w:ind w:left="0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line="249" w:lineRule="auto"/>
              <w:ind w:right="300"/>
              <w:rPr>
                <w:sz w:val="20"/>
              </w:rPr>
            </w:pPr>
            <w:r>
              <w:rPr>
                <w:w w:val="95"/>
                <w:sz w:val="20"/>
              </w:rPr>
              <w:t>An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must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have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least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two designated members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who have particular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administrative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responsibilities and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functions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within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LLP.</w:t>
            </w:r>
          </w:p>
        </w:tc>
      </w:tr>
    </w:tbl>
    <w:p>
      <w:pPr>
        <w:spacing w:after="0" w:line="249" w:lineRule="auto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1121" w:footer="1026" w:top="1660" w:bottom="1220" w:left="980" w:right="580"/>
          <w:pgNumType w:start="1"/>
        </w:sect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1247" w:hRule="atLeast"/>
        </w:trPr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49" w:lineRule="auto"/>
              <w:ind w:right="105"/>
              <w:rPr>
                <w:sz w:val="20"/>
              </w:rPr>
            </w:pPr>
            <w:r>
              <w:rPr>
                <w:w w:val="95"/>
                <w:sz w:val="20"/>
              </w:rPr>
              <w:t>operation, and have limited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liability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"/>
                <w:sz w:val="20"/>
              </w:rPr>
              <w:t>up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"/>
                <w:sz w:val="20"/>
              </w:rPr>
              <w:t>amount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0"/>
                <w:sz w:val="20"/>
              </w:rPr>
              <w:t> </w:t>
            </w:r>
            <w:r>
              <w:rPr>
                <w:w w:val="95"/>
                <w:sz w:val="20"/>
              </w:rPr>
              <w:t>capital that they have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contributed.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188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Governing</w:t>
            </w:r>
            <w:r>
              <w:rPr>
                <w:b/>
                <w:spacing w:val="1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legislation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0"/>
                <w:sz w:val="20"/>
              </w:rPr>
              <w:t>PA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2012.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0"/>
                <w:sz w:val="20"/>
              </w:rPr>
              <w:t>PA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2012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0"/>
                <w:sz w:val="20"/>
              </w:rPr>
              <w:t>LLPA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2011.</w:t>
            </w:r>
          </w:p>
          <w:p>
            <w:pPr>
              <w:pStyle w:val="TableParagraph"/>
              <w:ind w:left="0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47" w:lineRule="auto" w:before="166"/>
              <w:ind w:right="80"/>
              <w:rPr>
                <w:b/>
                <w:sz w:val="20"/>
              </w:rPr>
            </w:pPr>
            <w:r>
              <w:rPr>
                <w:w w:val="95"/>
                <w:sz w:val="20"/>
              </w:rPr>
              <w:t>Partnership law applies to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except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specifically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provided in the LLPA 2011.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(Section</w:t>
            </w:r>
            <w:r>
              <w:rPr>
                <w:b/>
                <w:spacing w:val="-1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8)</w:t>
            </w:r>
          </w:p>
        </w:tc>
      </w:tr>
      <w:tr>
        <w:trPr>
          <w:trHeight w:val="2499" w:hRule="atLeast"/>
        </w:trPr>
        <w:tc>
          <w:tcPr>
            <w:tcW w:w="2520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Separate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legal</w:t>
            </w:r>
            <w:r>
              <w:rPr>
                <w:b/>
                <w:spacing w:val="-13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personality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No.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84"/>
              <w:rPr>
                <w:b/>
                <w:sz w:val="20"/>
              </w:rPr>
            </w:pPr>
            <w:r>
              <w:rPr>
                <w:w w:val="95"/>
                <w:sz w:val="20"/>
              </w:rPr>
              <w:t>Yes. An LLP is a body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corporate and a legal entity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separate from its members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(section 6(2), LLPA 2011)</w:t>
            </w:r>
            <w:r>
              <w:rPr>
                <w:w w:val="85"/>
                <w:sz w:val="20"/>
              </w:rPr>
              <w:t>.</w:t>
            </w:r>
            <w:r>
              <w:rPr>
                <w:spacing w:val="1"/>
                <w:w w:val="85"/>
                <w:sz w:val="20"/>
              </w:rPr>
              <w:t> </w:t>
            </w:r>
            <w:r>
              <w:rPr>
                <w:w w:val="95"/>
                <w:sz w:val="20"/>
              </w:rPr>
              <w:t>It has unlimited capacity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 can do anything that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legal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person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can</w:t>
            </w:r>
            <w:r>
              <w:rPr>
                <w:spacing w:val="-18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do</w:t>
            </w:r>
            <w:r>
              <w:rPr>
                <w:spacing w:val="-17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(</w:t>
            </w:r>
            <w:r>
              <w:rPr>
                <w:rFonts w:ascii="Verdana"/>
                <w:b/>
                <w:i/>
                <w:w w:val="90"/>
                <w:sz w:val="20"/>
              </w:rPr>
              <w:t>section</w:t>
            </w:r>
            <w:r>
              <w:rPr>
                <w:rFonts w:ascii="Verdana"/>
                <w:b/>
                <w:i/>
                <w:spacing w:val="-59"/>
                <w:w w:val="90"/>
                <w:sz w:val="20"/>
              </w:rPr>
              <w:t> </w:t>
            </w:r>
            <w:r>
              <w:rPr>
                <w:rFonts w:ascii="Verdana"/>
                <w:b/>
                <w:i/>
                <w:w w:val="70"/>
                <w:sz w:val="20"/>
              </w:rPr>
              <w:t>6(3),</w:t>
            </w:r>
            <w:r>
              <w:rPr>
                <w:rFonts w:ascii="Verdana"/>
                <w:b/>
                <w:i/>
                <w:spacing w:val="-8"/>
                <w:w w:val="70"/>
                <w:sz w:val="20"/>
              </w:rPr>
              <w:t> </w:t>
            </w:r>
            <w:r>
              <w:rPr>
                <w:rFonts w:ascii="Verdana"/>
                <w:b/>
                <w:i/>
                <w:w w:val="70"/>
                <w:sz w:val="20"/>
              </w:rPr>
              <w:t>LLPA</w:t>
            </w:r>
            <w:r>
              <w:rPr>
                <w:rFonts w:ascii="Verdana"/>
                <w:b/>
                <w:i/>
                <w:spacing w:val="-7"/>
                <w:w w:val="70"/>
                <w:sz w:val="20"/>
              </w:rPr>
              <w:t> </w:t>
            </w:r>
            <w:r>
              <w:rPr>
                <w:rFonts w:ascii="Verdana"/>
                <w:b/>
                <w:i/>
                <w:w w:val="70"/>
                <w:sz w:val="20"/>
              </w:rPr>
              <w:t>2011</w:t>
            </w:r>
            <w:r>
              <w:rPr>
                <w:b/>
                <w:w w:val="70"/>
                <w:sz w:val="20"/>
              </w:rPr>
              <w:t>).</w:t>
            </w:r>
          </w:p>
        </w:tc>
      </w:tr>
      <w:tr>
        <w:trPr>
          <w:trHeight w:val="3752" w:hRule="atLeast"/>
        </w:trPr>
        <w:tc>
          <w:tcPr>
            <w:tcW w:w="2520" w:type="dxa"/>
          </w:tcPr>
          <w:p>
            <w:pPr>
              <w:pStyle w:val="TableParagraph"/>
              <w:spacing w:line="252" w:lineRule="auto"/>
              <w:ind w:right="110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Formation</w:t>
            </w:r>
            <w:r>
              <w:rPr>
                <w:b/>
                <w:spacing w:val="-15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formalities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and</w:t>
            </w:r>
            <w:r>
              <w:rPr>
                <w:b/>
                <w:spacing w:val="-49"/>
                <w:w w:val="90"/>
                <w:sz w:val="20"/>
              </w:rPr>
              <w:t> </w:t>
            </w:r>
            <w:r>
              <w:rPr>
                <w:b/>
                <w:sz w:val="20"/>
              </w:rPr>
              <w:t>registration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registration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required.</w:t>
            </w:r>
          </w:p>
          <w:p>
            <w:pPr>
              <w:pStyle w:val="TableParagraph"/>
              <w:spacing w:before="1"/>
              <w:ind w:left="0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line="249" w:lineRule="auto"/>
              <w:ind w:right="66"/>
              <w:rPr>
                <w:sz w:val="20"/>
              </w:rPr>
            </w:pPr>
            <w:r>
              <w:rPr>
                <w:w w:val="95"/>
                <w:sz w:val="20"/>
              </w:rPr>
              <w:t>A general partnership can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come into existence without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formalities. It is a question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 fact whether a general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exists.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138"/>
              <w:rPr>
                <w:b/>
                <w:sz w:val="20"/>
              </w:rPr>
            </w:pPr>
            <w:r>
              <w:rPr>
                <w:w w:val="95"/>
                <w:sz w:val="20"/>
              </w:rPr>
              <w:t>An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must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registered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Registrar of Companies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 filing an application for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registration of a limited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partnership.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(Sections</w:t>
            </w:r>
            <w:r>
              <w:rPr>
                <w:b/>
                <w:spacing w:val="-9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68-</w:t>
            </w:r>
          </w:p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70</w:t>
            </w:r>
            <w:r>
              <w:rPr>
                <w:b/>
                <w:spacing w:val="1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PA</w:t>
            </w:r>
            <w:r>
              <w:rPr>
                <w:b/>
                <w:spacing w:val="2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2012)</w:t>
            </w:r>
          </w:p>
          <w:p>
            <w:pPr>
              <w:pStyle w:val="TableParagraph"/>
              <w:ind w:left="0"/>
              <w:rPr>
                <w:rFonts w:ascii="Calibri"/>
                <w:sz w:val="21"/>
              </w:rPr>
            </w:pPr>
          </w:p>
          <w:p>
            <w:pPr>
              <w:pStyle w:val="TableParagraph"/>
              <w:spacing w:line="247" w:lineRule="auto"/>
              <w:ind w:right="76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comes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into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existence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date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certificate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registration.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66"/>
              <w:rPr>
                <w:sz w:val="20"/>
              </w:rPr>
            </w:pPr>
            <w:r>
              <w:rPr>
                <w:w w:val="95"/>
                <w:sz w:val="20"/>
              </w:rPr>
              <w:t>An LLP is incorporated by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filing an electronic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application through e-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Citizen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incorporation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z w:val="20"/>
              </w:rPr>
              <w:t>of a limited liability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partnership) and paying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required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fee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Registrar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Companies.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9" w:lineRule="auto" w:before="1"/>
              <w:ind w:right="97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created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when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Registrar of Companies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issues the certificate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incorporation.</w:t>
            </w:r>
          </w:p>
        </w:tc>
      </w:tr>
      <w:tr>
        <w:trPr>
          <w:trHeight w:val="3762" w:hRule="atLeast"/>
        </w:trPr>
        <w:tc>
          <w:tcPr>
            <w:tcW w:w="2520" w:type="dxa"/>
          </w:tcPr>
          <w:p>
            <w:pPr>
              <w:pStyle w:val="TableParagraph"/>
              <w:spacing w:line="247" w:lineRule="auto"/>
              <w:ind w:right="726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Limited</w:t>
            </w:r>
            <w:r>
              <w:rPr>
                <w:b/>
                <w:spacing w:val="-1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liability</w:t>
            </w:r>
            <w:r>
              <w:rPr>
                <w:b/>
                <w:spacing w:val="-11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for</w:t>
            </w:r>
            <w:r>
              <w:rPr>
                <w:b/>
                <w:spacing w:val="-4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partners/members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No.</w:t>
            </w:r>
          </w:p>
          <w:p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9" w:lineRule="auto" w:before="1"/>
              <w:ind w:right="64"/>
              <w:rPr>
                <w:sz w:val="20"/>
              </w:rPr>
            </w:pPr>
            <w:r>
              <w:rPr>
                <w:w w:val="95"/>
                <w:sz w:val="20"/>
              </w:rPr>
              <w:t>Partners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are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jointly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liable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debts and obligations of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general</w:t>
            </w:r>
            <w:r>
              <w:rPr>
                <w:spacing w:val="56"/>
                <w:sz w:val="20"/>
              </w:rPr>
              <w:t> </w:t>
            </w:r>
            <w:r>
              <w:rPr>
                <w:spacing w:val="56"/>
                <w:sz w:val="20"/>
              </w:rPr>
              <w:t> </w:t>
            </w:r>
            <w:r>
              <w:rPr>
                <w:w w:val="95"/>
                <w:sz w:val="20"/>
              </w:rPr>
              <w:t>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80"/>
                <w:sz w:val="20"/>
              </w:rPr>
              <w:t>business (</w:t>
            </w:r>
            <w:r>
              <w:rPr>
                <w:rFonts w:ascii="Verdana"/>
                <w:b/>
                <w:i/>
                <w:w w:val="80"/>
                <w:sz w:val="20"/>
              </w:rPr>
              <w:t>section 7, PA</w:t>
            </w:r>
            <w:r>
              <w:rPr>
                <w:rFonts w:ascii="Verdana"/>
                <w:b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spacing w:val="-1"/>
                <w:w w:val="90"/>
                <w:sz w:val="20"/>
              </w:rPr>
              <w:t>2012</w:t>
            </w:r>
            <w:r>
              <w:rPr>
                <w:b/>
                <w:spacing w:val="-1"/>
                <w:w w:val="90"/>
                <w:sz w:val="20"/>
              </w:rPr>
              <w:t>). </w:t>
            </w:r>
            <w:r>
              <w:rPr>
                <w:spacing w:val="-1"/>
                <w:w w:val="90"/>
                <w:sz w:val="20"/>
              </w:rPr>
              <w:t>Partners are </w:t>
            </w:r>
            <w:r>
              <w:rPr>
                <w:w w:val="90"/>
                <w:sz w:val="20"/>
              </w:rPr>
              <w:t>also</w:t>
            </w:r>
            <w:r>
              <w:rPr>
                <w:spacing w:val="1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jointly and severally liable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 the wrongful acts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omissions of their fellow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 in the ordinary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course of the 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business or with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authority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other</w:t>
            </w:r>
          </w:p>
          <w:p>
            <w:pPr>
              <w:pStyle w:val="TableParagraph"/>
              <w:spacing w:line="235" w:lineRule="exact"/>
              <w:rPr>
                <w:rFonts w:ascii="Verdana"/>
                <w:b/>
                <w:i/>
                <w:sz w:val="20"/>
              </w:rPr>
            </w:pPr>
            <w:r>
              <w:rPr>
                <w:w w:val="80"/>
                <w:sz w:val="20"/>
              </w:rPr>
              <w:t>partners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(</w:t>
            </w:r>
            <w:r>
              <w:rPr>
                <w:rFonts w:ascii="Verdana"/>
                <w:b/>
                <w:i/>
                <w:w w:val="80"/>
                <w:sz w:val="20"/>
              </w:rPr>
              <w:t>section</w:t>
            </w:r>
            <w:r>
              <w:rPr>
                <w:rFonts w:ascii="Verdana"/>
                <w:b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21,</w:t>
            </w:r>
            <w:r>
              <w:rPr>
                <w:rFonts w:ascii="Verdana"/>
                <w:b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PA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125"/>
              <w:rPr>
                <w:b/>
                <w:sz w:val="20"/>
              </w:rPr>
            </w:pPr>
            <w:r>
              <w:rPr>
                <w:w w:val="95"/>
                <w:sz w:val="20"/>
              </w:rPr>
              <w:t>Yes, for limited partners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only. A limited partner’s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liability is limited to 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amount of their agreed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2"/>
                <w:sz w:val="20"/>
              </w:rPr>
              <w:t>contribution. </w:t>
            </w:r>
            <w:r>
              <w:rPr>
                <w:spacing w:val="-1"/>
                <w:sz w:val="20"/>
              </w:rPr>
              <w:t>Limited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partners are not liable for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debts or obligations in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excess of this amount,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provided they do not take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 in the management of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85"/>
                <w:sz w:val="20"/>
              </w:rPr>
              <w:t>the LP </w:t>
            </w:r>
            <w:r>
              <w:rPr>
                <w:b/>
                <w:w w:val="85"/>
                <w:sz w:val="20"/>
              </w:rPr>
              <w:t>(Sections</w:t>
            </w:r>
            <w:r>
              <w:rPr>
                <w:b/>
                <w:spacing w:val="3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4(2)(b)</w:t>
            </w:r>
            <w:r>
              <w:rPr>
                <w:b/>
                <w:spacing w:val="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PA</w:t>
            </w:r>
            <w:r>
              <w:rPr>
                <w:b/>
                <w:spacing w:val="-47"/>
                <w:w w:val="85"/>
                <w:sz w:val="20"/>
              </w:rPr>
              <w:t> </w:t>
            </w:r>
            <w:r>
              <w:rPr>
                <w:b/>
                <w:sz w:val="20"/>
              </w:rPr>
              <w:t>2012)</w:t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line="250" w:lineRule="atLeast" w:before="1"/>
              <w:ind w:right="91"/>
              <w:rPr>
                <w:b/>
                <w:sz w:val="20"/>
              </w:rPr>
            </w:pPr>
            <w:r>
              <w:rPr>
                <w:w w:val="95"/>
                <w:sz w:val="20"/>
              </w:rPr>
              <w:t>General partners have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unlimited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liability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(Sections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65"/>
              <w:rPr>
                <w:b/>
                <w:sz w:val="20"/>
              </w:rPr>
            </w:pPr>
            <w:r>
              <w:rPr>
                <w:w w:val="95"/>
                <w:sz w:val="20"/>
              </w:rPr>
              <w:t>Yes. The LLP members act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 the agents of the LLP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and, in general, are only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liable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up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amount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have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contributed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LLP.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However there are some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exceptions in </w:t>
            </w:r>
            <w:r>
              <w:rPr>
                <w:b/>
                <w:w w:val="90"/>
                <w:sz w:val="20"/>
              </w:rPr>
              <w:t>section 10</w:t>
            </w:r>
            <w:r>
              <w:rPr>
                <w:b/>
                <w:spacing w:val="1"/>
                <w:w w:val="90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LLPA</w:t>
            </w:r>
            <w:r>
              <w:rPr>
                <w:b/>
                <w:spacing w:val="-12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2011</w:t>
            </w:r>
          </w:p>
        </w:tc>
      </w:tr>
    </w:tbl>
    <w:p>
      <w:pPr>
        <w:spacing w:after="0" w:line="249" w:lineRule="auto"/>
        <w:rPr>
          <w:sz w:val="20"/>
        </w:rPr>
        <w:sectPr>
          <w:pgSz w:w="11910" w:h="16840"/>
          <w:pgMar w:header="1121" w:footer="1026" w:top="1660" w:bottom="1220" w:left="980" w:right="580"/>
        </w:sect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738" w:hRule="atLeast"/>
        </w:trPr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rPr>
                <w:b/>
                <w:sz w:val="20"/>
              </w:rPr>
            </w:pPr>
            <w:r>
              <w:rPr>
                <w:rFonts w:ascii="Verdana"/>
                <w:b/>
                <w:i/>
                <w:w w:val="85"/>
                <w:sz w:val="20"/>
              </w:rPr>
              <w:t>2012</w:t>
            </w:r>
            <w:r>
              <w:rPr>
                <w:b/>
                <w:w w:val="85"/>
                <w:sz w:val="20"/>
              </w:rPr>
              <w:t>).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4(2)(a) PA 2012)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231" w:hRule="atLeast"/>
        </w:trPr>
        <w:tc>
          <w:tcPr>
            <w:tcW w:w="2520" w:type="dxa"/>
          </w:tcPr>
          <w:p>
            <w:pPr>
              <w:pStyle w:val="TableParagraph"/>
              <w:spacing w:line="249" w:lineRule="auto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Minimum</w:t>
            </w:r>
            <w:r>
              <w:rPr>
                <w:b/>
                <w:spacing w:val="-15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and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maximum</w:t>
            </w:r>
            <w:r>
              <w:rPr>
                <w:b/>
                <w:spacing w:val="-49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number </w:t>
            </w:r>
            <w:r>
              <w:rPr>
                <w:b/>
                <w:w w:val="90"/>
                <w:sz w:val="20"/>
              </w:rPr>
              <w:t>of</w:t>
            </w:r>
            <w:r>
              <w:rPr>
                <w:b/>
                <w:spacing w:val="1"/>
                <w:w w:val="90"/>
                <w:sz w:val="20"/>
              </w:rPr>
              <w:t> </w:t>
            </w:r>
            <w:r>
              <w:rPr>
                <w:b/>
                <w:sz w:val="20"/>
              </w:rPr>
              <w:t>partners/members</w:t>
            </w:r>
          </w:p>
        </w:tc>
        <w:tc>
          <w:tcPr>
            <w:tcW w:w="2520" w:type="dxa"/>
          </w:tcPr>
          <w:p>
            <w:pPr>
              <w:pStyle w:val="TableParagraph"/>
              <w:spacing w:line="491" w:lineRule="auto"/>
              <w:ind w:right="970"/>
              <w:rPr>
                <w:sz w:val="20"/>
              </w:rPr>
            </w:pPr>
            <w:r>
              <w:rPr>
                <w:w w:val="95"/>
                <w:sz w:val="20"/>
              </w:rPr>
              <w:t>Minimum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two.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upper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limit.</w:t>
            </w:r>
          </w:p>
          <w:p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w w:val="95"/>
                <w:sz w:val="20"/>
              </w:rPr>
              <w:t>Partners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companies.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406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Minimum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general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 and one limited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partner.</w:t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upper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limit.</w:t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95"/>
                <w:sz w:val="20"/>
              </w:rPr>
              <w:t>Partners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companies.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225"/>
              <w:rPr>
                <w:sz w:val="20"/>
              </w:rPr>
            </w:pPr>
            <w:r>
              <w:rPr>
                <w:w w:val="95"/>
                <w:sz w:val="20"/>
              </w:rPr>
              <w:t>Minimum of two members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who must be designated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members.</w:t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upper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limit.</w:t>
            </w:r>
          </w:p>
          <w:p>
            <w:pPr>
              <w:pStyle w:val="TableParagraph"/>
              <w:spacing w:before="9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w w:val="95"/>
                <w:sz w:val="20"/>
              </w:rPr>
              <w:t>Members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companies.</w:t>
            </w:r>
          </w:p>
        </w:tc>
      </w:tr>
      <w:tr>
        <w:trPr>
          <w:trHeight w:val="2500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Filing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requirements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None.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262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Certain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changes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partners, their liability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sums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contributed.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138"/>
              <w:rPr>
                <w:sz w:val="20"/>
              </w:rPr>
            </w:pPr>
            <w:r>
              <w:rPr>
                <w:w w:val="95"/>
                <w:sz w:val="20"/>
              </w:rPr>
              <w:t>Annual accounts,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confirmation statement,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changes to member’s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details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status,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changes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 registered office and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place of inspection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records, details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mortgages/charges.</w:t>
            </w:r>
          </w:p>
        </w:tc>
      </w:tr>
      <w:tr>
        <w:trPr>
          <w:trHeight w:val="8058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Accounting</w:t>
            </w:r>
            <w:r>
              <w:rPr>
                <w:b/>
                <w:spacing w:val="22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requirements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300"/>
              <w:rPr>
                <w:rFonts w:ascii="Verdana"/>
                <w:b/>
                <w:i/>
                <w:sz w:val="20"/>
              </w:rPr>
            </w:pPr>
            <w:r>
              <w:rPr>
                <w:w w:val="95"/>
                <w:sz w:val="20"/>
              </w:rPr>
              <w:t>No formal requirements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80"/>
                <w:sz w:val="20"/>
              </w:rPr>
              <w:t>(other</w:t>
            </w:r>
            <w:r>
              <w:rPr>
                <w:spacing w:val="5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than</w:t>
            </w:r>
            <w:r>
              <w:rPr>
                <w:spacing w:val="4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Section 16</w:t>
            </w:r>
            <w:r>
              <w:rPr>
                <w:rFonts w:ascii="Verdana"/>
                <w:b/>
                <w:i/>
                <w:spacing w:val="-1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PA</w:t>
            </w:r>
            <w:r>
              <w:rPr>
                <w:rFonts w:ascii="Verdana"/>
                <w:b/>
                <w:i/>
                <w:spacing w:val="-52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2012. Accounting and</w:t>
            </w:r>
            <w:r>
              <w:rPr>
                <w:rFonts w:ascii="Verdana"/>
                <w:b/>
                <w:i/>
                <w:spacing w:val="1"/>
                <w:w w:val="75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partnership</w:t>
            </w:r>
            <w:r>
              <w:rPr>
                <w:rFonts w:ascii="Verdana"/>
                <w:b/>
                <w:i/>
                <w:spacing w:val="-11"/>
                <w:w w:val="75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records)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15" w:val="left" w:leader="none"/>
              </w:tabs>
              <w:spacing w:line="249" w:lineRule="auto" w:before="0" w:after="0"/>
              <w:ind w:left="63" w:right="218" w:firstLine="0"/>
              <w:jc w:val="both"/>
              <w:rPr>
                <w:rFonts w:ascii="Verdana" w:hAnsi="Verdana"/>
                <w:i/>
                <w:sz w:val="20"/>
              </w:rPr>
            </w:pPr>
            <w:r>
              <w:rPr>
                <w:rFonts w:ascii="Verdana" w:hAnsi="Verdana"/>
                <w:i/>
                <w:w w:val="80"/>
                <w:sz w:val="20"/>
              </w:rPr>
              <w:t>Every</w:t>
            </w:r>
            <w:r>
              <w:rPr>
                <w:rFonts w:ascii="Verdana" w:hAnsi="Verdana"/>
                <w:i/>
                <w:spacing w:val="-9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partner</w:t>
            </w:r>
            <w:r>
              <w:rPr>
                <w:rFonts w:ascii="Verdana" w:hAnsi="Verdana"/>
                <w:i/>
                <w:spacing w:val="-9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shall</w:t>
            </w:r>
            <w:r>
              <w:rPr>
                <w:rFonts w:ascii="Verdana" w:hAnsi="Verdana"/>
                <w:i/>
                <w:spacing w:val="-9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have</w:t>
            </w:r>
            <w:r>
              <w:rPr>
                <w:rFonts w:ascii="Verdana" w:hAnsi="Verdana"/>
                <w:i/>
                <w:spacing w:val="-54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the responsibility to ensure</w:t>
            </w:r>
            <w:r>
              <w:rPr>
                <w:rFonts w:ascii="Verdana" w:hAnsi="Verdana"/>
                <w:i/>
                <w:spacing w:val="-54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95"/>
                <w:sz w:val="20"/>
              </w:rPr>
              <w:t>that—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26" w:val="left" w:leader="none"/>
              </w:tabs>
              <w:spacing w:line="249" w:lineRule="auto" w:before="0" w:after="0"/>
              <w:ind w:left="63" w:right="344" w:firstLine="0"/>
              <w:jc w:val="left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accounting records of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transactions</w:t>
            </w:r>
            <w:r>
              <w:rPr>
                <w:rFonts w:ascii="Verdana"/>
                <w:i/>
                <w:spacing w:val="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affecting</w:t>
            </w:r>
            <w:r>
              <w:rPr>
                <w:rFonts w:ascii="Verdana"/>
                <w:i/>
                <w:spacing w:val="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</w:t>
            </w:r>
            <w:r>
              <w:rPr>
                <w:rFonts w:ascii="Verdana"/>
                <w:i/>
                <w:spacing w:val="-53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partnership</w:t>
            </w:r>
            <w:r>
              <w:rPr>
                <w:rFonts w:ascii="Verdana"/>
                <w:i/>
                <w:spacing w:val="-1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in</w:t>
            </w:r>
            <w:r>
              <w:rPr>
                <w:rFonts w:ascii="Verdana"/>
                <w:i/>
                <w:spacing w:val="-14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which</w:t>
            </w:r>
          </w:p>
          <w:p>
            <w:pPr>
              <w:pStyle w:val="TableParagraph"/>
              <w:spacing w:line="252" w:lineRule="auto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he</w:t>
            </w:r>
            <w:r>
              <w:rPr>
                <w:rFonts w:ascii="Verdana"/>
                <w:i/>
                <w:spacing w:val="-10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is</w:t>
            </w:r>
            <w:r>
              <w:rPr>
                <w:rFonts w:ascii="Verdana"/>
                <w:i/>
                <w:spacing w:val="-9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involved</w:t>
            </w:r>
            <w:r>
              <w:rPr>
                <w:rFonts w:ascii="Verdana"/>
                <w:i/>
                <w:spacing w:val="-10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are</w:t>
            </w:r>
            <w:r>
              <w:rPr>
                <w:rFonts w:ascii="Verdana"/>
                <w:i/>
                <w:spacing w:val="-9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properly</w:t>
            </w:r>
            <w:r>
              <w:rPr>
                <w:rFonts w:ascii="Verdana"/>
                <w:i/>
                <w:spacing w:val="-53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kept;</w:t>
            </w:r>
            <w:r>
              <w:rPr>
                <w:rFonts w:ascii="Verdana"/>
                <w:i/>
                <w:spacing w:val="-19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and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26" w:val="left" w:leader="none"/>
              </w:tabs>
              <w:spacing w:line="249" w:lineRule="auto" w:before="0" w:after="0"/>
              <w:ind w:left="63" w:right="252" w:firstLine="0"/>
              <w:jc w:val="left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the records are, on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request,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made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available</w:t>
            </w:r>
            <w:r>
              <w:rPr>
                <w:rFonts w:ascii="Verdana"/>
                <w:i/>
                <w:spacing w:val="2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to</w:t>
            </w:r>
            <w:r>
              <w:rPr>
                <w:rFonts w:ascii="Verdana"/>
                <w:i/>
                <w:spacing w:val="-53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partnership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or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to</w:t>
            </w:r>
          </w:p>
          <w:p>
            <w:pPr>
              <w:pStyle w:val="TableParagraph"/>
              <w:spacing w:line="238" w:lineRule="exact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any</w:t>
            </w:r>
            <w:r>
              <w:rPr>
                <w:rFonts w:ascii="Verdana"/>
                <w:i/>
                <w:spacing w:val="-1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partner.</w:t>
            </w:r>
          </w:p>
          <w:p>
            <w:pPr>
              <w:pStyle w:val="TableParagraph"/>
              <w:spacing w:line="249" w:lineRule="auto"/>
              <w:ind w:right="226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(2)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A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</w:t>
            </w:r>
            <w:r>
              <w:rPr>
                <w:rFonts w:ascii="Verdana"/>
                <w:i/>
                <w:spacing w:val="-1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shall</w:t>
            </w:r>
            <w:r>
              <w:rPr>
                <w:rFonts w:ascii="Verdana"/>
                <w:i/>
                <w:spacing w:val="-1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have</w:t>
            </w:r>
            <w:r>
              <w:rPr>
                <w:rFonts w:ascii="Verdana"/>
                <w:i/>
                <w:spacing w:val="-1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</w:t>
            </w:r>
            <w:r>
              <w:rPr>
                <w:rFonts w:ascii="Verdana"/>
                <w:i/>
                <w:spacing w:val="-53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duty</w:t>
            </w:r>
            <w:r>
              <w:rPr>
                <w:rFonts w:ascii="Verdana"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to</w:t>
            </w:r>
            <w:r>
              <w:rPr>
                <w:rFonts w:ascii="Verdana"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co-operate</w:t>
            </w:r>
            <w:r>
              <w:rPr>
                <w:rFonts w:ascii="Verdana"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with</w:t>
            </w:r>
            <w:r>
              <w:rPr>
                <w:rFonts w:ascii="Verdana"/>
                <w:i/>
                <w:spacing w:val="-5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</w:t>
            </w:r>
            <w:r>
              <w:rPr>
                <w:rFonts w:ascii="Verdana"/>
                <w:i/>
                <w:spacing w:val="-53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person responsible for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keeping records of the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partnership or drawing up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 accounts of the</w:t>
            </w:r>
            <w:r>
              <w:rPr>
                <w:rFonts w:ascii="Verdana"/>
                <w:i/>
                <w:spacing w:val="1"/>
                <w:w w:val="80"/>
                <w:sz w:val="20"/>
              </w:rPr>
              <w:t> </w:t>
            </w:r>
            <w:r>
              <w:rPr>
                <w:rFonts w:ascii="Verdana"/>
                <w:i/>
                <w:w w:val="95"/>
                <w:sz w:val="20"/>
              </w:rPr>
              <w:t>partnership</w:t>
            </w:r>
          </w:p>
          <w:p>
            <w:pPr>
              <w:pStyle w:val="TableParagraph"/>
              <w:spacing w:line="235" w:lineRule="exact"/>
              <w:rPr>
                <w:rFonts w:ascii="Verdana"/>
                <w:i/>
                <w:sz w:val="20"/>
              </w:rPr>
            </w:pPr>
            <w:r>
              <w:rPr>
                <w:rFonts w:ascii="Verdana"/>
                <w:i/>
                <w:w w:val="80"/>
                <w:sz w:val="20"/>
              </w:rPr>
              <w:t>on</w:t>
            </w:r>
            <w:r>
              <w:rPr>
                <w:rFonts w:ascii="Verdana"/>
                <w:i/>
                <w:spacing w:val="-7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behalf</w:t>
            </w:r>
            <w:r>
              <w:rPr>
                <w:rFonts w:ascii="Verdana"/>
                <w:i/>
                <w:spacing w:val="-7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of</w:t>
            </w:r>
            <w:r>
              <w:rPr>
                <w:rFonts w:ascii="Verdana"/>
                <w:i/>
                <w:spacing w:val="-6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the</w:t>
            </w:r>
            <w:r>
              <w:rPr>
                <w:rFonts w:ascii="Verdana"/>
                <w:i/>
                <w:spacing w:val="-7"/>
                <w:w w:val="80"/>
                <w:sz w:val="20"/>
              </w:rPr>
              <w:t> </w:t>
            </w:r>
            <w:r>
              <w:rPr>
                <w:rFonts w:ascii="Verdana"/>
                <w:i/>
                <w:w w:val="80"/>
                <w:sz w:val="20"/>
              </w:rPr>
              <w:t>partnership.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300"/>
              <w:rPr>
                <w:rFonts w:ascii="Verdana"/>
                <w:b/>
                <w:i/>
                <w:sz w:val="20"/>
              </w:rPr>
            </w:pPr>
            <w:r>
              <w:rPr>
                <w:w w:val="95"/>
                <w:sz w:val="20"/>
              </w:rPr>
              <w:t>No formal requirements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80"/>
                <w:sz w:val="20"/>
              </w:rPr>
              <w:t>(other</w:t>
            </w:r>
            <w:r>
              <w:rPr>
                <w:spacing w:val="5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than</w:t>
            </w:r>
            <w:r>
              <w:rPr>
                <w:spacing w:val="4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Section 16</w:t>
            </w:r>
            <w:r>
              <w:rPr>
                <w:rFonts w:ascii="Verdana"/>
                <w:b/>
                <w:i/>
                <w:spacing w:val="-1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80"/>
                <w:sz w:val="20"/>
              </w:rPr>
              <w:t>PA</w:t>
            </w:r>
            <w:r>
              <w:rPr>
                <w:rFonts w:ascii="Verdana"/>
                <w:b/>
                <w:i/>
                <w:spacing w:val="-52"/>
                <w:w w:val="80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2012. Accounting and</w:t>
            </w:r>
            <w:r>
              <w:rPr>
                <w:rFonts w:ascii="Verdana"/>
                <w:b/>
                <w:i/>
                <w:spacing w:val="1"/>
                <w:w w:val="75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partnership</w:t>
            </w:r>
            <w:r>
              <w:rPr>
                <w:rFonts w:ascii="Verdana"/>
                <w:b/>
                <w:i/>
                <w:spacing w:val="-11"/>
                <w:w w:val="75"/>
                <w:sz w:val="20"/>
              </w:rPr>
              <w:t> </w:t>
            </w:r>
            <w:r>
              <w:rPr>
                <w:rFonts w:ascii="Verdana"/>
                <w:b/>
                <w:i/>
                <w:w w:val="75"/>
                <w:sz w:val="20"/>
              </w:rPr>
              <w:t>records)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before="1"/>
              <w:ind w:right="160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Section 30 LLPA 2011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Limited partnership to keep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proper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accounting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records.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2" w:val="left" w:leader="none"/>
              </w:tabs>
              <w:spacing w:line="240" w:lineRule="auto" w:before="2" w:after="0"/>
              <w:ind w:left="63" w:right="214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 limited liability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partnership shall keep such</w:t>
            </w:r>
            <w:r>
              <w:rPr>
                <w:rFonts w:ascii="Calibri"/>
                <w:spacing w:val="-44"/>
                <w:sz w:val="20"/>
              </w:rPr>
              <w:t> </w:t>
            </w:r>
            <w:r>
              <w:rPr>
                <w:rFonts w:ascii="Calibri"/>
                <w:sz w:val="20"/>
              </w:rPr>
              <w:t>accounting and other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records</w:t>
            </w:r>
          </w:p>
          <w:p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as</w:t>
            </w:r>
            <w:r>
              <w:rPr>
                <w:rFonts w:ascii="Calibri" w:hAnsi="Calibri"/>
                <w:spacing w:val="-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will—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26" w:val="left" w:leader="none"/>
              </w:tabs>
              <w:spacing w:line="240" w:lineRule="auto" w:before="0" w:after="0"/>
              <w:ind w:left="63" w:right="336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sufficiently explain the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transactions and financial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position of the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partnership;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35" w:val="left" w:leader="none"/>
              </w:tabs>
              <w:spacing w:line="240" w:lineRule="auto" w:before="0" w:after="0"/>
              <w:ind w:left="63" w:right="123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enable a profit and loss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account and a balance sheet</w:t>
            </w:r>
            <w:r>
              <w:rPr>
                <w:rFonts w:ascii="Calibri"/>
                <w:spacing w:val="-44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prepared,</w:t>
            </w:r>
          </w:p>
          <w:p>
            <w:pPr>
              <w:pStyle w:val="TableParagraph"/>
              <w:ind w:right="13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from time to time that gives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a true and fair view of the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affairs</w:t>
            </w:r>
          </w:p>
          <w:p>
            <w:pPr>
              <w:pStyle w:val="TableParagraph"/>
              <w:spacing w:before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partnership.</w:t>
            </w:r>
          </w:p>
          <w:p>
            <w:pPr>
              <w:pStyle w:val="TableParagraph"/>
              <w:spacing w:before="8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before="1"/>
              <w:ind w:right="16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Section 29 LLPA 2011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Limited liability partnership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to lodge annual </w:t>
            </w:r>
            <w:r>
              <w:rPr>
                <w:rFonts w:ascii="Calibri"/>
                <w:b/>
                <w:sz w:val="20"/>
              </w:rPr>
              <w:t>declaration</w:t>
            </w:r>
            <w:r>
              <w:rPr>
                <w:rFonts w:ascii="Calibri"/>
                <w:b/>
                <w:spacing w:val="-4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solvency</w:t>
            </w:r>
            <w:r>
              <w:rPr>
                <w:rFonts w:ascii="Calibri"/>
                <w:b/>
                <w:spacing w:val="-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or</w:t>
            </w:r>
          </w:p>
          <w:p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insolvency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with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Registrar</w:t>
            </w:r>
          </w:p>
          <w:p>
            <w:pPr>
              <w:pStyle w:val="TableParagraph"/>
              <w:numPr>
                <w:ilvl w:val="2"/>
                <w:numId w:val="3"/>
              </w:numPr>
              <w:tabs>
                <w:tab w:pos="332" w:val="left" w:leader="none"/>
              </w:tabs>
              <w:spacing w:line="240" w:lineRule="auto" w:before="1" w:after="0"/>
              <w:ind w:left="63" w:right="170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 limited liability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partnership shall lodge with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the Registrar a declaration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by one of its managers that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in the opinion of the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manager,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partnership</w:t>
            </w:r>
          </w:p>
          <w:p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either—</w:t>
            </w:r>
          </w:p>
        </w:tc>
      </w:tr>
    </w:tbl>
    <w:p>
      <w:pPr>
        <w:spacing w:after="0" w:line="222" w:lineRule="exact"/>
        <w:rPr>
          <w:rFonts w:ascii="Calibri" w:hAnsi="Calibri"/>
          <w:sz w:val="20"/>
        </w:rPr>
        <w:sectPr>
          <w:pgSz w:w="11910" w:h="16840"/>
          <w:pgMar w:header="1121" w:footer="1026" w:top="1660" w:bottom="1220" w:left="980" w:right="580"/>
        </w:sect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3417" w:hRule="atLeast"/>
        </w:trPr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6" w:val="left" w:leader="none"/>
              </w:tabs>
              <w:spacing w:line="235" w:lineRule="auto" w:before="5" w:after="0"/>
              <w:ind w:left="63" w:right="203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appears, as at that date,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solvent;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35" w:val="left" w:leader="none"/>
              </w:tabs>
              <w:spacing w:line="240" w:lineRule="auto" w:before="3" w:after="0"/>
              <w:ind w:left="63" w:right="358" w:firstLine="0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does not appear, as at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date,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solvent.</w:t>
            </w:r>
          </w:p>
          <w:p>
            <w:pPr>
              <w:pStyle w:val="TableParagraph"/>
              <w:spacing w:before="1"/>
              <w:ind w:right="11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(2) The declaration shall be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lodged not later than fifteen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months after the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registration of the limited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liability partnership and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subsequently once in every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calendar year at intervals of</w:t>
            </w:r>
            <w:r>
              <w:rPr>
                <w:rFonts w:ascii="Calibri"/>
                <w:spacing w:val="-43"/>
                <w:sz w:val="20"/>
              </w:rPr>
              <w:t> </w:t>
            </w:r>
            <w:r>
              <w:rPr>
                <w:rFonts w:ascii="Calibri"/>
                <w:sz w:val="20"/>
              </w:rPr>
              <w:t>not more than fifteen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months.</w:t>
            </w:r>
          </w:p>
        </w:tc>
      </w:tr>
      <w:tr>
        <w:trPr>
          <w:trHeight w:val="2490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Internal</w:t>
            </w:r>
            <w:r>
              <w:rPr>
                <w:b/>
                <w:spacing w:val="8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regulation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89"/>
              <w:rPr>
                <w:sz w:val="20"/>
              </w:rPr>
            </w:pPr>
            <w:r>
              <w:rPr>
                <w:w w:val="95"/>
                <w:sz w:val="20"/>
              </w:rPr>
              <w:t>Governed by private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 agreement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default rules in PA 2012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applying in absence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specific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/>
              <w:ind w:right="970"/>
              <w:rPr>
                <w:sz w:val="20"/>
              </w:rPr>
            </w:pPr>
            <w:r>
              <w:rPr>
                <w:spacing w:val="-2"/>
                <w:sz w:val="20"/>
              </w:rPr>
              <w:t>No constitutional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documents.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89"/>
              <w:rPr>
                <w:sz w:val="20"/>
              </w:rPr>
            </w:pPr>
            <w:r>
              <w:rPr>
                <w:w w:val="95"/>
                <w:sz w:val="20"/>
              </w:rPr>
              <w:t>Governed by private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 agreement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default rules in PA 2012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applying in absence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specific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/>
              <w:ind w:right="970"/>
              <w:rPr>
                <w:sz w:val="20"/>
              </w:rPr>
            </w:pPr>
            <w:r>
              <w:rPr>
                <w:spacing w:val="-2"/>
                <w:sz w:val="20"/>
              </w:rPr>
              <w:t>No constitutional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documents.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104"/>
              <w:rPr>
                <w:sz w:val="20"/>
              </w:rPr>
            </w:pPr>
            <w:r>
              <w:rPr>
                <w:w w:val="95"/>
                <w:sz w:val="20"/>
              </w:rPr>
              <w:t>Governed by private LLP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 with default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rules in </w:t>
            </w:r>
            <w:r>
              <w:rPr>
                <w:b/>
                <w:w w:val="90"/>
                <w:sz w:val="20"/>
              </w:rPr>
              <w:t>LLPA 2011 </w:t>
            </w:r>
            <w:r>
              <w:rPr>
                <w:w w:val="90"/>
                <w:sz w:val="20"/>
              </w:rPr>
              <w:t>applying</w:t>
            </w:r>
            <w:r>
              <w:rPr>
                <w:spacing w:val="-54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in absence of specific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agreement.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/>
              <w:ind w:right="970"/>
              <w:rPr>
                <w:sz w:val="20"/>
              </w:rPr>
            </w:pPr>
            <w:r>
              <w:rPr>
                <w:spacing w:val="-2"/>
                <w:sz w:val="20"/>
              </w:rPr>
              <w:t>No constitutional</w:t>
            </w:r>
            <w:r>
              <w:rPr>
                <w:spacing w:val="-60"/>
                <w:sz w:val="20"/>
              </w:rPr>
              <w:t> </w:t>
            </w:r>
            <w:r>
              <w:rPr>
                <w:sz w:val="20"/>
              </w:rPr>
              <w:t>documents.</w:t>
            </w:r>
          </w:p>
        </w:tc>
      </w:tr>
      <w:tr>
        <w:trPr>
          <w:trHeight w:val="997" w:hRule="atLeast"/>
        </w:trPr>
        <w:tc>
          <w:tcPr>
            <w:tcW w:w="2520" w:type="dxa"/>
          </w:tcPr>
          <w:p>
            <w:pPr>
              <w:pStyle w:val="TableParagraph"/>
              <w:spacing w:line="249" w:lineRule="auto"/>
              <w:ind w:right="30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Duty</w:t>
            </w:r>
            <w:r>
              <w:rPr>
                <w:b/>
                <w:spacing w:val="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of</w:t>
            </w:r>
            <w:r>
              <w:rPr>
                <w:b/>
                <w:spacing w:val="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good</w:t>
            </w:r>
            <w:r>
              <w:rPr>
                <w:b/>
                <w:spacing w:val="2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faith</w:t>
            </w:r>
            <w:r>
              <w:rPr>
                <w:b/>
                <w:spacing w:val="1"/>
                <w:w w:val="85"/>
                <w:sz w:val="20"/>
              </w:rPr>
              <w:t> </w:t>
            </w:r>
            <w:r>
              <w:rPr>
                <w:b/>
                <w:sz w:val="20"/>
              </w:rPr>
              <w:t>between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partners/members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Yes.</w:t>
            </w:r>
          </w:p>
        </w:tc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Yes.</w:t>
            </w:r>
          </w:p>
        </w:tc>
        <w:tc>
          <w:tcPr>
            <w:tcW w:w="2520" w:type="dxa"/>
          </w:tcPr>
          <w:p>
            <w:pPr>
              <w:pStyle w:val="TableParagraph"/>
              <w:spacing w:line="252" w:lineRule="auto"/>
              <w:ind w:right="286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(unless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provided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agreement).</w:t>
            </w:r>
          </w:p>
        </w:tc>
      </w:tr>
      <w:tr>
        <w:trPr>
          <w:trHeight w:val="6637" w:hRule="atLeast"/>
        </w:trPr>
        <w:tc>
          <w:tcPr>
            <w:tcW w:w="2520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Execution</w:t>
            </w:r>
            <w:r>
              <w:rPr>
                <w:b/>
                <w:spacing w:val="13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of</w:t>
            </w:r>
            <w:r>
              <w:rPr>
                <w:b/>
                <w:spacing w:val="1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documents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64"/>
              <w:rPr>
                <w:sz w:val="20"/>
              </w:rPr>
            </w:pPr>
            <w:r>
              <w:rPr>
                <w:b/>
                <w:w w:val="85"/>
                <w:sz w:val="20"/>
              </w:rPr>
              <w:t>Simple contracts</w:t>
            </w:r>
            <w:r>
              <w:rPr>
                <w:w w:val="85"/>
                <w:sz w:val="20"/>
              </w:rPr>
              <w:t>: a</w:t>
            </w:r>
            <w:r>
              <w:rPr>
                <w:spacing w:val="1"/>
                <w:w w:val="85"/>
                <w:sz w:val="20"/>
              </w:rPr>
              <w:t> </w:t>
            </w:r>
            <w:r>
              <w:rPr>
                <w:w w:val="95"/>
                <w:sz w:val="20"/>
              </w:rPr>
              <w:t>partnership has no legal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personality and contracts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 third parties through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one or more of its partners,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 another duly authorised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agent. The formalities for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executing a written contract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that is intended to bind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 depend on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legal personality of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person executing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contract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partnership.</w:t>
            </w:r>
          </w:p>
          <w:p>
            <w:pPr>
              <w:pStyle w:val="TableParagraph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9" w:lineRule="auto" w:before="1"/>
              <w:ind w:right="58"/>
              <w:rPr>
                <w:sz w:val="20"/>
              </w:rPr>
            </w:pPr>
            <w:r>
              <w:rPr>
                <w:b/>
                <w:spacing w:val="-1"/>
                <w:w w:val="95"/>
                <w:sz w:val="20"/>
              </w:rPr>
              <w:t>Deeds</w:t>
            </w:r>
            <w:r>
              <w:rPr>
                <w:spacing w:val="-1"/>
                <w:w w:val="95"/>
                <w:sz w:val="20"/>
              </w:rPr>
              <w:t>: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an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individual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partner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does not have authority to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execute a deed on behalf of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 partnership unless he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she has been expressly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authorised to do so by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w w:val="85"/>
                <w:sz w:val="20"/>
              </w:rPr>
              <w:t>deed (</w:t>
            </w:r>
            <w:r>
              <w:rPr>
                <w:rFonts w:ascii="Verdana"/>
                <w:i/>
                <w:spacing w:val="-1"/>
                <w:w w:val="85"/>
                <w:sz w:val="20"/>
              </w:rPr>
              <w:t>Berkeley </w:t>
            </w:r>
            <w:r>
              <w:rPr>
                <w:rFonts w:ascii="Verdana"/>
                <w:i/>
                <w:w w:val="85"/>
                <w:sz w:val="20"/>
              </w:rPr>
              <w:t>v Hardy</w:t>
            </w:r>
            <w:r>
              <w:rPr>
                <w:rFonts w:ascii="Verdana"/>
                <w:i/>
                <w:spacing w:val="1"/>
                <w:w w:val="8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(1826)</w:t>
            </w:r>
            <w:r>
              <w:rPr>
                <w:rFonts w:ascii="Verdana"/>
                <w:i/>
                <w:spacing w:val="-15"/>
                <w:w w:val="7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5</w:t>
            </w:r>
            <w:r>
              <w:rPr>
                <w:rFonts w:ascii="Verdana"/>
                <w:i/>
                <w:spacing w:val="-15"/>
                <w:w w:val="7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B</w:t>
            </w:r>
            <w:r>
              <w:rPr>
                <w:rFonts w:ascii="Verdana"/>
                <w:i/>
                <w:spacing w:val="-15"/>
                <w:w w:val="7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&amp;</w:t>
            </w:r>
            <w:r>
              <w:rPr>
                <w:rFonts w:ascii="Verdana"/>
                <w:i/>
                <w:spacing w:val="-14"/>
                <w:w w:val="7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C</w:t>
            </w:r>
            <w:r>
              <w:rPr>
                <w:rFonts w:ascii="Verdana"/>
                <w:i/>
                <w:spacing w:val="-15"/>
                <w:w w:val="75"/>
                <w:sz w:val="20"/>
              </w:rPr>
              <w:t> </w:t>
            </w:r>
            <w:r>
              <w:rPr>
                <w:rFonts w:ascii="Verdana"/>
                <w:i/>
                <w:w w:val="75"/>
                <w:sz w:val="20"/>
              </w:rPr>
              <w:t>355</w:t>
            </w:r>
            <w:r>
              <w:rPr>
                <w:w w:val="75"/>
                <w:sz w:val="20"/>
              </w:rPr>
              <w:t>).</w:t>
            </w:r>
          </w:p>
          <w:p>
            <w:pPr>
              <w:pStyle w:val="TableParagraph"/>
              <w:spacing w:before="12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9" w:lineRule="auto"/>
              <w:ind w:right="105"/>
              <w:rPr>
                <w:sz w:val="20"/>
              </w:rPr>
            </w:pPr>
            <w:r>
              <w:rPr>
                <w:w w:val="95"/>
                <w:sz w:val="20"/>
              </w:rPr>
              <w:t>Deeds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should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executed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 all the partners in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partnership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unless</w:t>
            </w:r>
            <w:r>
              <w:rPr>
                <w:b/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one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58"/>
              <w:rPr>
                <w:sz w:val="20"/>
              </w:rPr>
            </w:pPr>
            <w:r>
              <w:rPr>
                <w:b/>
                <w:w w:val="90"/>
                <w:sz w:val="20"/>
              </w:rPr>
              <w:t>Simple</w:t>
            </w:r>
            <w:r>
              <w:rPr>
                <w:b/>
                <w:spacing w:val="-10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contracts</w:t>
            </w:r>
            <w:r>
              <w:rPr>
                <w:w w:val="90"/>
                <w:sz w:val="20"/>
              </w:rPr>
              <w:t>:</w:t>
            </w:r>
            <w:r>
              <w:rPr>
                <w:spacing w:val="-1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an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LP</w:t>
            </w:r>
            <w:r>
              <w:rPr>
                <w:spacing w:val="-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has</w:t>
            </w:r>
            <w:r>
              <w:rPr>
                <w:spacing w:val="-53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no legal personality and so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will usually contract with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third parties through its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general partner(s). </w:t>
            </w:r>
            <w:r>
              <w:rPr>
                <w:w w:val="95"/>
                <w:sz w:val="20"/>
              </w:rPr>
              <w:t>Each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general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partner’s</w:t>
            </w:r>
            <w:r>
              <w:rPr>
                <w:spacing w:val="56"/>
                <w:sz w:val="20"/>
              </w:rPr>
              <w:t> </w:t>
            </w:r>
            <w:r>
              <w:rPr>
                <w:w w:val="95"/>
                <w:sz w:val="20"/>
              </w:rPr>
              <w:t>capacity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 contract depends on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nature of its own legal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personality.</w:t>
            </w:r>
          </w:p>
          <w:p>
            <w:pPr>
              <w:pStyle w:val="TableParagraph"/>
              <w:spacing w:before="2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9" w:lineRule="auto"/>
              <w:ind w:right="105"/>
              <w:rPr>
                <w:sz w:val="20"/>
              </w:rPr>
            </w:pPr>
            <w:r>
              <w:rPr>
                <w:b/>
                <w:w w:val="90"/>
                <w:sz w:val="20"/>
              </w:rPr>
              <w:t>Deeds:</w:t>
            </w:r>
            <w:r>
              <w:rPr>
                <w:b/>
                <w:spacing w:val="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the</w:t>
            </w:r>
            <w:r>
              <w:rPr>
                <w:spacing w:val="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general</w:t>
            </w:r>
            <w:r>
              <w:rPr>
                <w:spacing w:val="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partner</w:t>
            </w:r>
            <w:r>
              <w:rPr>
                <w:spacing w:val="-53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must be given express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authority, conferred by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deed, to execute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proposed deed on the LP’s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z w:val="20"/>
              </w:rPr>
              <w:t>behalf.</w:t>
            </w:r>
          </w:p>
          <w:p>
            <w:pPr>
              <w:pStyle w:val="TableParagraph"/>
              <w:spacing w:before="1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49" w:lineRule="auto"/>
              <w:ind w:right="68"/>
              <w:rPr>
                <w:sz w:val="20"/>
              </w:rPr>
            </w:pPr>
            <w:r>
              <w:rPr>
                <w:w w:val="95"/>
                <w:sz w:val="20"/>
              </w:rPr>
              <w:t>Where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 general partner on behalf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LP:</w:t>
            </w:r>
          </w:p>
          <w:p>
            <w:pPr>
              <w:pStyle w:val="TableParagraph"/>
              <w:spacing w:before="1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43" w:val="left" w:leader="none"/>
                <w:tab w:pos="544" w:val="left" w:leader="none"/>
              </w:tabs>
              <w:spacing w:line="249" w:lineRule="auto" w:before="0" w:after="0"/>
              <w:ind w:left="543" w:right="128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form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execution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will depend on the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legal personality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executing general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z w:val="20"/>
              </w:rPr>
              <w:t>partner.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127"/>
              <w:rPr>
                <w:sz w:val="20"/>
              </w:rPr>
            </w:pPr>
            <w:r>
              <w:rPr>
                <w:b/>
                <w:w w:val="85"/>
                <w:sz w:val="20"/>
              </w:rPr>
              <w:t>Simple contracts</w:t>
            </w:r>
            <w:r>
              <w:rPr>
                <w:w w:val="85"/>
                <w:sz w:val="20"/>
              </w:rPr>
              <w:t>: a</w:t>
            </w:r>
            <w:r>
              <w:rPr>
                <w:spacing w:val="1"/>
                <w:w w:val="85"/>
                <w:sz w:val="20"/>
              </w:rPr>
              <w:t> </w:t>
            </w:r>
            <w:r>
              <w:rPr>
                <w:w w:val="95"/>
                <w:sz w:val="20"/>
              </w:rPr>
              <w:t>contract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made in either of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following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ways: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3" w:val="left" w:leader="none"/>
                <w:tab w:pos="544" w:val="left" w:leader="none"/>
              </w:tabs>
              <w:spacing w:line="249" w:lineRule="auto" w:before="1" w:after="0"/>
              <w:ind w:left="543" w:right="78" w:hanging="360"/>
              <w:jc w:val="left"/>
              <w:rPr>
                <w:b/>
                <w:sz w:val="20"/>
              </w:rPr>
            </w:pPr>
            <w:r>
              <w:rPr>
                <w:w w:val="95"/>
                <w:sz w:val="20"/>
              </w:rPr>
              <w:t>By the LLP itself in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writing under its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3"/>
                <w:w w:val="95"/>
                <w:sz w:val="20"/>
              </w:rPr>
              <w:t>common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seal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(section</w:t>
            </w:r>
            <w:r>
              <w:rPr>
                <w:b/>
                <w:spacing w:val="-53"/>
                <w:w w:val="95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7(2)</w:t>
            </w:r>
            <w:r>
              <w:rPr>
                <w:b/>
                <w:spacing w:val="-5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LLPA</w:t>
            </w:r>
            <w:r>
              <w:rPr>
                <w:b/>
                <w:spacing w:val="-5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2011)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3" w:val="left" w:leader="none"/>
                <w:tab w:pos="544" w:val="left" w:leader="none"/>
              </w:tabs>
              <w:spacing w:line="249" w:lineRule="auto" w:before="119" w:after="0"/>
              <w:ind w:left="543" w:right="89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On behalf of the LLP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 any person acting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under its authority,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whether express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implied (</w:t>
            </w:r>
            <w:r>
              <w:rPr>
                <w:rFonts w:ascii="Verdana" w:hAnsi="Verdana"/>
                <w:i/>
                <w:w w:val="90"/>
                <w:sz w:val="20"/>
              </w:rPr>
              <w:t>section</w:t>
            </w:r>
            <w:r>
              <w:rPr>
                <w:rFonts w:ascii="Verdana" w:hAnsi="Verdana"/>
                <w:i/>
                <w:spacing w:val="1"/>
                <w:w w:val="90"/>
                <w:sz w:val="20"/>
              </w:rPr>
              <w:t> </w:t>
            </w:r>
            <w:r>
              <w:rPr>
                <w:rFonts w:ascii="Verdana" w:hAnsi="Verdana"/>
                <w:i/>
                <w:w w:val="75"/>
                <w:sz w:val="20"/>
              </w:rPr>
              <w:t>43(1(b),</w:t>
            </w:r>
            <w:r>
              <w:rPr>
                <w:rFonts w:ascii="Verdana" w:hAnsi="Verdana"/>
                <w:i/>
                <w:spacing w:val="10"/>
                <w:w w:val="75"/>
                <w:sz w:val="20"/>
              </w:rPr>
              <w:t> </w:t>
            </w:r>
            <w:r>
              <w:rPr>
                <w:rFonts w:ascii="Verdana" w:hAnsi="Verdana"/>
                <w:i/>
                <w:w w:val="75"/>
                <w:sz w:val="20"/>
              </w:rPr>
              <w:t>Companies</w:t>
            </w:r>
            <w:r>
              <w:rPr>
                <w:rFonts w:ascii="Verdana" w:hAnsi="Verdana"/>
                <w:i/>
                <w:spacing w:val="11"/>
                <w:w w:val="75"/>
                <w:sz w:val="20"/>
              </w:rPr>
              <w:t> </w:t>
            </w:r>
            <w:r>
              <w:rPr>
                <w:rFonts w:ascii="Verdana" w:hAnsi="Verdana"/>
                <w:i/>
                <w:w w:val="75"/>
                <w:sz w:val="20"/>
              </w:rPr>
              <w:t>Act</w:t>
            </w:r>
            <w:r>
              <w:rPr>
                <w:rFonts w:ascii="Verdana" w:hAnsi="Verdana"/>
                <w:i/>
                <w:spacing w:val="-50"/>
                <w:w w:val="75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2006</w:t>
            </w:r>
            <w:r>
              <w:rPr>
                <w:rFonts w:ascii="Verdana" w:hAnsi="Verdana"/>
                <w:i/>
                <w:spacing w:val="-18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as</w:t>
            </w:r>
            <w:r>
              <w:rPr>
                <w:rFonts w:ascii="Verdana" w:hAnsi="Verdana"/>
                <w:i/>
                <w:spacing w:val="-18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modified</w:t>
            </w:r>
            <w:r>
              <w:rPr>
                <w:w w:val="80"/>
                <w:sz w:val="20"/>
              </w:rPr>
              <w:t>).</w:t>
            </w:r>
          </w:p>
          <w:p>
            <w:pPr>
              <w:pStyle w:val="TableParagraph"/>
              <w:spacing w:before="3"/>
              <w:ind w:left="0"/>
              <w:rPr>
                <w:rFonts w:ascii="Calibri"/>
                <w:sz w:val="26"/>
              </w:rPr>
            </w:pPr>
          </w:p>
          <w:p>
            <w:pPr>
              <w:pStyle w:val="TableParagraph"/>
              <w:spacing w:line="247" w:lineRule="auto"/>
              <w:ind w:right="139"/>
              <w:rPr>
                <w:sz w:val="20"/>
              </w:rPr>
            </w:pPr>
            <w:r>
              <w:rPr>
                <w:b/>
                <w:w w:val="90"/>
                <w:sz w:val="20"/>
              </w:rPr>
              <w:t>Deeds:</w:t>
            </w:r>
            <w:r>
              <w:rPr>
                <w:b/>
                <w:spacing w:val="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an</w:t>
            </w:r>
            <w:r>
              <w:rPr>
                <w:spacing w:val="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LLP</w:t>
            </w:r>
            <w:r>
              <w:rPr>
                <w:spacing w:val="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may</w:t>
            </w:r>
            <w:r>
              <w:rPr>
                <w:spacing w:val="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execute</w:t>
            </w:r>
            <w:r>
              <w:rPr>
                <w:spacing w:val="-53"/>
                <w:w w:val="90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deed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by:</w:t>
            </w:r>
          </w:p>
          <w:p>
            <w:pPr>
              <w:pStyle w:val="TableParagraph"/>
              <w:spacing w:before="2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3" w:val="left" w:leader="none"/>
                <w:tab w:pos="544" w:val="left" w:leader="none"/>
              </w:tabs>
              <w:spacing w:line="249" w:lineRule="auto" w:before="0" w:after="0"/>
              <w:ind w:left="543" w:right="132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Affixing the LLP’s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common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seal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(if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has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z w:val="20"/>
              </w:rPr>
              <w:t>one)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3" w:val="left" w:leader="none"/>
                <w:tab w:pos="544" w:val="left" w:leader="none"/>
              </w:tabs>
              <w:spacing w:line="240" w:lineRule="auto" w:before="121" w:after="0"/>
              <w:ind w:left="543" w:right="0" w:hanging="36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Signature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behalf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</w:p>
        </w:tc>
      </w:tr>
    </w:tbl>
    <w:p>
      <w:pPr>
        <w:pStyle w:val="BodyText"/>
        <w:spacing w:line="20" w:lineRule="exact"/>
        <w:ind w:left="9402"/>
        <w:rPr>
          <w:sz w:val="2"/>
        </w:rPr>
      </w:pPr>
      <w:r>
        <w:rPr>
          <w:sz w:val="2"/>
        </w:rPr>
        <w:pict>
          <v:group style="width:34.8pt;height:1pt;mso-position-horizontal-relative:char;mso-position-vertical-relative:line" coordorigin="0,0" coordsize="696,20">
            <v:shape style="position:absolute;left:0;top:0;width:696;height:20" coordorigin="0,0" coordsize="696,20" path="m696,0l19,0,0,0,0,19,19,19,696,19,696,0xe" filled="true" fillcolor="#aaaaaa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7"/>
          <w:footerReference w:type="default" r:id="rId8"/>
          <w:pgSz w:w="11910" w:h="16840"/>
          <w:pgMar w:header="1121" w:footer="1024" w:top="1660" w:bottom="1220" w:left="980" w:right="580"/>
        </w:sect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8116" w:hRule="atLeast"/>
        </w:trPr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49" w:lineRule="auto"/>
              <w:ind w:right="166"/>
              <w:rPr>
                <w:sz w:val="20"/>
              </w:rPr>
            </w:pPr>
            <w:r>
              <w:rPr>
                <w:w w:val="95"/>
                <w:sz w:val="20"/>
              </w:rPr>
              <w:t>partner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has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been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given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requisite authority by deed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(for example, through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power of attorney) to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behalf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all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partners.</w:t>
            </w:r>
          </w:p>
          <w:p>
            <w:pPr>
              <w:pStyle w:val="TableParagraph"/>
              <w:spacing w:before="10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9" w:lineRule="auto"/>
              <w:ind w:right="68"/>
              <w:rPr>
                <w:sz w:val="20"/>
              </w:rPr>
            </w:pPr>
            <w:r>
              <w:rPr>
                <w:w w:val="95"/>
                <w:sz w:val="20"/>
              </w:rPr>
              <w:t>Where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 partner on behalf of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partnership:</w:t>
            </w:r>
          </w:p>
          <w:p>
            <w:pPr>
              <w:pStyle w:val="TableParagraph"/>
              <w:spacing w:before="1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43" w:val="left" w:leader="none"/>
                <w:tab w:pos="544" w:val="left" w:leader="none"/>
              </w:tabs>
              <w:spacing w:line="249" w:lineRule="auto" w:before="0" w:after="0"/>
              <w:ind w:left="543" w:right="108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form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execution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will depend on the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legal personality of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executing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43" w:val="left" w:leader="none"/>
                <w:tab w:pos="544" w:val="left" w:leader="none"/>
              </w:tabs>
              <w:spacing w:line="249" w:lineRule="auto" w:before="119" w:after="0"/>
              <w:ind w:left="543" w:right="56" w:hanging="360"/>
              <w:jc w:val="left"/>
              <w:rPr>
                <w:b/>
                <w:sz w:val="20"/>
              </w:rPr>
            </w:pPr>
            <w:r>
              <w:rPr>
                <w:w w:val="95"/>
                <w:sz w:val="20"/>
              </w:rPr>
              <w:t>The instrument should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make it clear that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spacing w:val="-1"/>
                <w:w w:val="75"/>
                <w:sz w:val="20"/>
              </w:rPr>
              <w:t>(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section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20,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w w:val="75"/>
                <w:sz w:val="20"/>
              </w:rPr>
              <w:t>PA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w w:val="75"/>
                <w:sz w:val="20"/>
              </w:rPr>
              <w:t>2012</w:t>
            </w:r>
            <w:r>
              <w:rPr>
                <w:b/>
                <w:w w:val="75"/>
                <w:sz w:val="20"/>
              </w:rPr>
              <w:t>):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03" w:val="left" w:leader="none"/>
              </w:tabs>
              <w:spacing w:line="252" w:lineRule="auto" w:before="119" w:after="0"/>
              <w:ind w:left="502" w:right="55" w:hanging="18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made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firm’s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name;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03" w:val="left" w:leader="none"/>
              </w:tabs>
              <w:spacing w:line="249" w:lineRule="auto" w:before="117" w:after="0"/>
              <w:ind w:left="502" w:right="92" w:hanging="18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 obligations in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 are undertaken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 the partners as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whole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(rather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than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just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partner executing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the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deed);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03" w:val="left" w:leader="none"/>
              </w:tabs>
              <w:spacing w:line="249" w:lineRule="auto" w:before="121" w:after="0"/>
              <w:ind w:left="502" w:right="243" w:hanging="18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person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executing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deed does so as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agent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firm.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43" w:val="left" w:leader="none"/>
                <w:tab w:pos="544" w:val="left" w:leader="none"/>
              </w:tabs>
              <w:spacing w:line="247" w:lineRule="auto" w:before="0" w:after="0"/>
              <w:ind w:left="543" w:right="56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 instrument should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make it clear that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spacing w:val="-1"/>
                <w:w w:val="75"/>
                <w:sz w:val="20"/>
              </w:rPr>
              <w:t>(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section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20,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PA</w:t>
            </w:r>
            <w:r>
              <w:rPr>
                <w:rFonts w:ascii="Verdana" w:hAnsi="Verdana"/>
                <w:b/>
                <w:i/>
                <w:spacing w:val="-13"/>
                <w:w w:val="75"/>
                <w:sz w:val="20"/>
              </w:rPr>
              <w:t> </w:t>
            </w:r>
            <w:r>
              <w:rPr>
                <w:rFonts w:ascii="Verdana" w:hAnsi="Verdana"/>
                <w:b/>
                <w:i/>
                <w:spacing w:val="-1"/>
                <w:w w:val="75"/>
                <w:sz w:val="20"/>
              </w:rPr>
              <w:t>2012</w:t>
            </w:r>
            <w:r>
              <w:rPr>
                <w:b/>
                <w:spacing w:val="-1"/>
                <w:w w:val="75"/>
                <w:sz w:val="20"/>
              </w:rPr>
              <w:t>)</w:t>
            </w:r>
            <w:r>
              <w:rPr>
                <w:spacing w:val="-1"/>
                <w:w w:val="75"/>
                <w:sz w:val="20"/>
              </w:rPr>
              <w:t>: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023" w:val="left" w:leader="none"/>
                <w:tab w:pos="1024" w:val="left" w:leader="none"/>
              </w:tabs>
              <w:spacing w:line="249" w:lineRule="auto" w:before="122" w:after="0"/>
              <w:ind w:left="1023" w:right="433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 deed is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made in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firm’s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name;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023" w:val="left" w:leader="none"/>
                <w:tab w:pos="1024" w:val="left" w:leader="none"/>
              </w:tabs>
              <w:spacing w:line="249" w:lineRule="auto" w:before="121" w:after="0"/>
              <w:ind w:left="1023" w:right="82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obligations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 the deed are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undertaken by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whole (rather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than just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partner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executing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deed);</w:t>
            </w:r>
            <w:r>
              <w:rPr>
                <w:spacing w:val="-1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023" w:val="left" w:leader="none"/>
                <w:tab w:pos="1024" w:val="left" w:leader="none"/>
              </w:tabs>
              <w:spacing w:line="249" w:lineRule="auto" w:before="121" w:after="0"/>
              <w:ind w:left="1023" w:right="155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 person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executing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deed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does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agent for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firm.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38" w:lineRule="exact"/>
              <w:ind w:left="543"/>
              <w:rPr>
                <w:sz w:val="20"/>
              </w:rPr>
            </w:pPr>
            <w:r>
              <w:rPr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either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023" w:val="left" w:leader="none"/>
                <w:tab w:pos="1024" w:val="left" w:leader="none"/>
              </w:tabs>
              <w:spacing w:line="247" w:lineRule="auto" w:before="128" w:after="0"/>
              <w:ind w:left="1023" w:right="114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two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members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LLP;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023" w:val="left" w:leader="none"/>
                <w:tab w:pos="1024" w:val="left" w:leader="none"/>
              </w:tabs>
              <w:spacing w:line="249" w:lineRule="auto" w:before="127" w:after="0"/>
              <w:ind w:left="1023" w:right="90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a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single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member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 the LLP in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presence of a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witness who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attests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member’s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signature.</w:t>
            </w:r>
          </w:p>
          <w:p>
            <w:pPr>
              <w:pStyle w:val="TableParagraph"/>
              <w:spacing w:before="3"/>
              <w:ind w:left="0"/>
              <w:rPr>
                <w:rFonts w:ascii="Calibri"/>
                <w:sz w:val="26"/>
              </w:rPr>
            </w:pPr>
          </w:p>
          <w:p>
            <w:pPr>
              <w:pStyle w:val="TableParagraph"/>
              <w:spacing w:line="249" w:lineRule="auto"/>
              <w:ind w:right="52"/>
              <w:rPr>
                <w:sz w:val="20"/>
              </w:rPr>
            </w:pPr>
            <w:r>
              <w:rPr>
                <w:w w:val="95"/>
                <w:sz w:val="20"/>
              </w:rPr>
              <w:t>Where the member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executing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document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LLP’s behalf is itself a body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corporate, it must act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through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agency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duly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authorised natural person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80"/>
                <w:sz w:val="20"/>
              </w:rPr>
              <w:t>(</w:t>
            </w:r>
            <w:r>
              <w:rPr>
                <w:rFonts w:ascii="Verdana" w:hAnsi="Verdana"/>
                <w:i/>
                <w:w w:val="80"/>
                <w:sz w:val="20"/>
              </w:rPr>
              <w:t>Companies</w:t>
            </w:r>
            <w:r>
              <w:rPr>
                <w:rFonts w:ascii="Verdana" w:hAnsi="Verdana"/>
                <w:i/>
                <w:spacing w:val="-19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Act</w:t>
            </w:r>
            <w:r>
              <w:rPr>
                <w:rFonts w:ascii="Verdana" w:hAnsi="Verdana"/>
                <w:i/>
                <w:spacing w:val="-19"/>
                <w:w w:val="80"/>
                <w:sz w:val="20"/>
              </w:rPr>
              <w:t> </w:t>
            </w:r>
            <w:r>
              <w:rPr>
                <w:rFonts w:ascii="Verdana" w:hAnsi="Verdana"/>
                <w:i/>
                <w:w w:val="80"/>
                <w:sz w:val="20"/>
              </w:rPr>
              <w:t>2015</w:t>
            </w:r>
            <w:r>
              <w:rPr>
                <w:w w:val="80"/>
                <w:sz w:val="20"/>
              </w:rPr>
              <w:t>).</w:t>
            </w:r>
          </w:p>
        </w:tc>
      </w:tr>
      <w:tr>
        <w:trPr>
          <w:trHeight w:val="3493" w:hRule="atLeast"/>
        </w:trPr>
        <w:tc>
          <w:tcPr>
            <w:tcW w:w="2520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Holding</w:t>
            </w:r>
            <w:r>
              <w:rPr>
                <w:b/>
                <w:spacing w:val="6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assets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56"/>
              <w:rPr>
                <w:sz w:val="20"/>
              </w:rPr>
            </w:pPr>
            <w:r>
              <w:rPr>
                <w:w w:val="95"/>
                <w:sz w:val="20"/>
              </w:rPr>
              <w:t>A general partnership does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not have a separate legal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personality so it cannot own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assets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its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own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name.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9" w:lineRule="auto" w:before="1"/>
              <w:ind w:right="89"/>
              <w:rPr>
                <w:sz w:val="20"/>
              </w:rPr>
            </w:pPr>
            <w:r>
              <w:rPr>
                <w:w w:val="95"/>
                <w:sz w:val="20"/>
              </w:rPr>
              <w:t>Assets are normally held in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name of individual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 who hold as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trustees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partnership.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 w:before="1"/>
              <w:ind w:right="273"/>
              <w:rPr>
                <w:sz w:val="20"/>
              </w:rPr>
            </w:pPr>
            <w:r>
              <w:rPr>
                <w:w w:val="95"/>
                <w:sz w:val="20"/>
              </w:rPr>
              <w:t>An LP does not have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separate legal personality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hold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assets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its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own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name.</w:t>
            </w:r>
          </w:p>
          <w:p>
            <w:pPr>
              <w:pStyle w:val="TableParagraph"/>
              <w:spacing w:before="11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 w:before="1"/>
              <w:ind w:right="542"/>
              <w:rPr>
                <w:sz w:val="20"/>
              </w:rPr>
            </w:pPr>
            <w:r>
              <w:rPr>
                <w:w w:val="95"/>
                <w:sz w:val="20"/>
              </w:rPr>
              <w:t>Assets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are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usually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held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z w:val="20"/>
              </w:rPr>
              <w:t>either:</w:t>
            </w:r>
          </w:p>
          <w:p>
            <w:pPr>
              <w:pStyle w:val="TableParagraph"/>
              <w:spacing w:before="7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43" w:val="left" w:leader="none"/>
                <w:tab w:pos="544" w:val="left" w:leader="none"/>
              </w:tabs>
              <w:spacing w:line="249" w:lineRule="auto" w:before="0" w:after="0"/>
              <w:ind w:left="543" w:right="103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On trust by one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more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nominees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(often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general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partner(s)).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43" w:val="left" w:leader="none"/>
                <w:tab w:pos="544" w:val="left" w:leader="none"/>
              </w:tabs>
              <w:spacing w:line="240" w:lineRule="auto" w:before="119" w:after="0"/>
              <w:ind w:left="543" w:right="0" w:hanging="36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By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all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partners.</w:t>
            </w:r>
          </w:p>
        </w:tc>
        <w:tc>
          <w:tcPr>
            <w:tcW w:w="2520" w:type="dxa"/>
          </w:tcPr>
          <w:p>
            <w:pPr>
              <w:pStyle w:val="TableParagraph"/>
              <w:spacing w:line="247" w:lineRule="auto" w:before="1"/>
              <w:ind w:right="104"/>
              <w:rPr>
                <w:sz w:val="20"/>
              </w:rPr>
            </w:pPr>
            <w:r>
              <w:rPr>
                <w:w w:val="95"/>
                <w:sz w:val="20"/>
              </w:rPr>
              <w:t>An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hold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assets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its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own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name.</w:t>
            </w:r>
          </w:p>
        </w:tc>
      </w:tr>
      <w:tr>
        <w:trPr>
          <w:trHeight w:val="743" w:hRule="atLeast"/>
        </w:trPr>
        <w:tc>
          <w:tcPr>
            <w:tcW w:w="2520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Tax</w:t>
            </w:r>
            <w:r>
              <w:rPr>
                <w:b/>
                <w:spacing w:val="13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transparency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Yes.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Yes.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Yes.</w:t>
            </w:r>
          </w:p>
        </w:tc>
      </w:tr>
      <w:tr>
        <w:trPr>
          <w:trHeight w:val="1007" w:hRule="atLeast"/>
        </w:trPr>
        <w:tc>
          <w:tcPr>
            <w:tcW w:w="2520" w:type="dxa"/>
          </w:tcPr>
          <w:p>
            <w:pPr>
              <w:pStyle w:val="TableParagraph"/>
              <w:spacing w:line="238" w:lineRule="exact"/>
              <w:rPr>
                <w:b/>
                <w:sz w:val="20"/>
              </w:rPr>
            </w:pPr>
            <w:r>
              <w:rPr>
                <w:b/>
                <w:spacing w:val="-1"/>
                <w:w w:val="90"/>
                <w:sz w:val="20"/>
              </w:rPr>
              <w:t>Cessation</w:t>
            </w:r>
            <w:r>
              <w:rPr>
                <w:b/>
                <w:spacing w:val="-15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of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1"/>
                <w:w w:val="90"/>
                <w:sz w:val="20"/>
              </w:rPr>
              <w:t>partnership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267"/>
              <w:rPr>
                <w:sz w:val="20"/>
              </w:rPr>
            </w:pPr>
            <w:r>
              <w:rPr>
                <w:w w:val="95"/>
                <w:sz w:val="20"/>
              </w:rPr>
              <w:t>A general 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terminates when it is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dissolved.</w:t>
            </w:r>
            <w:r>
              <w:rPr>
                <w:spacing w:val="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Dissolution</w:t>
            </w:r>
            <w:r>
              <w:rPr>
                <w:spacing w:val="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</w:p>
          <w:p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w w:val="95"/>
                <w:sz w:val="20"/>
              </w:rPr>
              <w:t>be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brought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about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by: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184"/>
              <w:rPr>
                <w:sz w:val="20"/>
              </w:rPr>
            </w:pPr>
            <w:r>
              <w:rPr>
                <w:w w:val="95"/>
                <w:sz w:val="20"/>
              </w:rPr>
              <w:t>Dissolution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occurs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when the 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relationship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terminates.</w:t>
            </w:r>
          </w:p>
          <w:p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w w:val="95"/>
                <w:sz w:val="20"/>
              </w:rPr>
              <w:t>Dissolution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brought</w:t>
            </w:r>
          </w:p>
        </w:tc>
        <w:tc>
          <w:tcPr>
            <w:tcW w:w="2520" w:type="dxa"/>
          </w:tcPr>
          <w:p>
            <w:pPr>
              <w:pStyle w:val="TableParagraph"/>
              <w:spacing w:line="249" w:lineRule="auto"/>
              <w:ind w:right="66"/>
              <w:rPr>
                <w:sz w:val="20"/>
              </w:rPr>
            </w:pPr>
            <w:r>
              <w:rPr>
                <w:w w:val="95"/>
                <w:sz w:val="20"/>
              </w:rPr>
              <w:t>Positive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steps</w:t>
            </w:r>
            <w:r>
              <w:rPr>
                <w:spacing w:val="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must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taken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terminate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LLP.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It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will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"/>
                <w:sz w:val="20"/>
              </w:rPr>
              <w:t>not</w:t>
            </w:r>
            <w:r>
              <w:rPr>
                <w:spacing w:val="-24"/>
                <w:sz w:val="20"/>
              </w:rPr>
              <w:t> </w:t>
            </w:r>
            <w:r>
              <w:rPr>
                <w:spacing w:val="-1"/>
                <w:sz w:val="20"/>
              </w:rPr>
              <w:t>dissolve</w:t>
            </w:r>
          </w:p>
          <w:p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automatically.</w:t>
            </w:r>
          </w:p>
        </w:tc>
      </w:tr>
    </w:tbl>
    <w:p>
      <w:pPr>
        <w:spacing w:after="0" w:line="237" w:lineRule="exact"/>
        <w:rPr>
          <w:sz w:val="20"/>
        </w:rPr>
        <w:sectPr>
          <w:headerReference w:type="default" r:id="rId9"/>
          <w:footerReference w:type="default" r:id="rId10"/>
          <w:pgSz w:w="11910" w:h="16840"/>
          <w:pgMar w:header="1121" w:footer="1026" w:top="1660" w:bottom="1220" w:left="980" w:right="580"/>
        </w:sectPr>
      </w:pP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14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1607" w:hRule="atLeast"/>
        </w:trPr>
        <w:tc>
          <w:tcPr>
            <w:tcW w:w="2520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43" w:val="left" w:leader="none"/>
                <w:tab w:pos="544" w:val="left" w:leader="none"/>
              </w:tabs>
              <w:spacing w:line="247" w:lineRule="auto" w:before="0" w:after="0"/>
              <w:ind w:left="543" w:right="182" w:hanging="360"/>
              <w:jc w:val="left"/>
              <w:rPr>
                <w:b/>
                <w:sz w:val="20"/>
              </w:rPr>
            </w:pPr>
            <w:r>
              <w:rPr>
                <w:w w:val="90"/>
                <w:sz w:val="20"/>
              </w:rPr>
              <w:t>Break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up</w:t>
            </w:r>
            <w:r>
              <w:rPr>
                <w:spacing w:val="-16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(Section</w:t>
            </w:r>
            <w:r>
              <w:rPr>
                <w:b/>
                <w:spacing w:val="-1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35</w:t>
            </w:r>
            <w:r>
              <w:rPr>
                <w:b/>
                <w:spacing w:val="-49"/>
                <w:w w:val="9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PA</w:t>
            </w:r>
            <w:r>
              <w:rPr>
                <w:b/>
                <w:spacing w:val="-8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2012)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3" w:val="left" w:leader="none"/>
                <w:tab w:pos="544" w:val="left" w:leader="none"/>
              </w:tabs>
              <w:spacing w:line="240" w:lineRule="auto" w:before="122" w:after="0"/>
              <w:ind w:left="543" w:right="0" w:hanging="36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Majority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</w:p>
          <w:p>
            <w:pPr>
              <w:pStyle w:val="TableParagraph"/>
              <w:spacing w:line="250" w:lineRule="atLeast"/>
              <w:ind w:left="543"/>
              <w:rPr>
                <w:b/>
                <w:sz w:val="20"/>
              </w:rPr>
            </w:pPr>
            <w:r>
              <w:rPr>
                <w:w w:val="90"/>
                <w:sz w:val="20"/>
              </w:rPr>
              <w:t>the partners </w:t>
            </w:r>
            <w:r>
              <w:rPr>
                <w:b/>
                <w:w w:val="90"/>
                <w:sz w:val="20"/>
              </w:rPr>
              <w:t>(section</w:t>
            </w:r>
            <w:r>
              <w:rPr>
                <w:b/>
                <w:spacing w:val="-50"/>
                <w:w w:val="9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35(2),</w:t>
            </w:r>
            <w:r>
              <w:rPr>
                <w:b/>
                <w:spacing w:val="-5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PA</w:t>
            </w:r>
            <w:r>
              <w:rPr>
                <w:b/>
                <w:spacing w:val="-4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2012).</w:t>
            </w: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w w:val="95"/>
                <w:sz w:val="20"/>
              </w:rPr>
              <w:t>about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by:</w:t>
            </w:r>
          </w:p>
          <w:p>
            <w:pPr>
              <w:pStyle w:val="TableParagraph"/>
              <w:spacing w:before="8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43" w:val="left" w:leader="none"/>
                <w:tab w:pos="544" w:val="left" w:leader="none"/>
              </w:tabs>
              <w:spacing w:line="249" w:lineRule="auto" w:before="1" w:after="0"/>
              <w:ind w:left="543" w:right="137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Expiration of a fixed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term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end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venture for which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was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established</w:t>
            </w:r>
          </w:p>
        </w:tc>
        <w:tc>
          <w:tcPr>
            <w:tcW w:w="2520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9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line="247" w:lineRule="auto"/>
              <w:ind w:right="272"/>
              <w:rPr>
                <w:sz w:val="20"/>
              </w:rPr>
            </w:pPr>
            <w:r>
              <w:rPr>
                <w:w w:val="95"/>
                <w:sz w:val="20"/>
              </w:rPr>
              <w:t>The routes to termination</w:t>
            </w:r>
            <w:r>
              <w:rPr>
                <w:spacing w:val="-58"/>
                <w:w w:val="95"/>
                <w:sz w:val="20"/>
              </w:rPr>
              <w:t> </w:t>
            </w:r>
            <w:r>
              <w:rPr>
                <w:sz w:val="20"/>
              </w:rPr>
              <w:t>are:</w:t>
            </w:r>
          </w:p>
          <w:p>
            <w:pPr>
              <w:pStyle w:val="TableParagraph"/>
              <w:spacing w:before="3"/>
              <w:ind w:left="0"/>
              <w:rPr>
                <w:rFonts w:ascii="Calibri"/>
                <w:sz w:val="20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3" w:val="left" w:leader="none"/>
                <w:tab w:pos="544" w:val="left" w:leader="none"/>
              </w:tabs>
              <w:spacing w:line="252" w:lineRule="auto" w:before="0" w:after="0"/>
              <w:ind w:left="543" w:right="478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Striking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z w:val="20"/>
              </w:rPr>
              <w:t>Registrar.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43" w:val="left" w:leader="none"/>
                <w:tab w:pos="544" w:val="left" w:leader="none"/>
              </w:tabs>
              <w:spacing w:line="247" w:lineRule="auto" w:before="117" w:after="0"/>
              <w:ind w:left="543" w:right="105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Winding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up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(voluntary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compulsory).</w:t>
            </w:r>
          </w:p>
        </w:tc>
      </w:tr>
      <w:tr>
        <w:trPr>
          <w:trHeight w:val="2855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43" w:val="left" w:leader="none"/>
                <w:tab w:pos="544" w:val="left" w:leader="none"/>
              </w:tabs>
              <w:spacing w:line="252" w:lineRule="auto" w:before="106" w:after="0"/>
              <w:ind w:left="543" w:right="181" w:hanging="360"/>
              <w:jc w:val="left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Exercising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express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power to dissolve in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 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agreement.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43" w:val="left" w:leader="none"/>
                <w:tab w:pos="544" w:val="left" w:leader="none"/>
              </w:tabs>
              <w:spacing w:line="249" w:lineRule="auto" w:before="114" w:after="0"/>
              <w:ind w:left="543" w:right="179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Occurrence of an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event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specified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0"/>
                <w:sz w:val="20"/>
              </w:rPr>
              <w:t>PA</w:t>
            </w:r>
            <w:r>
              <w:rPr>
                <w:spacing w:val="-1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2012: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023" w:val="left" w:leader="none"/>
                <w:tab w:pos="1024" w:val="left" w:leader="none"/>
              </w:tabs>
              <w:spacing w:line="247" w:lineRule="auto" w:before="121" w:after="0"/>
              <w:ind w:left="1023" w:right="164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death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bankruptcy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</w:p>
          <w:p>
            <w:pPr>
              <w:pStyle w:val="TableParagraph"/>
              <w:spacing w:line="223" w:lineRule="exact" w:before="6"/>
              <w:ind w:left="1023"/>
              <w:rPr>
                <w:sz w:val="20"/>
              </w:rPr>
            </w:pPr>
            <w:r>
              <w:rPr>
                <w:sz w:val="20"/>
              </w:rPr>
              <w:t>partner;</w:t>
            </w: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43" w:val="left" w:leader="none"/>
                <w:tab w:pos="544" w:val="left" w:leader="none"/>
              </w:tabs>
              <w:spacing w:line="228" w:lineRule="exact" w:before="0" w:after="0"/>
              <w:ind w:left="543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Illegality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43" w:val="left" w:leader="none"/>
                <w:tab w:pos="544" w:val="left" w:leader="none"/>
              </w:tabs>
              <w:spacing w:line="249" w:lineRule="auto" w:before="133" w:after="0"/>
              <w:ind w:left="543" w:right="55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Any limited or general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 may make an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pacing w:val="-1"/>
                <w:sz w:val="20"/>
              </w:rPr>
              <w:t>application </w:t>
            </w:r>
            <w:r>
              <w:rPr>
                <w:sz w:val="20"/>
              </w:rPr>
              <w:t>to the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court for dissolution of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grounds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of: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1023" w:val="left" w:leader="none"/>
                <w:tab w:pos="1024" w:val="left" w:leader="none"/>
              </w:tabs>
              <w:spacing w:line="249" w:lineRule="auto" w:before="122" w:after="0"/>
              <w:ind w:left="1023" w:right="543" w:hanging="360"/>
              <w:jc w:val="left"/>
              <w:rPr>
                <w:sz w:val="20"/>
              </w:rPr>
            </w:pPr>
            <w:r>
              <w:rPr>
                <w:sz w:val="20"/>
              </w:rPr>
              <w:t>another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partner’s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permanent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incapacity;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47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024" w:val="left" w:leader="none"/>
              </w:tabs>
              <w:spacing w:line="249" w:lineRule="auto" w:before="106" w:after="0"/>
              <w:ind w:left="1023" w:right="167" w:hanging="360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expiry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fixed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term</w:t>
            </w:r>
            <w:r>
              <w:rPr>
                <w:spacing w:val="-1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venture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illegality;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024" w:val="left" w:leader="none"/>
              </w:tabs>
              <w:spacing w:line="240" w:lineRule="auto" w:before="120" w:after="0"/>
              <w:ind w:left="1023" w:right="0" w:hanging="361"/>
              <w:jc w:val="both"/>
              <w:rPr>
                <w:sz w:val="20"/>
              </w:rPr>
            </w:pPr>
            <w:r>
              <w:rPr>
                <w:w w:val="95"/>
                <w:sz w:val="20"/>
              </w:rPr>
              <w:t>by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court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order</w:t>
            </w: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1023" w:val="left" w:leader="none"/>
                <w:tab w:pos="1024" w:val="left" w:leader="none"/>
              </w:tabs>
              <w:spacing w:line="228" w:lineRule="exact" w:before="0" w:after="0"/>
              <w:ind w:left="1023" w:right="0" w:hanging="361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conduct</w:t>
            </w:r>
            <w:r>
              <w:rPr>
                <w:spacing w:val="-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</w:p>
          <w:p>
            <w:pPr>
              <w:pStyle w:val="TableParagraph"/>
              <w:spacing w:line="249" w:lineRule="auto" w:before="13"/>
              <w:ind w:left="1023" w:right="300"/>
              <w:rPr>
                <w:sz w:val="20"/>
              </w:rPr>
            </w:pPr>
            <w:r>
              <w:rPr>
                <w:sz w:val="20"/>
              </w:rPr>
              <w:t>partner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calculated </w:t>
            </w:r>
            <w:r>
              <w:rPr>
                <w:sz w:val="20"/>
              </w:rPr>
              <w:t>to</w:t>
            </w:r>
            <w:r>
              <w:rPr>
                <w:spacing w:val="-60"/>
                <w:sz w:val="20"/>
              </w:rPr>
              <w:t> </w:t>
            </w:r>
            <w:r>
              <w:rPr>
                <w:w w:val="95"/>
                <w:sz w:val="20"/>
              </w:rPr>
              <w:t>prejudice the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carrying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1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business;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7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1023" w:val="left" w:leader="none"/>
                <w:tab w:pos="1024" w:val="left" w:leader="none"/>
              </w:tabs>
              <w:spacing w:line="249" w:lineRule="auto" w:before="46" w:after="0"/>
              <w:ind w:left="1023" w:right="120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deliberate or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sz w:val="20"/>
              </w:rPr>
              <w:t>persistent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breach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agreement by a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sz w:val="20"/>
              </w:rPr>
              <w:t>partner;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5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1023" w:val="left" w:leader="none"/>
                <w:tab w:pos="1024" w:val="left" w:leader="none"/>
              </w:tabs>
              <w:spacing w:line="249" w:lineRule="auto" w:before="46" w:after="0"/>
              <w:ind w:left="1023" w:right="117" w:hanging="360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the partnership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business only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-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carried</w:t>
            </w:r>
            <w:r>
              <w:rPr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on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at</w:t>
            </w:r>
            <w:r>
              <w:rPr>
                <w:spacing w:val="-2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loss;</w:t>
            </w:r>
            <w:r>
              <w:rPr>
                <w:spacing w:val="-2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56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023" w:val="left" w:leader="none"/>
                <w:tab w:pos="1024" w:val="left" w:leader="none"/>
              </w:tabs>
              <w:spacing w:line="249" w:lineRule="auto" w:before="48" w:after="0"/>
              <w:ind w:left="1023" w:right="209" w:hanging="36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 dissolution</w:t>
            </w:r>
            <w:r>
              <w:rPr>
                <w:sz w:val="20"/>
              </w:rPr>
              <w:t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“just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sz w:val="20"/>
              </w:rPr>
              <w:t>equitable”.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1" w:hRule="atLeast"/>
        </w:trPr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49" w:lineRule="auto" w:before="147"/>
              <w:ind w:right="56"/>
              <w:rPr>
                <w:sz w:val="20"/>
              </w:rPr>
            </w:pPr>
            <w:r>
              <w:rPr>
                <w:b/>
                <w:w w:val="95"/>
                <w:sz w:val="20"/>
              </w:rPr>
              <w:t>But</w:t>
            </w:r>
            <w:r>
              <w:rPr>
                <w:b/>
                <w:spacing w:val="-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death</w:t>
            </w:r>
            <w:r>
              <w:rPr>
                <w:spacing w:val="-1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bankruptcy</w:t>
            </w:r>
            <w:r>
              <w:rPr>
                <w:spacing w:val="-5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of a limited partner and the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mental disorder of a limited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partner unless their share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cannot otherwise be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ascertained and realised are</w:t>
            </w:r>
            <w:r>
              <w:rPr>
                <w:spacing w:val="-5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not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grounds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for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dissolution</w:t>
            </w:r>
          </w:p>
          <w:p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w w:val="95"/>
                <w:sz w:val="20"/>
              </w:rPr>
              <w:t>of</w:t>
            </w:r>
            <w:r>
              <w:rPr>
                <w:spacing w:val="-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an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LP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by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-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court.</w:t>
            </w:r>
          </w:p>
        </w:tc>
        <w:tc>
          <w:tcPr>
            <w:tcW w:w="25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1910" w:h="16840"/>
      <w:pgMar w:header="1121" w:footer="1026" w:top="1660" w:bottom="1220" w:left="9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.000004pt;margin-top:776.639954pt;width:499.95pt;height:1pt;mso-position-horizontal-relative:page;mso-position-vertical-relative:page;z-index:-16018432" coordorigin="1080,15533" coordsize="9999,20" path="m11078,15533l10402,15533,10382,15533,1080,15533,1080,15552,10382,15552,10402,15552,11078,15552,11078,15533xe" filled="true" fillcolor="#aaaaaa" stroked="false">
          <v:path arrowok="t"/>
          <v:fill type="solid"/>
          <w10:wrap type="none"/>
        </v:shape>
      </w:pict>
    </w:r>
    <w:r>
      <w:rPr/>
      <w:pict>
        <v:shape style="position:absolute;margin-left:545.640015pt;margin-top:779.714844pt;width:11.65pt;height:13.3pt;mso-position-horizontal-relative:page;mso-position-vertical-relative:page;z-index:-16017920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60"/>
                  <w:rPr>
                    <w:rFonts w:ascii="Arial MT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color w:val="AAAAAA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5.640015pt;margin-top:779.714844pt;width:11.65pt;height:13.3pt;mso-position-horizontal-relative:page;mso-position-vertical-relative:page;z-index:-16016384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60"/>
                  <w:rPr>
                    <w:rFonts w:ascii="Arial MT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color w:val="AAAAAA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.000004pt;margin-top:776.639954pt;width:499.95pt;height:1pt;mso-position-horizontal-relative:page;mso-position-vertical-relative:page;z-index:-16014848" coordorigin="1080,15533" coordsize="9999,20" path="m11078,15533l10402,15533,10382,15533,1080,15533,1080,15552,10382,15552,10402,15552,11078,15552,11078,15533xe" filled="true" fillcolor="#aaaaaa" stroked="false">
          <v:path arrowok="t"/>
          <v:fill type="solid"/>
          <w10:wrap type="none"/>
        </v:shape>
      </w:pict>
    </w:r>
    <w:r>
      <w:rPr/>
      <w:pict>
        <v:shape style="position:absolute;margin-left:545.640015pt;margin-top:779.714844pt;width:11.65pt;height:13.3pt;mso-position-horizontal-relative:page;mso-position-vertical-relative:page;z-index:-16014336" type="#_x0000_t202" filled="false" stroked="false">
          <v:textbox inset="0,0,0,0">
            <w:txbxContent>
              <w:p>
                <w:pPr>
                  <w:pStyle w:val="BodyText"/>
                  <w:spacing w:before="15"/>
                  <w:ind w:left="60"/>
                  <w:rPr>
                    <w:rFonts w:ascii="Arial MT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color w:val="AAAAAA"/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.000004pt;margin-top:69.359947pt;width:504pt;height:1pt;mso-position-horizontal-relative:page;mso-position-vertical-relative:page;z-index:-16019456" coordorigin="1080,1387" coordsize="10080,20" path="m11160,1387l10478,1387,10459,1387,1080,1387,1080,1406,10459,1406,10478,1406,11160,1406,11160,1387xe" filled="true" fillcolor="#aaaaaa" stroked="false">
          <v:path arrowok="t"/>
          <v:fill typ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pt;margin-top:55.063889pt;width:229.65pt;height:12.2pt;mso-position-horizontal-relative:page;mso-position-vertical-relative:page;z-index:-16018944" type="#_x0000_t2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color w:val="555555"/>
                    <w:sz w:val="18"/>
                  </w:rPr>
                  <w:t>General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partnerships,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Limited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and</w:t>
                </w:r>
                <w:r>
                  <w:rPr>
                    <w:rFonts w:ascii="Arial"/>
                    <w:b/>
                    <w:color w:val="555555"/>
                    <w:spacing w:val="-5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LLPs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.000004pt;margin-top:69.359947pt;width:504pt;height:1pt;mso-position-horizontal-relative:page;mso-position-vertical-relative:page;z-index:-16017408" coordorigin="1080,1387" coordsize="10080,20" path="m11160,1387l10478,1387,10459,1387,1080,1387,1080,1406,10459,1406,10478,1406,11160,1406,11160,1387xe" filled="true" fillcolor="#aaaaaa" stroked="false">
          <v:path arrowok="t"/>
          <v:fill type="solid"/>
          <w10:wrap type="none"/>
        </v:shape>
      </w:pict>
    </w:r>
    <w:r>
      <w:rPr/>
      <w:pict>
        <v:shape style="position:absolute;margin-left:53pt;margin-top:55.063889pt;width:229.65pt;height:12.2pt;mso-position-horizontal-relative:page;mso-position-vertical-relative:page;z-index:-16016896" type="#_x0000_t2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color w:val="555555"/>
                    <w:sz w:val="18"/>
                  </w:rPr>
                  <w:t>General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partnerships,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Limited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and</w:t>
                </w:r>
                <w:r>
                  <w:rPr>
                    <w:rFonts w:ascii="Arial"/>
                    <w:b/>
                    <w:color w:val="555555"/>
                    <w:spacing w:val="-5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LLPs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54.000004pt;margin-top:69.359947pt;width:504pt;height:1pt;mso-position-horizontal-relative:page;mso-position-vertical-relative:page;z-index:-16015872" coordorigin="1080,1387" coordsize="10080,20" path="m11160,1387l10478,1387,10459,1387,1080,1387,1080,1406,10459,1406,10478,1406,11160,1406,11160,1387xe" filled="true" fillcolor="#aaaaaa" stroked="false">
          <v:path arrowok="t"/>
          <v:fill type="solid"/>
          <w10:wrap type="none"/>
        </v:shape>
      </w:pict>
    </w:r>
    <w:r>
      <w:rPr/>
      <w:pict>
        <v:shape style="position:absolute;margin-left:53pt;margin-top:55.063889pt;width:229.65pt;height:12.2pt;mso-position-horizontal-relative:page;mso-position-vertical-relative:page;z-index:-16015360" type="#_x0000_t2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rFonts w:ascii="Arial"/>
                    <w:b/>
                    <w:sz w:val="18"/>
                  </w:rPr>
                </w:pPr>
                <w:r>
                  <w:rPr>
                    <w:rFonts w:ascii="Arial"/>
                    <w:b/>
                    <w:color w:val="555555"/>
                    <w:sz w:val="18"/>
                  </w:rPr>
                  <w:t>General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partnerships,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Limited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partnerships</w:t>
                </w:r>
                <w:r>
                  <w:rPr>
                    <w:rFonts w:ascii="Arial"/>
                    <w:b/>
                    <w:color w:val="555555"/>
                    <w:spacing w:val="-4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and</w:t>
                </w:r>
                <w:r>
                  <w:rPr>
                    <w:rFonts w:ascii="Arial"/>
                    <w:b/>
                    <w:color w:val="555555"/>
                    <w:spacing w:val="-5"/>
                    <w:sz w:val="18"/>
                  </w:rPr>
                  <w:t> </w:t>
                </w:r>
                <w:r>
                  <w:rPr>
                    <w:rFonts w:ascii="Arial"/>
                    <w:b/>
                    <w:color w:val="555555"/>
                    <w:sz w:val="18"/>
                  </w:rPr>
                  <w:t>LLPs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b/>
        <w:bCs/>
        <w:w w:val="54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2" w:hanging="18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7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2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46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4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3" w:hanging="360"/>
      </w:pPr>
      <w:rPr>
        <w:rFonts w:hint="default" w:ascii="Tahoma" w:hAnsi="Tahoma" w:eastAsia="Tahoma" w:cs="Tahoma"/>
        <w:w w:val="6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63" w:hanging="263"/>
        <w:jc w:val="left"/>
      </w:pPr>
      <w:rPr>
        <w:rFonts w:hint="default" w:ascii="Calibri" w:hAnsi="Calibri" w:eastAsia="Calibri" w:cs="Calibri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4" w:hanging="2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8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2" w:hanging="26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63" w:hanging="268"/>
        <w:jc w:val="left"/>
      </w:pPr>
      <w:rPr>
        <w:rFonts w:hint="default" w:ascii="Calibri" w:hAnsi="Calibri" w:eastAsia="Calibri" w:cs="Calibri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3" w:hanging="263"/>
        <w:jc w:val="left"/>
      </w:pPr>
      <w:rPr>
        <w:rFonts w:hint="default" w:ascii="Calibri" w:hAnsi="Calibri" w:eastAsia="Calibri" w:cs="Calibri"/>
        <w:spacing w:val="-1"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(%3)"/>
      <w:lvlJc w:val="left"/>
      <w:pPr>
        <w:ind w:left="63" w:hanging="268"/>
        <w:jc w:val="left"/>
      </w:pPr>
      <w:rPr>
        <w:rFonts w:hint="default" w:ascii="Calibri" w:hAnsi="Calibri" w:eastAsia="Calibri" w:cs="Calibri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4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2" w:hanging="26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63" w:hanging="252"/>
        <w:jc w:val="left"/>
      </w:pPr>
      <w:rPr>
        <w:rFonts w:hint="default" w:ascii="Verdana" w:hAnsi="Verdana" w:eastAsia="Verdana" w:cs="Verdana"/>
        <w:i/>
        <w:iCs/>
        <w:spacing w:val="-1"/>
        <w:w w:val="65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3" w:hanging="263"/>
        <w:jc w:val="left"/>
      </w:pPr>
      <w:rPr>
        <w:rFonts w:hint="default" w:ascii="Verdana" w:hAnsi="Verdana" w:eastAsia="Verdana" w:cs="Verdana"/>
        <w:i/>
        <w:iCs/>
        <w:spacing w:val="-1"/>
        <w:w w:val="6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8" w:hanging="2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2" w:hanging="2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80" w:hanging="2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4" w:hanging="2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8" w:hanging="2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2" w:hanging="2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0" w:hanging="360"/>
      </w:pPr>
      <w:rPr>
        <w:rFonts w:hint="default" w:ascii="Calibri" w:hAnsi="Calibri" w:eastAsia="Calibri" w:cs="Calibri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1" w:hanging="360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0"/>
      <w:ind w:left="100" w:right="598"/>
      <w:jc w:val="both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0" w:right="497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3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2024-04-11T21:31:39Z</dcterms:created>
  <dcterms:modified xsi:type="dcterms:W3CDTF">2024-04-11T21:31:39Z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LastSaved">
    <vt:filetime>2024-04-11T00:00:00Z</vt:filetime>
  </property>
</Properties>
</file>