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F45" w:rsidRPr="00A17FFB" w:rsidRDefault="00A17FFB" w:rsidP="00AF3AAF">
      <w:pPr>
        <w:spacing w:line="276" w:lineRule="auto"/>
        <w:jc w:val="both"/>
        <w:rPr>
          <w:rFonts w:ascii="Book Antiqua" w:hAnsi="Book Antiqua"/>
          <w:b/>
          <w:sz w:val="24"/>
          <w:u w:val="single"/>
        </w:rPr>
      </w:pPr>
      <w:r w:rsidRPr="00A17FFB">
        <w:rPr>
          <w:rFonts w:ascii="Book Antiqua" w:hAnsi="Book Antiqua"/>
          <w:b/>
          <w:sz w:val="24"/>
          <w:u w:val="single"/>
        </w:rPr>
        <w:t>2018 Oral Questions Brief</w:t>
      </w:r>
    </w:p>
    <w:p w:rsidR="009C6CBC"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Suits by Minors, how do you approach the court</w:t>
      </w:r>
    </w:p>
    <w:p w:rsidR="009C6CBC" w:rsidRPr="009C6CBC" w:rsidRDefault="009C6CBC" w:rsidP="00AF3AAF">
      <w:pPr>
        <w:pStyle w:val="ListParagraph"/>
        <w:spacing w:line="276" w:lineRule="auto"/>
        <w:ind w:left="0"/>
        <w:jc w:val="both"/>
        <w:rPr>
          <w:rFonts w:ascii="Book Antiqua" w:hAnsi="Book Antiqua"/>
          <w:sz w:val="24"/>
        </w:rPr>
      </w:pPr>
      <w:r>
        <w:rPr>
          <w:rFonts w:ascii="Book Antiqua" w:hAnsi="Book Antiqua"/>
          <w:sz w:val="24"/>
        </w:rPr>
        <w:t>Minors lack capacity to institute suits hence an action by a minor is guided by Order 32 of the Civil Procedure Rules. One must seek the consent of the guardian of the minor and thereafter the action shall be commenced through the next friend</w:t>
      </w:r>
      <w:r w:rsidR="00FC5706">
        <w:rPr>
          <w:rFonts w:ascii="Book Antiqua" w:hAnsi="Book Antiqua"/>
          <w:sz w:val="24"/>
        </w:rPr>
        <w:t>.</w:t>
      </w:r>
    </w:p>
    <w:p w:rsidR="00AD2306" w:rsidRPr="00FC5706"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a charge in Conveyancing?</w:t>
      </w:r>
    </w:p>
    <w:p w:rsidR="00FC5706" w:rsidRPr="00FC5706" w:rsidRDefault="00663BAD" w:rsidP="00AF3AAF">
      <w:pPr>
        <w:spacing w:line="276" w:lineRule="auto"/>
        <w:jc w:val="both"/>
        <w:rPr>
          <w:rFonts w:ascii="Book Antiqua" w:hAnsi="Book Antiqua"/>
          <w:sz w:val="24"/>
        </w:rPr>
      </w:pPr>
      <w:r w:rsidRPr="00663BAD">
        <w:rPr>
          <w:rFonts w:ascii="Book Antiqua" w:hAnsi="Book Antiqua"/>
          <w:sz w:val="24"/>
        </w:rPr>
        <w:t>Species of security that c</w:t>
      </w:r>
      <w:r>
        <w:rPr>
          <w:rFonts w:ascii="Book Antiqua" w:hAnsi="Book Antiqua"/>
          <w:sz w:val="24"/>
        </w:rPr>
        <w:t xml:space="preserve">onfers no interest in land but </w:t>
      </w:r>
      <w:r w:rsidRPr="00663BAD">
        <w:rPr>
          <w:rFonts w:ascii="Book Antiqua" w:hAnsi="Book Antiqua"/>
          <w:sz w:val="24"/>
        </w:rPr>
        <w:t>gives property charged as security.</w:t>
      </w:r>
    </w:p>
    <w:p w:rsidR="00AD2306" w:rsidRPr="00663BA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profits and easements</w:t>
      </w:r>
    </w:p>
    <w:p w:rsidR="00663BAD" w:rsidRPr="00663BAD" w:rsidRDefault="00663BAD" w:rsidP="00AF3AAF">
      <w:pPr>
        <w:spacing w:line="276" w:lineRule="auto"/>
        <w:jc w:val="both"/>
        <w:rPr>
          <w:rFonts w:ascii="Book Antiqua" w:hAnsi="Book Antiqua"/>
          <w:sz w:val="24"/>
        </w:rPr>
      </w:pPr>
      <w:r w:rsidRPr="00663BAD">
        <w:rPr>
          <w:rFonts w:ascii="Book Antiqua" w:hAnsi="Book Antiqua"/>
          <w:sz w:val="24"/>
          <w:lang w:val="en-US"/>
        </w:rPr>
        <w:t>Easements include rights of way, rights to l</w:t>
      </w:r>
      <w:r w:rsidRPr="00663BAD">
        <w:rPr>
          <w:rFonts w:ascii="Book Antiqua" w:hAnsi="Book Antiqua"/>
          <w:sz w:val="24"/>
          <w:lang w:val="en-US"/>
        </w:rPr>
        <w:t>ight and other similar rights.</w:t>
      </w:r>
    </w:p>
    <w:p w:rsidR="00663BAD" w:rsidRPr="00663BAD" w:rsidRDefault="00663BAD" w:rsidP="00AF3AAF">
      <w:pPr>
        <w:spacing w:line="276" w:lineRule="auto"/>
        <w:jc w:val="both"/>
        <w:rPr>
          <w:rFonts w:ascii="Book Antiqua" w:hAnsi="Book Antiqua"/>
          <w:sz w:val="24"/>
        </w:rPr>
      </w:pPr>
      <w:r w:rsidRPr="00663BAD">
        <w:rPr>
          <w:rFonts w:ascii="Book Antiqua" w:hAnsi="Book Antiqua"/>
          <w:sz w:val="24"/>
          <w:lang w:val="en-US"/>
        </w:rPr>
        <w:t>Section 2 of the Land Act defines an easement as ‘means a non-po</w:t>
      </w:r>
      <w:r w:rsidRPr="00663BAD">
        <w:rPr>
          <w:rFonts w:ascii="Book Antiqua" w:hAnsi="Book Antiqua"/>
          <w:sz w:val="24"/>
          <w:lang w:val="en-US"/>
        </w:rPr>
        <w:t>ssessory interest in another’s</w:t>
      </w:r>
      <w:r w:rsidRPr="00663BAD">
        <w:rPr>
          <w:rFonts w:ascii="Book Antiqua" w:hAnsi="Book Antiqua"/>
          <w:sz w:val="24"/>
        </w:rPr>
        <w:t xml:space="preserve"> </w:t>
      </w:r>
      <w:r w:rsidRPr="00663BAD">
        <w:rPr>
          <w:rFonts w:ascii="Book Antiqua" w:hAnsi="Book Antiqua"/>
          <w:sz w:val="24"/>
          <w:lang w:val="en-US"/>
        </w:rPr>
        <w:t>land that allows the holder to use the land to a particular extent</w:t>
      </w:r>
      <w:r w:rsidRPr="00663BAD">
        <w:rPr>
          <w:rFonts w:ascii="Book Antiqua" w:hAnsi="Book Antiqua"/>
          <w:sz w:val="24"/>
          <w:lang w:val="en-US"/>
        </w:rPr>
        <w:t xml:space="preserve">, to require the proprietor to </w:t>
      </w:r>
      <w:r w:rsidRPr="00663BAD">
        <w:rPr>
          <w:rFonts w:ascii="Book Antiqua" w:hAnsi="Book Antiqua"/>
          <w:sz w:val="24"/>
          <w:lang w:val="en-US"/>
        </w:rPr>
        <w:t>undertake an act relating to the land, or to rest</w:t>
      </w:r>
      <w:r w:rsidRPr="00663BAD">
        <w:rPr>
          <w:rFonts w:ascii="Book Antiqua" w:hAnsi="Book Antiqua"/>
          <w:sz w:val="24"/>
          <w:lang w:val="en-US"/>
        </w:rPr>
        <w:t xml:space="preserve">rict the proprietor’s use to a </w:t>
      </w:r>
      <w:r w:rsidRPr="00663BAD">
        <w:rPr>
          <w:rFonts w:ascii="Book Antiqua" w:hAnsi="Book Antiqua"/>
          <w:sz w:val="24"/>
          <w:lang w:val="en-US"/>
        </w:rPr>
        <w:t>particular extent, a</w:t>
      </w:r>
      <w:r>
        <w:rPr>
          <w:rFonts w:ascii="Book Antiqua" w:hAnsi="Book Antiqua"/>
          <w:sz w:val="24"/>
          <w:lang w:val="en-US"/>
        </w:rPr>
        <w:t xml:space="preserve">nd shall not include a profit; </w:t>
      </w:r>
      <w:r w:rsidRPr="00663BAD">
        <w:rPr>
          <w:rFonts w:ascii="Book Antiqua" w:hAnsi="Book Antiqua"/>
          <w:sz w:val="24"/>
          <w:lang w:val="en-US"/>
        </w:rPr>
        <w:t>They to amount to overriding interests. They are basically rights</w:t>
      </w:r>
      <w:r w:rsidRPr="00663BAD">
        <w:rPr>
          <w:rFonts w:ascii="Book Antiqua" w:hAnsi="Book Antiqua"/>
          <w:sz w:val="24"/>
          <w:lang w:val="en-US"/>
        </w:rPr>
        <w:t xml:space="preserve"> in </w:t>
      </w:r>
      <w:proofErr w:type="spellStart"/>
      <w:r w:rsidRPr="00663BAD">
        <w:rPr>
          <w:rFonts w:ascii="Book Antiqua" w:hAnsi="Book Antiqua"/>
          <w:sz w:val="24"/>
          <w:lang w:val="en-US"/>
        </w:rPr>
        <w:t>alieno</w:t>
      </w:r>
      <w:proofErr w:type="spellEnd"/>
      <w:r w:rsidRPr="00663BAD">
        <w:rPr>
          <w:rFonts w:ascii="Book Antiqua" w:hAnsi="Book Antiqua"/>
          <w:sz w:val="24"/>
          <w:lang w:val="en-US"/>
        </w:rPr>
        <w:t xml:space="preserve"> solo, for instance,</w:t>
      </w:r>
      <w:r>
        <w:rPr>
          <w:rFonts w:ascii="Book Antiqua" w:hAnsi="Book Antiqua"/>
          <w:sz w:val="24"/>
          <w:lang w:val="en-US"/>
        </w:rPr>
        <w:t xml:space="preserve"> </w:t>
      </w:r>
      <w:r w:rsidRPr="00663BAD">
        <w:rPr>
          <w:rFonts w:ascii="Book Antiqua" w:hAnsi="Book Antiqua"/>
          <w:sz w:val="24"/>
          <w:lang w:val="en-US"/>
        </w:rPr>
        <w:t>where a person purchases land subject to easements, the person</w:t>
      </w:r>
      <w:r w:rsidRPr="00663BAD">
        <w:rPr>
          <w:rFonts w:ascii="Book Antiqua" w:hAnsi="Book Antiqua"/>
          <w:sz w:val="24"/>
          <w:lang w:val="en-US"/>
        </w:rPr>
        <w:t xml:space="preserve"> in the dominant tenement will </w:t>
      </w:r>
      <w:r w:rsidRPr="00663BAD">
        <w:rPr>
          <w:rFonts w:ascii="Book Antiqua" w:hAnsi="Book Antiqua"/>
          <w:sz w:val="24"/>
          <w:lang w:val="en-US"/>
        </w:rPr>
        <w:t xml:space="preserve">still have a right to pass over the servient tenement. </w:t>
      </w:r>
      <w:r w:rsidRPr="00663BAD">
        <w:rPr>
          <w:rFonts w:ascii="Book Antiqua" w:hAnsi="Book Antiqua"/>
          <w:sz w:val="24"/>
          <w:lang w:val="en-US"/>
        </w:rPr>
        <w:cr/>
        <w:t xml:space="preserve">Profits a </w:t>
      </w:r>
      <w:proofErr w:type="spellStart"/>
      <w:r w:rsidRPr="00663BAD">
        <w:rPr>
          <w:rFonts w:ascii="Book Antiqua" w:hAnsi="Book Antiqua"/>
          <w:sz w:val="24"/>
          <w:lang w:val="en-US"/>
        </w:rPr>
        <w:t>prendre</w:t>
      </w:r>
      <w:proofErr w:type="spellEnd"/>
      <w:r w:rsidRPr="00663BAD">
        <w:rPr>
          <w:rFonts w:ascii="Book Antiqua" w:hAnsi="Book Antiqua"/>
          <w:sz w:val="24"/>
          <w:lang w:val="en-US"/>
        </w:rPr>
        <w:t xml:space="preserve"> is the right to go to the land of another person to </w:t>
      </w:r>
      <w:r w:rsidRPr="00663BAD">
        <w:rPr>
          <w:rFonts w:ascii="Book Antiqua" w:hAnsi="Book Antiqua"/>
          <w:sz w:val="24"/>
          <w:lang w:val="en-US"/>
        </w:rPr>
        <w:t xml:space="preserve">pick up a product of the soil. </w:t>
      </w:r>
      <w:r w:rsidRPr="00663BAD">
        <w:rPr>
          <w:rFonts w:ascii="Book Antiqua" w:hAnsi="Book Antiqua"/>
          <w:sz w:val="24"/>
          <w:lang w:val="en-US"/>
        </w:rPr>
        <w:t xml:space="preserve">It confers a right to take part of the soil or produce of the servient tenement. </w:t>
      </w:r>
      <w:r w:rsidRPr="00663BAD">
        <w:rPr>
          <w:rFonts w:ascii="Book Antiqua" w:hAnsi="Book Antiqua"/>
          <w:sz w:val="24"/>
          <w:lang w:val="en-US"/>
        </w:rPr>
        <w:cr/>
        <w:t>In this respect profits are to be distinguished from easements, wh</w:t>
      </w:r>
      <w:r w:rsidRPr="00663BAD">
        <w:rPr>
          <w:rFonts w:ascii="Book Antiqua" w:hAnsi="Book Antiqua"/>
          <w:sz w:val="24"/>
          <w:lang w:val="en-US"/>
        </w:rPr>
        <w:t xml:space="preserve">ich are essentially privileges </w:t>
      </w:r>
      <w:r w:rsidRPr="00663BAD">
        <w:rPr>
          <w:rFonts w:ascii="Book Antiqua" w:hAnsi="Book Antiqua"/>
          <w:sz w:val="24"/>
          <w:lang w:val="en-US"/>
        </w:rPr>
        <w:t xml:space="preserve">without profit. A profit is further distinguishable from an easement </w:t>
      </w:r>
      <w:r w:rsidRPr="00663BAD">
        <w:rPr>
          <w:rFonts w:ascii="Book Antiqua" w:hAnsi="Book Antiqua"/>
          <w:sz w:val="24"/>
          <w:lang w:val="en-US"/>
        </w:rPr>
        <w:t xml:space="preserve">in that a profit may exist ‘in gross’. </w:t>
      </w:r>
      <w:r w:rsidRPr="00663BAD">
        <w:rPr>
          <w:rFonts w:ascii="Book Antiqua" w:hAnsi="Book Antiqua"/>
          <w:sz w:val="24"/>
          <w:lang w:val="en-US"/>
        </w:rPr>
        <w:t>This means that the owner of the profit need not be the owner of</w:t>
      </w:r>
      <w:r w:rsidRPr="00663BAD">
        <w:rPr>
          <w:rFonts w:ascii="Book Antiqua" w:hAnsi="Book Antiqua"/>
          <w:sz w:val="24"/>
          <w:lang w:val="en-US"/>
        </w:rPr>
        <w:t xml:space="preserve"> any adjoining or </w:t>
      </w:r>
      <w:proofErr w:type="spellStart"/>
      <w:r w:rsidRPr="00663BAD">
        <w:rPr>
          <w:rFonts w:ascii="Book Antiqua" w:hAnsi="Book Antiqua"/>
          <w:sz w:val="24"/>
          <w:lang w:val="en-US"/>
        </w:rPr>
        <w:t>neighbouring</w:t>
      </w:r>
      <w:proofErr w:type="spellEnd"/>
      <w:r w:rsidRPr="00663BAD">
        <w:rPr>
          <w:rFonts w:ascii="Book Antiqua" w:hAnsi="Book Antiqua"/>
          <w:sz w:val="24"/>
          <w:lang w:val="en-US"/>
        </w:rPr>
        <w:t xml:space="preserve"> </w:t>
      </w:r>
      <w:r w:rsidRPr="00663BAD">
        <w:rPr>
          <w:rFonts w:ascii="Book Antiqua" w:hAnsi="Book Antiqua"/>
          <w:sz w:val="24"/>
          <w:lang w:val="en-US"/>
        </w:rPr>
        <w:t>land or indeed any land at all. There need not be a ‘dominant tenement’.</w:t>
      </w:r>
    </w:p>
    <w:p w:rsidR="00AD2306" w:rsidRPr="00663BA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Who are </w:t>
      </w:r>
      <w:proofErr w:type="spellStart"/>
      <w:r w:rsidRPr="009C6CBC">
        <w:rPr>
          <w:rFonts w:ascii="Book Antiqua" w:hAnsi="Book Antiqua"/>
          <w:b/>
          <w:i/>
          <w:sz w:val="24"/>
          <w:lang w:val="en-US"/>
        </w:rPr>
        <w:t>dependants</w:t>
      </w:r>
      <w:proofErr w:type="spellEnd"/>
      <w:r w:rsidRPr="009C6CBC">
        <w:rPr>
          <w:rFonts w:ascii="Book Antiqua" w:hAnsi="Book Antiqua"/>
          <w:b/>
          <w:i/>
          <w:sz w:val="24"/>
          <w:lang w:val="en-US"/>
        </w:rPr>
        <w:t xml:space="preserve"> in the law of succession?</w:t>
      </w:r>
    </w:p>
    <w:p w:rsidR="00AF3AAF" w:rsidRDefault="00AF3AAF" w:rsidP="00AF3AAF">
      <w:pPr>
        <w:spacing w:line="276" w:lineRule="auto"/>
        <w:jc w:val="both"/>
        <w:rPr>
          <w:rFonts w:ascii="Book Antiqua" w:hAnsi="Book Antiqua"/>
          <w:sz w:val="24"/>
        </w:rPr>
      </w:pPr>
      <w:r>
        <w:rPr>
          <w:rFonts w:ascii="Book Antiqua" w:hAnsi="Book Antiqua"/>
          <w:sz w:val="24"/>
        </w:rPr>
        <w:t xml:space="preserve">Dependants are defined by Section 29 of the Law of Succession Act. They are </w:t>
      </w:r>
    </w:p>
    <w:p w:rsidR="00AF3AAF" w:rsidRPr="00AF3AAF" w:rsidRDefault="00AF3AAF" w:rsidP="00AF3AAF">
      <w:pPr>
        <w:spacing w:line="276" w:lineRule="auto"/>
        <w:jc w:val="both"/>
        <w:rPr>
          <w:rFonts w:ascii="Book Antiqua" w:hAnsi="Book Antiqua"/>
          <w:sz w:val="24"/>
        </w:rPr>
      </w:pPr>
      <w:r>
        <w:rPr>
          <w:rFonts w:ascii="Book Antiqua" w:hAnsi="Book Antiqua"/>
          <w:sz w:val="24"/>
        </w:rPr>
        <w:t xml:space="preserve">(a) </w:t>
      </w:r>
      <w:proofErr w:type="gramStart"/>
      <w:r w:rsidRPr="00AF3AAF">
        <w:rPr>
          <w:rFonts w:ascii="Book Antiqua" w:hAnsi="Book Antiqua"/>
          <w:sz w:val="24"/>
        </w:rPr>
        <w:t>the</w:t>
      </w:r>
      <w:proofErr w:type="gramEnd"/>
      <w:r w:rsidRPr="00AF3AAF">
        <w:rPr>
          <w:rFonts w:ascii="Book Antiqua" w:hAnsi="Book Antiqua"/>
          <w:sz w:val="24"/>
        </w:rPr>
        <w:t xml:space="preserve"> wife or wives, or former wife or</w:t>
      </w:r>
      <w:r>
        <w:rPr>
          <w:rFonts w:ascii="Book Antiqua" w:hAnsi="Book Antiqua"/>
          <w:sz w:val="24"/>
        </w:rPr>
        <w:t xml:space="preserve"> wives, and the children of the </w:t>
      </w:r>
      <w:r w:rsidRPr="00AF3AAF">
        <w:rPr>
          <w:rFonts w:ascii="Book Antiqua" w:hAnsi="Book Antiqua"/>
          <w:sz w:val="24"/>
        </w:rPr>
        <w:t>deceased whether or not maintained by the deceased immediately</w:t>
      </w:r>
      <w:r>
        <w:rPr>
          <w:rFonts w:ascii="Book Antiqua" w:hAnsi="Book Antiqua"/>
          <w:sz w:val="24"/>
        </w:rPr>
        <w:t xml:space="preserve"> </w:t>
      </w:r>
      <w:r w:rsidRPr="00AF3AAF">
        <w:rPr>
          <w:rFonts w:ascii="Book Antiqua" w:hAnsi="Book Antiqua"/>
          <w:sz w:val="24"/>
        </w:rPr>
        <w:t>prior to his death;</w:t>
      </w:r>
    </w:p>
    <w:p w:rsidR="00663BAD" w:rsidRDefault="00AF3AAF" w:rsidP="00AF3AAF">
      <w:pPr>
        <w:spacing w:line="276" w:lineRule="auto"/>
        <w:jc w:val="both"/>
        <w:rPr>
          <w:rFonts w:ascii="Book Antiqua" w:hAnsi="Book Antiqua"/>
          <w:sz w:val="24"/>
        </w:rPr>
      </w:pPr>
      <w:r w:rsidRPr="00AF3AAF">
        <w:rPr>
          <w:rFonts w:ascii="Book Antiqua" w:hAnsi="Book Antiqua"/>
          <w:sz w:val="24"/>
        </w:rPr>
        <w:t>(b) such of the deceased’s parents, step-parents, grand-parents,</w:t>
      </w:r>
      <w:r>
        <w:rPr>
          <w:rFonts w:ascii="Book Antiqua" w:hAnsi="Book Antiqua"/>
          <w:sz w:val="24"/>
        </w:rPr>
        <w:t xml:space="preserve"> </w:t>
      </w:r>
      <w:r w:rsidRPr="00AF3AAF">
        <w:rPr>
          <w:rFonts w:ascii="Book Antiqua" w:hAnsi="Book Antiqua"/>
          <w:sz w:val="24"/>
        </w:rPr>
        <w:t>grandchildren, step-children, children whom the deceased had taken</w:t>
      </w:r>
      <w:r>
        <w:rPr>
          <w:rFonts w:ascii="Book Antiqua" w:hAnsi="Book Antiqua"/>
          <w:sz w:val="24"/>
        </w:rPr>
        <w:t xml:space="preserve"> </w:t>
      </w:r>
      <w:r w:rsidRPr="00AF3AAF">
        <w:rPr>
          <w:rFonts w:ascii="Book Antiqua" w:hAnsi="Book Antiqua"/>
          <w:sz w:val="24"/>
        </w:rPr>
        <w:t>into his family as his own, brothers and sisters, and half-brothers and</w:t>
      </w:r>
      <w:r>
        <w:rPr>
          <w:rFonts w:ascii="Book Antiqua" w:hAnsi="Book Antiqua"/>
          <w:sz w:val="24"/>
        </w:rPr>
        <w:t xml:space="preserve"> </w:t>
      </w:r>
      <w:r w:rsidRPr="00AF3AAF">
        <w:rPr>
          <w:rFonts w:ascii="Book Antiqua" w:hAnsi="Book Antiqua"/>
          <w:sz w:val="24"/>
        </w:rPr>
        <w:t>half-sisters, as were being maintained by the deceased immediately</w:t>
      </w:r>
      <w:r>
        <w:rPr>
          <w:rFonts w:ascii="Book Antiqua" w:hAnsi="Book Antiqua"/>
          <w:sz w:val="24"/>
        </w:rPr>
        <w:t xml:space="preserve"> </w:t>
      </w:r>
      <w:r w:rsidRPr="00AF3AAF">
        <w:rPr>
          <w:rFonts w:ascii="Book Antiqua" w:hAnsi="Book Antiqua"/>
          <w:sz w:val="24"/>
        </w:rPr>
        <w:t>prior to his death; and</w:t>
      </w:r>
    </w:p>
    <w:p w:rsidR="00AF3AAF" w:rsidRPr="00663BAD" w:rsidRDefault="00AF3AAF" w:rsidP="00AF3AAF">
      <w:pPr>
        <w:spacing w:line="276" w:lineRule="auto"/>
        <w:jc w:val="both"/>
        <w:rPr>
          <w:rFonts w:ascii="Book Antiqua" w:hAnsi="Book Antiqua"/>
          <w:sz w:val="24"/>
        </w:rPr>
      </w:pPr>
      <w:r w:rsidRPr="00AF3AAF">
        <w:rPr>
          <w:rFonts w:ascii="Book Antiqua" w:hAnsi="Book Antiqua"/>
          <w:sz w:val="24"/>
        </w:rPr>
        <w:t xml:space="preserve">(c) </w:t>
      </w:r>
      <w:proofErr w:type="gramStart"/>
      <w:r w:rsidRPr="00AF3AAF">
        <w:rPr>
          <w:rFonts w:ascii="Book Antiqua" w:hAnsi="Book Antiqua"/>
          <w:sz w:val="24"/>
        </w:rPr>
        <w:t>where</w:t>
      </w:r>
      <w:proofErr w:type="gramEnd"/>
      <w:r w:rsidRPr="00AF3AAF">
        <w:rPr>
          <w:rFonts w:ascii="Book Antiqua" w:hAnsi="Book Antiqua"/>
          <w:sz w:val="24"/>
        </w:rPr>
        <w:t xml:space="preserve"> the deceased was a woman, her husband if he was being</w:t>
      </w:r>
      <w:r>
        <w:rPr>
          <w:rFonts w:ascii="Book Antiqua" w:hAnsi="Book Antiqua"/>
          <w:sz w:val="24"/>
        </w:rPr>
        <w:t xml:space="preserve"> </w:t>
      </w:r>
      <w:r w:rsidRPr="00AF3AAF">
        <w:rPr>
          <w:rFonts w:ascii="Book Antiqua" w:hAnsi="Book Antiqua"/>
          <w:sz w:val="24"/>
        </w:rPr>
        <w:t>maintained by her immediately prior to the date of her death.</w:t>
      </w:r>
    </w:p>
    <w:p w:rsidR="00AD2306" w:rsidRPr="00AF3AAF"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Does the fact that a husband has to prove maintenance amount to discrimination?</w:t>
      </w:r>
    </w:p>
    <w:p w:rsidR="00AF3AAF" w:rsidRPr="00AF3AAF" w:rsidRDefault="00AF3AAF" w:rsidP="00AF3AAF">
      <w:pPr>
        <w:spacing w:line="276" w:lineRule="auto"/>
        <w:jc w:val="both"/>
        <w:rPr>
          <w:rFonts w:ascii="Book Antiqua" w:hAnsi="Book Antiqua"/>
          <w:sz w:val="24"/>
        </w:rPr>
      </w:pPr>
      <w:r>
        <w:rPr>
          <w:rFonts w:ascii="Book Antiqua" w:hAnsi="Book Antiqua"/>
          <w:sz w:val="24"/>
        </w:rPr>
        <w:lastRenderedPageBreak/>
        <w:t>Yes. Because it purports to not treat the man and woman as equal for purposes of succession in light of the spirit of equality espoused in the constitution.</w:t>
      </w:r>
    </w:p>
    <w:p w:rsidR="00AD2306" w:rsidRPr="00AF3AAF"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Types of pleas</w:t>
      </w:r>
    </w:p>
    <w:p w:rsidR="00AF3AAF" w:rsidRP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 xml:space="preserve">Plea of not guilty </w:t>
      </w:r>
    </w:p>
    <w:p w:rsidR="00AF3AAF" w:rsidRP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 xml:space="preserve">Plea of guilty </w:t>
      </w:r>
    </w:p>
    <w:p w:rsidR="00AF3AAF" w:rsidRP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Autrefois acquit – where the accused was charged and acquitted of the similar charges under the same facts</w:t>
      </w:r>
    </w:p>
    <w:p w:rsidR="00AF3AAF" w:rsidRP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Autrefois convict – where the accused was charged and convicted of similar charges under similar facts</w:t>
      </w:r>
    </w:p>
    <w:p w:rsidR="00AF3AAF" w:rsidRP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Double jeopardy – where the accused was already charged of the same crime under the same facts</w:t>
      </w:r>
    </w:p>
    <w:p w:rsidR="00AF3AAF" w:rsidRDefault="00AF3AAF" w:rsidP="00AF3AAF">
      <w:pPr>
        <w:pStyle w:val="ListParagraph"/>
        <w:spacing w:after="0" w:line="276" w:lineRule="auto"/>
        <w:ind w:left="0"/>
        <w:jc w:val="both"/>
        <w:rPr>
          <w:rFonts w:ascii="Book Antiqua" w:hAnsi="Book Antiqua"/>
          <w:sz w:val="24"/>
        </w:rPr>
      </w:pPr>
      <w:r w:rsidRPr="00AF3AAF">
        <w:rPr>
          <w:rFonts w:ascii="Book Antiqua" w:hAnsi="Book Antiqua"/>
          <w:sz w:val="24"/>
        </w:rPr>
        <w:t>Pardon – the accused says that he was previously pardoned over the same crime</w:t>
      </w:r>
      <w:r>
        <w:rPr>
          <w:rFonts w:ascii="Book Antiqua" w:hAnsi="Book Antiqua"/>
          <w:sz w:val="24"/>
        </w:rPr>
        <w:t>.</w:t>
      </w:r>
    </w:p>
    <w:p w:rsidR="00AF3AAF" w:rsidRPr="00AF3AAF" w:rsidRDefault="00AF3AAF" w:rsidP="00AF3AAF">
      <w:pPr>
        <w:pStyle w:val="ListParagraph"/>
        <w:spacing w:line="276" w:lineRule="auto"/>
        <w:ind w:left="0"/>
        <w:jc w:val="both"/>
        <w:rPr>
          <w:rFonts w:ascii="Book Antiqua" w:hAnsi="Book Antiqua"/>
          <w:sz w:val="24"/>
        </w:rPr>
      </w:pPr>
      <w:r>
        <w:rPr>
          <w:rFonts w:ascii="Book Antiqua" w:hAnsi="Book Antiqua"/>
          <w:sz w:val="24"/>
        </w:rPr>
        <w:t>Immunity.</w:t>
      </w:r>
    </w:p>
    <w:p w:rsidR="00AD2306" w:rsidRPr="00AF3AAF"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does the DCJ refusing to take plea amount to?</w:t>
      </w:r>
    </w:p>
    <w:p w:rsidR="00AF3AAF" w:rsidRPr="00AF3AAF" w:rsidRDefault="00AF3AAF" w:rsidP="00AF3AAF">
      <w:pPr>
        <w:spacing w:line="276" w:lineRule="auto"/>
        <w:jc w:val="both"/>
        <w:rPr>
          <w:rFonts w:ascii="Book Antiqua" w:hAnsi="Book Antiqua"/>
          <w:sz w:val="24"/>
        </w:rPr>
      </w:pPr>
      <w:r>
        <w:rPr>
          <w:rFonts w:ascii="Book Antiqua" w:hAnsi="Book Antiqua"/>
          <w:sz w:val="24"/>
        </w:rPr>
        <w:t xml:space="preserve">Deferment of plea under the law allows for the taking of plea </w:t>
      </w:r>
      <w:r w:rsidR="00C76DCB">
        <w:rPr>
          <w:rFonts w:ascii="Book Antiqua" w:hAnsi="Book Antiqua"/>
          <w:sz w:val="24"/>
        </w:rPr>
        <w:t>at a later date pending the directions and/or hearing and determination of a substantive issue affecting the charge of the DCJ by a higher court.</w:t>
      </w:r>
    </w:p>
    <w:p w:rsidR="00AD2306" w:rsidRPr="00C76DCB"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Now that the DCJ filed a petition in the constitutional court, what power does the </w:t>
      </w:r>
      <w:proofErr w:type="gramStart"/>
      <w:r w:rsidRPr="009C6CBC">
        <w:rPr>
          <w:rFonts w:ascii="Book Antiqua" w:hAnsi="Book Antiqua"/>
          <w:b/>
          <w:i/>
          <w:sz w:val="24"/>
          <w:lang w:val="en-US"/>
        </w:rPr>
        <w:t>magistrates</w:t>
      </w:r>
      <w:proofErr w:type="gramEnd"/>
      <w:r w:rsidRPr="009C6CBC">
        <w:rPr>
          <w:rFonts w:ascii="Book Antiqua" w:hAnsi="Book Antiqua"/>
          <w:b/>
          <w:i/>
          <w:sz w:val="24"/>
          <w:lang w:val="en-US"/>
        </w:rPr>
        <w:t xml:space="preserve"> court have?</w:t>
      </w:r>
    </w:p>
    <w:p w:rsidR="00C76DCB" w:rsidRPr="00C76DCB" w:rsidRDefault="00C76DCB" w:rsidP="00C76DCB">
      <w:pPr>
        <w:spacing w:line="276" w:lineRule="auto"/>
        <w:jc w:val="both"/>
        <w:rPr>
          <w:rFonts w:ascii="Book Antiqua" w:hAnsi="Book Antiqua"/>
          <w:sz w:val="24"/>
        </w:rPr>
      </w:pPr>
      <w:r w:rsidRPr="00C76DCB">
        <w:rPr>
          <w:rFonts w:ascii="Book Antiqua" w:hAnsi="Book Antiqua"/>
          <w:sz w:val="24"/>
        </w:rPr>
        <w:t>They</w:t>
      </w:r>
      <w:r>
        <w:rPr>
          <w:rFonts w:ascii="Book Antiqua" w:hAnsi="Book Antiqua"/>
          <w:sz w:val="24"/>
        </w:rPr>
        <w:t xml:space="preserve"> do not have any as a matter that is being dealt with by a higher court </w:t>
      </w:r>
      <w:r w:rsidR="00C82544">
        <w:rPr>
          <w:rFonts w:ascii="Book Antiqua" w:hAnsi="Book Antiqua"/>
          <w:sz w:val="24"/>
        </w:rPr>
        <w:t>cannot</w:t>
      </w:r>
      <w:r>
        <w:rPr>
          <w:rFonts w:ascii="Book Antiqua" w:hAnsi="Book Antiqua"/>
          <w:sz w:val="24"/>
        </w:rPr>
        <w:t xml:space="preserve"> be simultaneously dealt with by a lower court.</w:t>
      </w:r>
    </w:p>
    <w:p w:rsidR="00AD2306" w:rsidRPr="00C82544"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the effect of illegally obtained evidence in that case?</w:t>
      </w:r>
    </w:p>
    <w:p w:rsidR="00921FF2" w:rsidRPr="00921FF2" w:rsidRDefault="00921FF2" w:rsidP="00921FF2">
      <w:pPr>
        <w:spacing w:line="276" w:lineRule="auto"/>
        <w:jc w:val="both"/>
        <w:rPr>
          <w:rFonts w:ascii="Book Antiqua" w:hAnsi="Book Antiqua"/>
          <w:sz w:val="24"/>
        </w:rPr>
      </w:pPr>
      <w:r w:rsidRPr="00921FF2">
        <w:rPr>
          <w:rFonts w:ascii="Book Antiqua" w:hAnsi="Book Antiqua"/>
          <w:sz w:val="24"/>
        </w:rPr>
        <w:t>Article 50(4) provides as follows:</w:t>
      </w:r>
    </w:p>
    <w:p w:rsidR="008865E9" w:rsidRPr="008865E9" w:rsidRDefault="00921FF2" w:rsidP="008865E9">
      <w:pPr>
        <w:spacing w:line="276" w:lineRule="auto"/>
        <w:jc w:val="both"/>
        <w:rPr>
          <w:rFonts w:ascii="Book Antiqua" w:hAnsi="Book Antiqua"/>
          <w:sz w:val="24"/>
        </w:rPr>
      </w:pPr>
      <w:r w:rsidRPr="00921FF2">
        <w:rPr>
          <w:rFonts w:ascii="Book Antiqua" w:hAnsi="Book Antiqua"/>
          <w:sz w:val="24"/>
        </w:rPr>
        <w:t>(4) Evidence obtained in a manner that violates any right or fundamental freedom in the Bill of Rights shall be excluded if the admission of that evidence would render the trial unfair or would otherwise be detrimental to the administration of justice.</w:t>
      </w:r>
    </w:p>
    <w:p w:rsidR="00921FF2" w:rsidRPr="00921FF2" w:rsidRDefault="008865E9" w:rsidP="00921FF2">
      <w:pPr>
        <w:spacing w:line="276" w:lineRule="auto"/>
        <w:jc w:val="both"/>
        <w:rPr>
          <w:rFonts w:ascii="Book Antiqua" w:hAnsi="Book Antiqua"/>
          <w:sz w:val="24"/>
        </w:rPr>
      </w:pPr>
      <w:r w:rsidRPr="008865E9">
        <w:rPr>
          <w:rFonts w:ascii="Book Antiqua" w:hAnsi="Book Antiqua"/>
          <w:sz w:val="24"/>
        </w:rPr>
        <w:t xml:space="preserve">The DCI violated the Petitioner’s right to privacy contrary to Article 31 of the Constitution. While this violation was not </w:t>
      </w:r>
      <w:proofErr w:type="spellStart"/>
      <w:r w:rsidRPr="008865E9">
        <w:rPr>
          <w:rFonts w:ascii="Book Antiqua" w:hAnsi="Book Antiqua"/>
          <w:sz w:val="24"/>
        </w:rPr>
        <w:t>pleaded</w:t>
      </w:r>
      <w:proofErr w:type="spellEnd"/>
      <w:r w:rsidRPr="008865E9">
        <w:rPr>
          <w:rFonts w:ascii="Book Antiqua" w:hAnsi="Book Antiqua"/>
          <w:sz w:val="24"/>
        </w:rPr>
        <w:t xml:space="preserve"> by the Petitioner, we deem it critical to assert that in light of Article 50(4), the conduct of the DCI has irredeemably broken the foundation on which the criminal case against the Petitioner was built, and the Petition must, to that extent, succeed. </w:t>
      </w:r>
    </w:p>
    <w:p w:rsidR="00AD2306" w:rsidRPr="008865E9"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Also, jurisdiction of the Supreme Court in Criminal matters</w:t>
      </w:r>
    </w:p>
    <w:p w:rsidR="008865E9" w:rsidRPr="008865E9" w:rsidRDefault="008865E9" w:rsidP="008865E9">
      <w:pPr>
        <w:spacing w:line="276" w:lineRule="auto"/>
        <w:jc w:val="both"/>
        <w:rPr>
          <w:rFonts w:ascii="Book Antiqua" w:hAnsi="Book Antiqua"/>
          <w:sz w:val="24"/>
        </w:rPr>
      </w:pPr>
      <w:r>
        <w:rPr>
          <w:rFonts w:ascii="Book Antiqua" w:hAnsi="Book Antiqua"/>
          <w:sz w:val="24"/>
          <w:lang w:val="en-US"/>
        </w:rPr>
        <w:t xml:space="preserve">Has Appellate jurisdiction </w:t>
      </w:r>
      <w:r w:rsidRPr="008865E9">
        <w:rPr>
          <w:rFonts w:ascii="Book Antiqua" w:hAnsi="Book Antiqua"/>
          <w:sz w:val="24"/>
          <w:lang w:val="en-US"/>
        </w:rPr>
        <w:t xml:space="preserve">from </w:t>
      </w:r>
      <w:r>
        <w:rPr>
          <w:rFonts w:ascii="Book Antiqua" w:hAnsi="Book Antiqua"/>
          <w:sz w:val="24"/>
          <w:lang w:val="en-US"/>
        </w:rPr>
        <w:t xml:space="preserve">the </w:t>
      </w:r>
      <w:r w:rsidRPr="008865E9">
        <w:rPr>
          <w:rFonts w:ascii="Book Antiqua" w:hAnsi="Book Antiqua"/>
          <w:sz w:val="24"/>
          <w:lang w:val="en-US"/>
        </w:rPr>
        <w:t>C</w:t>
      </w:r>
      <w:r>
        <w:rPr>
          <w:rFonts w:ascii="Book Antiqua" w:hAnsi="Book Antiqua"/>
          <w:sz w:val="24"/>
          <w:lang w:val="en-US"/>
        </w:rPr>
        <w:t xml:space="preserve">ourt </w:t>
      </w:r>
      <w:r w:rsidRPr="008865E9">
        <w:rPr>
          <w:rFonts w:ascii="Book Antiqua" w:hAnsi="Book Antiqua"/>
          <w:sz w:val="24"/>
          <w:lang w:val="en-US"/>
        </w:rPr>
        <w:t>O</w:t>
      </w:r>
      <w:r>
        <w:rPr>
          <w:rFonts w:ascii="Book Antiqua" w:hAnsi="Book Antiqua"/>
          <w:sz w:val="24"/>
          <w:lang w:val="en-US"/>
        </w:rPr>
        <w:t xml:space="preserve">f </w:t>
      </w:r>
      <w:r w:rsidRPr="008865E9">
        <w:rPr>
          <w:rFonts w:ascii="Book Antiqua" w:hAnsi="Book Antiqua"/>
          <w:sz w:val="24"/>
          <w:lang w:val="en-US"/>
        </w:rPr>
        <w:t>A</w:t>
      </w:r>
      <w:r>
        <w:rPr>
          <w:rFonts w:ascii="Book Antiqua" w:hAnsi="Book Antiqua"/>
          <w:sz w:val="24"/>
          <w:lang w:val="en-US"/>
        </w:rPr>
        <w:t>ppeal on criminal matters on purely points of law of significant public interest.</w:t>
      </w:r>
    </w:p>
    <w:p w:rsidR="00AD2306" w:rsidRPr="00B83119"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Whether the threats on the Deputy President’s life amount to treason</w:t>
      </w:r>
    </w:p>
    <w:p w:rsidR="00B83119" w:rsidRPr="00B83119" w:rsidRDefault="00B83119" w:rsidP="00B83119">
      <w:pPr>
        <w:spacing w:line="276" w:lineRule="auto"/>
        <w:jc w:val="both"/>
        <w:rPr>
          <w:rFonts w:ascii="Book Antiqua" w:hAnsi="Book Antiqua"/>
          <w:sz w:val="24"/>
        </w:rPr>
      </w:pPr>
      <w:r>
        <w:rPr>
          <w:rFonts w:ascii="Book Antiqua" w:hAnsi="Book Antiqua"/>
          <w:sz w:val="24"/>
        </w:rPr>
        <w:lastRenderedPageBreak/>
        <w:t xml:space="preserve">Guided by Section 40 of the Penal Code, </w:t>
      </w:r>
      <w:r w:rsidR="007169F9">
        <w:rPr>
          <w:rFonts w:ascii="Book Antiqua" w:hAnsi="Book Antiqua"/>
          <w:sz w:val="24"/>
        </w:rPr>
        <w:t xml:space="preserve">the actus </w:t>
      </w:r>
      <w:proofErr w:type="spellStart"/>
      <w:proofErr w:type="gramStart"/>
      <w:r w:rsidR="007169F9">
        <w:rPr>
          <w:rFonts w:ascii="Book Antiqua" w:hAnsi="Book Antiqua"/>
          <w:sz w:val="24"/>
        </w:rPr>
        <w:t>reus</w:t>
      </w:r>
      <w:proofErr w:type="spellEnd"/>
      <w:proofErr w:type="gramEnd"/>
      <w:r w:rsidR="007169F9">
        <w:rPr>
          <w:rFonts w:ascii="Book Antiqua" w:hAnsi="Book Antiqua"/>
          <w:sz w:val="24"/>
        </w:rPr>
        <w:t xml:space="preserve"> element of </w:t>
      </w:r>
      <w:r w:rsidR="007B709D">
        <w:rPr>
          <w:rFonts w:ascii="Book Antiqua" w:hAnsi="Book Antiqua"/>
          <w:sz w:val="24"/>
        </w:rPr>
        <w:t>the offence, the said treasonous act must be directed at the President. The Deputy President is not a president and therefore this provision shall not apply to him.</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Why did you take law? </w:t>
      </w:r>
    </w:p>
    <w:p w:rsidR="007B709D" w:rsidRPr="007B709D" w:rsidRDefault="007B709D" w:rsidP="007B709D">
      <w:pPr>
        <w:spacing w:line="276" w:lineRule="auto"/>
        <w:jc w:val="both"/>
        <w:rPr>
          <w:rFonts w:ascii="Book Antiqua" w:hAnsi="Book Antiqua"/>
          <w:sz w:val="24"/>
        </w:rPr>
      </w:pPr>
      <w:proofErr w:type="spellStart"/>
      <w:r>
        <w:rPr>
          <w:rFonts w:ascii="Book Antiqua" w:hAnsi="Book Antiqua"/>
          <w:sz w:val="24"/>
        </w:rPr>
        <w:t>Pambana</w:t>
      </w:r>
      <w:proofErr w:type="spellEnd"/>
      <w:r>
        <w:rPr>
          <w:rFonts w:ascii="Book Antiqua" w:hAnsi="Book Antiqua"/>
          <w:sz w:val="24"/>
        </w:rPr>
        <w:t xml:space="preserve"> </w:t>
      </w:r>
      <w:proofErr w:type="spellStart"/>
      <w:proofErr w:type="gramStart"/>
      <w:r>
        <w:rPr>
          <w:rFonts w:ascii="Book Antiqua" w:hAnsi="Book Antiqua"/>
          <w:sz w:val="24"/>
        </w:rPr>
        <w:t>na</w:t>
      </w:r>
      <w:proofErr w:type="spellEnd"/>
      <w:proofErr w:type="gramEnd"/>
      <w:r>
        <w:rPr>
          <w:rFonts w:ascii="Book Antiqua" w:hAnsi="Book Antiqua"/>
          <w:sz w:val="24"/>
        </w:rPr>
        <w:t xml:space="preserve"> </w:t>
      </w:r>
      <w:proofErr w:type="spellStart"/>
      <w:r>
        <w:rPr>
          <w:rFonts w:ascii="Book Antiqua" w:hAnsi="Book Antiqua"/>
          <w:sz w:val="24"/>
        </w:rPr>
        <w:t>hali</w:t>
      </w:r>
      <w:proofErr w:type="spellEnd"/>
      <w:r>
        <w:rPr>
          <w:rFonts w:ascii="Book Antiqua" w:hAnsi="Book Antiqua"/>
          <w:sz w:val="24"/>
        </w:rPr>
        <w:t>!!</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Any senior legal personality that you admire? </w:t>
      </w:r>
    </w:p>
    <w:p w:rsidR="007B709D" w:rsidRPr="007B709D" w:rsidRDefault="007B709D" w:rsidP="007B709D">
      <w:pPr>
        <w:spacing w:line="276" w:lineRule="auto"/>
        <w:jc w:val="both"/>
        <w:rPr>
          <w:rFonts w:ascii="Book Antiqua" w:hAnsi="Book Antiqua"/>
          <w:sz w:val="24"/>
        </w:rPr>
      </w:pPr>
      <w:proofErr w:type="spellStart"/>
      <w:r>
        <w:rPr>
          <w:rFonts w:ascii="Book Antiqua" w:hAnsi="Book Antiqua"/>
          <w:sz w:val="24"/>
        </w:rPr>
        <w:t>Pambana</w:t>
      </w:r>
      <w:proofErr w:type="spellEnd"/>
      <w:r>
        <w:rPr>
          <w:rFonts w:ascii="Book Antiqua" w:hAnsi="Book Antiqua"/>
          <w:sz w:val="24"/>
        </w:rPr>
        <w:t xml:space="preserve"> </w:t>
      </w:r>
      <w:proofErr w:type="spellStart"/>
      <w:proofErr w:type="gramStart"/>
      <w:r>
        <w:rPr>
          <w:rFonts w:ascii="Book Antiqua" w:hAnsi="Book Antiqua"/>
          <w:sz w:val="24"/>
        </w:rPr>
        <w:t>na</w:t>
      </w:r>
      <w:proofErr w:type="spellEnd"/>
      <w:proofErr w:type="gramEnd"/>
      <w:r>
        <w:rPr>
          <w:rFonts w:ascii="Book Antiqua" w:hAnsi="Book Antiqua"/>
          <w:sz w:val="24"/>
        </w:rPr>
        <w:t xml:space="preserve"> </w:t>
      </w:r>
      <w:proofErr w:type="spellStart"/>
      <w:r>
        <w:rPr>
          <w:rFonts w:ascii="Book Antiqua" w:hAnsi="Book Antiqua"/>
          <w:sz w:val="24"/>
        </w:rPr>
        <w:t>hali</w:t>
      </w:r>
      <w:proofErr w:type="spellEnd"/>
      <w:r>
        <w:rPr>
          <w:rFonts w:ascii="Book Antiqua" w:hAnsi="Book Antiqua"/>
          <w:sz w:val="24"/>
        </w:rPr>
        <w:t>!!</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Why do you admire them? (Qualities of a good lawyer) </w:t>
      </w:r>
    </w:p>
    <w:p w:rsidR="007B709D" w:rsidRDefault="007B709D" w:rsidP="007B709D">
      <w:pPr>
        <w:spacing w:line="276" w:lineRule="auto"/>
        <w:jc w:val="both"/>
        <w:rPr>
          <w:rFonts w:ascii="Book Antiqua" w:hAnsi="Book Antiqua"/>
          <w:sz w:val="24"/>
        </w:rPr>
      </w:pPr>
      <w:r>
        <w:rPr>
          <w:rFonts w:ascii="Book Antiqua" w:hAnsi="Book Antiqua"/>
          <w:sz w:val="24"/>
        </w:rPr>
        <w:t>Punctual</w:t>
      </w:r>
    </w:p>
    <w:p w:rsidR="007B709D" w:rsidRDefault="007B709D" w:rsidP="007B709D">
      <w:pPr>
        <w:spacing w:line="276" w:lineRule="auto"/>
        <w:jc w:val="both"/>
        <w:rPr>
          <w:rFonts w:ascii="Book Antiqua" w:hAnsi="Book Antiqua"/>
          <w:sz w:val="24"/>
        </w:rPr>
      </w:pPr>
      <w:r>
        <w:rPr>
          <w:rFonts w:ascii="Book Antiqua" w:hAnsi="Book Antiqua"/>
          <w:sz w:val="24"/>
        </w:rPr>
        <w:t>Respectful</w:t>
      </w:r>
    </w:p>
    <w:p w:rsidR="007B709D" w:rsidRDefault="007B709D" w:rsidP="007B709D">
      <w:pPr>
        <w:spacing w:line="276" w:lineRule="auto"/>
        <w:jc w:val="both"/>
        <w:rPr>
          <w:rFonts w:ascii="Book Antiqua" w:hAnsi="Book Antiqua"/>
          <w:sz w:val="24"/>
        </w:rPr>
      </w:pPr>
      <w:r>
        <w:rPr>
          <w:rFonts w:ascii="Book Antiqua" w:hAnsi="Book Antiqua"/>
          <w:sz w:val="24"/>
        </w:rPr>
        <w:t>Hardworking</w:t>
      </w:r>
    </w:p>
    <w:p w:rsidR="007B709D" w:rsidRDefault="007B709D" w:rsidP="007B709D">
      <w:pPr>
        <w:spacing w:line="276" w:lineRule="auto"/>
        <w:jc w:val="both"/>
        <w:rPr>
          <w:rFonts w:ascii="Book Antiqua" w:hAnsi="Book Antiqua"/>
          <w:sz w:val="24"/>
        </w:rPr>
      </w:pPr>
      <w:r>
        <w:rPr>
          <w:rFonts w:ascii="Book Antiqua" w:hAnsi="Book Antiqua"/>
          <w:sz w:val="24"/>
        </w:rPr>
        <w:t>Well dressed</w:t>
      </w:r>
    </w:p>
    <w:p w:rsidR="007B709D" w:rsidRDefault="007B709D" w:rsidP="007B709D">
      <w:pPr>
        <w:spacing w:line="276" w:lineRule="auto"/>
        <w:jc w:val="both"/>
        <w:rPr>
          <w:rFonts w:ascii="Book Antiqua" w:hAnsi="Book Antiqua"/>
          <w:sz w:val="24"/>
        </w:rPr>
      </w:pPr>
      <w:r>
        <w:rPr>
          <w:rFonts w:ascii="Book Antiqua" w:hAnsi="Book Antiqua"/>
          <w:sz w:val="24"/>
        </w:rPr>
        <w:t>Good orator</w:t>
      </w:r>
    </w:p>
    <w:p w:rsidR="007B709D" w:rsidRPr="007B709D" w:rsidRDefault="007B709D" w:rsidP="007B709D">
      <w:pPr>
        <w:spacing w:line="276" w:lineRule="auto"/>
        <w:jc w:val="both"/>
        <w:rPr>
          <w:rFonts w:ascii="Book Antiqua" w:hAnsi="Book Antiqua"/>
          <w:sz w:val="24"/>
        </w:rPr>
      </w:pPr>
      <w:r>
        <w:rPr>
          <w:rFonts w:ascii="Book Antiqua" w:hAnsi="Book Antiqua"/>
          <w:sz w:val="24"/>
        </w:rPr>
        <w:t xml:space="preserve">Good researcher </w:t>
      </w:r>
      <w:proofErr w:type="spellStart"/>
      <w:r>
        <w:rPr>
          <w:rFonts w:ascii="Book Antiqua" w:hAnsi="Book Antiqua"/>
          <w:sz w:val="24"/>
        </w:rPr>
        <w:t>etc</w:t>
      </w:r>
      <w:proofErr w:type="spellEnd"/>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Do you follow cases in public domain?</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proofErr w:type="spellStart"/>
      <w:r w:rsidRPr="009C6CBC">
        <w:rPr>
          <w:rFonts w:ascii="Book Antiqua" w:hAnsi="Book Antiqua"/>
          <w:b/>
          <w:i/>
          <w:sz w:val="24"/>
          <w:lang w:val="en-US"/>
        </w:rPr>
        <w:t>Obado</w:t>
      </w:r>
      <w:proofErr w:type="spellEnd"/>
      <w:r w:rsidRPr="009C6CBC">
        <w:rPr>
          <w:rFonts w:ascii="Book Antiqua" w:hAnsi="Book Antiqua"/>
          <w:b/>
          <w:i/>
          <w:sz w:val="24"/>
          <w:lang w:val="en-US"/>
        </w:rPr>
        <w:t xml:space="preserve"> case (3 bad facts for the prosecution) </w:t>
      </w:r>
    </w:p>
    <w:p w:rsidR="007B709D" w:rsidRDefault="007B709D" w:rsidP="007B709D">
      <w:pPr>
        <w:spacing w:line="276" w:lineRule="auto"/>
        <w:jc w:val="both"/>
        <w:rPr>
          <w:rFonts w:ascii="Book Antiqua" w:hAnsi="Book Antiqua"/>
          <w:sz w:val="24"/>
        </w:rPr>
      </w:pPr>
      <w:r>
        <w:rPr>
          <w:rFonts w:ascii="Book Antiqua" w:hAnsi="Book Antiqua"/>
          <w:sz w:val="24"/>
        </w:rPr>
        <w:t>Obado was not present at the crime scene.</w:t>
      </w:r>
    </w:p>
    <w:p w:rsidR="007B709D" w:rsidRDefault="007B709D" w:rsidP="007B709D">
      <w:pPr>
        <w:spacing w:line="276" w:lineRule="auto"/>
        <w:jc w:val="both"/>
        <w:rPr>
          <w:rFonts w:ascii="Book Antiqua" w:hAnsi="Book Antiqua"/>
          <w:sz w:val="24"/>
        </w:rPr>
      </w:pPr>
      <w:r>
        <w:rPr>
          <w:rFonts w:ascii="Book Antiqua" w:hAnsi="Book Antiqua"/>
          <w:sz w:val="24"/>
        </w:rPr>
        <w:t>Obado was present at another place at the time the crime was committed.</w:t>
      </w:r>
    </w:p>
    <w:p w:rsidR="007B709D" w:rsidRPr="007B709D" w:rsidRDefault="007B709D" w:rsidP="007B709D">
      <w:pPr>
        <w:spacing w:line="276" w:lineRule="auto"/>
        <w:jc w:val="both"/>
        <w:rPr>
          <w:rFonts w:ascii="Book Antiqua" w:hAnsi="Book Antiqua"/>
          <w:sz w:val="24"/>
        </w:rPr>
      </w:pPr>
      <w:r>
        <w:rPr>
          <w:rFonts w:ascii="Book Antiqua" w:hAnsi="Book Antiqua"/>
          <w:sz w:val="24"/>
        </w:rPr>
        <w:t>Sharon was carrying his child hence he would lack motive to kill the child.</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Difference between duty of confidentiality vs privilege in communication </w:t>
      </w:r>
    </w:p>
    <w:p w:rsidR="007B709D" w:rsidRDefault="007B709D" w:rsidP="007B709D">
      <w:pPr>
        <w:spacing w:line="276" w:lineRule="auto"/>
        <w:jc w:val="both"/>
        <w:rPr>
          <w:rFonts w:ascii="Book Antiqua" w:hAnsi="Book Antiqua"/>
          <w:sz w:val="24"/>
        </w:rPr>
      </w:pPr>
      <w:r>
        <w:rPr>
          <w:rFonts w:ascii="Book Antiqua" w:hAnsi="Book Antiqua"/>
          <w:sz w:val="24"/>
        </w:rPr>
        <w:t>Duty of confidentiality implies that any information that a client divulges to an advocate in the pendency of the advocate client relationship shall not be unreasonably divulged to third parties.</w:t>
      </w:r>
    </w:p>
    <w:p w:rsidR="007B709D" w:rsidRPr="007B709D" w:rsidRDefault="007B709D" w:rsidP="007B709D">
      <w:pPr>
        <w:spacing w:line="276" w:lineRule="auto"/>
        <w:jc w:val="both"/>
        <w:rPr>
          <w:rFonts w:ascii="Book Antiqua" w:hAnsi="Book Antiqua"/>
          <w:sz w:val="24"/>
        </w:rPr>
      </w:pPr>
      <w:r>
        <w:rPr>
          <w:rFonts w:ascii="Book Antiqua" w:hAnsi="Book Antiqua"/>
          <w:sz w:val="24"/>
        </w:rPr>
        <w:t>Privilege in communication means that any information obtained from an advocate client relationship without the express knowledge and/or authority from the client shall not be admissible as evidence before any court or tribunal.</w:t>
      </w:r>
    </w:p>
    <w:p w:rsidR="00AD2306" w:rsidRPr="007B709D"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Types of Partnerships in Kenya</w:t>
      </w:r>
    </w:p>
    <w:p w:rsidR="007B709D" w:rsidRDefault="00E84835" w:rsidP="007B709D">
      <w:pPr>
        <w:spacing w:line="276" w:lineRule="auto"/>
        <w:jc w:val="both"/>
        <w:rPr>
          <w:rFonts w:ascii="Book Antiqua" w:hAnsi="Book Antiqua"/>
          <w:sz w:val="24"/>
        </w:rPr>
      </w:pPr>
      <w:r>
        <w:rPr>
          <w:rFonts w:ascii="Book Antiqua" w:hAnsi="Book Antiqua"/>
          <w:sz w:val="24"/>
        </w:rPr>
        <w:t xml:space="preserve">General Partnership as enshrined in the </w:t>
      </w:r>
      <w:r w:rsidRPr="00E84835">
        <w:rPr>
          <w:rFonts w:ascii="Book Antiqua" w:hAnsi="Book Antiqua"/>
          <w:b/>
          <w:bCs/>
          <w:sz w:val="24"/>
          <w:u w:val="single"/>
        </w:rPr>
        <w:t>Partnerships Act</w:t>
      </w:r>
      <w:r w:rsidRPr="00E84835">
        <w:rPr>
          <w:rFonts w:ascii="Book Antiqua" w:hAnsi="Book Antiqua"/>
          <w:sz w:val="24"/>
        </w:rPr>
        <w:t xml:space="preserve">, </w:t>
      </w:r>
      <w:r w:rsidRPr="00E84835">
        <w:rPr>
          <w:rFonts w:ascii="Book Antiqua" w:hAnsi="Book Antiqua"/>
          <w:b/>
          <w:bCs/>
          <w:sz w:val="24"/>
        </w:rPr>
        <w:t>2012</w:t>
      </w:r>
      <w:r>
        <w:rPr>
          <w:rFonts w:ascii="Book Antiqua" w:hAnsi="Book Antiqua"/>
          <w:b/>
          <w:bCs/>
          <w:sz w:val="24"/>
        </w:rPr>
        <w:t>.</w:t>
      </w:r>
    </w:p>
    <w:p w:rsidR="007B709D" w:rsidRPr="007B709D" w:rsidRDefault="005D51A7" w:rsidP="007B709D">
      <w:pPr>
        <w:spacing w:line="276" w:lineRule="auto"/>
        <w:jc w:val="both"/>
        <w:rPr>
          <w:rFonts w:ascii="Book Antiqua" w:hAnsi="Book Antiqua"/>
          <w:sz w:val="24"/>
        </w:rPr>
      </w:pPr>
      <w:r>
        <w:rPr>
          <w:rFonts w:ascii="Book Antiqua" w:hAnsi="Book Antiqua"/>
          <w:sz w:val="24"/>
        </w:rPr>
        <w:t>Limited Liability Partnership created by the Limited Liability Partnerships Act.</w:t>
      </w:r>
    </w:p>
    <w:p w:rsidR="00AD2306" w:rsidRPr="00553286"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Limited partnership and LLP</w:t>
      </w:r>
    </w:p>
    <w:p w:rsidR="00553286" w:rsidRDefault="00553286" w:rsidP="00553286">
      <w:pPr>
        <w:spacing w:line="276" w:lineRule="auto"/>
        <w:jc w:val="both"/>
        <w:rPr>
          <w:rFonts w:ascii="Book Antiqua" w:hAnsi="Book Antiqua"/>
          <w:sz w:val="24"/>
        </w:rPr>
      </w:pPr>
      <w:r>
        <w:rPr>
          <w:rFonts w:ascii="Book Antiqua" w:hAnsi="Book Antiqua"/>
          <w:sz w:val="24"/>
        </w:rPr>
        <w:lastRenderedPageBreak/>
        <w:t>LLPs have perpetual succession.</w:t>
      </w:r>
    </w:p>
    <w:p w:rsidR="00553286" w:rsidRDefault="00553286" w:rsidP="00553286">
      <w:pPr>
        <w:spacing w:line="276" w:lineRule="auto"/>
        <w:jc w:val="both"/>
        <w:rPr>
          <w:rFonts w:ascii="Book Antiqua" w:hAnsi="Book Antiqua"/>
          <w:sz w:val="24"/>
        </w:rPr>
      </w:pPr>
      <w:r>
        <w:rPr>
          <w:rFonts w:ascii="Book Antiqua" w:hAnsi="Book Antiqua"/>
          <w:sz w:val="24"/>
        </w:rPr>
        <w:t>The liability of the LLP is limited to the partner’s investment</w:t>
      </w:r>
    </w:p>
    <w:p w:rsidR="00553286" w:rsidRDefault="00553286" w:rsidP="00553286">
      <w:pPr>
        <w:spacing w:line="276" w:lineRule="auto"/>
        <w:jc w:val="both"/>
        <w:rPr>
          <w:rFonts w:ascii="Book Antiqua" w:hAnsi="Book Antiqua"/>
          <w:sz w:val="24"/>
        </w:rPr>
      </w:pPr>
      <w:r>
        <w:rPr>
          <w:rFonts w:ascii="Book Antiqua" w:hAnsi="Book Antiqua"/>
          <w:sz w:val="24"/>
        </w:rPr>
        <w:t>LLP has a simplified and expeditious management and governance system</w:t>
      </w:r>
    </w:p>
    <w:p w:rsidR="00AE6D01" w:rsidRDefault="00553286" w:rsidP="00553286">
      <w:pPr>
        <w:spacing w:line="276" w:lineRule="auto"/>
        <w:jc w:val="both"/>
        <w:rPr>
          <w:rFonts w:ascii="Book Antiqua" w:hAnsi="Book Antiqua"/>
          <w:sz w:val="24"/>
        </w:rPr>
      </w:pPr>
      <w:r>
        <w:rPr>
          <w:rFonts w:ascii="Book Antiqua" w:hAnsi="Book Antiqua"/>
          <w:sz w:val="24"/>
        </w:rPr>
        <w:t>LLPs are tax transparent structures</w:t>
      </w:r>
      <w:r w:rsidR="00AE6D01">
        <w:rPr>
          <w:rFonts w:ascii="Book Antiqua" w:hAnsi="Book Antiqua"/>
          <w:sz w:val="24"/>
        </w:rPr>
        <w:t>.</w:t>
      </w:r>
    </w:p>
    <w:p w:rsidR="00AE6D01" w:rsidRDefault="00AE6D01" w:rsidP="00553286">
      <w:pPr>
        <w:spacing w:line="276" w:lineRule="auto"/>
        <w:jc w:val="both"/>
        <w:rPr>
          <w:rFonts w:ascii="Book Antiqua" w:hAnsi="Book Antiqua"/>
          <w:sz w:val="24"/>
        </w:rPr>
      </w:pPr>
      <w:r>
        <w:rPr>
          <w:rFonts w:ascii="Book Antiqua" w:hAnsi="Book Antiqua"/>
          <w:sz w:val="24"/>
        </w:rPr>
        <w:t>LLPs don’t have partners involved in management.</w:t>
      </w:r>
    </w:p>
    <w:p w:rsidR="00AE6D01" w:rsidRDefault="00AE6D01" w:rsidP="00553286">
      <w:pPr>
        <w:spacing w:line="276" w:lineRule="auto"/>
        <w:jc w:val="both"/>
        <w:rPr>
          <w:rFonts w:ascii="Book Antiqua" w:hAnsi="Book Antiqua"/>
          <w:sz w:val="24"/>
        </w:rPr>
      </w:pPr>
      <w:r>
        <w:rPr>
          <w:rFonts w:ascii="Book Antiqua" w:hAnsi="Book Antiqua"/>
          <w:sz w:val="24"/>
        </w:rPr>
        <w:t>Capital can be withdrawn from LLPs</w:t>
      </w:r>
    </w:p>
    <w:p w:rsidR="00553286" w:rsidRPr="00553286" w:rsidRDefault="00AE6D01" w:rsidP="00553286">
      <w:pPr>
        <w:spacing w:line="276" w:lineRule="auto"/>
        <w:jc w:val="both"/>
        <w:rPr>
          <w:rFonts w:ascii="Book Antiqua" w:hAnsi="Book Antiqua"/>
          <w:sz w:val="24"/>
        </w:rPr>
      </w:pPr>
      <w:r>
        <w:rPr>
          <w:rFonts w:ascii="Book Antiqua" w:hAnsi="Book Antiqua"/>
          <w:sz w:val="24"/>
        </w:rPr>
        <w:t>The number of partners is not limited to 20 in LLPs.</w:t>
      </w:r>
      <w:r w:rsidR="00553286">
        <w:rPr>
          <w:rFonts w:ascii="Book Antiqua" w:hAnsi="Book Antiqua"/>
          <w:sz w:val="24"/>
        </w:rPr>
        <w:t xml:space="preserve"> </w:t>
      </w:r>
    </w:p>
    <w:p w:rsidR="00AD2306" w:rsidRPr="00AE6D01"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Nemo </w:t>
      </w:r>
      <w:proofErr w:type="spellStart"/>
      <w:r w:rsidRPr="009C6CBC">
        <w:rPr>
          <w:rFonts w:ascii="Book Antiqua" w:hAnsi="Book Antiqua"/>
          <w:b/>
          <w:i/>
          <w:sz w:val="24"/>
          <w:lang w:val="en-US"/>
        </w:rPr>
        <w:t>dat</w:t>
      </w:r>
      <w:proofErr w:type="spellEnd"/>
      <w:r w:rsidRPr="009C6CBC">
        <w:rPr>
          <w:rFonts w:ascii="Book Antiqua" w:hAnsi="Book Antiqua"/>
          <w:b/>
          <w:i/>
          <w:sz w:val="24"/>
          <w:lang w:val="en-US"/>
        </w:rPr>
        <w:t xml:space="preserve"> Rule and its exceptions</w:t>
      </w:r>
    </w:p>
    <w:p w:rsidR="00493A21" w:rsidRDefault="00493A21" w:rsidP="00493A21">
      <w:pPr>
        <w:spacing w:after="0" w:line="276" w:lineRule="auto"/>
        <w:rPr>
          <w:rFonts w:ascii="Book Antiqua" w:hAnsi="Book Antiqua"/>
          <w:sz w:val="24"/>
        </w:rPr>
      </w:pPr>
      <w:r w:rsidRPr="00493A21">
        <w:rPr>
          <w:rFonts w:ascii="Book Antiqua" w:hAnsi="Book Antiqua"/>
          <w:sz w:val="24"/>
        </w:rPr>
        <w:t>A person cannot pass title which himself doesn’t have. One can only acquire title from the owner of the property</w:t>
      </w:r>
      <w:r>
        <w:rPr>
          <w:rFonts w:ascii="Book Antiqua" w:hAnsi="Book Antiqua"/>
          <w:sz w:val="24"/>
        </w:rPr>
        <w:t>.</w:t>
      </w:r>
    </w:p>
    <w:p w:rsidR="00493A21" w:rsidRDefault="00493A21" w:rsidP="00493A21">
      <w:pPr>
        <w:spacing w:after="0" w:line="276" w:lineRule="auto"/>
        <w:rPr>
          <w:rFonts w:ascii="Book Antiqua" w:hAnsi="Book Antiqua"/>
          <w:sz w:val="24"/>
        </w:rPr>
      </w:pPr>
      <w:r>
        <w:rPr>
          <w:rFonts w:ascii="Book Antiqua" w:hAnsi="Book Antiqua"/>
          <w:sz w:val="24"/>
        </w:rPr>
        <w:t xml:space="preserve">Exceptions: </w:t>
      </w:r>
    </w:p>
    <w:p w:rsidR="00493A21" w:rsidRDefault="00493A21" w:rsidP="00493A21">
      <w:pPr>
        <w:spacing w:after="0" w:line="276" w:lineRule="auto"/>
        <w:ind w:left="720"/>
        <w:rPr>
          <w:rFonts w:ascii="Book Antiqua" w:hAnsi="Book Antiqua"/>
          <w:sz w:val="24"/>
        </w:rPr>
      </w:pPr>
      <w:r w:rsidRPr="00493A21">
        <w:rPr>
          <w:rFonts w:ascii="Book Antiqua" w:hAnsi="Book Antiqua"/>
          <w:sz w:val="24"/>
        </w:rPr>
        <w:t>(a)</w:t>
      </w:r>
      <w:r>
        <w:rPr>
          <w:rFonts w:ascii="Book Antiqua" w:hAnsi="Book Antiqua"/>
          <w:sz w:val="24"/>
        </w:rPr>
        <w:t xml:space="preserve"> </w:t>
      </w:r>
      <w:proofErr w:type="gramStart"/>
      <w:r w:rsidRPr="00493A21">
        <w:rPr>
          <w:rFonts w:ascii="Book Antiqua" w:hAnsi="Book Antiqua"/>
          <w:sz w:val="24"/>
        </w:rPr>
        <w:t>estoppel</w:t>
      </w:r>
      <w:proofErr w:type="gramEnd"/>
      <w:r w:rsidRPr="00493A21">
        <w:rPr>
          <w:rFonts w:ascii="Book Antiqua" w:hAnsi="Book Antiqua"/>
          <w:sz w:val="24"/>
        </w:rPr>
        <w:t xml:space="preserve"> (conduct of the owner);</w:t>
      </w:r>
    </w:p>
    <w:p w:rsidR="00493A21" w:rsidRDefault="00493A21" w:rsidP="00493A21">
      <w:pPr>
        <w:spacing w:after="0" w:line="276" w:lineRule="auto"/>
        <w:ind w:left="720"/>
        <w:rPr>
          <w:rFonts w:ascii="Book Antiqua" w:hAnsi="Book Antiqua"/>
          <w:sz w:val="24"/>
        </w:rPr>
      </w:pPr>
      <w:r w:rsidRPr="00493A21">
        <w:rPr>
          <w:rFonts w:ascii="Book Antiqua" w:hAnsi="Book Antiqua"/>
          <w:sz w:val="24"/>
        </w:rPr>
        <w:t>(b)</w:t>
      </w:r>
      <w:r>
        <w:rPr>
          <w:rFonts w:ascii="Book Antiqua" w:hAnsi="Book Antiqua"/>
          <w:sz w:val="24"/>
        </w:rPr>
        <w:t xml:space="preserve"> </w:t>
      </w:r>
      <w:proofErr w:type="gramStart"/>
      <w:r w:rsidRPr="00493A21">
        <w:rPr>
          <w:rFonts w:ascii="Book Antiqua" w:hAnsi="Book Antiqua"/>
          <w:sz w:val="24"/>
        </w:rPr>
        <w:t>sale</w:t>
      </w:r>
      <w:proofErr w:type="gramEnd"/>
      <w:r w:rsidRPr="00493A21">
        <w:rPr>
          <w:rFonts w:ascii="Book Antiqua" w:hAnsi="Book Antiqua"/>
          <w:sz w:val="24"/>
        </w:rPr>
        <w:t xml:space="preserve"> under a common law or statutory power;</w:t>
      </w:r>
    </w:p>
    <w:p w:rsidR="00493A21" w:rsidRDefault="00493A21" w:rsidP="00493A21">
      <w:pPr>
        <w:spacing w:after="0" w:line="276" w:lineRule="auto"/>
        <w:ind w:left="720"/>
        <w:rPr>
          <w:rFonts w:ascii="Book Antiqua" w:hAnsi="Book Antiqua"/>
          <w:sz w:val="24"/>
        </w:rPr>
      </w:pPr>
      <w:r w:rsidRPr="00493A21">
        <w:rPr>
          <w:rFonts w:ascii="Book Antiqua" w:hAnsi="Book Antiqua"/>
          <w:sz w:val="24"/>
        </w:rPr>
        <w:t>(c)</w:t>
      </w:r>
      <w:r>
        <w:rPr>
          <w:rFonts w:ascii="Book Antiqua" w:hAnsi="Book Antiqua"/>
          <w:sz w:val="24"/>
        </w:rPr>
        <w:t xml:space="preserve"> </w:t>
      </w:r>
      <w:proofErr w:type="gramStart"/>
      <w:r w:rsidRPr="00493A21">
        <w:rPr>
          <w:rFonts w:ascii="Book Antiqua" w:hAnsi="Book Antiqua"/>
          <w:sz w:val="24"/>
        </w:rPr>
        <w:t>sale</w:t>
      </w:r>
      <w:proofErr w:type="gramEnd"/>
      <w:r w:rsidRPr="00493A21">
        <w:rPr>
          <w:rFonts w:ascii="Book Antiqua" w:hAnsi="Book Antiqua"/>
          <w:sz w:val="24"/>
        </w:rPr>
        <w:t xml:space="preserve"> under a voidable title;</w:t>
      </w:r>
    </w:p>
    <w:p w:rsidR="00493A21" w:rsidRDefault="00493A21" w:rsidP="00493A21">
      <w:pPr>
        <w:spacing w:after="0" w:line="276" w:lineRule="auto"/>
        <w:ind w:left="720"/>
        <w:rPr>
          <w:rFonts w:ascii="Book Antiqua" w:hAnsi="Book Antiqua"/>
          <w:sz w:val="24"/>
        </w:rPr>
      </w:pPr>
      <w:r w:rsidRPr="00493A21">
        <w:rPr>
          <w:rFonts w:ascii="Book Antiqua" w:hAnsi="Book Antiqua"/>
          <w:sz w:val="24"/>
        </w:rPr>
        <w:t>(d)</w:t>
      </w:r>
      <w:r>
        <w:rPr>
          <w:rFonts w:ascii="Book Antiqua" w:hAnsi="Book Antiqua"/>
          <w:sz w:val="24"/>
        </w:rPr>
        <w:t xml:space="preserve"> </w:t>
      </w:r>
      <w:proofErr w:type="gramStart"/>
      <w:r w:rsidRPr="00493A21">
        <w:rPr>
          <w:rFonts w:ascii="Book Antiqua" w:hAnsi="Book Antiqua"/>
          <w:sz w:val="24"/>
        </w:rPr>
        <w:t>sale</w:t>
      </w:r>
      <w:proofErr w:type="gramEnd"/>
      <w:r w:rsidRPr="00493A21">
        <w:rPr>
          <w:rFonts w:ascii="Book Antiqua" w:hAnsi="Book Antiqua"/>
          <w:sz w:val="24"/>
        </w:rPr>
        <w:t xml:space="preserve"> by a mercantile agent;</w:t>
      </w:r>
    </w:p>
    <w:p w:rsidR="00493A21" w:rsidRDefault="00493A21" w:rsidP="00493A21">
      <w:pPr>
        <w:spacing w:after="0" w:line="276" w:lineRule="auto"/>
        <w:ind w:left="720"/>
        <w:rPr>
          <w:rFonts w:ascii="Book Antiqua" w:hAnsi="Book Antiqua"/>
          <w:sz w:val="24"/>
        </w:rPr>
      </w:pPr>
      <w:r w:rsidRPr="00493A21">
        <w:rPr>
          <w:rFonts w:ascii="Book Antiqua" w:hAnsi="Book Antiqua"/>
          <w:sz w:val="24"/>
        </w:rPr>
        <w:t>(e)</w:t>
      </w:r>
      <w:r>
        <w:rPr>
          <w:rFonts w:ascii="Book Antiqua" w:hAnsi="Book Antiqua"/>
          <w:sz w:val="24"/>
        </w:rPr>
        <w:t xml:space="preserve"> </w:t>
      </w:r>
      <w:proofErr w:type="gramStart"/>
      <w:r w:rsidRPr="00493A21">
        <w:rPr>
          <w:rFonts w:ascii="Book Antiqua" w:hAnsi="Book Antiqua"/>
          <w:sz w:val="24"/>
        </w:rPr>
        <w:t>sale</w:t>
      </w:r>
      <w:proofErr w:type="gramEnd"/>
      <w:r w:rsidRPr="00493A21">
        <w:rPr>
          <w:rFonts w:ascii="Book Antiqua" w:hAnsi="Book Antiqua"/>
          <w:sz w:val="24"/>
        </w:rPr>
        <w:t xml:space="preserve"> by a seller in possession;</w:t>
      </w:r>
    </w:p>
    <w:p w:rsidR="00493A21" w:rsidRPr="00493A21" w:rsidRDefault="00493A21" w:rsidP="00493A21">
      <w:pPr>
        <w:spacing w:after="0" w:line="276" w:lineRule="auto"/>
        <w:ind w:left="720"/>
        <w:rPr>
          <w:rFonts w:ascii="Book Antiqua" w:hAnsi="Book Antiqua"/>
          <w:sz w:val="24"/>
        </w:rPr>
      </w:pPr>
      <w:r w:rsidRPr="00493A21">
        <w:rPr>
          <w:rFonts w:ascii="Book Antiqua" w:hAnsi="Book Antiqua"/>
          <w:sz w:val="24"/>
        </w:rPr>
        <w:t>(f)</w:t>
      </w:r>
      <w:r>
        <w:rPr>
          <w:rFonts w:ascii="Book Antiqua" w:hAnsi="Book Antiqua"/>
          <w:sz w:val="24"/>
        </w:rPr>
        <w:t xml:space="preserve"> </w:t>
      </w:r>
      <w:proofErr w:type="gramStart"/>
      <w:r w:rsidRPr="00493A21">
        <w:rPr>
          <w:rFonts w:ascii="Book Antiqua" w:hAnsi="Book Antiqua"/>
          <w:sz w:val="24"/>
        </w:rPr>
        <w:t>sale</w:t>
      </w:r>
      <w:proofErr w:type="gramEnd"/>
      <w:r w:rsidRPr="00493A21">
        <w:rPr>
          <w:rFonts w:ascii="Book Antiqua" w:hAnsi="Book Antiqua"/>
          <w:sz w:val="24"/>
        </w:rPr>
        <w:t xml:space="preserve"> by a buyer in possession</w:t>
      </w:r>
    </w:p>
    <w:p w:rsidR="00AD2306" w:rsidRPr="00E1146E"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Whether a foreigner can own land</w:t>
      </w:r>
    </w:p>
    <w:p w:rsidR="00E1146E" w:rsidRDefault="00E1146E" w:rsidP="00E1146E">
      <w:pPr>
        <w:spacing w:line="276" w:lineRule="auto"/>
        <w:jc w:val="both"/>
        <w:rPr>
          <w:rFonts w:ascii="Book Antiqua" w:hAnsi="Book Antiqua"/>
          <w:sz w:val="24"/>
        </w:rPr>
      </w:pPr>
      <w:r>
        <w:rPr>
          <w:rFonts w:ascii="Book Antiqua" w:hAnsi="Book Antiqua"/>
          <w:sz w:val="24"/>
        </w:rPr>
        <w:t xml:space="preserve">Under the </w:t>
      </w:r>
      <w:proofErr w:type="spellStart"/>
      <w:r>
        <w:rPr>
          <w:rFonts w:ascii="Book Antiqua" w:hAnsi="Book Antiqua"/>
          <w:sz w:val="24"/>
        </w:rPr>
        <w:t>Consitution</w:t>
      </w:r>
      <w:proofErr w:type="spellEnd"/>
      <w:r>
        <w:rPr>
          <w:rFonts w:ascii="Book Antiqua" w:hAnsi="Book Antiqua"/>
          <w:sz w:val="24"/>
        </w:rPr>
        <w:t xml:space="preserve"> of Kenya 2010, Article 65, </w:t>
      </w:r>
    </w:p>
    <w:p w:rsidR="00E1146E" w:rsidRPr="00E1146E" w:rsidRDefault="00E1146E" w:rsidP="00E1146E">
      <w:pPr>
        <w:spacing w:line="276" w:lineRule="auto"/>
        <w:jc w:val="both"/>
        <w:rPr>
          <w:rFonts w:ascii="Book Antiqua" w:hAnsi="Book Antiqua"/>
          <w:sz w:val="24"/>
        </w:rPr>
      </w:pPr>
      <w:r w:rsidRPr="00E1146E">
        <w:rPr>
          <w:rFonts w:ascii="Book Antiqua" w:hAnsi="Book Antiqua"/>
          <w:sz w:val="24"/>
        </w:rPr>
        <w:t>65. (1) A person who is not a cit</w:t>
      </w:r>
      <w:r>
        <w:rPr>
          <w:rFonts w:ascii="Book Antiqua" w:hAnsi="Book Antiqua"/>
          <w:sz w:val="24"/>
        </w:rPr>
        <w:t xml:space="preserve">izen may hold land on the basis </w:t>
      </w:r>
      <w:r w:rsidRPr="00E1146E">
        <w:rPr>
          <w:rFonts w:ascii="Book Antiqua" w:hAnsi="Book Antiqua"/>
          <w:sz w:val="24"/>
        </w:rPr>
        <w:t>of leasehold tenure only, and any suc</w:t>
      </w:r>
      <w:r>
        <w:rPr>
          <w:rFonts w:ascii="Book Antiqua" w:hAnsi="Book Antiqua"/>
          <w:sz w:val="24"/>
        </w:rPr>
        <w:t xml:space="preserve">h lease, however granted, shall </w:t>
      </w:r>
      <w:r w:rsidRPr="00E1146E">
        <w:rPr>
          <w:rFonts w:ascii="Book Antiqua" w:hAnsi="Book Antiqua"/>
          <w:sz w:val="24"/>
        </w:rPr>
        <w:t>not exceed ninety-nine years.</w:t>
      </w:r>
    </w:p>
    <w:p w:rsidR="00F95812" w:rsidRPr="00931C85" w:rsidRDefault="00AD2306" w:rsidP="00F95812">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Conditions in granting bail</w:t>
      </w:r>
    </w:p>
    <w:p w:rsidR="00931C85" w:rsidRDefault="00931C85" w:rsidP="00931C85">
      <w:pPr>
        <w:spacing w:line="276" w:lineRule="auto"/>
        <w:jc w:val="both"/>
        <w:rPr>
          <w:rFonts w:ascii="Book Antiqua" w:hAnsi="Book Antiqua"/>
          <w:sz w:val="24"/>
        </w:rPr>
      </w:pPr>
      <w:r>
        <w:rPr>
          <w:rFonts w:ascii="Book Antiqua" w:hAnsi="Book Antiqua"/>
          <w:sz w:val="24"/>
        </w:rPr>
        <w:t>That the accused shall always attend court mentions and hearing unless otherwise directed by court or if indisposed must have leave of court.</w:t>
      </w:r>
    </w:p>
    <w:p w:rsidR="00931C85" w:rsidRDefault="00931C85" w:rsidP="00931C85">
      <w:pPr>
        <w:spacing w:line="276" w:lineRule="auto"/>
        <w:jc w:val="both"/>
        <w:rPr>
          <w:rFonts w:ascii="Book Antiqua" w:hAnsi="Book Antiqua"/>
          <w:sz w:val="24"/>
        </w:rPr>
      </w:pPr>
      <w:r>
        <w:rPr>
          <w:rFonts w:ascii="Book Antiqua" w:hAnsi="Book Antiqua"/>
          <w:sz w:val="24"/>
        </w:rPr>
        <w:t>That the accused shall not leave the jurisdiction of the court without leave of court</w:t>
      </w:r>
    </w:p>
    <w:p w:rsidR="00931C85" w:rsidRDefault="00931C85" w:rsidP="00931C85">
      <w:pPr>
        <w:spacing w:line="276" w:lineRule="auto"/>
        <w:jc w:val="both"/>
        <w:rPr>
          <w:rFonts w:ascii="Book Antiqua" w:hAnsi="Book Antiqua"/>
          <w:sz w:val="24"/>
        </w:rPr>
      </w:pPr>
      <w:r>
        <w:rPr>
          <w:rFonts w:ascii="Book Antiqua" w:hAnsi="Book Antiqua"/>
          <w:sz w:val="24"/>
        </w:rPr>
        <w:t>That the accused shall not interfere with evidence and or witnesses</w:t>
      </w:r>
    </w:p>
    <w:p w:rsidR="00931C85" w:rsidRDefault="00931C85" w:rsidP="00931C85">
      <w:pPr>
        <w:spacing w:line="276" w:lineRule="auto"/>
        <w:jc w:val="both"/>
        <w:rPr>
          <w:rFonts w:ascii="Book Antiqua" w:hAnsi="Book Antiqua"/>
          <w:sz w:val="24"/>
        </w:rPr>
      </w:pPr>
      <w:r>
        <w:rPr>
          <w:rFonts w:ascii="Book Antiqua" w:hAnsi="Book Antiqua"/>
          <w:sz w:val="24"/>
        </w:rPr>
        <w:t>They will not commit a crime during the pendency of the prosecution</w:t>
      </w:r>
    </w:p>
    <w:p w:rsidR="00931C85" w:rsidRDefault="00931C85" w:rsidP="00931C85">
      <w:pPr>
        <w:spacing w:line="276" w:lineRule="auto"/>
        <w:jc w:val="both"/>
        <w:rPr>
          <w:rFonts w:ascii="Book Antiqua" w:hAnsi="Book Antiqua"/>
          <w:sz w:val="24"/>
        </w:rPr>
      </w:pPr>
      <w:r>
        <w:rPr>
          <w:rFonts w:ascii="Book Antiqua" w:hAnsi="Book Antiqua"/>
          <w:sz w:val="24"/>
        </w:rPr>
        <w:t>That a default in appearance during mentions shall revert the bail amount to the state</w:t>
      </w:r>
    </w:p>
    <w:p w:rsidR="00F95812" w:rsidRPr="00F95812" w:rsidRDefault="001D3129" w:rsidP="00F95812">
      <w:pPr>
        <w:spacing w:line="276" w:lineRule="auto"/>
        <w:jc w:val="both"/>
        <w:rPr>
          <w:rFonts w:ascii="Book Antiqua" w:hAnsi="Book Antiqua"/>
          <w:sz w:val="24"/>
        </w:rPr>
      </w:pPr>
      <w:r>
        <w:rPr>
          <w:rFonts w:ascii="Book Antiqua" w:hAnsi="Book Antiqua"/>
          <w:sz w:val="24"/>
        </w:rPr>
        <w:t>The accused shall comply with court directions.</w:t>
      </w:r>
    </w:p>
    <w:p w:rsidR="003D05E3" w:rsidRPr="003D05E3" w:rsidRDefault="00AD2306" w:rsidP="003D05E3">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Without prejudice</w:t>
      </w:r>
    </w:p>
    <w:p w:rsidR="003D05E3" w:rsidRDefault="005143EA" w:rsidP="003D05E3">
      <w:pPr>
        <w:spacing w:line="276" w:lineRule="auto"/>
        <w:jc w:val="both"/>
        <w:rPr>
          <w:rFonts w:ascii="Book Antiqua" w:hAnsi="Book Antiqua"/>
          <w:sz w:val="24"/>
        </w:rPr>
      </w:pPr>
      <w:proofErr w:type="spellStart"/>
      <w:r>
        <w:rPr>
          <w:rFonts w:ascii="Book Antiqua" w:hAnsi="Book Antiqua"/>
          <w:sz w:val="24"/>
        </w:rPr>
        <w:t>Jowitt’s</w:t>
      </w:r>
      <w:proofErr w:type="spellEnd"/>
      <w:r>
        <w:rPr>
          <w:rFonts w:ascii="Book Antiqua" w:hAnsi="Book Antiqua"/>
          <w:sz w:val="24"/>
        </w:rPr>
        <w:t xml:space="preserve"> Dictionary of English Law Vol. 2 at page 1909 and Halsbury Laws of England 4</w:t>
      </w:r>
      <w:r w:rsidRPr="005143EA">
        <w:rPr>
          <w:rFonts w:ascii="Book Antiqua" w:hAnsi="Book Antiqua"/>
          <w:sz w:val="24"/>
          <w:vertAlign w:val="superscript"/>
        </w:rPr>
        <w:t>th</w:t>
      </w:r>
      <w:r>
        <w:rPr>
          <w:rFonts w:ascii="Book Antiqua" w:hAnsi="Book Antiqua"/>
          <w:sz w:val="24"/>
        </w:rPr>
        <w:t xml:space="preserve"> Edition Vol 17 </w:t>
      </w:r>
    </w:p>
    <w:p w:rsidR="005143EA" w:rsidRPr="003D05E3" w:rsidRDefault="005143EA" w:rsidP="003D05E3">
      <w:pPr>
        <w:spacing w:line="276" w:lineRule="auto"/>
        <w:jc w:val="both"/>
        <w:rPr>
          <w:rFonts w:ascii="Book Antiqua" w:hAnsi="Book Antiqua"/>
          <w:sz w:val="24"/>
        </w:rPr>
      </w:pPr>
      <w:r>
        <w:rPr>
          <w:rFonts w:ascii="Book Antiqua" w:hAnsi="Book Antiqua"/>
          <w:sz w:val="24"/>
        </w:rPr>
        <w:lastRenderedPageBreak/>
        <w:t xml:space="preserve">Letters written or oral communications made during a dispute with a view to negotiating a compromise and which were expressed </w:t>
      </w:r>
      <w:r w:rsidR="00086813">
        <w:rPr>
          <w:rFonts w:ascii="Book Antiqua" w:hAnsi="Book Antiqua"/>
          <w:sz w:val="24"/>
        </w:rPr>
        <w:t>or otherwise proved to have been made without prejudice could not be admissible.</w:t>
      </w:r>
    </w:p>
    <w:p w:rsidR="00AD2306" w:rsidRPr="00240DF2"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Case theme</w:t>
      </w:r>
    </w:p>
    <w:p w:rsidR="00240DF2" w:rsidRPr="00240DF2" w:rsidRDefault="007E75C0" w:rsidP="00240DF2">
      <w:pPr>
        <w:spacing w:line="276" w:lineRule="auto"/>
        <w:jc w:val="both"/>
        <w:rPr>
          <w:rFonts w:ascii="Book Antiqua" w:hAnsi="Book Antiqua"/>
          <w:sz w:val="24"/>
        </w:rPr>
      </w:pPr>
      <w:r>
        <w:rPr>
          <w:rFonts w:ascii="Book Antiqua" w:hAnsi="Book Antiqua"/>
          <w:sz w:val="24"/>
        </w:rPr>
        <w:t xml:space="preserve">Adaptation of a </w:t>
      </w:r>
      <w:r w:rsidR="009B541A">
        <w:rPr>
          <w:rFonts w:ascii="Book Antiqua" w:hAnsi="Book Antiqua"/>
          <w:sz w:val="24"/>
        </w:rPr>
        <w:t>morality argument to justify the case of your client</w:t>
      </w:r>
    </w:p>
    <w:p w:rsidR="00240DF2" w:rsidRPr="00240DF2" w:rsidRDefault="00AD2306" w:rsidP="00240DF2">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Anticipatory bail</w:t>
      </w:r>
    </w:p>
    <w:p w:rsidR="00240DF2" w:rsidRPr="00240DF2" w:rsidRDefault="00240DF2" w:rsidP="00240DF2">
      <w:pPr>
        <w:spacing w:line="276" w:lineRule="auto"/>
        <w:jc w:val="both"/>
        <w:rPr>
          <w:rFonts w:ascii="Book Antiqua" w:hAnsi="Book Antiqua"/>
          <w:sz w:val="24"/>
        </w:rPr>
      </w:pPr>
    </w:p>
    <w:p w:rsidR="00AD2306" w:rsidRPr="00240DF2"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Adverse possession</w:t>
      </w:r>
    </w:p>
    <w:p w:rsidR="00240DF2" w:rsidRPr="00240DF2" w:rsidRDefault="00240DF2" w:rsidP="00240DF2">
      <w:pPr>
        <w:spacing w:line="276" w:lineRule="auto"/>
        <w:jc w:val="both"/>
        <w:rPr>
          <w:rFonts w:ascii="Book Antiqua" w:hAnsi="Book Antiqua"/>
          <w:sz w:val="24"/>
        </w:rPr>
      </w:pP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can a person who is dead control his property from the grave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Except for identification parade, how else can an accused person be identified,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The 4ps in a meeting</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Principles of injunctions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The relationship between conveyancing and the Advocates act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Interpleader proceedings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Judgment in default v summary judgment.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Injunctions.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proofErr w:type="spellStart"/>
      <w:r w:rsidRPr="009C6CBC">
        <w:rPr>
          <w:rFonts w:ascii="Book Antiqua" w:hAnsi="Book Antiqua"/>
          <w:b/>
          <w:i/>
          <w:sz w:val="24"/>
          <w:lang w:val="en-US"/>
        </w:rPr>
        <w:t>Mcnaughten</w:t>
      </w:r>
      <w:proofErr w:type="spellEnd"/>
      <w:r w:rsidRPr="009C6CBC">
        <w:rPr>
          <w:rFonts w:ascii="Book Antiqua" w:hAnsi="Book Antiqua"/>
          <w:b/>
          <w:i/>
          <w:sz w:val="24"/>
          <w:lang w:val="en-US"/>
        </w:rPr>
        <w:t xml:space="preserve"> rule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Prima facie case in civil n criminal.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Burden of proof in criminal and civil.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Constitution on poverty, hunger, medication.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Actors in a criminal justice system.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ICT has enhanced Advocates work in the firm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Stamp duty payable for a plot value 10000000 in </w:t>
      </w:r>
      <w:proofErr w:type="spellStart"/>
      <w:r w:rsidRPr="009C6CBC">
        <w:rPr>
          <w:rFonts w:ascii="Book Antiqua" w:hAnsi="Book Antiqua"/>
          <w:b/>
          <w:i/>
          <w:sz w:val="24"/>
          <w:lang w:val="en-US"/>
        </w:rPr>
        <w:t>Nrb</w:t>
      </w:r>
      <w:proofErr w:type="spellEnd"/>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Case scenario on probate (grant obtained fraudulently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Sale of land from an illegal transaction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Accused not in court for hearing proceedings what application do you make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do you register a society that is not a corporate society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Which are the ways for pretrial disposal of suits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What are the principles of </w:t>
      </w:r>
      <w:proofErr w:type="spellStart"/>
      <w:r w:rsidRPr="009C6CBC">
        <w:rPr>
          <w:rFonts w:ascii="Book Antiqua" w:hAnsi="Book Antiqua"/>
          <w:b/>
          <w:i/>
          <w:sz w:val="24"/>
          <w:lang w:val="en-US"/>
        </w:rPr>
        <w:t>Mwongozo</w:t>
      </w:r>
      <w:proofErr w:type="spellEnd"/>
      <w:r w:rsidRPr="009C6CBC">
        <w:rPr>
          <w:rFonts w:ascii="Book Antiqua" w:hAnsi="Book Antiqua"/>
          <w:b/>
          <w:i/>
          <w:sz w:val="24"/>
          <w:lang w:val="en-US"/>
        </w:rPr>
        <w:t xml:space="preserve"> Protocol </w:t>
      </w:r>
    </w:p>
    <w:p w:rsidR="00AD2306" w:rsidRPr="009C6CBC" w:rsidRDefault="00762A78" w:rsidP="00AF3AAF">
      <w:pPr>
        <w:pStyle w:val="ListParagraph"/>
        <w:numPr>
          <w:ilvl w:val="0"/>
          <w:numId w:val="1"/>
        </w:numPr>
        <w:spacing w:line="276" w:lineRule="auto"/>
        <w:ind w:left="360"/>
        <w:jc w:val="both"/>
        <w:rPr>
          <w:rFonts w:ascii="Book Antiqua" w:hAnsi="Book Antiqua"/>
          <w:b/>
          <w:i/>
          <w:sz w:val="24"/>
        </w:rPr>
      </w:pPr>
      <w:r>
        <w:rPr>
          <w:rFonts w:ascii="Book Antiqua" w:hAnsi="Book Antiqua"/>
          <w:b/>
          <w:i/>
          <w:sz w:val="24"/>
          <w:lang w:val="en-US"/>
        </w:rPr>
        <w:t>I</w:t>
      </w:r>
      <w:r w:rsidR="00AD2306" w:rsidRPr="009C6CBC">
        <w:rPr>
          <w:rFonts w:ascii="Book Antiqua" w:hAnsi="Book Antiqua"/>
          <w:b/>
          <w:i/>
          <w:sz w:val="24"/>
          <w:lang w:val="en-US"/>
        </w:rPr>
        <w:t>nstances provided for law for using ADR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Economic theory of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procedural and substantive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Overriding objectives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Special limited grant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She gave a scenario that she has died from an accident and now her people are going to court, how do they apply ( </w:t>
      </w:r>
      <w:proofErr w:type="spellStart"/>
      <w:r w:rsidRPr="009C6CBC">
        <w:rPr>
          <w:rFonts w:ascii="Book Antiqua" w:hAnsi="Book Antiqua"/>
          <w:b/>
          <w:i/>
          <w:sz w:val="24"/>
          <w:lang w:val="en-US"/>
        </w:rPr>
        <w:t>ile</w:t>
      </w:r>
      <w:proofErr w:type="spellEnd"/>
      <w:r w:rsidRPr="009C6CBC">
        <w:rPr>
          <w:rFonts w:ascii="Book Antiqua" w:hAnsi="Book Antiqua"/>
          <w:b/>
          <w:i/>
          <w:sz w:val="24"/>
          <w:lang w:val="en-US"/>
        </w:rPr>
        <w:t xml:space="preserve"> ad litem)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Suits of a minor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proofErr w:type="spellStart"/>
      <w:r w:rsidRPr="009C6CBC">
        <w:rPr>
          <w:rFonts w:ascii="Book Antiqua" w:hAnsi="Book Antiqua"/>
          <w:b/>
          <w:i/>
          <w:sz w:val="24"/>
          <w:lang w:val="en-US"/>
        </w:rPr>
        <w:lastRenderedPageBreak/>
        <w:t>Provisons</w:t>
      </w:r>
      <w:proofErr w:type="spellEnd"/>
      <w:r w:rsidRPr="009C6CBC">
        <w:rPr>
          <w:rFonts w:ascii="Book Antiqua" w:hAnsi="Book Antiqua"/>
          <w:b/>
          <w:i/>
          <w:sz w:val="24"/>
          <w:lang w:val="en-US"/>
        </w:rPr>
        <w:t xml:space="preserve"> of fundamental rights, where they are provided for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Taking evidence from a child witness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Advantages of </w:t>
      </w:r>
      <w:proofErr w:type="spellStart"/>
      <w:r w:rsidRPr="009C6CBC">
        <w:rPr>
          <w:rFonts w:ascii="Book Antiqua" w:hAnsi="Book Antiqua"/>
          <w:b/>
          <w:i/>
          <w:sz w:val="24"/>
          <w:lang w:val="en-US"/>
        </w:rPr>
        <w:t>llps</w:t>
      </w:r>
      <w:proofErr w:type="spellEnd"/>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Justice </w:t>
      </w:r>
      <w:proofErr w:type="spellStart"/>
      <w:r w:rsidRPr="009C6CBC">
        <w:rPr>
          <w:rFonts w:ascii="Book Antiqua" w:hAnsi="Book Antiqua"/>
          <w:b/>
          <w:i/>
          <w:sz w:val="24"/>
          <w:lang w:val="en-US"/>
        </w:rPr>
        <w:t>mabea</w:t>
      </w:r>
      <w:proofErr w:type="spellEnd"/>
      <w:r w:rsidRPr="009C6CBC">
        <w:rPr>
          <w:rFonts w:ascii="Book Antiqua" w:hAnsi="Book Antiqua"/>
          <w:b/>
          <w:i/>
          <w:sz w:val="24"/>
          <w:lang w:val="en-US"/>
        </w:rPr>
        <w:t xml:space="preserve"> talk on how to structure good arguments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Last class of civil procedure what was taught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Who teaches you trial </w:t>
      </w:r>
      <w:proofErr w:type="gramStart"/>
      <w:r w:rsidRPr="009C6CBC">
        <w:rPr>
          <w:rFonts w:ascii="Book Antiqua" w:hAnsi="Book Antiqua"/>
          <w:b/>
          <w:i/>
          <w:sz w:val="24"/>
          <w:lang w:val="en-US"/>
        </w:rPr>
        <w:t>advocacy ?</w:t>
      </w:r>
      <w:proofErr w:type="gramEnd"/>
      <w:r w:rsidRPr="009C6CBC">
        <w:rPr>
          <w:rFonts w:ascii="Book Antiqua" w:hAnsi="Book Antiqua"/>
          <w:b/>
          <w:i/>
          <w:sz w:val="24"/>
          <w:lang w:val="en-US"/>
        </w:rPr>
        <w:t xml:space="preserve"> Has </w:t>
      </w:r>
      <w:proofErr w:type="spellStart"/>
      <w:proofErr w:type="gramStart"/>
      <w:r w:rsidRPr="009C6CBC">
        <w:rPr>
          <w:rFonts w:ascii="Book Antiqua" w:hAnsi="Book Antiqua"/>
          <w:b/>
          <w:i/>
          <w:sz w:val="24"/>
          <w:lang w:val="en-US"/>
        </w:rPr>
        <w:t>hw</w:t>
      </w:r>
      <w:proofErr w:type="spellEnd"/>
      <w:proofErr w:type="gramEnd"/>
      <w:r w:rsidRPr="009C6CBC">
        <w:rPr>
          <w:rFonts w:ascii="Book Antiqua" w:hAnsi="Book Antiqua"/>
          <w:b/>
          <w:i/>
          <w:sz w:val="24"/>
          <w:lang w:val="en-US"/>
        </w:rPr>
        <w:t xml:space="preserve"> taught you Case Brief? Tell us a case brief of the Ethiopian Plane Crash.</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Give us five social economic rights.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They are under which Article of the Constitution?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proofErr w:type="spellStart"/>
      <w:r w:rsidRPr="009C6CBC">
        <w:rPr>
          <w:rFonts w:ascii="Book Antiqua" w:hAnsi="Book Antiqua"/>
          <w:b/>
          <w:i/>
          <w:sz w:val="24"/>
          <w:lang w:val="en-US"/>
        </w:rPr>
        <w:t>Mareva</w:t>
      </w:r>
      <w:proofErr w:type="spellEnd"/>
      <w:r w:rsidRPr="009C6CBC">
        <w:rPr>
          <w:rFonts w:ascii="Book Antiqua" w:hAnsi="Book Antiqua"/>
          <w:b/>
          <w:i/>
          <w:sz w:val="24"/>
          <w:lang w:val="en-US"/>
        </w:rPr>
        <w:t xml:space="preserve"> Injunction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Have we ever interacted in any class? Yes class F LPM. Good.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Which is your best unit? Criminal. What was your last topic? Trial Process.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Explain to us the Trial Process.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proofErr w:type="spellStart"/>
      <w:r w:rsidRPr="009C6CBC">
        <w:rPr>
          <w:rFonts w:ascii="Book Antiqua" w:hAnsi="Book Antiqua"/>
          <w:b/>
          <w:i/>
          <w:sz w:val="24"/>
          <w:lang w:val="en-US"/>
        </w:rPr>
        <w:t>Hierachy</w:t>
      </w:r>
      <w:proofErr w:type="spellEnd"/>
      <w:r w:rsidRPr="009C6CBC">
        <w:rPr>
          <w:rFonts w:ascii="Book Antiqua" w:hAnsi="Book Antiqua"/>
          <w:b/>
          <w:i/>
          <w:sz w:val="24"/>
          <w:lang w:val="en-US"/>
        </w:rPr>
        <w:t xml:space="preserve"> of courts in Kenya.</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I believe </w:t>
      </w:r>
      <w:proofErr w:type="spellStart"/>
      <w:r w:rsidRPr="009C6CBC">
        <w:rPr>
          <w:rFonts w:ascii="Book Antiqua" w:hAnsi="Book Antiqua"/>
          <w:b/>
          <w:i/>
          <w:sz w:val="24"/>
          <w:lang w:val="en-US"/>
        </w:rPr>
        <w:t>Mr</w:t>
      </w:r>
      <w:proofErr w:type="spellEnd"/>
      <w:r w:rsidRPr="009C6CBC">
        <w:rPr>
          <w:rFonts w:ascii="Book Antiqua" w:hAnsi="Book Antiqua"/>
          <w:b/>
          <w:i/>
          <w:sz w:val="24"/>
          <w:lang w:val="en-US"/>
        </w:rPr>
        <w:t xml:space="preserve"> </w:t>
      </w:r>
      <w:proofErr w:type="spellStart"/>
      <w:r w:rsidRPr="009C6CBC">
        <w:rPr>
          <w:rFonts w:ascii="Book Antiqua" w:hAnsi="Book Antiqua"/>
          <w:b/>
          <w:i/>
          <w:sz w:val="24"/>
          <w:lang w:val="en-US"/>
        </w:rPr>
        <w:t>Oriri</w:t>
      </w:r>
      <w:proofErr w:type="spellEnd"/>
      <w:r w:rsidRPr="009C6CBC">
        <w:rPr>
          <w:rFonts w:ascii="Book Antiqua" w:hAnsi="Book Antiqua"/>
          <w:b/>
          <w:i/>
          <w:sz w:val="24"/>
          <w:lang w:val="en-US"/>
        </w:rPr>
        <w:t xml:space="preserve"> teaches you professional Ethics.  What did he teach last!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Contents of a letter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Opening statement Desmond Peters case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Communications skills for lawyers. What about it?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to register a company via e- citizen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Contents of a </w:t>
      </w:r>
      <w:proofErr w:type="spellStart"/>
      <w:r w:rsidRPr="009C6CBC">
        <w:rPr>
          <w:rFonts w:ascii="Book Antiqua" w:hAnsi="Book Antiqua"/>
          <w:b/>
          <w:i/>
          <w:sz w:val="24"/>
          <w:lang w:val="en-US"/>
        </w:rPr>
        <w:t>l.l.p</w:t>
      </w:r>
      <w:proofErr w:type="spellEnd"/>
      <w:r w:rsidRPr="009C6CBC">
        <w:rPr>
          <w:rFonts w:ascii="Book Antiqua" w:hAnsi="Book Antiqua"/>
          <w:b/>
          <w:i/>
          <w:sz w:val="24"/>
          <w:lang w:val="en-US"/>
        </w:rPr>
        <w:t xml:space="preserve"> deed</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Why </w:t>
      </w:r>
      <w:proofErr w:type="spellStart"/>
      <w:r w:rsidRPr="009C6CBC">
        <w:rPr>
          <w:rFonts w:ascii="Book Antiqua" w:hAnsi="Book Antiqua"/>
          <w:b/>
          <w:i/>
          <w:sz w:val="24"/>
          <w:lang w:val="en-US"/>
        </w:rPr>
        <w:t>i</w:t>
      </w:r>
      <w:proofErr w:type="spellEnd"/>
      <w:r w:rsidRPr="009C6CBC">
        <w:rPr>
          <w:rFonts w:ascii="Book Antiqua" w:hAnsi="Book Antiqua"/>
          <w:b/>
          <w:i/>
          <w:sz w:val="24"/>
          <w:lang w:val="en-US"/>
        </w:rPr>
        <w:t xml:space="preserve"> chose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Any landmark family decision </w:t>
      </w:r>
      <w:proofErr w:type="spellStart"/>
      <w:r w:rsidRPr="009C6CBC">
        <w:rPr>
          <w:rFonts w:ascii="Book Antiqua" w:hAnsi="Book Antiqua"/>
          <w:b/>
          <w:i/>
          <w:sz w:val="24"/>
          <w:lang w:val="en-US"/>
        </w:rPr>
        <w:t>i</w:t>
      </w:r>
      <w:proofErr w:type="spellEnd"/>
      <w:r w:rsidRPr="009C6CBC">
        <w:rPr>
          <w:rFonts w:ascii="Book Antiqua" w:hAnsi="Book Antiqua"/>
          <w:b/>
          <w:i/>
          <w:sz w:val="24"/>
          <w:lang w:val="en-US"/>
        </w:rPr>
        <w:t xml:space="preserve"> know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Develop theme for SM </w:t>
      </w:r>
      <w:proofErr w:type="spellStart"/>
      <w:r w:rsidRPr="009C6CBC">
        <w:rPr>
          <w:rFonts w:ascii="Book Antiqua" w:hAnsi="Book Antiqua"/>
          <w:b/>
          <w:i/>
          <w:sz w:val="24"/>
          <w:lang w:val="en-US"/>
        </w:rPr>
        <w:t>Otieno</w:t>
      </w:r>
      <w:proofErr w:type="spellEnd"/>
      <w:r w:rsidRPr="009C6CBC">
        <w:rPr>
          <w:rFonts w:ascii="Book Antiqua" w:hAnsi="Book Antiqua"/>
          <w:b/>
          <w:i/>
          <w:sz w:val="24"/>
          <w:lang w:val="en-US"/>
        </w:rPr>
        <w:t xml:space="preserve"> case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50 clients have been living in a land belong to KSL for 20 years. The new director wants to evict them. Do they have a course of action? Yes/No</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dematerialization of shares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dollarization of currency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Does the DPP have absolute power?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Materialization of shares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Considerations when drafting a Charge Sheet and test in Samuel </w:t>
      </w:r>
      <w:proofErr w:type="spellStart"/>
      <w:r w:rsidRPr="009C6CBC">
        <w:rPr>
          <w:rFonts w:ascii="Book Antiqua" w:hAnsi="Book Antiqua"/>
          <w:b/>
          <w:i/>
          <w:sz w:val="24"/>
          <w:lang w:val="en-US"/>
        </w:rPr>
        <w:t>Githunguri</w:t>
      </w:r>
      <w:proofErr w:type="spellEnd"/>
      <w:r w:rsidRPr="009C6CBC">
        <w:rPr>
          <w:rFonts w:ascii="Book Antiqua" w:hAnsi="Book Antiqua"/>
          <w:b/>
          <w:i/>
          <w:sz w:val="24"/>
          <w:lang w:val="en-US"/>
        </w:rPr>
        <w:t xml:space="preserve"> V 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Calls in Company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procedural and substantive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Overriding objectives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Special limited grant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She gave a scenario that she has died from an accident and now her people are going to court, how do they apply (</w:t>
      </w:r>
      <w:proofErr w:type="spellStart"/>
      <w:r w:rsidRPr="009C6CBC">
        <w:rPr>
          <w:rFonts w:ascii="Book Antiqua" w:hAnsi="Book Antiqua"/>
          <w:b/>
          <w:i/>
          <w:sz w:val="24"/>
          <w:lang w:val="en-US"/>
        </w:rPr>
        <w:t>ile</w:t>
      </w:r>
      <w:proofErr w:type="spellEnd"/>
      <w:r w:rsidRPr="009C6CBC">
        <w:rPr>
          <w:rFonts w:ascii="Book Antiqua" w:hAnsi="Book Antiqua"/>
          <w:b/>
          <w:i/>
          <w:sz w:val="24"/>
          <w:lang w:val="en-US"/>
        </w:rPr>
        <w:t xml:space="preserve"> ad litem)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Provisions of fundamental rights, where they are provided for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who is your role model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do judges do when a person accused of murder is brought before them??</w:t>
      </w:r>
    </w:p>
    <w:p w:rsidR="00AD2306" w:rsidRPr="009C6CBC" w:rsidRDefault="00762A78"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w:t>
      </w:r>
      <w:r w:rsidR="00AD2306" w:rsidRPr="009C6CBC">
        <w:rPr>
          <w:rFonts w:ascii="Book Antiqua" w:hAnsi="Book Antiqua"/>
          <w:b/>
          <w:i/>
          <w:sz w:val="24"/>
          <w:lang w:val="en-US"/>
        </w:rPr>
        <w:t xml:space="preserve">hat qualities do those people possess to make you admire them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do they behave when they are in court?? and when interacting with people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lastRenderedPageBreak/>
        <w:t>Some people have been living in KSL property for 30 years and the Director wants to evict them... any cause of action that can be instituted by those people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 scenario on affidavit of service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Contents of affidavit of service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Laws governing affidavit of service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Scenario on advocate-client privilege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Persons in s. 29 of LSA</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Distinguishing element in s. 29</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If a step-child can class from the estate of the deceased</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a privileged will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Name the completion documents in a Conveyancing transaction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In a case where a child has had an accident in a school bus how and who will you </w:t>
      </w:r>
      <w:proofErr w:type="spellStart"/>
      <w:r w:rsidRPr="009C6CBC">
        <w:rPr>
          <w:rFonts w:ascii="Book Antiqua" w:hAnsi="Book Antiqua"/>
          <w:b/>
          <w:i/>
          <w:sz w:val="24"/>
          <w:lang w:val="en-US"/>
        </w:rPr>
        <w:t>sue</w:t>
      </w:r>
      <w:proofErr w:type="spellEnd"/>
      <w:r w:rsidRPr="009C6CBC">
        <w:rPr>
          <w:rFonts w:ascii="Book Antiqua" w:hAnsi="Book Antiqua"/>
          <w:b/>
          <w:i/>
          <w:sz w:val="24"/>
          <w:lang w:val="en-US"/>
        </w:rPr>
        <w:t xml:space="preserve">?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Assuming the school says that the fault of the accident was a stray </w:t>
      </w:r>
      <w:proofErr w:type="spellStart"/>
      <w:r w:rsidRPr="009C6CBC">
        <w:rPr>
          <w:rFonts w:ascii="Book Antiqua" w:hAnsi="Book Antiqua"/>
          <w:b/>
          <w:i/>
          <w:sz w:val="24"/>
          <w:lang w:val="en-US"/>
        </w:rPr>
        <w:t>matatu</w:t>
      </w:r>
      <w:proofErr w:type="spellEnd"/>
      <w:r w:rsidRPr="009C6CBC">
        <w:rPr>
          <w:rFonts w:ascii="Book Antiqua" w:hAnsi="Book Antiqua"/>
          <w:b/>
          <w:i/>
          <w:sz w:val="24"/>
          <w:lang w:val="en-US"/>
        </w:rPr>
        <w:t xml:space="preserve"> how will you proceed?</w:t>
      </w:r>
    </w:p>
    <w:p w:rsidR="00AD2306" w:rsidRPr="005E34BE" w:rsidRDefault="005E34BE" w:rsidP="005E34BE">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w:t>
      </w:r>
      <w:r w:rsidR="00AD2306" w:rsidRPr="009C6CBC">
        <w:rPr>
          <w:rFonts w:ascii="Book Antiqua" w:hAnsi="Book Antiqua"/>
          <w:b/>
          <w:i/>
          <w:sz w:val="24"/>
          <w:lang w:val="en-US"/>
        </w:rPr>
        <w:t>rocedure followed when applying for bond and two if you client has been denied bail twice in a lower court what remedies available for him/her</w:t>
      </w:r>
    </w:p>
    <w:p w:rsidR="00AD2306" w:rsidRPr="005E34BE" w:rsidRDefault="00AD2306" w:rsidP="005E34BE">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If </w:t>
      </w:r>
      <w:proofErr w:type="spellStart"/>
      <w:proofErr w:type="gramStart"/>
      <w:r w:rsidRPr="009C6CBC">
        <w:rPr>
          <w:rFonts w:ascii="Book Antiqua" w:hAnsi="Book Antiqua"/>
          <w:b/>
          <w:i/>
          <w:sz w:val="24"/>
          <w:lang w:val="en-US"/>
        </w:rPr>
        <w:t>a</w:t>
      </w:r>
      <w:proofErr w:type="spellEnd"/>
      <w:proofErr w:type="gramEnd"/>
      <w:r w:rsidRPr="009C6CBC">
        <w:rPr>
          <w:rFonts w:ascii="Book Antiqua" w:hAnsi="Book Antiqua"/>
          <w:b/>
          <w:i/>
          <w:sz w:val="24"/>
          <w:lang w:val="en-US"/>
        </w:rPr>
        <w:t xml:space="preserve"> employee at Kenya school of law while cleaning he is injured while walking downstairs, what can you advice if he seeks advice from you finally, is the client confidentiality an absolute right?  Yes/No why?</w:t>
      </w:r>
      <w:r w:rsidRPr="005E34BE">
        <w:rPr>
          <w:rFonts w:ascii="Book Antiqua" w:hAnsi="Book Antiqua"/>
          <w:b/>
          <w:i/>
          <w:sz w:val="24"/>
          <w:lang w:val="en-US"/>
        </w:rPr>
        <w:t xml:space="preserve">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 of affidavit?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verifying affidavit and supporting affidavit?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In a civil suit who begins the case?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the name of that process?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documents accompany a plaint?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was the last thing you did in probate?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Briefly describe how sealing happens?</w:t>
      </w:r>
    </w:p>
    <w:p w:rsidR="00AD2306" w:rsidRPr="009C6CBC" w:rsidRDefault="005E34BE" w:rsidP="00AF3AAF">
      <w:pPr>
        <w:pStyle w:val="ListParagraph"/>
        <w:numPr>
          <w:ilvl w:val="0"/>
          <w:numId w:val="1"/>
        </w:numPr>
        <w:spacing w:line="276" w:lineRule="auto"/>
        <w:ind w:left="360"/>
        <w:jc w:val="both"/>
        <w:rPr>
          <w:rFonts w:ascii="Book Antiqua" w:hAnsi="Book Antiqua"/>
          <w:b/>
          <w:i/>
          <w:sz w:val="24"/>
        </w:rPr>
      </w:pPr>
      <w:r>
        <w:rPr>
          <w:rFonts w:ascii="Book Antiqua" w:hAnsi="Book Antiqua"/>
          <w:b/>
          <w:i/>
          <w:sz w:val="24"/>
          <w:lang w:val="en-US"/>
        </w:rPr>
        <w:t xml:space="preserve">Under what </w:t>
      </w:r>
      <w:r w:rsidR="00AD2306" w:rsidRPr="009C6CBC">
        <w:rPr>
          <w:rFonts w:ascii="Book Antiqua" w:hAnsi="Book Antiqua"/>
          <w:b/>
          <w:i/>
          <w:sz w:val="24"/>
          <w:lang w:val="en-US"/>
        </w:rPr>
        <w:t>type of property does sealing mostly happen?</w:t>
      </w:r>
    </w:p>
    <w:p w:rsidR="00AD2306" w:rsidRPr="009C6CBC" w:rsidRDefault="005E34BE" w:rsidP="005E34BE">
      <w:pPr>
        <w:pStyle w:val="ListParagraph"/>
        <w:numPr>
          <w:ilvl w:val="0"/>
          <w:numId w:val="1"/>
        </w:numPr>
        <w:spacing w:line="276" w:lineRule="auto"/>
        <w:ind w:left="360"/>
        <w:jc w:val="both"/>
        <w:rPr>
          <w:rFonts w:ascii="Book Antiqua" w:hAnsi="Book Antiqua"/>
          <w:b/>
          <w:i/>
          <w:sz w:val="24"/>
        </w:rPr>
      </w:pPr>
      <w:r w:rsidRPr="005E34BE">
        <w:rPr>
          <w:rFonts w:ascii="Book Antiqua" w:hAnsi="Book Antiqua"/>
          <w:b/>
          <w:i/>
          <w:sz w:val="24"/>
          <w:lang w:val="en-US"/>
        </w:rPr>
        <w:t>S</w:t>
      </w:r>
      <w:r>
        <w:rPr>
          <w:rFonts w:ascii="Book Antiqua" w:hAnsi="Book Antiqua"/>
          <w:b/>
          <w:i/>
          <w:sz w:val="24"/>
          <w:lang w:val="en-US"/>
        </w:rPr>
        <w:t xml:space="preserve">cenario on section 3(5)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How to pay Stamp Duty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Cost implications of a demand letter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Principles of Management by Edward (somebody)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Concerns of a legal drafter </w:t>
      </w:r>
    </w:p>
    <w:p w:rsidR="00AD2306" w:rsidRPr="005E34BE" w:rsidRDefault="00AD2306" w:rsidP="00AF3AAF">
      <w:pPr>
        <w:pStyle w:val="ListParagraph"/>
        <w:numPr>
          <w:ilvl w:val="0"/>
          <w:numId w:val="1"/>
        </w:numPr>
        <w:spacing w:line="276" w:lineRule="auto"/>
        <w:ind w:left="360"/>
        <w:jc w:val="both"/>
        <w:rPr>
          <w:rFonts w:ascii="Book Antiqua" w:hAnsi="Book Antiqua"/>
          <w:b/>
          <w:i/>
          <w:sz w:val="24"/>
        </w:rPr>
      </w:pPr>
      <w:r w:rsidRPr="005E34BE">
        <w:rPr>
          <w:rFonts w:ascii="Book Antiqua" w:hAnsi="Book Antiqua"/>
          <w:b/>
          <w:i/>
          <w:sz w:val="24"/>
          <w:lang w:val="en-US"/>
        </w:rPr>
        <w:t>What to do when your client asks you to draft a will for them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Difference between a </w:t>
      </w:r>
      <w:proofErr w:type="spellStart"/>
      <w:r w:rsidRPr="009C6CBC">
        <w:rPr>
          <w:rFonts w:ascii="Book Antiqua" w:hAnsi="Book Antiqua"/>
          <w:b/>
          <w:i/>
          <w:sz w:val="24"/>
          <w:lang w:val="en-US"/>
        </w:rPr>
        <w:t>llp</w:t>
      </w:r>
      <w:proofErr w:type="spellEnd"/>
      <w:r w:rsidRPr="009C6CBC">
        <w:rPr>
          <w:rFonts w:ascii="Book Antiqua" w:hAnsi="Book Antiqua"/>
          <w:b/>
          <w:i/>
          <w:sz w:val="24"/>
          <w:lang w:val="en-US"/>
        </w:rPr>
        <w:t xml:space="preserve"> and general partnership</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Environmental impact assessment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Consents you needs to acquire before transferring interest in land</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 of pleas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the last thing we studied in class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What are the theories of training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lastRenderedPageBreak/>
        <w:t xml:space="preserve">You are an advocate for a person whose rights have been violated by a police officer, you have reported the matter to the </w:t>
      </w:r>
      <w:proofErr w:type="spellStart"/>
      <w:r w:rsidRPr="009C6CBC">
        <w:rPr>
          <w:rFonts w:ascii="Book Antiqua" w:hAnsi="Book Antiqua"/>
          <w:b/>
          <w:i/>
          <w:sz w:val="24"/>
          <w:lang w:val="en-US"/>
        </w:rPr>
        <w:t>polic</w:t>
      </w:r>
      <w:proofErr w:type="spellEnd"/>
      <w:r w:rsidRPr="009C6CBC">
        <w:rPr>
          <w:rFonts w:ascii="Book Antiqua" w:hAnsi="Book Antiqua"/>
          <w:b/>
          <w:i/>
          <w:sz w:val="24"/>
          <w:lang w:val="en-US"/>
        </w:rPr>
        <w:t xml:space="preserve"> to no redress and also to the DCI with no redress. what is the next remedy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Your client is </w:t>
      </w:r>
      <w:proofErr w:type="gramStart"/>
      <w:r w:rsidRPr="009C6CBC">
        <w:rPr>
          <w:rFonts w:ascii="Book Antiqua" w:hAnsi="Book Antiqua"/>
          <w:b/>
          <w:i/>
          <w:sz w:val="24"/>
          <w:lang w:val="en-US"/>
        </w:rPr>
        <w:t>a has</w:t>
      </w:r>
      <w:proofErr w:type="gramEnd"/>
      <w:r w:rsidRPr="009C6CBC">
        <w:rPr>
          <w:rFonts w:ascii="Book Antiqua" w:hAnsi="Book Antiqua"/>
          <w:b/>
          <w:i/>
          <w:sz w:val="24"/>
          <w:lang w:val="en-US"/>
        </w:rPr>
        <w:t xml:space="preserve"> lived in Kenya school of law for more than 30 years and has just received notice to be kicked out. Do they have a cause of action?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Who is your favorite musician? Your client has had some of her releases taken in industrial area and the person who has them </w:t>
      </w:r>
      <w:proofErr w:type="spellStart"/>
      <w:r w:rsidRPr="009C6CBC">
        <w:rPr>
          <w:rFonts w:ascii="Book Antiqua" w:hAnsi="Book Antiqua"/>
          <w:b/>
          <w:i/>
          <w:sz w:val="24"/>
          <w:lang w:val="en-US"/>
        </w:rPr>
        <w:t>os</w:t>
      </w:r>
      <w:proofErr w:type="spellEnd"/>
      <w:r w:rsidRPr="009C6CBC">
        <w:rPr>
          <w:rFonts w:ascii="Book Antiqua" w:hAnsi="Book Antiqua"/>
          <w:b/>
          <w:i/>
          <w:sz w:val="24"/>
          <w:lang w:val="en-US"/>
        </w:rPr>
        <w:t xml:space="preserve"> set to fly out of the country what do you </w:t>
      </w:r>
      <w:proofErr w:type="gramStart"/>
      <w:r w:rsidRPr="009C6CBC">
        <w:rPr>
          <w:rFonts w:ascii="Book Antiqua" w:hAnsi="Book Antiqua"/>
          <w:b/>
          <w:i/>
          <w:sz w:val="24"/>
          <w:lang w:val="en-US"/>
        </w:rPr>
        <w:t>advise</w:t>
      </w:r>
      <w:proofErr w:type="gramEnd"/>
      <w:r w:rsidRPr="009C6CBC">
        <w:rPr>
          <w:rFonts w:ascii="Book Antiqua" w:hAnsi="Book Antiqua"/>
          <w:b/>
          <w:i/>
          <w:sz w:val="24"/>
          <w:lang w:val="en-US"/>
        </w:rPr>
        <w:t>?</w:t>
      </w:r>
    </w:p>
    <w:p w:rsidR="00AD2306" w:rsidRPr="005E34BE" w:rsidRDefault="00AD2306" w:rsidP="005E34BE">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Your client has been arrested and has not been brought to court what do you do?</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So do you follow current affairs? Which case recently had an application for habeas corpus?</w:t>
      </w:r>
    </w:p>
    <w:p w:rsidR="00AD2306" w:rsidRPr="005E34BE"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Your clients are the parents of a child who was in an accident and the child passed away due to that accident. The company car which caused the accident is insured but they have not been compensated. Advice on the process.</w:t>
      </w:r>
      <w:r w:rsidR="005E34BE">
        <w:rPr>
          <w:rFonts w:ascii="Book Antiqua" w:hAnsi="Book Antiqua"/>
          <w:b/>
          <w:i/>
          <w:sz w:val="24"/>
          <w:lang w:val="en-US"/>
        </w:rPr>
        <w:t xml:space="preserve"> </w:t>
      </w:r>
      <w:r w:rsidRPr="005E34BE">
        <w:rPr>
          <w:rFonts w:ascii="Book Antiqua" w:hAnsi="Book Antiqua"/>
          <w:b/>
          <w:i/>
          <w:sz w:val="24"/>
          <w:lang w:val="en-US"/>
        </w:rPr>
        <w:t>Describe the heading in the civil suit from q2 above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was the last thing we did in class?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 of affidavit?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Difference between verifying affidavit and supporting affidavit?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In a civil suit who begins the case?</w:t>
      </w:r>
    </w:p>
    <w:p w:rsidR="00AD2306" w:rsidRPr="005E34BE" w:rsidRDefault="00AD2306" w:rsidP="005E34BE">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is the name of that process?</w:t>
      </w:r>
      <w:r w:rsidRPr="005E34BE">
        <w:rPr>
          <w:rFonts w:ascii="Book Antiqua" w:hAnsi="Book Antiqua"/>
          <w:b/>
          <w:i/>
          <w:sz w:val="24"/>
          <w:lang w:val="en-US"/>
        </w:rPr>
        <w:t xml:space="preserve">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documents accompany a plaint?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was the last thing you did in probate?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Briefly describe how sealing happens?</w:t>
      </w:r>
    </w:p>
    <w:p w:rsidR="00AD2306" w:rsidRPr="009C6CBC" w:rsidRDefault="005E34BE" w:rsidP="00AF3AAF">
      <w:pPr>
        <w:pStyle w:val="ListParagraph"/>
        <w:numPr>
          <w:ilvl w:val="0"/>
          <w:numId w:val="1"/>
        </w:numPr>
        <w:spacing w:line="276" w:lineRule="auto"/>
        <w:ind w:left="360"/>
        <w:jc w:val="both"/>
        <w:rPr>
          <w:rFonts w:ascii="Book Antiqua" w:hAnsi="Book Antiqua"/>
          <w:b/>
          <w:i/>
          <w:sz w:val="24"/>
        </w:rPr>
      </w:pPr>
      <w:r>
        <w:rPr>
          <w:rFonts w:ascii="Book Antiqua" w:hAnsi="Book Antiqua"/>
          <w:b/>
          <w:i/>
          <w:sz w:val="24"/>
          <w:lang w:val="en-US"/>
        </w:rPr>
        <w:t xml:space="preserve">Under what </w:t>
      </w:r>
      <w:r w:rsidR="00AD2306" w:rsidRPr="009C6CBC">
        <w:rPr>
          <w:rFonts w:ascii="Book Antiqua" w:hAnsi="Book Antiqua"/>
          <w:b/>
          <w:i/>
          <w:sz w:val="24"/>
          <w:lang w:val="en-US"/>
        </w:rPr>
        <w:t>type of property does sealing mostly happen?</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 lot of case scenario. Anticipatory bail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Agency- authority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Strict liability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Vicarious liability</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Insolvency- how can creditors claim from the debtor</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does F1 entail in the prosecution file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Deed poll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 law firm takes 3 forms, state them.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Difference </w:t>
      </w:r>
      <w:proofErr w:type="spellStart"/>
      <w:r w:rsidRPr="009C6CBC">
        <w:rPr>
          <w:rFonts w:ascii="Book Antiqua" w:hAnsi="Book Antiqua"/>
          <w:b/>
          <w:i/>
          <w:sz w:val="24"/>
          <w:lang w:val="en-US"/>
        </w:rPr>
        <w:t>btwn</w:t>
      </w:r>
      <w:proofErr w:type="spellEnd"/>
      <w:r w:rsidRPr="009C6CBC">
        <w:rPr>
          <w:rFonts w:ascii="Book Antiqua" w:hAnsi="Book Antiqua"/>
          <w:b/>
          <w:i/>
          <w:sz w:val="24"/>
          <w:lang w:val="en-US"/>
        </w:rPr>
        <w:t xml:space="preserve"> an LLP and an ordinary Partnership.</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Policies in a law firm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Meaning of a fiduciary relationship.</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Why did you take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Which advocate inspires you?</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Duties of an advocate, which duty ranks high?</w:t>
      </w:r>
    </w:p>
    <w:p w:rsidR="00AD2306" w:rsidRPr="005E34BE"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Have you interacted with any of us? Where?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Roles of </w:t>
      </w:r>
      <w:proofErr w:type="spellStart"/>
      <w:r w:rsidRPr="009C6CBC">
        <w:rPr>
          <w:rFonts w:ascii="Book Antiqua" w:hAnsi="Book Antiqua"/>
          <w:b/>
          <w:i/>
          <w:sz w:val="24"/>
          <w:lang w:val="en-US"/>
        </w:rPr>
        <w:t>Govt</w:t>
      </w:r>
      <w:proofErr w:type="spellEnd"/>
      <w:r w:rsidRPr="009C6CBC">
        <w:rPr>
          <w:rFonts w:ascii="Book Antiqua" w:hAnsi="Book Antiqua"/>
          <w:b/>
          <w:i/>
          <w:sz w:val="24"/>
          <w:lang w:val="en-US"/>
        </w:rPr>
        <w:t xml:space="preserve"> chemist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Father of jurisprudence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lastRenderedPageBreak/>
        <w:t xml:space="preserve">Elements of a will(case scenario)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Rules to be followed in an identification parade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Types of pleas</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What does the new currency represent (50..100..150...200...500...100)they are actually written on the back of the notes </w:t>
      </w:r>
      <w:r w:rsidRPr="009C6CBC">
        <w:rPr>
          <w:rFonts w:ascii="Segoe UI Symbol" w:hAnsi="Segoe UI Symbol" w:cs="Segoe UI Symbol"/>
          <w:b/>
          <w:i/>
          <w:sz w:val="24"/>
          <w:lang w:val="en-US"/>
        </w:rPr>
        <w: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What to do if a person is not a believer while taking oath</w:t>
      </w:r>
    </w:p>
    <w:p w:rsidR="00AD2306" w:rsidRPr="005E34BE" w:rsidRDefault="00AD2306" w:rsidP="005E34BE">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Easements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-The big 4 agenda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Question on </w:t>
      </w:r>
      <w:proofErr w:type="spellStart"/>
      <w:r w:rsidRPr="009C6CBC">
        <w:rPr>
          <w:rFonts w:ascii="Book Antiqua" w:hAnsi="Book Antiqua"/>
          <w:b/>
          <w:i/>
          <w:sz w:val="24"/>
          <w:lang w:val="en-US"/>
        </w:rPr>
        <w:t>Ksl</w:t>
      </w:r>
      <w:proofErr w:type="spellEnd"/>
      <w:r w:rsidRPr="009C6CBC">
        <w:rPr>
          <w:rFonts w:ascii="Book Antiqua" w:hAnsi="Book Antiqua"/>
          <w:b/>
          <w:i/>
          <w:sz w:val="24"/>
          <w:lang w:val="en-US"/>
        </w:rPr>
        <w:t xml:space="preserve"> land</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-Estate where the executor doesn't want anything to do with the estate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-Prima face case</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An accident occurs involving two </w:t>
      </w:r>
      <w:proofErr w:type="spellStart"/>
      <w:r w:rsidRPr="009C6CBC">
        <w:rPr>
          <w:rFonts w:ascii="Book Antiqua" w:hAnsi="Book Antiqua"/>
          <w:b/>
          <w:i/>
          <w:sz w:val="24"/>
          <w:lang w:val="en-US"/>
        </w:rPr>
        <w:t>matatus</w:t>
      </w:r>
      <w:proofErr w:type="spellEnd"/>
      <w:r w:rsidRPr="009C6CBC">
        <w:rPr>
          <w:rFonts w:ascii="Book Antiqua" w:hAnsi="Book Antiqua"/>
          <w:b/>
          <w:i/>
          <w:sz w:val="24"/>
          <w:lang w:val="en-US"/>
        </w:rPr>
        <w:t xml:space="preserve"> that hit KSL student </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-Document that the court sign when an accused cannot afford to pay bail.</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A law firm takes 3 forms, state them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 xml:space="preserve">Difference </w:t>
      </w:r>
      <w:proofErr w:type="spellStart"/>
      <w:r w:rsidRPr="009C6CBC">
        <w:rPr>
          <w:rFonts w:ascii="Book Antiqua" w:hAnsi="Book Antiqua"/>
          <w:b/>
          <w:i/>
          <w:sz w:val="24"/>
          <w:lang w:val="en-US"/>
        </w:rPr>
        <w:t>btwn</w:t>
      </w:r>
      <w:proofErr w:type="spellEnd"/>
      <w:r w:rsidRPr="009C6CBC">
        <w:rPr>
          <w:rFonts w:ascii="Book Antiqua" w:hAnsi="Book Antiqua"/>
          <w:b/>
          <w:i/>
          <w:sz w:val="24"/>
          <w:lang w:val="en-US"/>
        </w:rPr>
        <w:t xml:space="preserve"> </w:t>
      </w:r>
      <w:proofErr w:type="gramStart"/>
      <w:r w:rsidRPr="009C6CBC">
        <w:rPr>
          <w:rFonts w:ascii="Book Antiqua" w:hAnsi="Book Antiqua"/>
          <w:b/>
          <w:i/>
          <w:sz w:val="24"/>
          <w:lang w:val="en-US"/>
        </w:rPr>
        <w:t>an</w:t>
      </w:r>
      <w:proofErr w:type="gramEnd"/>
      <w:r w:rsidRPr="009C6CBC">
        <w:rPr>
          <w:rFonts w:ascii="Book Antiqua" w:hAnsi="Book Antiqua"/>
          <w:b/>
          <w:i/>
          <w:sz w:val="24"/>
          <w:lang w:val="en-US"/>
        </w:rPr>
        <w:t xml:space="preserve"> </w:t>
      </w:r>
      <w:proofErr w:type="spellStart"/>
      <w:r w:rsidRPr="009C6CBC">
        <w:rPr>
          <w:rFonts w:ascii="Book Antiqua" w:hAnsi="Book Antiqua"/>
          <w:b/>
          <w:i/>
          <w:sz w:val="24"/>
          <w:lang w:val="en-US"/>
        </w:rPr>
        <w:t>llp</w:t>
      </w:r>
      <w:proofErr w:type="spellEnd"/>
      <w:r w:rsidRPr="009C6CBC">
        <w:rPr>
          <w:rFonts w:ascii="Book Antiqua" w:hAnsi="Book Antiqua"/>
          <w:b/>
          <w:i/>
          <w:sz w:val="24"/>
          <w:lang w:val="en-US"/>
        </w:rPr>
        <w:t xml:space="preserve"> and an ordinary </w:t>
      </w:r>
      <w:proofErr w:type="spellStart"/>
      <w:r w:rsidRPr="009C6CBC">
        <w:rPr>
          <w:rFonts w:ascii="Book Antiqua" w:hAnsi="Book Antiqua"/>
          <w:b/>
          <w:i/>
          <w:sz w:val="24"/>
          <w:lang w:val="en-US"/>
        </w:rPr>
        <w:t>partn</w:t>
      </w:r>
      <w:proofErr w:type="spellEnd"/>
      <w:r w:rsidRPr="009C6CBC">
        <w:rPr>
          <w:rFonts w:ascii="Book Antiqua" w:hAnsi="Book Antiqua"/>
          <w:b/>
          <w:i/>
          <w:sz w:val="24"/>
          <w:lang w:val="en-US"/>
        </w:rPr>
        <w:t>.</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Policies in a law firm</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Meaning of  a fiduciary relationship</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Why did you take law</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Which advocate inspires you</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Duties of an advocate, which one ranks high</w:t>
      </w:r>
    </w:p>
    <w:p w:rsidR="00AD2306" w:rsidRPr="009C6CBC" w:rsidRDefault="00AD2306" w:rsidP="00AF3AAF">
      <w:pPr>
        <w:pStyle w:val="ListParagraph"/>
        <w:numPr>
          <w:ilvl w:val="0"/>
          <w:numId w:val="1"/>
        </w:numPr>
        <w:spacing w:line="276" w:lineRule="auto"/>
        <w:ind w:left="360"/>
        <w:jc w:val="both"/>
        <w:rPr>
          <w:rFonts w:ascii="Book Antiqua" w:hAnsi="Book Antiqua"/>
          <w:b/>
          <w:i/>
          <w:sz w:val="24"/>
        </w:rPr>
      </w:pPr>
      <w:r w:rsidRPr="009C6CBC">
        <w:rPr>
          <w:rFonts w:ascii="Book Antiqua" w:hAnsi="Book Antiqua"/>
          <w:b/>
          <w:i/>
          <w:sz w:val="24"/>
          <w:lang w:val="en-US"/>
        </w:rPr>
        <w:t>Have you interacted with any of us? Where?</w:t>
      </w:r>
    </w:p>
    <w:p w:rsidR="00A17FFB" w:rsidRPr="009C6CBC" w:rsidRDefault="00A17FFB" w:rsidP="00AF3AAF">
      <w:pPr>
        <w:spacing w:line="276" w:lineRule="auto"/>
        <w:jc w:val="both"/>
        <w:rPr>
          <w:rFonts w:ascii="Book Antiqua" w:hAnsi="Book Antiqua"/>
          <w:b/>
          <w:i/>
          <w:sz w:val="24"/>
          <w:u w:val="single"/>
        </w:rPr>
      </w:pPr>
      <w:bookmarkStart w:id="0" w:name="_GoBack"/>
      <w:bookmarkEnd w:id="0"/>
    </w:p>
    <w:sectPr w:rsidR="00A17FFB" w:rsidRPr="009C6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C7358B"/>
    <w:multiLevelType w:val="hybridMultilevel"/>
    <w:tmpl w:val="E4040D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4F3084"/>
    <w:multiLevelType w:val="hybridMultilevel"/>
    <w:tmpl w:val="30DE1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9AB7A58"/>
    <w:multiLevelType w:val="hybridMultilevel"/>
    <w:tmpl w:val="E6109558"/>
    <w:lvl w:ilvl="0" w:tplc="0809000F">
      <w:start w:val="1"/>
      <w:numFmt w:val="decimal"/>
      <w:lvlText w:val="%1."/>
      <w:lvlJc w:val="left"/>
      <w:pPr>
        <w:ind w:left="720" w:hanging="360"/>
      </w:pPr>
    </w:lvl>
    <w:lvl w:ilvl="1" w:tplc="2B22464C">
      <w:start w:val="1"/>
      <w:numFmt w:val="decimal"/>
      <w:lvlText w:val="%2)"/>
      <w:lvlJc w:val="left"/>
      <w:pPr>
        <w:ind w:left="1440" w:hanging="360"/>
      </w:pPr>
      <w:rPr>
        <w:rFonts w:hint="default"/>
      </w:rPr>
    </w:lvl>
    <w:lvl w:ilvl="2" w:tplc="68168706">
      <w:start w:val="4"/>
      <w:numFmt w:val="bullet"/>
      <w:lvlText w:val="-"/>
      <w:lvlJc w:val="left"/>
      <w:pPr>
        <w:ind w:left="2340" w:hanging="360"/>
      </w:pPr>
      <w:rPr>
        <w:rFonts w:ascii="Book Antiqua" w:eastAsiaTheme="minorHAnsi" w:hAnsi="Book Antiqua"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FFB"/>
    <w:rsid w:val="00086813"/>
    <w:rsid w:val="001D3129"/>
    <w:rsid w:val="00240DF2"/>
    <w:rsid w:val="003D05E3"/>
    <w:rsid w:val="00493A21"/>
    <w:rsid w:val="005143EA"/>
    <w:rsid w:val="00553286"/>
    <w:rsid w:val="005D51A7"/>
    <w:rsid w:val="005E34BE"/>
    <w:rsid w:val="00663BAD"/>
    <w:rsid w:val="006E1F2B"/>
    <w:rsid w:val="007169F9"/>
    <w:rsid w:val="00762A78"/>
    <w:rsid w:val="007B709D"/>
    <w:rsid w:val="007E75C0"/>
    <w:rsid w:val="008865E9"/>
    <w:rsid w:val="00921FF2"/>
    <w:rsid w:val="00931C85"/>
    <w:rsid w:val="009B541A"/>
    <w:rsid w:val="009C6CBC"/>
    <w:rsid w:val="00A17FFB"/>
    <w:rsid w:val="00AD2306"/>
    <w:rsid w:val="00AE6D01"/>
    <w:rsid w:val="00AF3AAF"/>
    <w:rsid w:val="00B83119"/>
    <w:rsid w:val="00C76DCB"/>
    <w:rsid w:val="00C82544"/>
    <w:rsid w:val="00D36883"/>
    <w:rsid w:val="00E1146E"/>
    <w:rsid w:val="00E84835"/>
    <w:rsid w:val="00F95812"/>
    <w:rsid w:val="00FC5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67D85-3EB4-4A48-BE54-0FBCFA74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09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3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9</Pages>
  <Words>2332</Words>
  <Characters>13298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ouma</dc:creator>
  <cp:keywords/>
  <dc:description/>
  <cp:lastModifiedBy>vincent ouma</cp:lastModifiedBy>
  <cp:revision>4</cp:revision>
  <dcterms:created xsi:type="dcterms:W3CDTF">2019-06-22T12:19:00Z</dcterms:created>
  <dcterms:modified xsi:type="dcterms:W3CDTF">2019-06-22T15:41:00Z</dcterms:modified>
</cp:coreProperties>
</file>